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A4F10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auto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highlight w:val="none"/>
        </w:rPr>
        <w:t>技术条款响应偏离表</w:t>
      </w:r>
    </w:p>
    <w:bookmarkEnd w:id="0"/>
    <w:tbl>
      <w:tblPr>
        <w:tblStyle w:val="4"/>
        <w:tblW w:w="11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86"/>
        <w:gridCol w:w="781"/>
        <w:gridCol w:w="1016"/>
        <w:gridCol w:w="634"/>
        <w:gridCol w:w="866"/>
        <w:gridCol w:w="1067"/>
        <w:gridCol w:w="1150"/>
        <w:gridCol w:w="1233"/>
        <w:gridCol w:w="884"/>
        <w:gridCol w:w="1383"/>
        <w:gridCol w:w="772"/>
      </w:tblGrid>
      <w:tr w14:paraId="1E34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525" w:type="dxa"/>
            <w:vMerge w:val="restart"/>
            <w:vAlign w:val="center"/>
          </w:tcPr>
          <w:p w14:paraId="6FB7671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786" w:type="dxa"/>
            <w:vMerge w:val="restart"/>
            <w:vAlign w:val="center"/>
          </w:tcPr>
          <w:p w14:paraId="085C6C0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6320DC4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781" w:type="dxa"/>
            <w:vMerge w:val="restart"/>
            <w:vAlign w:val="center"/>
          </w:tcPr>
          <w:p w14:paraId="69AE349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7926565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016" w:type="dxa"/>
            <w:vMerge w:val="restart"/>
            <w:vAlign w:val="center"/>
          </w:tcPr>
          <w:p w14:paraId="68AC06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val="en-US" w:eastAsia="zh-CN" w:bidi="ar"/>
              </w:rPr>
              <w:t>投标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文件要求的技术参数</w:t>
            </w:r>
          </w:p>
        </w:tc>
        <w:tc>
          <w:tcPr>
            <w:tcW w:w="5834" w:type="dxa"/>
            <w:gridSpan w:val="6"/>
            <w:vAlign w:val="center"/>
          </w:tcPr>
          <w:p w14:paraId="5F2E452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383" w:type="dxa"/>
            <w:vAlign w:val="center"/>
          </w:tcPr>
          <w:p w14:paraId="5C023E4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772" w:type="dxa"/>
            <w:vMerge w:val="restart"/>
            <w:vAlign w:val="center"/>
          </w:tcPr>
          <w:p w14:paraId="33541F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42043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525" w:type="dxa"/>
            <w:vMerge w:val="continue"/>
            <w:vAlign w:val="center"/>
          </w:tcPr>
          <w:p w14:paraId="294D1BB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6" w:type="dxa"/>
            <w:vMerge w:val="continue"/>
            <w:vAlign w:val="center"/>
          </w:tcPr>
          <w:p w14:paraId="406BC15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1" w:type="dxa"/>
            <w:vMerge w:val="continue"/>
            <w:vAlign w:val="center"/>
          </w:tcPr>
          <w:p w14:paraId="73F24DB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16" w:type="dxa"/>
            <w:vMerge w:val="continue"/>
            <w:vAlign w:val="center"/>
          </w:tcPr>
          <w:p w14:paraId="2AB59C1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34" w:type="dxa"/>
            <w:vAlign w:val="center"/>
          </w:tcPr>
          <w:p w14:paraId="07668EC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866" w:type="dxa"/>
            <w:vAlign w:val="center"/>
          </w:tcPr>
          <w:p w14:paraId="3B43B04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067" w:type="dxa"/>
            <w:vAlign w:val="center"/>
          </w:tcPr>
          <w:p w14:paraId="029E8DA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150" w:type="dxa"/>
            <w:vAlign w:val="center"/>
          </w:tcPr>
          <w:p w14:paraId="7A1FA22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1233" w:type="dxa"/>
            <w:vAlign w:val="center"/>
          </w:tcPr>
          <w:p w14:paraId="3E3309BC"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="Droid Sans Fallback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拟投产品配置清单</w:t>
            </w:r>
          </w:p>
        </w:tc>
        <w:tc>
          <w:tcPr>
            <w:tcW w:w="884" w:type="dxa"/>
            <w:vAlign w:val="center"/>
          </w:tcPr>
          <w:p w14:paraId="1C4E25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0A9B1BA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383" w:type="dxa"/>
            <w:vAlign w:val="center"/>
          </w:tcPr>
          <w:p w14:paraId="3861B60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38305F5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6732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525" w:type="dxa"/>
            <w:vAlign w:val="center"/>
          </w:tcPr>
          <w:p w14:paraId="19CB2AE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Droid Sans Fallback"/>
                <w:color w:val="auto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786" w:type="dxa"/>
            <w:vAlign w:val="center"/>
          </w:tcPr>
          <w:p w14:paraId="13251AD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  <w:t>岩石节理高温动载剪切仪采购项目</w:t>
            </w:r>
          </w:p>
        </w:tc>
        <w:tc>
          <w:tcPr>
            <w:tcW w:w="781" w:type="dxa"/>
            <w:vAlign w:val="center"/>
          </w:tcPr>
          <w:p w14:paraId="3C5BE14B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54A9688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34" w:type="dxa"/>
            <w:vAlign w:val="center"/>
          </w:tcPr>
          <w:p w14:paraId="3B0B669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66" w:type="dxa"/>
            <w:vAlign w:val="center"/>
          </w:tcPr>
          <w:p w14:paraId="4F509AD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67" w:type="dxa"/>
            <w:vAlign w:val="center"/>
          </w:tcPr>
          <w:p w14:paraId="016C15E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0" w:type="dxa"/>
            <w:vAlign w:val="center"/>
          </w:tcPr>
          <w:p w14:paraId="7858224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C1EDF6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71A3BFD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3CB7CD9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vAlign w:val="center"/>
          </w:tcPr>
          <w:p w14:paraId="42C49F9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671A89C">
      <w:pPr>
        <w:pStyle w:val="2"/>
        <w:adjustRightInd w:val="0"/>
        <w:snapToGrid w:val="0"/>
        <w:spacing w:line="360" w:lineRule="auto"/>
        <w:ind w:firstLine="50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3.投标人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27BD3AA5">
      <w:pPr>
        <w:rPr>
          <w:rFonts w:hint="eastAsia" w:ascii="宋体" w:hAnsi="宋体" w:cs="宋体"/>
          <w:color w:val="auto"/>
          <w:highlight w:val="none"/>
          <w:shd w:val="clear" w:color="auto" w:fill="FFFFFF"/>
        </w:rPr>
      </w:pPr>
    </w:p>
    <w:p w14:paraId="211E5093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（加盖公章）</w:t>
      </w:r>
    </w:p>
    <w:p w14:paraId="29C485AA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日</w:t>
      </w:r>
    </w:p>
    <w:p w14:paraId="4B0B01C5">
      <w:pPr>
        <w:rPr>
          <w:rFonts w:hint="eastAsia" w:ascii="宋体" w:hAnsi="宋体" w:cs="宋体"/>
          <w:color w:val="0A82E5"/>
          <w:highlight w:val="none"/>
          <w:shd w:val="clear" w:color="auto" w:fill="FFFFFF"/>
        </w:rPr>
      </w:pPr>
    </w:p>
    <w:p w14:paraId="07FD04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19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2025-09-05T09:51:05Z</dcterms:created>
  <dc:creator>Administrator</dc:creator>
  <cp:lastModifiedBy>开瑞</cp:lastModifiedBy>
  <dcterms:modified xsi:type="dcterms:W3CDTF">2025-09-05T09:51:10Z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C28CDDDDE981470DA26DC79DE62D6A69_12</vt:lpwstr>
  </property>
</Properties>
</file>