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21F1D">
      <w:pPr>
        <w:pStyle w:val="2"/>
        <w:keepNext w:val="0"/>
        <w:keepLines w:val="0"/>
        <w:rPr>
          <w:rFonts w:ascii="宋体" w:hAnsi="宋体"/>
          <w:sz w:val="32"/>
          <w:szCs w:val="32"/>
          <w:highlight w:val="none"/>
        </w:rPr>
      </w:pPr>
      <w:r>
        <w:rPr>
          <w:rFonts w:hint="eastAsia" w:ascii="宋体" w:hAnsi="宋体"/>
          <w:sz w:val="32"/>
          <w:szCs w:val="32"/>
          <w:highlight w:val="none"/>
        </w:rPr>
        <w:t>合同范本</w:t>
      </w:r>
    </w:p>
    <w:p w14:paraId="4CCAF101">
      <w:pPr>
        <w:pStyle w:val="3"/>
        <w:spacing w:before="156" w:beforeLines="50" w:after="0"/>
        <w:jc w:val="both"/>
        <w:rPr>
          <w:rFonts w:hint="eastAsia" w:ascii="仿宋" w:hAnsi="仿宋" w:eastAsia="仿宋" w:cs="仿宋"/>
          <w:sz w:val="24"/>
          <w:szCs w:val="24"/>
          <w:highlight w:val="none"/>
        </w:rPr>
      </w:pPr>
      <w:bookmarkStart w:id="0" w:name="_Toc86142168"/>
      <w:r>
        <w:rPr>
          <w:rFonts w:hint="eastAsia" w:ascii="仿宋" w:hAnsi="仿宋" w:eastAsia="仿宋" w:cs="仿宋"/>
          <w:sz w:val="24"/>
          <w:szCs w:val="24"/>
          <w:highlight w:val="none"/>
        </w:rPr>
        <w:t>1 、定义</w:t>
      </w:r>
      <w:bookmarkEnd w:id="0"/>
    </w:p>
    <w:p w14:paraId="20C0A685">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1.1定义：</w:t>
      </w:r>
    </w:p>
    <w:p w14:paraId="766BE9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本合同中的定义适用于本合同的全部条款及本合同的全部附件以及甲方招标文件和乙方投标文件。</w:t>
      </w:r>
    </w:p>
    <w:p w14:paraId="4E060FB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1.1.1 合同：载明甲方和乙方就本次招标内容所达成的一致意思表示的书面合同。</w:t>
      </w:r>
    </w:p>
    <w:p w14:paraId="32D4BA6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1.1.2 甲方：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BE9234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1.1.3 乙方：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1A5493C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1.1.4 合同价款：根据合同规定，乙方完全履行合同义务之后甲方应付给乙方的总价款。</w:t>
      </w:r>
    </w:p>
    <w:p w14:paraId="30AF971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1.1.5 服务：</w:t>
      </w:r>
    </w:p>
    <w:p w14:paraId="493F7532">
      <w:pPr>
        <w:spacing w:line="360" w:lineRule="auto"/>
        <w:outlineLvl w:val="2"/>
        <w:rPr>
          <w:rFonts w:hint="eastAsia" w:ascii="仿宋" w:hAnsi="仿宋" w:eastAsia="仿宋" w:cs="仿宋"/>
          <w:sz w:val="24"/>
          <w:highlight w:val="none"/>
        </w:rPr>
      </w:pPr>
      <w:r>
        <w:rPr>
          <w:rFonts w:hint="eastAsia" w:ascii="仿宋" w:hAnsi="仿宋" w:eastAsia="仿宋" w:cs="仿宋"/>
          <w:sz w:val="24"/>
          <w:highlight w:val="none"/>
        </w:rPr>
        <w:t>（与投标内容一致）</w:t>
      </w:r>
    </w:p>
    <w:p w14:paraId="12F35C35">
      <w:pPr>
        <w:spacing w:line="360" w:lineRule="auto"/>
        <w:ind w:firstLine="480" w:firstLineChars="200"/>
        <w:rPr>
          <w:rFonts w:hint="eastAsia" w:ascii="仿宋" w:hAnsi="仿宋" w:eastAsia="仿宋" w:cs="仿宋"/>
          <w:sz w:val="24"/>
          <w:highlight w:val="none"/>
        </w:rPr>
      </w:pPr>
    </w:p>
    <w:p w14:paraId="398AAFE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1.1.6 服务成果：</w:t>
      </w:r>
    </w:p>
    <w:p w14:paraId="21D20519">
      <w:pPr>
        <w:spacing w:line="360" w:lineRule="auto"/>
        <w:outlineLvl w:val="2"/>
        <w:rPr>
          <w:rFonts w:hint="eastAsia" w:ascii="仿宋" w:hAnsi="仿宋" w:eastAsia="仿宋" w:cs="仿宋"/>
          <w:sz w:val="24"/>
          <w:highlight w:val="none"/>
        </w:rPr>
      </w:pPr>
      <w:r>
        <w:rPr>
          <w:rFonts w:hint="eastAsia" w:ascii="仿宋" w:hAnsi="仿宋" w:eastAsia="仿宋" w:cs="仿宋"/>
          <w:sz w:val="24"/>
          <w:highlight w:val="none"/>
        </w:rPr>
        <w:t>（与投标内容一致）</w:t>
      </w:r>
    </w:p>
    <w:p w14:paraId="25A020C3">
      <w:pPr>
        <w:spacing w:line="360" w:lineRule="auto"/>
        <w:ind w:firstLine="480" w:firstLineChars="200"/>
        <w:rPr>
          <w:rFonts w:hint="eastAsia" w:ascii="仿宋" w:hAnsi="仿宋" w:eastAsia="仿宋" w:cs="仿宋"/>
          <w:sz w:val="24"/>
          <w:highlight w:val="none"/>
        </w:rPr>
      </w:pPr>
    </w:p>
    <w:p w14:paraId="1979CF6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1.1.7 交付：乙方向甲方提供合同项下的服务和服务成果。</w:t>
      </w:r>
    </w:p>
    <w:p w14:paraId="11A936D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（1）交付地点：招标人指定地点。</w:t>
      </w:r>
    </w:p>
    <w:p w14:paraId="168E6F9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（2）交付形式：电子版数据和纸质报告。</w:t>
      </w:r>
    </w:p>
    <w:p w14:paraId="4513EBC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1.1.8 日：指日历日数。</w:t>
      </w:r>
    </w:p>
    <w:p w14:paraId="7A8683F6">
      <w:pPr>
        <w:pStyle w:val="3"/>
        <w:spacing w:before="156" w:beforeLines="50" w:after="0"/>
        <w:jc w:val="both"/>
        <w:rPr>
          <w:rFonts w:hint="eastAsia" w:ascii="仿宋" w:hAnsi="仿宋" w:eastAsia="仿宋" w:cs="仿宋"/>
          <w:sz w:val="24"/>
          <w:szCs w:val="24"/>
          <w:highlight w:val="none"/>
        </w:rPr>
      </w:pPr>
      <w:bookmarkStart w:id="1" w:name="_Toc86142169"/>
      <w:r>
        <w:rPr>
          <w:rFonts w:hint="eastAsia" w:ascii="仿宋" w:hAnsi="仿宋" w:eastAsia="仿宋" w:cs="仿宋"/>
          <w:sz w:val="24"/>
          <w:szCs w:val="24"/>
          <w:highlight w:val="none"/>
        </w:rPr>
        <w:t>2、 服务内容</w:t>
      </w:r>
      <w:bookmarkEnd w:id="1"/>
    </w:p>
    <w:p w14:paraId="2AAC6943">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2.1服务范围</w:t>
      </w:r>
    </w:p>
    <w:p w14:paraId="37AE6A28">
      <w:pPr>
        <w:spacing w:line="360" w:lineRule="auto"/>
        <w:ind w:firstLine="480" w:firstLineChars="200"/>
        <w:outlineLvl w:val="2"/>
        <w:rPr>
          <w:rFonts w:hint="eastAsia" w:ascii="仿宋" w:hAnsi="仿宋" w:eastAsia="仿宋" w:cs="仿宋"/>
          <w:b/>
          <w:bCs/>
          <w:sz w:val="24"/>
          <w:highlight w:val="none"/>
        </w:rPr>
      </w:pPr>
      <w:r>
        <w:rPr>
          <w:rFonts w:hint="eastAsia" w:ascii="仿宋" w:hAnsi="仿宋" w:eastAsia="仿宋" w:cs="仿宋"/>
          <w:bCs/>
          <w:sz w:val="24"/>
          <w:highlight w:val="none"/>
        </w:rPr>
        <w:t>服务范围为陕西省</w:t>
      </w:r>
      <w:r>
        <w:rPr>
          <w:rFonts w:hint="eastAsia" w:ascii="仿宋" w:hAnsi="仿宋" w:eastAsia="仿宋" w:cs="仿宋"/>
          <w:b/>
          <w:bCs/>
          <w:sz w:val="24"/>
          <w:highlight w:val="none"/>
        </w:rPr>
        <w:t>。</w:t>
      </w:r>
    </w:p>
    <w:p w14:paraId="2665E321">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2.2服务内容</w:t>
      </w:r>
    </w:p>
    <w:p w14:paraId="2D998F8D">
      <w:pPr>
        <w:spacing w:line="360" w:lineRule="auto"/>
        <w:outlineLvl w:val="2"/>
        <w:rPr>
          <w:rFonts w:hint="eastAsia" w:ascii="仿宋" w:hAnsi="仿宋" w:eastAsia="仿宋" w:cs="仿宋"/>
          <w:sz w:val="24"/>
          <w:highlight w:val="none"/>
        </w:rPr>
      </w:pPr>
      <w:r>
        <w:rPr>
          <w:rFonts w:hint="eastAsia" w:ascii="仿宋" w:hAnsi="仿宋" w:eastAsia="仿宋" w:cs="仿宋"/>
          <w:sz w:val="24"/>
          <w:highlight w:val="none"/>
        </w:rPr>
        <w:t>（与投标内容一致）</w:t>
      </w:r>
    </w:p>
    <w:p w14:paraId="3EAEFC1F">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2.3服务要求</w:t>
      </w:r>
    </w:p>
    <w:p w14:paraId="10DA44D8">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（1）乙方须按甲方的要求及合同约定，按时提交技术服务成果。</w:t>
      </w:r>
    </w:p>
    <w:p w14:paraId="7DB414C6">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2）技术服务成果需满足《生产建设项目水土保持信息化监管技术规定》和无人机、遥感数据处理等相关技术标准规定，以及水利部关于水土保持信息化工作的有关要求，并按照甲方要求进行数据入库和向其他有关方面提交数据。</w:t>
      </w:r>
    </w:p>
    <w:p w14:paraId="25246FFF">
      <w:pPr>
        <w:pStyle w:val="3"/>
        <w:spacing w:before="156" w:beforeLines="50" w:after="0"/>
        <w:jc w:val="both"/>
        <w:rPr>
          <w:rFonts w:hint="eastAsia" w:ascii="仿宋" w:hAnsi="仿宋" w:eastAsia="仿宋" w:cs="仿宋"/>
          <w:sz w:val="24"/>
          <w:szCs w:val="24"/>
          <w:highlight w:val="none"/>
        </w:rPr>
      </w:pPr>
      <w:bookmarkStart w:id="2" w:name="_Toc86142170"/>
      <w:r>
        <w:rPr>
          <w:rFonts w:hint="eastAsia" w:ascii="仿宋" w:hAnsi="仿宋" w:eastAsia="仿宋" w:cs="仿宋"/>
          <w:sz w:val="24"/>
          <w:szCs w:val="24"/>
          <w:highlight w:val="none"/>
        </w:rPr>
        <w:t>3 合同服务期限</w:t>
      </w:r>
      <w:bookmarkEnd w:id="2"/>
    </w:p>
    <w:p w14:paraId="6B8F7F6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交付期：自合同签订之日起至</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日历天完成项目；</w:t>
      </w:r>
    </w:p>
    <w:p w14:paraId="2BF747E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服务期限：项目完工验收后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p>
    <w:p w14:paraId="075A46DB">
      <w:pPr>
        <w:pStyle w:val="3"/>
        <w:spacing w:before="156" w:beforeLines="50" w:after="0"/>
        <w:jc w:val="both"/>
        <w:rPr>
          <w:rFonts w:hint="eastAsia" w:ascii="仿宋" w:hAnsi="仿宋" w:eastAsia="仿宋" w:cs="仿宋"/>
          <w:sz w:val="24"/>
          <w:szCs w:val="24"/>
          <w:highlight w:val="none"/>
        </w:rPr>
      </w:pPr>
      <w:bookmarkStart w:id="3" w:name="_Toc86142171"/>
      <w:r>
        <w:rPr>
          <w:rFonts w:hint="eastAsia" w:ascii="仿宋" w:hAnsi="仿宋" w:eastAsia="仿宋" w:cs="仿宋"/>
          <w:sz w:val="24"/>
          <w:szCs w:val="24"/>
          <w:highlight w:val="none"/>
        </w:rPr>
        <w:t>4 、转让和分包</w:t>
      </w:r>
      <w:bookmarkEnd w:id="3"/>
    </w:p>
    <w:p w14:paraId="46BFD920">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4.1转让和分包的程序</w:t>
      </w:r>
    </w:p>
    <w:p w14:paraId="6B1E3E7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4.1.1　经甲方书面同意，乙方可部分分包其应履行的合同义务，但转让和分包不能解除乙方履行本合同的责任和义务。</w:t>
      </w:r>
    </w:p>
    <w:p w14:paraId="491A2C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4.1.2　乙方应就其签订的所有分包合同报经甲方审核同意后生效。</w:t>
      </w:r>
    </w:p>
    <w:p w14:paraId="2A9445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4.1.3　乙方与第三方签订分包合同时，必须在合同中说明乙方与甲方通过招标投标的方式签订本合同的事实，接受分包的第三方必须在分包合同中承诺就分包项目与乙方共同向甲方承担连带责任。</w:t>
      </w:r>
    </w:p>
    <w:p w14:paraId="1F3D6D0C">
      <w:pPr>
        <w:pStyle w:val="3"/>
        <w:spacing w:before="156" w:beforeLines="50" w:after="0"/>
        <w:jc w:val="both"/>
        <w:rPr>
          <w:rFonts w:hint="eastAsia" w:ascii="仿宋" w:hAnsi="仿宋" w:eastAsia="仿宋" w:cs="仿宋"/>
          <w:sz w:val="24"/>
          <w:szCs w:val="24"/>
          <w:highlight w:val="none"/>
        </w:rPr>
      </w:pPr>
      <w:bookmarkStart w:id="4" w:name="_Toc86142172"/>
      <w:r>
        <w:rPr>
          <w:rFonts w:hint="eastAsia" w:ascii="仿宋" w:hAnsi="仿宋" w:eastAsia="仿宋" w:cs="仿宋"/>
          <w:sz w:val="24"/>
          <w:szCs w:val="24"/>
          <w:highlight w:val="none"/>
        </w:rPr>
        <w:t>5 、质量保证</w:t>
      </w:r>
      <w:bookmarkEnd w:id="4"/>
    </w:p>
    <w:p w14:paraId="1EF499F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 1为保证合同履行质量，乙方须切实履行投标文件的各项承诺，保证数据采集、核实、分类和录入的程序和工作质量。</w:t>
      </w:r>
    </w:p>
    <w:p w14:paraId="0AF06FD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 2乙方应履行投标文件的承诺，建立和完善系统的内部质量保证体系，并提供相关文件给甲方并接受甲方的检查。</w:t>
      </w:r>
    </w:p>
    <w:p w14:paraId="5C4E29F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 3乙方应履行投标文件的承诺，保证项目实施团队人员的数量和素质满足履行合同要求并随时接受甲方的检查。项目团队发生变化时，应及时通知甲方。</w:t>
      </w:r>
    </w:p>
    <w:p w14:paraId="7D7AB05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 4鉴于服务性质的特殊性，乙方将对所提供的服务按照合同规定的功能要求不断调整，以达到优化目的，并在数据的采集方法上接受甲方的指导。</w:t>
      </w:r>
    </w:p>
    <w:p w14:paraId="385FDDE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 5本项目合同执行监控权属甲方。合同期内甲方有权随时采用各种方式对合同实施的质量和进度进行监控，有权随时对项目各阶段成果数据等实施各种方式的抽检；乙方须积极配合甲方的抽检工作，不得以任何理由拒绝检查或在检查中弄虚作假。</w:t>
      </w:r>
    </w:p>
    <w:p w14:paraId="60E1504B">
      <w:pPr>
        <w:pStyle w:val="3"/>
        <w:spacing w:before="156" w:beforeLines="50" w:after="0"/>
        <w:jc w:val="both"/>
        <w:rPr>
          <w:rFonts w:hint="eastAsia" w:ascii="仿宋" w:hAnsi="仿宋" w:eastAsia="仿宋" w:cs="仿宋"/>
          <w:sz w:val="24"/>
          <w:szCs w:val="24"/>
          <w:highlight w:val="none"/>
        </w:rPr>
      </w:pPr>
      <w:bookmarkStart w:id="5" w:name="_Toc86142173"/>
      <w:r>
        <w:rPr>
          <w:rFonts w:hint="eastAsia" w:ascii="仿宋" w:hAnsi="仿宋" w:eastAsia="仿宋" w:cs="仿宋"/>
          <w:sz w:val="24"/>
          <w:szCs w:val="24"/>
          <w:highlight w:val="none"/>
        </w:rPr>
        <w:t>6 合同文件和资料</w:t>
      </w:r>
      <w:bookmarkEnd w:id="5"/>
    </w:p>
    <w:p w14:paraId="1C8670C6">
      <w:pPr>
        <w:spacing w:line="360" w:lineRule="auto"/>
        <w:ind w:firstLine="480" w:firstLineChars="200"/>
        <w:outlineLvl w:val="2"/>
        <w:rPr>
          <w:rFonts w:hint="eastAsia" w:ascii="仿宋" w:hAnsi="仿宋" w:eastAsia="仿宋" w:cs="仿宋"/>
          <w:sz w:val="24"/>
          <w:highlight w:val="none"/>
        </w:rPr>
      </w:pPr>
      <w:r>
        <w:rPr>
          <w:rFonts w:hint="eastAsia" w:ascii="仿宋" w:hAnsi="仿宋" w:eastAsia="仿宋" w:cs="仿宋"/>
          <w:sz w:val="24"/>
          <w:highlight w:val="none"/>
        </w:rPr>
        <w:t>6.1技术资料：乙方在向甲方提交本合同项下的服务和服务成果时，必须同时向甲方提交相关的技术资料。</w:t>
      </w:r>
    </w:p>
    <w:p w14:paraId="368A6AC4">
      <w:pPr>
        <w:pStyle w:val="3"/>
        <w:spacing w:before="156" w:beforeLines="50" w:after="0"/>
        <w:jc w:val="both"/>
        <w:rPr>
          <w:rFonts w:hint="eastAsia" w:ascii="仿宋" w:hAnsi="仿宋" w:eastAsia="仿宋" w:cs="仿宋"/>
          <w:sz w:val="24"/>
          <w:szCs w:val="24"/>
          <w:highlight w:val="none"/>
        </w:rPr>
      </w:pPr>
      <w:bookmarkStart w:id="6" w:name="_Toc86142174"/>
      <w:r>
        <w:rPr>
          <w:rFonts w:hint="eastAsia" w:ascii="仿宋" w:hAnsi="仿宋" w:eastAsia="仿宋" w:cs="仿宋"/>
          <w:sz w:val="24"/>
          <w:szCs w:val="24"/>
          <w:highlight w:val="none"/>
        </w:rPr>
        <w:t>7 验收</w:t>
      </w:r>
      <w:bookmarkEnd w:id="6"/>
    </w:p>
    <w:p w14:paraId="5A7006D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7.1　乙方完成相应的工作后，应按本条规定的期限通知甲方验收，甲方及其下设机构负责本合同内容的验收。</w:t>
      </w:r>
    </w:p>
    <w:p w14:paraId="1C525CD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7.2　完工验收：项目完工后由甲方负责组织验收或者邀请有关专家、质检机构等共同进行验收；验收合格须交接项目实施的全部资料，并填写项目验收报告单。验收须以合同、招投标文件、澄清、及国家相应的标准、规范等为依据。</w:t>
      </w:r>
    </w:p>
    <w:p w14:paraId="3B48EA8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7.3　除以上合同验收外，乙方还应配合甲方完成政府竣工验收，各项验收费用已包含在合同价款当中，由乙方支付。</w:t>
      </w:r>
    </w:p>
    <w:p w14:paraId="053C011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7.4  对每次验收，如验收不合格，甲方将给乙方10日时间准备二次复验；如复验不合格，甲方则有权对乙方追究违约责任。</w:t>
      </w:r>
    </w:p>
    <w:p w14:paraId="2827A36F">
      <w:pPr>
        <w:pStyle w:val="3"/>
        <w:spacing w:before="156" w:beforeLines="50" w:after="0"/>
        <w:jc w:val="both"/>
        <w:rPr>
          <w:rFonts w:hint="eastAsia" w:ascii="仿宋" w:hAnsi="仿宋" w:eastAsia="仿宋" w:cs="仿宋"/>
          <w:sz w:val="24"/>
          <w:szCs w:val="24"/>
          <w:highlight w:val="none"/>
        </w:rPr>
      </w:pPr>
      <w:bookmarkStart w:id="7" w:name="_Toc86142175"/>
      <w:r>
        <w:rPr>
          <w:rFonts w:hint="eastAsia" w:ascii="仿宋" w:hAnsi="仿宋" w:eastAsia="仿宋" w:cs="仿宋"/>
          <w:sz w:val="24"/>
          <w:szCs w:val="24"/>
          <w:highlight w:val="none"/>
        </w:rPr>
        <w:t>8 合同价款及支付方式</w:t>
      </w:r>
      <w:bookmarkEnd w:id="7"/>
    </w:p>
    <w:p w14:paraId="0AC13742">
      <w:pPr>
        <w:spacing w:line="360" w:lineRule="auto"/>
        <w:ind w:firstLine="480" w:firstLineChars="200"/>
        <w:outlineLvl w:val="2"/>
        <w:rPr>
          <w:rFonts w:hint="eastAsia" w:ascii="仿宋" w:hAnsi="仿宋" w:eastAsia="仿宋" w:cs="仿宋"/>
          <w:sz w:val="24"/>
          <w:highlight w:val="none"/>
        </w:rPr>
      </w:pPr>
      <w:r>
        <w:rPr>
          <w:rFonts w:hint="eastAsia" w:ascii="仿宋" w:hAnsi="仿宋" w:eastAsia="仿宋" w:cs="仿宋"/>
          <w:sz w:val="24"/>
          <w:highlight w:val="none"/>
        </w:rPr>
        <w:t>8.1合同价款</w:t>
      </w:r>
    </w:p>
    <w:p w14:paraId="286B91C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合同的总价款为人民币_________元整（￥_________）。</w:t>
      </w:r>
    </w:p>
    <w:p w14:paraId="7AD2FD89">
      <w:pPr>
        <w:spacing w:line="360" w:lineRule="auto"/>
        <w:ind w:firstLine="480" w:firstLineChars="200"/>
        <w:outlineLvl w:val="2"/>
        <w:rPr>
          <w:rFonts w:hint="eastAsia" w:ascii="仿宋" w:hAnsi="仿宋" w:eastAsia="仿宋" w:cs="仿宋"/>
          <w:sz w:val="24"/>
          <w:highlight w:val="none"/>
        </w:rPr>
      </w:pPr>
      <w:r>
        <w:rPr>
          <w:rFonts w:hint="eastAsia" w:ascii="仿宋" w:hAnsi="仿宋" w:eastAsia="仿宋" w:cs="仿宋"/>
          <w:sz w:val="24"/>
          <w:highlight w:val="none"/>
        </w:rPr>
        <w:t>8.2支付方式</w:t>
      </w:r>
    </w:p>
    <w:p w14:paraId="557B3F08">
      <w:pPr>
        <w:spacing w:line="360" w:lineRule="auto"/>
        <w:outlineLvl w:val="2"/>
        <w:rPr>
          <w:rFonts w:hint="eastAsia" w:ascii="仿宋" w:hAnsi="仿宋" w:eastAsia="仿宋" w:cs="仿宋"/>
          <w:sz w:val="24"/>
          <w:highlight w:val="none"/>
        </w:rPr>
      </w:pPr>
      <w:r>
        <w:rPr>
          <w:rFonts w:hint="eastAsia" w:ascii="仿宋" w:hAnsi="仿宋" w:eastAsia="仿宋" w:cs="仿宋"/>
          <w:sz w:val="24"/>
          <w:highlight w:val="none"/>
        </w:rPr>
        <w:t>（与</w:t>
      </w:r>
      <w:r>
        <w:rPr>
          <w:rFonts w:hint="eastAsia" w:ascii="仿宋" w:hAnsi="仿宋" w:eastAsia="仿宋" w:cs="仿宋"/>
          <w:sz w:val="24"/>
          <w:highlight w:val="none"/>
          <w:lang w:val="en-US" w:eastAsia="zh-CN"/>
        </w:rPr>
        <w:t>磋商文件及磋商响应文件</w:t>
      </w:r>
      <w:r>
        <w:rPr>
          <w:rFonts w:hint="eastAsia" w:ascii="仿宋" w:hAnsi="仿宋" w:eastAsia="仿宋" w:cs="仿宋"/>
          <w:sz w:val="24"/>
          <w:highlight w:val="none"/>
        </w:rPr>
        <w:t>一致）</w:t>
      </w:r>
    </w:p>
    <w:p w14:paraId="41620B8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特殊情况下（如政策要求加快支付进度），可提前支付部分或全部剩余款项，但乙方需开具同等金额的履约保函。履约保函采用银行标准格式文本。</w:t>
      </w:r>
      <w:bookmarkStart w:id="8" w:name="_Toc11791"/>
    </w:p>
    <w:p w14:paraId="12F1A90D">
      <w:pPr>
        <w:pStyle w:val="3"/>
        <w:spacing w:before="156" w:beforeLines="50" w:after="0"/>
        <w:jc w:val="both"/>
        <w:rPr>
          <w:rFonts w:hint="eastAsia" w:ascii="仿宋" w:hAnsi="仿宋" w:eastAsia="仿宋" w:cs="仿宋"/>
          <w:sz w:val="24"/>
          <w:szCs w:val="24"/>
          <w:highlight w:val="none"/>
        </w:rPr>
      </w:pPr>
      <w:bookmarkStart w:id="9" w:name="_Toc86142176"/>
      <w:r>
        <w:rPr>
          <w:rFonts w:hint="eastAsia" w:ascii="仿宋" w:hAnsi="仿宋" w:eastAsia="仿宋" w:cs="仿宋"/>
          <w:sz w:val="24"/>
          <w:szCs w:val="24"/>
          <w:highlight w:val="none"/>
        </w:rPr>
        <w:t>9、 违约责任</w:t>
      </w:r>
      <w:bookmarkEnd w:id="8"/>
      <w:bookmarkEnd w:id="9"/>
    </w:p>
    <w:p w14:paraId="685539C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9.1　延期交付和处置</w:t>
      </w:r>
    </w:p>
    <w:p w14:paraId="5A9D1BD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9.1.1　乙方应按照合同规定的期限向甲方提供服务和交付服务成果。</w:t>
      </w:r>
    </w:p>
    <w:p w14:paraId="5DAA3D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9.1.2　在履行合同的过程中，如出现乙方因故不能按时提供服务和交付服务成果的情况，乙方应及时以书面的形式将不能按时交付的理由、延误时间通知甲方。甲方如同意延期，可酌情延长交付出时间。</w:t>
      </w:r>
    </w:p>
    <w:p w14:paraId="7490C3D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9.2　除第11．1条款规定外，如果乙方没有按照合同规定的时间提供服务和交付服务成果，甲方有权从相应的支付款中扣除逾期违约金。逾期违约金为每延迟一天扣当期应支付合同价款的百分之一。如延误期超过30日，甲方有权终止合同。</w:t>
      </w:r>
    </w:p>
    <w:p w14:paraId="3B4E9D2B">
      <w:pPr>
        <w:pStyle w:val="3"/>
        <w:spacing w:before="156" w:beforeLines="50" w:after="0"/>
        <w:jc w:val="both"/>
        <w:rPr>
          <w:rFonts w:hint="eastAsia" w:ascii="仿宋" w:hAnsi="仿宋" w:eastAsia="仿宋" w:cs="仿宋"/>
          <w:sz w:val="24"/>
          <w:szCs w:val="24"/>
          <w:highlight w:val="none"/>
        </w:rPr>
      </w:pPr>
      <w:bookmarkStart w:id="10" w:name="_Toc86142177"/>
      <w:r>
        <w:rPr>
          <w:rFonts w:hint="eastAsia" w:ascii="仿宋" w:hAnsi="仿宋" w:eastAsia="仿宋" w:cs="仿宋"/>
          <w:sz w:val="24"/>
          <w:szCs w:val="24"/>
          <w:highlight w:val="none"/>
        </w:rPr>
        <w:t>10 知识产权</w:t>
      </w:r>
      <w:bookmarkEnd w:id="10"/>
    </w:p>
    <w:p w14:paraId="45B0B077">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10.1知识产权归甲方</w:t>
      </w:r>
    </w:p>
    <w:p w14:paraId="517DC58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10.1.1 </w:t>
      </w:r>
      <w:r>
        <w:rPr>
          <w:rFonts w:hint="eastAsia" w:ascii="仿宋" w:hAnsi="仿宋" w:eastAsia="仿宋" w:cs="仿宋"/>
          <w:sz w:val="24"/>
          <w:highlight w:val="none"/>
          <w:lang w:val="en-US" w:eastAsia="zh-CN"/>
        </w:rPr>
        <w:t>本项目</w:t>
      </w:r>
      <w:r>
        <w:rPr>
          <w:rFonts w:hint="eastAsia" w:ascii="仿宋" w:hAnsi="仿宋" w:eastAsia="仿宋" w:cs="仿宋"/>
          <w:sz w:val="24"/>
          <w:highlight w:val="none"/>
        </w:rPr>
        <w:t>成果数据等知识产权归甲方所有。为履行本合同所购买的合法版权和知识产权，其所有权属甲方所有。乙方在履行本合同的过程之中和之后，不得以任何方式擅自使用或提供给第三方使用</w:t>
      </w:r>
      <w:r>
        <w:rPr>
          <w:rFonts w:hint="eastAsia" w:ascii="仿宋" w:hAnsi="仿宋" w:eastAsia="仿宋" w:cs="仿宋"/>
          <w:sz w:val="24"/>
          <w:highlight w:val="none"/>
          <w:lang w:val="en-US" w:eastAsia="zh-CN"/>
        </w:rPr>
        <w:t>本项目</w:t>
      </w:r>
      <w:r>
        <w:rPr>
          <w:rFonts w:hint="eastAsia" w:ascii="仿宋" w:hAnsi="仿宋" w:eastAsia="仿宋" w:cs="仿宋"/>
          <w:sz w:val="24"/>
          <w:highlight w:val="none"/>
        </w:rPr>
        <w:t>相关的数据信息和资料。乙方违反本条的规定，甲方有权解除本合同，并有权要求乙方支付相当于本合同总价款50％的违约金。</w:t>
      </w:r>
    </w:p>
    <w:p w14:paraId="7B8DB2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10.1.2由于乙方的原因造成甲方知识产权被侵害，由乙方负责赔偿与之相关的一切损失。</w:t>
      </w:r>
    </w:p>
    <w:p w14:paraId="3F290365">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10.2知识产权无纠纷</w:t>
      </w:r>
    </w:p>
    <w:p w14:paraId="284A1B9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10.2.1无论甲方以何种方式运行或以任何介质传播</w:t>
      </w:r>
      <w:r>
        <w:rPr>
          <w:rFonts w:hint="eastAsia" w:ascii="仿宋" w:hAnsi="仿宋" w:eastAsia="仿宋" w:cs="仿宋"/>
          <w:sz w:val="24"/>
          <w:highlight w:val="none"/>
          <w:lang w:val="en-US" w:eastAsia="zh-CN"/>
        </w:rPr>
        <w:t>本项目</w:t>
      </w:r>
      <w:r>
        <w:rPr>
          <w:rFonts w:hint="eastAsia" w:ascii="仿宋" w:hAnsi="仿宋" w:eastAsia="仿宋" w:cs="仿宋"/>
          <w:sz w:val="24"/>
          <w:highlight w:val="none"/>
        </w:rPr>
        <w:t>成果数据，乙方都保证甲方不会受到任何第三方提出侵犯专利和知识产权的指控。</w:t>
      </w:r>
    </w:p>
    <w:p w14:paraId="35C331C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10.2.2如果任何第三方提出侵权指控，乙方必须与第三方交涉并承担可能发生的一切法律责任和费用。</w:t>
      </w:r>
    </w:p>
    <w:p w14:paraId="3B0A93C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10.2.3如果由于第三方的侵权指控成立而造成甲方的损失，乙方必须负责赔偿。</w:t>
      </w:r>
    </w:p>
    <w:p w14:paraId="2990C90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10.2.4甲方因处理与第三方知识产权纠纷而支出的一切费用，包括但不限于律师费和诉讼费，由乙方负担。</w:t>
      </w:r>
    </w:p>
    <w:p w14:paraId="69B65402">
      <w:pPr>
        <w:pStyle w:val="3"/>
        <w:spacing w:before="156" w:beforeLines="50" w:after="0"/>
        <w:jc w:val="both"/>
        <w:rPr>
          <w:rFonts w:hint="eastAsia" w:ascii="仿宋" w:hAnsi="仿宋" w:eastAsia="仿宋" w:cs="仿宋"/>
          <w:sz w:val="24"/>
          <w:szCs w:val="24"/>
          <w:highlight w:val="none"/>
        </w:rPr>
      </w:pPr>
      <w:bookmarkStart w:id="11" w:name="_Toc86142178"/>
      <w:r>
        <w:rPr>
          <w:rFonts w:hint="eastAsia" w:ascii="仿宋" w:hAnsi="仿宋" w:eastAsia="仿宋" w:cs="仿宋"/>
          <w:sz w:val="24"/>
          <w:szCs w:val="24"/>
          <w:highlight w:val="none"/>
        </w:rPr>
        <w:t>11 不可抗力</w:t>
      </w:r>
      <w:bookmarkEnd w:id="11"/>
    </w:p>
    <w:p w14:paraId="2A312BEF">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11.1定义</w:t>
      </w:r>
    </w:p>
    <w:p w14:paraId="7EC029E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11.1.1本合同项下的不可抗力是指不能预见，不能避免且不能克服的客观情况，使得本合同一方当事人无法履行合同义务，如战争、严重火灾、水灾、风灾、地震和疫情防控，以及其他经双方同意属于不可抗力的事故。</w:t>
      </w:r>
    </w:p>
    <w:p w14:paraId="67F41B4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11.1.2不可抗力不包括因一方及其工作人员在履行合同时的疏忽或故意行为引起的事件。</w:t>
      </w:r>
    </w:p>
    <w:p w14:paraId="0D662992">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11.2不可抗力的发生和对策</w:t>
      </w:r>
    </w:p>
    <w:p w14:paraId="4FE1AE9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11.2.1如果供、需双方中任何一方由于不可抗力致使合同履行受阻时，履行合同的期限应予延长。延长的期限应相当于事故所影响的时间。</w:t>
      </w:r>
    </w:p>
    <w:p w14:paraId="463FE8F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11.2.2受事故影响的一方应在不可抗力的事故发生后尽快通知对方，并在事故发生后两周内，将有关部门出具的证明文件送达对方。如果不可抗力影响时间延续60日以上的，双方通过友好协商达成在合理的时间内继续履行本合同或解除本合同的协议。</w:t>
      </w:r>
    </w:p>
    <w:p w14:paraId="759B50E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11.2.3甲方保留在不可抗力发生而导致项目发生重大变化时单方面解除和修改本合同的权利。</w:t>
      </w:r>
      <w:bookmarkStart w:id="12" w:name="_Toc15263"/>
    </w:p>
    <w:bookmarkEnd w:id="12"/>
    <w:p w14:paraId="7B17F88C">
      <w:pPr>
        <w:pStyle w:val="3"/>
        <w:spacing w:before="156" w:beforeLines="50" w:after="0"/>
        <w:jc w:val="both"/>
        <w:rPr>
          <w:rFonts w:hint="eastAsia" w:ascii="仿宋" w:hAnsi="仿宋" w:eastAsia="仿宋" w:cs="仿宋"/>
          <w:sz w:val="24"/>
          <w:szCs w:val="24"/>
          <w:highlight w:val="none"/>
        </w:rPr>
      </w:pPr>
      <w:bookmarkStart w:id="13" w:name="_Toc86142179"/>
      <w:r>
        <w:rPr>
          <w:rFonts w:hint="eastAsia" w:ascii="仿宋" w:hAnsi="仿宋" w:eastAsia="仿宋" w:cs="仿宋"/>
          <w:sz w:val="24"/>
          <w:szCs w:val="24"/>
          <w:highlight w:val="none"/>
        </w:rPr>
        <w:t>12 、保密条款</w:t>
      </w:r>
      <w:bookmarkEnd w:id="13"/>
    </w:p>
    <w:p w14:paraId="0E88ED5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12.1乙方应保守在履行本合同中知悉的甲方商业密秘和技术密秘，不得泄露或不正当使用。</w:t>
      </w:r>
    </w:p>
    <w:p w14:paraId="6BDA18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12.2对部分涉密项目严格遵守国家有关规定；不透露招标人及招标人系统中的数据信息；不透露招标人系统的配置、设置及其他与系统有关的信息。</w:t>
      </w:r>
    </w:p>
    <w:p w14:paraId="714F2B96">
      <w:pPr>
        <w:pStyle w:val="3"/>
        <w:spacing w:before="156" w:beforeLines="50" w:after="0"/>
        <w:jc w:val="both"/>
        <w:rPr>
          <w:rFonts w:hint="eastAsia" w:ascii="仿宋" w:hAnsi="仿宋" w:eastAsia="仿宋" w:cs="仿宋"/>
          <w:sz w:val="24"/>
          <w:szCs w:val="24"/>
          <w:highlight w:val="none"/>
        </w:rPr>
      </w:pPr>
      <w:bookmarkStart w:id="14" w:name="_Toc86142180"/>
      <w:r>
        <w:rPr>
          <w:rFonts w:hint="eastAsia" w:ascii="仿宋" w:hAnsi="仿宋" w:eastAsia="仿宋" w:cs="仿宋"/>
          <w:sz w:val="24"/>
          <w:szCs w:val="24"/>
          <w:highlight w:val="none"/>
        </w:rPr>
        <w:t>13 、税费</w:t>
      </w:r>
      <w:bookmarkEnd w:id="14"/>
    </w:p>
    <w:p w14:paraId="1DA38800">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13.1适用税法</w:t>
      </w:r>
    </w:p>
    <w:p w14:paraId="6FABFD1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本合同履行过程中所涉及的税务，一律适用有关税法。</w:t>
      </w:r>
    </w:p>
    <w:p w14:paraId="1D83A0A4">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13.2税费承担</w:t>
      </w:r>
    </w:p>
    <w:p w14:paraId="3322E2D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13.2.1根据国家现行税法对甲方征收的与本合同有关的一切税费均由甲方负担。</w:t>
      </w:r>
    </w:p>
    <w:p w14:paraId="5543DA4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13.2.2根据国家税法对乙方征收的与本合同有关的一切税费均由乙方负担。</w:t>
      </w:r>
    </w:p>
    <w:p w14:paraId="5EEB8A12">
      <w:pPr>
        <w:pStyle w:val="3"/>
        <w:spacing w:before="156" w:beforeLines="50" w:after="0"/>
        <w:jc w:val="both"/>
        <w:rPr>
          <w:rFonts w:hint="eastAsia" w:ascii="仿宋" w:hAnsi="仿宋" w:eastAsia="仿宋" w:cs="仿宋"/>
          <w:sz w:val="24"/>
          <w:szCs w:val="24"/>
          <w:highlight w:val="none"/>
        </w:rPr>
      </w:pPr>
      <w:bookmarkStart w:id="15" w:name="_Toc86142181"/>
      <w:r>
        <w:rPr>
          <w:rFonts w:hint="eastAsia" w:ascii="仿宋" w:hAnsi="仿宋" w:eastAsia="仿宋" w:cs="仿宋"/>
          <w:sz w:val="24"/>
          <w:szCs w:val="24"/>
          <w:highlight w:val="none"/>
        </w:rPr>
        <w:t>14 、终止合同</w:t>
      </w:r>
      <w:bookmarkEnd w:id="15"/>
    </w:p>
    <w:p w14:paraId="35DF3084">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14.1违约终止合同</w:t>
      </w:r>
    </w:p>
    <w:p w14:paraId="2D53E17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14.1.1乙方如有下列任何一种违约的情况，甲方有权向乙方发出书面通知，终止部分或全部合同，未支付的合同价款不再支付：</w:t>
      </w:r>
    </w:p>
    <w:p w14:paraId="7F5EAE5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（1）乙方未能在合同规定的期限或甲方同意延长的期限内提供该期限内应该提供的服务和服务成果；</w:t>
      </w:r>
    </w:p>
    <w:p w14:paraId="51BA795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（2）如乙方未能履行合同规定的其他义务，并在收到甲方发出的违约通知书后30天内，或经过甲方书面认可的延长期内仍未能纠正其过失。</w:t>
      </w:r>
    </w:p>
    <w:p w14:paraId="61D0CED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14.1.2在甲方根据本合同的有关规定终止了全部或部分合同后，甲方可以其认为适当的条件和方法另行委托第三方完成终止的合同或部分合同。乙方应对甲方因此额外支出的费用负责。如被终止的是部分合同，乙方还应继续执行合同中未被终止的部分。</w:t>
      </w:r>
    </w:p>
    <w:p w14:paraId="09CD5A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14.1.3前款所述情况并不影响甲方向乙方提出索赔要求。</w:t>
      </w:r>
    </w:p>
    <w:p w14:paraId="1AD3E974">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14.2破产终止合同</w:t>
      </w:r>
    </w:p>
    <w:p w14:paraId="7662FBD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果乙方破产或因经营状况恶化、本项目团队发生重大变化等丧失或可能丧失履行能力时，甲方可在任何时候以书面形式通知乙方终止合同。此终止合同行为将不损害或影响甲方已经采取或将要采取的补救措施的权利。</w:t>
      </w:r>
    </w:p>
    <w:p w14:paraId="12B03435">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14.3合同期满</w:t>
      </w:r>
    </w:p>
    <w:p w14:paraId="0B0E6A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期满后，乙方应按照甲方要求向甲方移交与本项目有关的文档、数据、各类报告、图册、软件等，并根据甲方要求向其他有关单位提交相关成果及数据。成果交付是乙方履行本合同的一部分，乙方应保证向甲方移交完整的资料。文档不仅包括项目实施各阶段成果数据、文件报告，还包括与本项目有关的管理规章、监管记录、购买的资料等。</w:t>
      </w:r>
    </w:p>
    <w:p w14:paraId="59826324">
      <w:pPr>
        <w:pStyle w:val="3"/>
        <w:spacing w:before="156" w:beforeLines="50" w:after="0"/>
        <w:jc w:val="both"/>
        <w:rPr>
          <w:rFonts w:hint="eastAsia" w:ascii="仿宋" w:hAnsi="仿宋" w:eastAsia="仿宋" w:cs="仿宋"/>
          <w:sz w:val="24"/>
          <w:szCs w:val="24"/>
          <w:highlight w:val="none"/>
        </w:rPr>
      </w:pPr>
      <w:bookmarkStart w:id="16" w:name="_Toc86142182"/>
      <w:r>
        <w:rPr>
          <w:rFonts w:hint="eastAsia" w:ascii="仿宋" w:hAnsi="仿宋" w:eastAsia="仿宋" w:cs="仿宋"/>
          <w:sz w:val="24"/>
          <w:szCs w:val="24"/>
          <w:highlight w:val="none"/>
        </w:rPr>
        <w:t>15、 索赔</w:t>
      </w:r>
      <w:bookmarkEnd w:id="16"/>
    </w:p>
    <w:p w14:paraId="151CB031">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15.1索赔</w:t>
      </w:r>
    </w:p>
    <w:p w14:paraId="57AC75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15.1.1如甲方检验发现乙方提供的服务和服务成果不符合同要求，包括潜在的缺陷，甲方有权向乙方提出限期改进的要求，也有权向乙方提出索赔要求。</w:t>
      </w:r>
    </w:p>
    <w:p w14:paraId="20F55E3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15.1.2如乙方未能在甲方提出的期限内实施有效的措施进行改进，甲方可自行采取必要的补救措施，由此增加的费用和风险由乙方承担。</w:t>
      </w:r>
    </w:p>
    <w:p w14:paraId="7B664D32">
      <w:pPr>
        <w:pStyle w:val="3"/>
        <w:spacing w:before="156" w:beforeLines="50" w:after="0"/>
        <w:jc w:val="both"/>
        <w:rPr>
          <w:rFonts w:hint="eastAsia" w:ascii="仿宋" w:hAnsi="仿宋" w:eastAsia="仿宋" w:cs="仿宋"/>
          <w:sz w:val="24"/>
          <w:szCs w:val="24"/>
          <w:highlight w:val="none"/>
        </w:rPr>
      </w:pPr>
      <w:bookmarkStart w:id="17" w:name="_Toc86142183"/>
      <w:r>
        <w:rPr>
          <w:rFonts w:hint="eastAsia" w:ascii="仿宋" w:hAnsi="仿宋" w:eastAsia="仿宋" w:cs="仿宋"/>
          <w:sz w:val="24"/>
          <w:szCs w:val="24"/>
          <w:highlight w:val="none"/>
        </w:rPr>
        <w:t>16、 通知和合同修改</w:t>
      </w:r>
      <w:bookmarkEnd w:id="17"/>
    </w:p>
    <w:p w14:paraId="191BFB71">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16.1通知</w:t>
      </w:r>
    </w:p>
    <w:p w14:paraId="419B789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本合同任何一方给另一方的通知，都应以书面的形式（信函、传真）发送至对方。</w:t>
      </w:r>
    </w:p>
    <w:p w14:paraId="1153ACD9">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16.2修改</w:t>
      </w:r>
    </w:p>
    <w:p w14:paraId="5950F70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对合同条款进行任何改动，均须由供需双方签署书面合同修改方为有效。</w:t>
      </w:r>
    </w:p>
    <w:p w14:paraId="7C48F87B">
      <w:pPr>
        <w:pStyle w:val="3"/>
        <w:spacing w:before="156" w:beforeLines="50" w:after="0"/>
        <w:jc w:val="both"/>
        <w:rPr>
          <w:rFonts w:hint="eastAsia" w:ascii="仿宋" w:hAnsi="仿宋" w:eastAsia="仿宋" w:cs="仿宋"/>
          <w:sz w:val="24"/>
          <w:szCs w:val="24"/>
          <w:highlight w:val="none"/>
        </w:rPr>
      </w:pPr>
      <w:bookmarkStart w:id="18" w:name="_Toc86142184"/>
      <w:r>
        <w:rPr>
          <w:rFonts w:hint="eastAsia" w:ascii="仿宋" w:hAnsi="仿宋" w:eastAsia="仿宋" w:cs="仿宋"/>
          <w:sz w:val="24"/>
          <w:szCs w:val="24"/>
          <w:highlight w:val="none"/>
        </w:rPr>
        <w:t>17 、争端的解决</w:t>
      </w:r>
      <w:bookmarkEnd w:id="18"/>
    </w:p>
    <w:p w14:paraId="26936CB6">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17.1友好解决</w:t>
      </w:r>
    </w:p>
    <w:p w14:paraId="783B601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供需双方在履行合同时如有争端，都应尽最大的努力友好协商解决。</w:t>
      </w:r>
    </w:p>
    <w:p w14:paraId="68E2CC86">
      <w:pPr>
        <w:spacing w:line="360" w:lineRule="auto"/>
        <w:outlineLvl w:val="2"/>
        <w:rPr>
          <w:rFonts w:hint="eastAsia" w:ascii="仿宋" w:hAnsi="仿宋" w:eastAsia="仿宋" w:cs="仿宋"/>
          <w:b/>
          <w:sz w:val="24"/>
          <w:highlight w:val="none"/>
        </w:rPr>
      </w:pPr>
      <w:r>
        <w:rPr>
          <w:rFonts w:hint="eastAsia" w:ascii="仿宋" w:hAnsi="仿宋" w:eastAsia="仿宋" w:cs="仿宋"/>
          <w:b/>
          <w:sz w:val="24"/>
          <w:highlight w:val="none"/>
        </w:rPr>
        <w:t>17.2仲裁</w:t>
      </w:r>
    </w:p>
    <w:p w14:paraId="1DBF034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17.2.1供需双方在发生争端而友好协商不能解决时，应依法向西安仲裁委员会提起仲裁。</w:t>
      </w:r>
    </w:p>
    <w:p w14:paraId="28EB772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17.2.2在纠纷解决的过程中，除受争端影响的部分外，本合同其他部分应继续执行。</w:t>
      </w:r>
    </w:p>
    <w:p w14:paraId="46833FA1">
      <w:pPr>
        <w:pStyle w:val="3"/>
        <w:spacing w:before="156" w:beforeLines="50" w:after="0"/>
        <w:jc w:val="both"/>
        <w:rPr>
          <w:rFonts w:hint="eastAsia" w:ascii="仿宋" w:hAnsi="仿宋" w:eastAsia="仿宋" w:cs="仿宋"/>
          <w:sz w:val="24"/>
          <w:szCs w:val="24"/>
          <w:highlight w:val="none"/>
        </w:rPr>
      </w:pPr>
      <w:bookmarkStart w:id="19" w:name="_Toc86142185"/>
      <w:r>
        <w:rPr>
          <w:rFonts w:hint="eastAsia" w:ascii="仿宋" w:hAnsi="仿宋" w:eastAsia="仿宋" w:cs="仿宋"/>
          <w:sz w:val="24"/>
          <w:szCs w:val="24"/>
          <w:highlight w:val="none"/>
        </w:rPr>
        <w:t>18、 合同生效及其他</w:t>
      </w:r>
      <w:bookmarkEnd w:id="19"/>
    </w:p>
    <w:p w14:paraId="775BF95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18.1合同一式十份，双方各执五份，具有同等法律效力。</w:t>
      </w:r>
    </w:p>
    <w:p w14:paraId="0B06389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18.2合同在双方在本合同签署页上签字或盖章之日起生效。</w:t>
      </w:r>
    </w:p>
    <w:p w14:paraId="3E89426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18.3乙方承诺在开展本合同所述工作时，采用甲方统一制定的各种标志，制作费用由乙方承担。</w:t>
      </w:r>
    </w:p>
    <w:p w14:paraId="3DEAAF8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18.4乙方响应的招标文件、投标文件作为本合同的组成部分。</w:t>
      </w:r>
    </w:p>
    <w:p w14:paraId="68B9818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18.5合同未尽事宜，双方友好协商解决。</w:t>
      </w:r>
      <w:bookmarkStart w:id="20" w:name="_Toc21827"/>
    </w:p>
    <w:p w14:paraId="0A552793">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19 、其他条款</w:t>
      </w:r>
      <w:bookmarkEnd w:id="20"/>
    </w:p>
    <w:p w14:paraId="5D01348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bidi="ar"/>
        </w:rPr>
        <w:t>19.1　乙方承诺在开展本合同所述工作时，采用甲方统一制定的各种标志，制作费用由乙方承担。</w:t>
      </w:r>
    </w:p>
    <w:p w14:paraId="4B91B18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bidi="ar"/>
        </w:rPr>
        <w:t>19.2乙方响应的招标文件、投标文件作为本合同的组成部分。</w:t>
      </w:r>
    </w:p>
    <w:p w14:paraId="45F13E45">
      <w:pPr>
        <w:pStyle w:val="7"/>
        <w:widowControl w:val="0"/>
        <w:shd w:val="clear" w:color="auto" w:fill="FFFFFF"/>
        <w:spacing w:before="0" w:beforeAutospacing="0" w:after="0" w:afterAutospacing="0" w:line="360" w:lineRule="auto"/>
        <w:ind w:firstLine="480" w:firstLineChars="200"/>
        <w:jc w:val="both"/>
        <w:rPr>
          <w:rFonts w:hint="eastAsia" w:ascii="仿宋" w:hAnsi="仿宋" w:eastAsia="仿宋" w:cs="仿宋"/>
          <w:highlight w:val="none"/>
        </w:rPr>
      </w:pPr>
      <w:r>
        <w:rPr>
          <w:rFonts w:hint="eastAsia" w:ascii="仿宋" w:hAnsi="仿宋" w:eastAsia="仿宋" w:cs="仿宋"/>
          <w:kern w:val="2"/>
          <w:highlight w:val="none"/>
          <w:lang w:bidi="ar"/>
        </w:rPr>
        <w:t>19.3合同未尽事宜，双方友好协商解决。</w:t>
      </w:r>
    </w:p>
    <w:p w14:paraId="24DACE9E">
      <w:pPr>
        <w:spacing w:line="360" w:lineRule="auto"/>
        <w:rPr>
          <w:rFonts w:hint="eastAsia" w:ascii="仿宋" w:hAnsi="仿宋" w:eastAsia="仿宋" w:cs="仿宋"/>
          <w:sz w:val="24"/>
          <w:highlight w:val="none"/>
        </w:rPr>
      </w:pPr>
      <w:r>
        <w:rPr>
          <w:rFonts w:hint="eastAsia" w:ascii="仿宋" w:hAnsi="仿宋" w:eastAsia="仿宋" w:cs="仿宋"/>
          <w:sz w:val="24"/>
          <w:highlight w:val="none"/>
        </w:rPr>
        <w:t>甲方：（盖单位章）                    乙方：（盖单位章）</w:t>
      </w:r>
    </w:p>
    <w:p w14:paraId="0C374C30">
      <w:pPr>
        <w:spacing w:line="360" w:lineRule="auto"/>
        <w:ind w:firstLine="480" w:firstLineChars="200"/>
        <w:rPr>
          <w:rFonts w:hint="eastAsia" w:ascii="仿宋" w:hAnsi="仿宋" w:eastAsia="仿宋" w:cs="仿宋"/>
          <w:sz w:val="24"/>
          <w:highlight w:val="none"/>
        </w:rPr>
      </w:pPr>
    </w:p>
    <w:p w14:paraId="41C13D27">
      <w:pPr>
        <w:spacing w:line="360" w:lineRule="auto"/>
        <w:ind w:right="-340" w:rightChars="-162"/>
        <w:rPr>
          <w:rFonts w:hint="eastAsia" w:ascii="仿宋" w:hAnsi="仿宋" w:eastAsia="仿宋" w:cs="仿宋"/>
          <w:sz w:val="24"/>
          <w:highlight w:val="none"/>
        </w:rPr>
      </w:pPr>
      <w:r>
        <w:rPr>
          <w:rFonts w:hint="eastAsia" w:ascii="仿宋" w:hAnsi="仿宋" w:eastAsia="仿宋" w:cs="仿宋"/>
          <w:sz w:val="24"/>
          <w:highlight w:val="none"/>
        </w:rPr>
        <w:t>法定代表人或其委托代理人：（签字）    法定代表人或其委托代理人：（签字）</w:t>
      </w:r>
    </w:p>
    <w:p w14:paraId="645D0845">
      <w:pPr>
        <w:spacing w:line="360" w:lineRule="auto"/>
        <w:rPr>
          <w:rFonts w:hint="eastAsia" w:ascii="仿宋" w:hAnsi="仿宋" w:eastAsia="仿宋" w:cs="仿宋"/>
          <w:sz w:val="24"/>
          <w:highlight w:val="none"/>
        </w:rPr>
      </w:pPr>
      <w:r>
        <w:rPr>
          <w:rFonts w:hint="eastAsia" w:ascii="仿宋" w:hAnsi="仿宋" w:eastAsia="仿宋" w:cs="仿宋"/>
          <w:sz w:val="24"/>
          <w:highlight w:val="none"/>
        </w:rPr>
        <w:t>年    月    日                         年    月     日</w:t>
      </w:r>
    </w:p>
    <w:p w14:paraId="40CF1195">
      <w:pPr>
        <w:pStyle w:val="12"/>
        <w:rPr>
          <w:rFonts w:hint="default"/>
          <w:highlight w:val="none"/>
        </w:rPr>
      </w:pPr>
    </w:p>
    <w:p w14:paraId="79F251CA">
      <w:bookmarkStart w:id="21" w:name="_GoBack"/>
      <w:bookmarkEnd w:id="21"/>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1CD32">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6C154B">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66C154B">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68386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3968386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146E374A"/>
    <w:rsid w:val="4EC75EEC"/>
    <w:rsid w:val="6C843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footer"/>
    <w:basedOn w:val="1"/>
    <w:link w:val="11"/>
    <w:qFormat/>
    <w:uiPriority w:val="0"/>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customStyle="1" w:styleId="10">
    <w:name w:val="页眉 Char"/>
    <w:basedOn w:val="9"/>
    <w:link w:val="6"/>
    <w:qFormat/>
    <w:uiPriority w:val="0"/>
    <w:rPr>
      <w:rFonts w:ascii="Times New Roman" w:hAnsi="Times New Roman" w:eastAsia="宋体" w:cs="Times New Roman"/>
      <w:kern w:val="2"/>
      <w:sz w:val="18"/>
      <w:szCs w:val="18"/>
    </w:rPr>
  </w:style>
  <w:style w:type="character" w:customStyle="1" w:styleId="11">
    <w:name w:val="页脚 Char"/>
    <w:basedOn w:val="9"/>
    <w:link w:val="5"/>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3770</Words>
  <Characters>4059</Characters>
  <Lines>15</Lines>
  <Paragraphs>4</Paragraphs>
  <TotalTime>0</TotalTime>
  <ScaleCrop>false</ScaleCrop>
  <LinksUpToDate>false</LinksUpToDate>
  <CharactersWithSpaces>4216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2025-09-05T06:51:39Z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eyJoZGlkIjoiMTFkZmY1ZThlMjFmNTE3NTBhN2NhOTk2YzY3MzQ3M2IiLCJ1c2VySWQiOiIyOTA0MjU5MTYifQ==</vt:lpwstr>
  </property>
</Properties>
</file>