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7742E"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  <w:bookmarkStart w:id="0" w:name="_GoBack"/>
      <w:bookmarkEnd w:id="0"/>
    </w:p>
    <w:p w14:paraId="51ED0E59">
      <w:pPr>
        <w:kinsoku w:val="0"/>
        <w:spacing w:line="500" w:lineRule="exact"/>
        <w:ind w:left="-840" w:leftChars="-400" w:firstLine="720" w:firstLineChars="300"/>
        <w:rPr>
          <w:rFonts w:hint="default" w:ascii="宋体" w:hAnsi="宋体" w:eastAsia="宋体"/>
          <w:color w:val="FF0000"/>
          <w:sz w:val="24"/>
          <w:lang w:val="en-US" w:eastAsia="zh-CN"/>
        </w:rPr>
      </w:pPr>
      <w:r>
        <w:rPr>
          <w:rFonts w:hint="eastAsia" w:ascii="宋体" w:hAnsi="宋体"/>
          <w:sz w:val="24"/>
        </w:rPr>
        <w:t>项目名称：                                              采购包</w:t>
      </w:r>
      <w:r>
        <w:rPr>
          <w:rFonts w:hint="eastAsia" w:ascii="宋体" w:hAnsi="宋体"/>
          <w:sz w:val="24"/>
          <w:lang w:val="en-US" w:eastAsia="zh-CN"/>
        </w:rPr>
        <w:t>号：2</w:t>
      </w:r>
    </w:p>
    <w:p w14:paraId="7F65D1E9">
      <w:pPr>
        <w:kinsoku w:val="0"/>
        <w:spacing w:line="500" w:lineRule="exact"/>
        <w:ind w:left="-840" w:leftChars="-400"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1726"/>
        <w:gridCol w:w="1433"/>
        <w:gridCol w:w="992"/>
        <w:gridCol w:w="1060"/>
        <w:gridCol w:w="1358"/>
        <w:gridCol w:w="1375"/>
      </w:tblGrid>
      <w:tr w14:paraId="10BFD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338" w:type="pct"/>
            <w:vAlign w:val="center"/>
          </w:tcPr>
          <w:p w14:paraId="49D1FD5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13" w:type="pct"/>
            <w:vAlign w:val="center"/>
          </w:tcPr>
          <w:p w14:paraId="55221FF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服务名称</w:t>
            </w:r>
          </w:p>
        </w:tc>
        <w:tc>
          <w:tcPr>
            <w:tcW w:w="841" w:type="pct"/>
            <w:vAlign w:val="center"/>
          </w:tcPr>
          <w:p w14:paraId="66E484EF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服务内容</w:t>
            </w:r>
          </w:p>
        </w:tc>
        <w:tc>
          <w:tcPr>
            <w:tcW w:w="582" w:type="pct"/>
            <w:shd w:val="clear" w:color="auto" w:fill="auto"/>
            <w:vAlign w:val="center"/>
          </w:tcPr>
          <w:p w14:paraId="631692A5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7454C62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7B8B978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805" w:type="pct"/>
            <w:shd w:val="clear" w:color="auto" w:fill="auto"/>
            <w:vAlign w:val="center"/>
          </w:tcPr>
          <w:p w14:paraId="75DA4F86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56ACE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5000" w:type="pct"/>
            <w:gridSpan w:val="7"/>
            <w:vAlign w:val="center"/>
          </w:tcPr>
          <w:p w14:paraId="3129358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前期准备和内业判定</w:t>
            </w:r>
          </w:p>
        </w:tc>
      </w:tr>
      <w:tr w14:paraId="5E12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ECC9D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13" w:type="pct"/>
            <w:vAlign w:val="center"/>
          </w:tcPr>
          <w:p w14:paraId="569F0B3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收集整理基础资料</w:t>
            </w:r>
          </w:p>
        </w:tc>
        <w:tc>
          <w:tcPr>
            <w:tcW w:w="841" w:type="pct"/>
            <w:vAlign w:val="center"/>
          </w:tcPr>
          <w:p w14:paraId="20FF333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33885E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28F7A18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540921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42E6437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0C19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2C64EB91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13" w:type="pct"/>
            <w:vAlign w:val="center"/>
          </w:tcPr>
          <w:p w14:paraId="1D0754F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确定复核区域范围</w:t>
            </w:r>
          </w:p>
        </w:tc>
        <w:tc>
          <w:tcPr>
            <w:tcW w:w="841" w:type="pct"/>
            <w:vAlign w:val="center"/>
          </w:tcPr>
          <w:p w14:paraId="4E63D86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7BB69CC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3CC0C9B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3E2AA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2492FA6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87AF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43AFE63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13" w:type="pct"/>
            <w:vAlign w:val="center"/>
          </w:tcPr>
          <w:p w14:paraId="5D3F683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制定工作方案</w:t>
            </w:r>
          </w:p>
        </w:tc>
        <w:tc>
          <w:tcPr>
            <w:tcW w:w="841" w:type="pct"/>
            <w:vAlign w:val="center"/>
          </w:tcPr>
          <w:p w14:paraId="080E21A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24B22A9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4776248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73654B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5129A62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013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8DEC88B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13" w:type="pct"/>
            <w:vAlign w:val="center"/>
          </w:tcPr>
          <w:p w14:paraId="3B9A336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组织技术力量和设备</w:t>
            </w:r>
          </w:p>
        </w:tc>
        <w:tc>
          <w:tcPr>
            <w:tcW w:w="841" w:type="pct"/>
            <w:vAlign w:val="center"/>
          </w:tcPr>
          <w:p w14:paraId="72E6E26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72E44D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5427F53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D6A4EA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37E62B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63B2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2C6D099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13" w:type="pct"/>
            <w:vAlign w:val="center"/>
          </w:tcPr>
          <w:p w14:paraId="5DD1DE39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内业初步判定</w:t>
            </w:r>
          </w:p>
        </w:tc>
        <w:tc>
          <w:tcPr>
            <w:tcW w:w="841" w:type="pct"/>
            <w:vAlign w:val="center"/>
          </w:tcPr>
          <w:p w14:paraId="4C03D23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B94934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24601E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14E64161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B061F74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3225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342D567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现场复核</w:t>
            </w:r>
          </w:p>
        </w:tc>
      </w:tr>
      <w:tr w14:paraId="0CCE2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8CB035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E8B203E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实地调查取证</w:t>
            </w:r>
          </w:p>
        </w:tc>
        <w:tc>
          <w:tcPr>
            <w:tcW w:w="841" w:type="pct"/>
            <w:vAlign w:val="center"/>
          </w:tcPr>
          <w:p w14:paraId="641C69D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6E1DFB3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4F1E6973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86B4B2D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721EA2E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DE69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A13F5D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E8EEA71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现场测绘</w:t>
            </w:r>
          </w:p>
        </w:tc>
        <w:tc>
          <w:tcPr>
            <w:tcW w:w="841" w:type="pct"/>
            <w:vAlign w:val="center"/>
          </w:tcPr>
          <w:p w14:paraId="42C7FF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4C6A43A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51561FA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533DC13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1E8BD2C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43DD3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19D3E9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5AA3BF0A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影像处理</w:t>
            </w:r>
          </w:p>
        </w:tc>
        <w:tc>
          <w:tcPr>
            <w:tcW w:w="841" w:type="pct"/>
            <w:vAlign w:val="center"/>
          </w:tcPr>
          <w:p w14:paraId="050DC5D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2665E72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7318AAE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8BF9AC8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72C5D21E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BED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2BC3FCDA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数据分析和成果咨询</w:t>
            </w:r>
          </w:p>
        </w:tc>
      </w:tr>
      <w:tr w14:paraId="3E5E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70F69527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DF2222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整理复核数据</w:t>
            </w:r>
          </w:p>
        </w:tc>
        <w:tc>
          <w:tcPr>
            <w:tcW w:w="841" w:type="pct"/>
            <w:vAlign w:val="center"/>
          </w:tcPr>
          <w:p w14:paraId="7979549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4DFC44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2DE40E3B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7F6F15A0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2819F08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2839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3825C02C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665BBCC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分析评估</w:t>
            </w:r>
          </w:p>
        </w:tc>
        <w:tc>
          <w:tcPr>
            <w:tcW w:w="841" w:type="pct"/>
            <w:vAlign w:val="center"/>
          </w:tcPr>
          <w:p w14:paraId="022018F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37F9E1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F1E53F4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379FB8CA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09BC87C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5D5EA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6C42995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11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94CFD28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成果咨询</w:t>
            </w:r>
          </w:p>
        </w:tc>
        <w:tc>
          <w:tcPr>
            <w:tcW w:w="841" w:type="pct"/>
            <w:vAlign w:val="center"/>
          </w:tcPr>
          <w:p w14:paraId="286ABE0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A9FAA5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7A510BD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468A1532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DFF1A4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194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1FAC761C">
            <w:pPr>
              <w:pStyle w:val="3"/>
              <w:jc w:val="center"/>
              <w:rPr>
                <w:rFonts w:hAns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  <w:t>报告编写和项目验收</w:t>
            </w:r>
          </w:p>
        </w:tc>
      </w:tr>
      <w:tr w14:paraId="1CDE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16F09ED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3E078DF2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编写项目报告</w:t>
            </w:r>
          </w:p>
        </w:tc>
        <w:tc>
          <w:tcPr>
            <w:tcW w:w="841" w:type="pct"/>
            <w:vAlign w:val="center"/>
          </w:tcPr>
          <w:p w14:paraId="63356B48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1ACE5CFA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E06351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90FFD5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406F147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03302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4A5854A0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13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0D0E9863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项目竣工验收</w:t>
            </w:r>
          </w:p>
        </w:tc>
        <w:tc>
          <w:tcPr>
            <w:tcW w:w="841" w:type="pct"/>
            <w:vAlign w:val="center"/>
          </w:tcPr>
          <w:p w14:paraId="09552BF1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7CDDF78C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7C441095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A90252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6CD640F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78C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5FC4A9C2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14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1D537F2B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成果要求</w:t>
            </w:r>
          </w:p>
        </w:tc>
        <w:tc>
          <w:tcPr>
            <w:tcW w:w="841" w:type="pct"/>
            <w:vAlign w:val="center"/>
          </w:tcPr>
          <w:p w14:paraId="2F7F2527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B6A077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BF235DD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2895F60A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305B0F5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2A35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0282AA4E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7CB77CA7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</w:p>
        </w:tc>
        <w:tc>
          <w:tcPr>
            <w:tcW w:w="841" w:type="pct"/>
            <w:vAlign w:val="center"/>
          </w:tcPr>
          <w:p w14:paraId="2ED5C386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542A9AE0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0FA937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0C008C3B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4B080683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159EC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338" w:type="pct"/>
            <w:vAlign w:val="center"/>
          </w:tcPr>
          <w:p w14:paraId="6B103E4D"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16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00E2D15F"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</w:t>
            </w:r>
          </w:p>
        </w:tc>
        <w:tc>
          <w:tcPr>
            <w:tcW w:w="841" w:type="pct"/>
            <w:vAlign w:val="center"/>
          </w:tcPr>
          <w:p w14:paraId="40178442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582" w:type="pct"/>
            <w:vAlign w:val="center"/>
          </w:tcPr>
          <w:p w14:paraId="0E57FC4F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622" w:type="pct"/>
            <w:vAlign w:val="center"/>
          </w:tcPr>
          <w:p w14:paraId="6DC136D9">
            <w:pPr>
              <w:pStyle w:val="3"/>
              <w:rPr>
                <w:rFonts w:hAnsi="宋体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14:paraId="6EE60A55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  <w:tc>
          <w:tcPr>
            <w:tcW w:w="805" w:type="pct"/>
            <w:vAlign w:val="center"/>
          </w:tcPr>
          <w:p w14:paraId="75B5EAEC">
            <w:pPr>
              <w:pStyle w:val="3"/>
              <w:rPr>
                <w:rFonts w:hAnsi="宋体"/>
                <w:spacing w:val="-6"/>
                <w:sz w:val="24"/>
                <w:szCs w:val="24"/>
              </w:rPr>
            </w:pPr>
          </w:p>
        </w:tc>
      </w:tr>
      <w:tr w14:paraId="606D8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vAlign w:val="center"/>
          </w:tcPr>
          <w:p w14:paraId="6948386B">
            <w:pPr>
              <w:pStyle w:val="3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22292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5132">
            <w:pPr>
              <w:pStyle w:val="3"/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备注：表内报价内容以元为单位，最多保留小数点后两位。</w:t>
            </w:r>
          </w:p>
        </w:tc>
      </w:tr>
    </w:tbl>
    <w:p w14:paraId="6D67F2A7">
      <w:pPr>
        <w:pStyle w:val="3"/>
        <w:rPr>
          <w:rFonts w:hint="eastAsia" w:hAnsi="宋体"/>
          <w:sz w:val="24"/>
          <w:szCs w:val="24"/>
        </w:rPr>
      </w:pPr>
    </w:p>
    <w:p w14:paraId="4385F9A5"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注：1.本表中的“磋商报价”与“响应报价表”中的“磋商报价”一致,各子项分别报价。</w:t>
      </w:r>
    </w:p>
    <w:p w14:paraId="53084302">
      <w:pPr>
        <w:pStyle w:val="3"/>
        <w:numPr>
          <w:ilvl w:val="0"/>
          <w:numId w:val="1"/>
        </w:numPr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供应商对响应项目只允许有一个报价，不接受超过磋商文件中规定的预算金额的报价、可变动性报价、赠送及“零”报价，否则视为无效响应。</w:t>
      </w:r>
    </w:p>
    <w:p w14:paraId="5DCFE323">
      <w:pPr>
        <w:pStyle w:val="3"/>
        <w:rPr>
          <w:rFonts w:hint="default" w:hAnsi="宋体" w:eastAsia="宋体"/>
          <w:sz w:val="24"/>
          <w:szCs w:val="24"/>
          <w:lang w:val="en-US" w:eastAsia="zh-CN"/>
        </w:rPr>
      </w:pPr>
      <w:r>
        <w:rPr>
          <w:rFonts w:hint="eastAsia" w:hAnsi="宋体"/>
          <w:sz w:val="24"/>
          <w:szCs w:val="24"/>
          <w:lang w:val="en-US" w:eastAsia="zh-CN"/>
        </w:rPr>
        <w:t>3.“服务内容”列请供应商按照磋商文件第三章3.2.2服务要求中技术参数与性能指标中所描述内容填写，需包括甲方要求的所有工作内容。</w:t>
      </w:r>
    </w:p>
    <w:p w14:paraId="2FED0D0E">
      <w:pPr>
        <w:rPr>
          <w:rFonts w:hint="eastAsia" w:ascii="宋体" w:hAnsi="宋体"/>
          <w:sz w:val="24"/>
          <w:lang w:val="en-US" w:eastAsia="zh-CN"/>
        </w:rPr>
      </w:pPr>
    </w:p>
    <w:p w14:paraId="390CD6DD">
      <w:pPr>
        <w:rPr>
          <w:rFonts w:hint="eastAsia" w:ascii="宋体" w:hAnsi="宋体"/>
          <w:sz w:val="24"/>
          <w:lang w:val="en-US" w:eastAsia="zh-CN"/>
        </w:rPr>
      </w:pPr>
    </w:p>
    <w:p w14:paraId="55D20CA6">
      <w:pPr>
        <w:rPr>
          <w:rFonts w:hint="eastAsia" w:ascii="宋体" w:hAnsi="宋体"/>
          <w:sz w:val="24"/>
          <w:lang w:val="en-US" w:eastAsia="zh-CN"/>
        </w:rPr>
      </w:pPr>
    </w:p>
    <w:p w14:paraId="0A2688DC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F96E145">
      <w:pPr>
        <w:rPr>
          <w:rFonts w:ascii="宋体" w:hAnsi="宋体"/>
          <w:sz w:val="24"/>
        </w:rPr>
      </w:pPr>
    </w:p>
    <w:p w14:paraId="7E4617C0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D9C8C7"/>
    <w:multiLevelType w:val="singleLevel"/>
    <w:tmpl w:val="7CD9C8C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000813E3"/>
    <w:rsid w:val="006219F2"/>
    <w:rsid w:val="007357EB"/>
    <w:rsid w:val="02ED094B"/>
    <w:rsid w:val="12B23A6E"/>
    <w:rsid w:val="1A3601A3"/>
    <w:rsid w:val="1E412EDF"/>
    <w:rsid w:val="1FD27856"/>
    <w:rsid w:val="21055F36"/>
    <w:rsid w:val="240306B4"/>
    <w:rsid w:val="2F397536"/>
    <w:rsid w:val="3ADD59E8"/>
    <w:rsid w:val="4134176D"/>
    <w:rsid w:val="43581265"/>
    <w:rsid w:val="499B5A60"/>
    <w:rsid w:val="4D345554"/>
    <w:rsid w:val="524111C1"/>
    <w:rsid w:val="56986165"/>
    <w:rsid w:val="60EB2EC8"/>
    <w:rsid w:val="622627C8"/>
    <w:rsid w:val="634D376F"/>
    <w:rsid w:val="7D1D1497"/>
    <w:rsid w:val="7E19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8"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纯文本 Char"/>
    <w:link w:val="3"/>
    <w:qFormat/>
    <w:locked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424</Characters>
  <Lines>2</Lines>
  <Paragraphs>1</Paragraphs>
  <TotalTime>0</TotalTime>
  <ScaleCrop>false</ScaleCrop>
  <LinksUpToDate>false</LinksUpToDate>
  <CharactersWithSpaces>608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甘乐</cp:lastModifiedBy>
  <dcterms:modified xsi:type="dcterms:W3CDTF">2025-09-08T06:18:24Z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eyJoZGlkIjoiMTFkZmY1ZThlMjFmNTE3NTBhN2NhOTk2YzY3MzQ3M2IiLCJ1c2VySWQiOiIyOTA0MjU5MTYifQ==</vt:lpwstr>
  </property>
</Properties>
</file>