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版本号：THXZB2025-105720250909001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纺织服装行业人才数智能力提升综合实验实训平台采购项目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THXZB2025-1057</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纺织服装行业人才数智能力提升综合实验实训平台采购项目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纺织服装行业人才数智能力提升综合实验实训平台采购项目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纺织服装行业人才数智能力提升综合实验实训平台采购项目预算为320.00万元，主要是为升级与购置服装虚拟仿真系统和纺织服装行业人才数智智能实训系统平台两个系统。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西安工程大学经办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说明：（1）中标人成交后凭中标通知书向采购人缴纳合同金额的5%作为履约保证金； （2）履约保证金应使用人民币，可选择使用银行转账、支票、汇票、本票或者金融机构、担保机构出具的保函等非现金形式缴纳或提交； （3）采购人验收合格后，中标人提出书面申请，采购人将履约保证金（无息）退还中标人。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改革委员会办公厅关于招标代理服务收费有关问题的通知》（发改办价格〔2003〕857号）、《国家发展改革委关于降低部分建设项目收费标准规范收费行为等有关问题的通知》（发改价格〔2011〕534号）计取，以成交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联系电话：02988210791-811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本项目主要是为升级与购置服装虚拟仿真系统和纺织服装行业人才数智智能实训系统平台，具体采购内容及要求详见招标文件。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3,200,000.00</w:t>
      </w:r>
    </w:p>
    <w:p>
      <w:pPr>
        <w:pStyle w:val="null3"/>
      </w:pPr>
      <w:r>
        <w:rPr>
          <w:rFonts w:ascii="仿宋_GB2312" w:hAnsi="仿宋_GB2312" w:cs="仿宋_GB2312" w:eastAsia="仿宋_GB2312"/>
        </w:rPr>
        <w:t>采购包最高限价（元）: 3,200,000.00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纺织服装行业人才数智能力提升综合实验实训平台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标的名称：纺织服装行业人才数智能力提升综合实验实训平台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49"/>
              <w:gridCol w:w="174"/>
              <w:gridCol w:w="1537"/>
              <w:gridCol w:w="232"/>
              <w:gridCol w:w="164"/>
              <w:gridCol w:w="280"/>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序号</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产品</w:t>
                  </w:r>
                </w:p>
                <w:p>
                  <w:pPr>
                    <w:pStyle w:val="null3"/>
                  </w:pPr>
                  <w:r>
                    <w:rPr>
                      <w:rFonts w:ascii="仿宋_GB2312" w:hAnsi="仿宋_GB2312" w:cs="仿宋_GB2312" w:eastAsia="仿宋_GB2312"/>
                      <w:sz w:val="22"/>
                    </w:rPr>
                    <w:t>名称</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技术标准</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配置要求</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数量</w:t>
                  </w:r>
                </w:p>
              </w:tc>
              <w:tc>
                <w:tcPr>
                  <w:tcW w:type="dxa" w:w="28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服装虚拟仿真系统</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）含自带及云平台扩展的男、女款服装素材库，能够模拟面料的物理属性（面料种类</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），如拉伸、弯曲等（属性数量</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），这些属性的参数可以根据实际面料进行调整；输入面料类型、成分和克重，可建模</w:t>
                  </w:r>
                  <w:r>
                    <w:rPr>
                      <w:rFonts w:ascii="仿宋_GB2312" w:hAnsi="仿宋_GB2312" w:cs="仿宋_GB2312" w:eastAsia="仿宋_GB2312"/>
                      <w:sz w:val="22"/>
                    </w:rPr>
                    <w:t>3D</w:t>
                  </w:r>
                  <w:r>
                    <w:rPr>
                      <w:rFonts w:ascii="仿宋_GB2312" w:hAnsi="仿宋_GB2312" w:cs="仿宋_GB2312" w:eastAsia="仿宋_GB2312"/>
                      <w:sz w:val="22"/>
                    </w:rPr>
                    <w:t>面料；</w:t>
                  </w:r>
                </w:p>
                <w:p>
                  <w:pPr>
                    <w:pStyle w:val="null3"/>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）软件内置多种人体模特（模特种类</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），支持创建虚拟模特试穿服装；</w:t>
                  </w:r>
                </w:p>
                <w:p>
                  <w:pPr>
                    <w:pStyle w:val="null3"/>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）人体模特的尺寸、姿势等参数均可根据设计需求进行调整，仿真满足软体、重力、压</w:t>
                  </w:r>
                  <w:r>
                    <w:rPr>
                      <w:rFonts w:ascii="仿宋_GB2312" w:hAnsi="仿宋_GB2312" w:cs="仿宋_GB2312" w:eastAsia="仿宋_GB2312"/>
                      <w:sz w:val="22"/>
                    </w:rPr>
                    <w:t>/</w:t>
                  </w:r>
                  <w:r>
                    <w:rPr>
                      <w:rFonts w:ascii="仿宋_GB2312" w:hAnsi="仿宋_GB2312" w:cs="仿宋_GB2312" w:eastAsia="仿宋_GB2312"/>
                      <w:sz w:val="22"/>
                    </w:rPr>
                    <w:t>应力、风控制器；</w:t>
                  </w:r>
                </w:p>
                <w:p>
                  <w:pPr>
                    <w:pStyle w:val="null3"/>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）提供精确的尺寸测量工具，可以帮助设计师审核服装的尺寸是否符合要求，具备物料清单、齐色码、放码、色卡、贴图、印花排料、明线，且具备缝纫、熨烫、充绒、纽扣、拉链、嵌条工艺；</w:t>
                  </w:r>
                </w:p>
                <w:p>
                  <w:pPr>
                    <w:pStyle w:val="null3"/>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）软件可以模拟</w:t>
                  </w:r>
                  <w:r>
                    <w:rPr>
                      <w:rFonts w:ascii="仿宋_GB2312" w:hAnsi="仿宋_GB2312" w:cs="仿宋_GB2312" w:eastAsia="仿宋_GB2312"/>
                      <w:sz w:val="22"/>
                    </w:rPr>
                    <w:t>T</w:t>
                  </w:r>
                  <w:r>
                    <w:rPr>
                      <w:rFonts w:ascii="仿宋_GB2312" w:hAnsi="仿宋_GB2312" w:cs="仿宋_GB2312" w:eastAsia="仿宋_GB2312"/>
                      <w:sz w:val="22"/>
                    </w:rPr>
                    <w:t>台走秀的动画和渲染效果，展示服装在不少于</w:t>
                  </w:r>
                  <w:r>
                    <w:rPr>
                      <w:rFonts w:ascii="仿宋_GB2312" w:hAnsi="仿宋_GB2312" w:cs="仿宋_GB2312" w:eastAsia="仿宋_GB2312"/>
                      <w:sz w:val="22"/>
                    </w:rPr>
                    <w:t>10</w:t>
                  </w:r>
                  <w:r>
                    <w:rPr>
                      <w:rFonts w:ascii="仿宋_GB2312" w:hAnsi="仿宋_GB2312" w:cs="仿宋_GB2312" w:eastAsia="仿宋_GB2312"/>
                      <w:sz w:val="22"/>
                    </w:rPr>
                    <w:t>种动作下的动态效果，能按不同要求导出不少于</w:t>
                  </w:r>
                  <w:r>
                    <w:rPr>
                      <w:rFonts w:ascii="仿宋_GB2312" w:hAnsi="仿宋_GB2312" w:cs="仿宋_GB2312" w:eastAsia="仿宋_GB2312"/>
                      <w:sz w:val="22"/>
                    </w:rPr>
                    <w:t>5</w:t>
                  </w:r>
                  <w:r>
                    <w:rPr>
                      <w:rFonts w:ascii="仿宋_GB2312" w:hAnsi="仿宋_GB2312" w:cs="仿宋_GB2312" w:eastAsia="仿宋_GB2312"/>
                      <w:sz w:val="22"/>
                    </w:rPr>
                    <w:t>种分辨率的视频及动态模拟效果，导出镜头观测视野、镜头位置及旋转</w:t>
                  </w:r>
                  <w:r>
                    <w:rPr>
                      <w:rFonts w:ascii="仿宋_GB2312" w:hAnsi="仿宋_GB2312" w:cs="仿宋_GB2312" w:eastAsia="仿宋_GB2312"/>
                      <w:sz w:val="22"/>
                    </w:rPr>
                    <w:t>cmp/cmt</w:t>
                  </w:r>
                  <w:r>
                    <w:rPr>
                      <w:rFonts w:ascii="仿宋_GB2312" w:hAnsi="仿宋_GB2312" w:cs="仿宋_GB2312" w:eastAsia="仿宋_GB2312"/>
                      <w:sz w:val="22"/>
                    </w:rPr>
                    <w:t>文件；能导入</w:t>
                  </w:r>
                  <w:r>
                    <w:rPr>
                      <w:rFonts w:ascii="仿宋_GB2312" w:hAnsi="仿宋_GB2312" w:cs="仿宋_GB2312" w:eastAsia="仿宋_GB2312"/>
                      <w:sz w:val="22"/>
                    </w:rPr>
                    <w:t>/</w:t>
                  </w:r>
                  <w:r>
                    <w:rPr>
                      <w:rFonts w:ascii="仿宋_GB2312" w:hAnsi="仿宋_GB2312" w:cs="仿宋_GB2312" w:eastAsia="仿宋_GB2312"/>
                      <w:sz w:val="22"/>
                    </w:rPr>
                    <w:t>导出</w:t>
                  </w:r>
                  <w:r>
                    <w:rPr>
                      <w:rFonts w:ascii="仿宋_GB2312" w:hAnsi="仿宋_GB2312" w:cs="仿宋_GB2312" w:eastAsia="仿宋_GB2312"/>
                      <w:sz w:val="22"/>
                    </w:rPr>
                    <w:t>2D</w:t>
                  </w:r>
                  <w:r>
                    <w:rPr>
                      <w:rFonts w:ascii="仿宋_GB2312" w:hAnsi="仿宋_GB2312" w:cs="仿宋_GB2312" w:eastAsia="仿宋_GB2312"/>
                      <w:sz w:val="22"/>
                    </w:rPr>
                    <w:t>板片</w:t>
                  </w:r>
                  <w:r>
                    <w:rPr>
                      <w:rFonts w:ascii="仿宋_GB2312" w:hAnsi="仿宋_GB2312" w:cs="仿宋_GB2312" w:eastAsia="仿宋_GB2312"/>
                      <w:sz w:val="22"/>
                    </w:rPr>
                    <w:t>(DXF)</w:t>
                  </w:r>
                  <w:r>
                    <w:rPr>
                      <w:rFonts w:ascii="仿宋_GB2312" w:hAnsi="仿宋_GB2312" w:cs="仿宋_GB2312" w:eastAsia="仿宋_GB2312"/>
                      <w:sz w:val="22"/>
                    </w:rPr>
                    <w:t>和</w:t>
                  </w:r>
                  <w:r>
                    <w:rPr>
                      <w:rFonts w:ascii="仿宋_GB2312" w:hAnsi="仿宋_GB2312" w:cs="仿宋_GB2312" w:eastAsia="仿宋_GB2312"/>
                      <w:sz w:val="22"/>
                    </w:rPr>
                    <w:t>3D</w:t>
                  </w:r>
                  <w:r>
                    <w:rPr>
                      <w:rFonts w:ascii="仿宋_GB2312" w:hAnsi="仿宋_GB2312" w:cs="仿宋_GB2312" w:eastAsia="仿宋_GB2312"/>
                      <w:sz w:val="22"/>
                    </w:rPr>
                    <w:t>文件</w:t>
                  </w:r>
                  <w:r>
                    <w:rPr>
                      <w:rFonts w:ascii="仿宋_GB2312" w:hAnsi="仿宋_GB2312" w:cs="仿宋_GB2312" w:eastAsia="仿宋_GB2312"/>
                      <w:sz w:val="22"/>
                    </w:rPr>
                    <w:t>(Alembic)</w:t>
                  </w:r>
                  <w:r>
                    <w:rPr>
                      <w:rFonts w:ascii="仿宋_GB2312" w:hAnsi="仿宋_GB2312" w:cs="仿宋_GB2312" w:eastAsia="仿宋_GB2312"/>
                      <w:sz w:val="22"/>
                    </w:rPr>
                    <w:t>；</w:t>
                  </w:r>
                </w:p>
                <w:p>
                  <w:pPr>
                    <w:pStyle w:val="null3"/>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）设计师可以通过软件对服装进行精细化调整</w:t>
                  </w:r>
                  <w:r>
                    <w:rPr>
                      <w:rFonts w:ascii="仿宋_GB2312" w:hAnsi="仿宋_GB2312" w:cs="仿宋_GB2312" w:eastAsia="仿宋_GB2312"/>
                      <w:sz w:val="22"/>
                    </w:rPr>
                    <w:t>(</w:t>
                  </w:r>
                  <w:r>
                    <w:rPr>
                      <w:rFonts w:ascii="仿宋_GB2312" w:hAnsi="仿宋_GB2312" w:cs="仿宋_GB2312" w:eastAsia="仿宋_GB2312"/>
                      <w:sz w:val="22"/>
                    </w:rPr>
                    <w:t>包括轮廓、</w:t>
                  </w:r>
                  <w:r>
                    <w:rPr>
                      <w:rFonts w:ascii="仿宋_GB2312" w:hAnsi="仿宋_GB2312" w:cs="仿宋_GB2312" w:eastAsia="仿宋_GB2312"/>
                      <w:sz w:val="22"/>
                    </w:rPr>
                    <w:t>2/3D</w:t>
                  </w:r>
                  <w:r>
                    <w:rPr>
                      <w:rFonts w:ascii="仿宋_GB2312" w:hAnsi="仿宋_GB2312" w:cs="仿宋_GB2312" w:eastAsia="仿宋_GB2312"/>
                      <w:sz w:val="22"/>
                    </w:rPr>
                    <w:t>制版标注、参数化、模块库、历史记录</w:t>
                  </w:r>
                  <w:r>
                    <w:rPr>
                      <w:rFonts w:ascii="仿宋_GB2312" w:hAnsi="仿宋_GB2312" w:cs="仿宋_GB2312" w:eastAsia="仿宋_GB2312"/>
                      <w:sz w:val="22"/>
                    </w:rPr>
                    <w:t>)</w:t>
                  </w:r>
                  <w:r>
                    <w:rPr>
                      <w:rFonts w:ascii="仿宋_GB2312" w:hAnsi="仿宋_GB2312" w:cs="仿宋_GB2312" w:eastAsia="仿宋_GB2312"/>
                      <w:sz w:val="22"/>
                    </w:rPr>
                    <w:t>。</w:t>
                  </w:r>
                </w:p>
                <w:p>
                  <w:pPr>
                    <w:pStyle w:val="null3"/>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）支持导入导出各类常见板片格式：支持读取</w:t>
                  </w:r>
                  <w:r>
                    <w:rPr>
                      <w:rFonts w:ascii="仿宋_GB2312" w:hAnsi="仿宋_GB2312" w:cs="仿宋_GB2312" w:eastAsia="仿宋_GB2312"/>
                      <w:sz w:val="22"/>
                    </w:rPr>
                    <w:t>DXF-AAMA</w:t>
                  </w:r>
                  <w:r>
                    <w:rPr>
                      <w:rFonts w:ascii="仿宋_GB2312" w:hAnsi="仿宋_GB2312" w:cs="仿宋_GB2312" w:eastAsia="仿宋_GB2312"/>
                      <w:sz w:val="22"/>
                    </w:rPr>
                    <w:t>、</w:t>
                  </w:r>
                  <w:r>
                    <w:rPr>
                      <w:rFonts w:ascii="仿宋_GB2312" w:hAnsi="仿宋_GB2312" w:cs="仿宋_GB2312" w:eastAsia="仿宋_GB2312"/>
                      <w:sz w:val="22"/>
                    </w:rPr>
                    <w:t>DXF-ASTM</w:t>
                  </w:r>
                  <w:r>
                    <w:rPr>
                      <w:rFonts w:ascii="仿宋_GB2312" w:hAnsi="仿宋_GB2312" w:cs="仿宋_GB2312" w:eastAsia="仿宋_GB2312"/>
                      <w:sz w:val="22"/>
                    </w:rPr>
                    <w:t xml:space="preserve">、 </w:t>
                  </w:r>
                  <w:r>
                    <w:rPr>
                      <w:rFonts w:ascii="仿宋_GB2312" w:hAnsi="仿宋_GB2312" w:cs="仿宋_GB2312" w:eastAsia="仿宋_GB2312"/>
                      <w:sz w:val="22"/>
                    </w:rPr>
                    <w:t>Gerber(DXF-AAMA)</w:t>
                  </w:r>
                  <w:r>
                    <w:rPr>
                      <w:rFonts w:ascii="仿宋_GB2312" w:hAnsi="仿宋_GB2312" w:cs="仿宋_GB2312" w:eastAsia="仿宋_GB2312"/>
                      <w:sz w:val="22"/>
                    </w:rPr>
                    <w:t>、导入从</w:t>
                  </w:r>
                  <w:r>
                    <w:rPr>
                      <w:rFonts w:ascii="仿宋_GB2312" w:hAnsi="仿宋_GB2312" w:cs="仿宋_GB2312" w:eastAsia="仿宋_GB2312"/>
                      <w:sz w:val="22"/>
                    </w:rPr>
                    <w:t>Yuka</w:t>
                  </w:r>
                  <w:r>
                    <w:rPr>
                      <w:rFonts w:ascii="仿宋_GB2312" w:hAnsi="仿宋_GB2312" w:cs="仿宋_GB2312" w:eastAsia="仿宋_GB2312"/>
                      <w:sz w:val="22"/>
                    </w:rPr>
                    <w:t>中导出的</w:t>
                  </w:r>
                  <w:r>
                    <w:rPr>
                      <w:rFonts w:ascii="仿宋_GB2312" w:hAnsi="仿宋_GB2312" w:cs="仿宋_GB2312" w:eastAsia="仿宋_GB2312"/>
                      <w:sz w:val="22"/>
                    </w:rPr>
                    <w:t>2D</w:t>
                  </w:r>
                  <w:r>
                    <w:rPr>
                      <w:rFonts w:ascii="仿宋_GB2312" w:hAnsi="仿宋_GB2312" w:cs="仿宋_GB2312" w:eastAsia="仿宋_GB2312"/>
                      <w:sz w:val="22"/>
                    </w:rPr>
                    <w:t>板片</w:t>
                  </w:r>
                  <w:r>
                    <w:rPr>
                      <w:rFonts w:ascii="仿宋_GB2312" w:hAnsi="仿宋_GB2312" w:cs="仿宋_GB2312" w:eastAsia="仿宋_GB2312"/>
                      <w:sz w:val="22"/>
                    </w:rPr>
                    <w:t>MYU File(.amx)</w:t>
                  </w:r>
                </w:p>
                <w:p>
                  <w:pPr>
                    <w:pStyle w:val="null3"/>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）外观显示设置：系统内置默认颜色区分，便于用户使用识别。用户界面外观可以自定义修改板片外线、内部线等线迹的颜色，还可以自定义</w:t>
                  </w:r>
                  <w:r>
                    <w:rPr>
                      <w:rFonts w:ascii="仿宋_GB2312" w:hAnsi="仿宋_GB2312" w:cs="仿宋_GB2312" w:eastAsia="仿宋_GB2312"/>
                      <w:sz w:val="22"/>
                    </w:rPr>
                    <w:t>3D</w:t>
                  </w:r>
                  <w:r>
                    <w:rPr>
                      <w:rFonts w:ascii="仿宋_GB2312" w:hAnsi="仿宋_GB2312" w:cs="仿宋_GB2312" w:eastAsia="仿宋_GB2312"/>
                      <w:sz w:val="22"/>
                    </w:rPr>
                    <w:t>板片不同状态下的颜色显示，便于用户区分识别。</w:t>
                  </w:r>
                </w:p>
                <w:p>
                  <w:pPr>
                    <w:pStyle w:val="null3"/>
                  </w:pP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）创建参数化板片：通过输入规格尺寸轻松创建参数化板片，并自动安排在虚拟模特周围并缝制。</w:t>
                  </w:r>
                </w:p>
                <w:p>
                  <w:pPr>
                    <w:pStyle w:val="null3"/>
                  </w:pP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）支持</w:t>
                  </w:r>
                  <w:r>
                    <w:rPr>
                      <w:rFonts w:ascii="仿宋_GB2312" w:hAnsi="仿宋_GB2312" w:cs="仿宋_GB2312" w:eastAsia="仿宋_GB2312"/>
                      <w:sz w:val="22"/>
                    </w:rPr>
                    <w:t>AI</w:t>
                  </w:r>
                  <w:r>
                    <w:rPr>
                      <w:rFonts w:ascii="仿宋_GB2312" w:hAnsi="仿宋_GB2312" w:cs="仿宋_GB2312" w:eastAsia="仿宋_GB2312"/>
                      <w:sz w:val="22"/>
                    </w:rPr>
                    <w:t>人工智能辅助提升设计效率：面料生成器只需输入面料类型、成分和克重，即可快速创建对应的面料；轻松输入纹理关键词即可生成不同的纹理图。只需输入关键字即可生成肖像图像或直接上传肖像图片，即可将其转换为虚拟模特的脸。</w:t>
                  </w:r>
                </w:p>
                <w:p>
                  <w:pPr>
                    <w:pStyle w:val="null3"/>
                  </w:pPr>
                  <w:r>
                    <w:rPr>
                      <w:rFonts w:ascii="仿宋_GB2312" w:hAnsi="仿宋_GB2312" w:cs="仿宋_GB2312" w:eastAsia="仿宋_GB2312"/>
                      <w:sz w:val="22"/>
                    </w:rPr>
                    <w:t>（</w:t>
                  </w:r>
                  <w:r>
                    <w:rPr>
                      <w:rFonts w:ascii="仿宋_GB2312" w:hAnsi="仿宋_GB2312" w:cs="仿宋_GB2312" w:eastAsia="仿宋_GB2312"/>
                      <w:sz w:val="22"/>
                    </w:rPr>
                    <w:t>11</w:t>
                  </w:r>
                  <w:r>
                    <w:rPr>
                      <w:rFonts w:ascii="仿宋_GB2312" w:hAnsi="仿宋_GB2312" w:cs="仿宋_GB2312" w:eastAsia="仿宋_GB2312"/>
                      <w:sz w:val="22"/>
                    </w:rPr>
                    <w:t>）渲染展示系统：系统内置真实相机镜头相关参数，可进行</w:t>
                  </w:r>
                  <w:r>
                    <w:rPr>
                      <w:rFonts w:ascii="仿宋_GB2312" w:hAnsi="仿宋_GB2312" w:cs="仿宋_GB2312" w:eastAsia="仿宋_GB2312"/>
                      <w:sz w:val="22"/>
                    </w:rPr>
                    <w:t>iso</w:t>
                  </w:r>
                  <w:r>
                    <w:rPr>
                      <w:rFonts w:ascii="仿宋_GB2312" w:hAnsi="仿宋_GB2312" w:cs="仿宋_GB2312" w:eastAsia="仿宋_GB2312"/>
                      <w:sz w:val="22"/>
                    </w:rPr>
                    <w:t xml:space="preserve">、光圈、快门速度、白平衡、景深等属性调节。在整个走秀过程中支持摄像机运镜的效果预览，第一视角与第三视角同时观测摄像机动画，更直观更便捷。支持调整天棚灯 </w:t>
                  </w:r>
                  <w:r>
                    <w:rPr>
                      <w:rFonts w:ascii="仿宋_GB2312" w:hAnsi="仿宋_GB2312" w:cs="仿宋_GB2312" w:eastAsia="仿宋_GB2312"/>
                      <w:sz w:val="22"/>
                    </w:rPr>
                    <w:t xml:space="preserve">HDRI </w:t>
                  </w:r>
                  <w:r>
                    <w:rPr>
                      <w:rFonts w:ascii="仿宋_GB2312" w:hAnsi="仿宋_GB2312" w:cs="仿宋_GB2312" w:eastAsia="仿宋_GB2312"/>
                      <w:sz w:val="22"/>
                    </w:rPr>
                    <w:t xml:space="preserve">环境的大小以便与 </w:t>
                  </w:r>
                  <w:r>
                    <w:rPr>
                      <w:rFonts w:ascii="仿宋_GB2312" w:hAnsi="仿宋_GB2312" w:cs="仿宋_GB2312" w:eastAsia="仿宋_GB2312"/>
                      <w:sz w:val="22"/>
                    </w:rPr>
                    <w:t xml:space="preserve">3D </w:t>
                  </w:r>
                  <w:r>
                    <w:rPr>
                      <w:rFonts w:ascii="仿宋_GB2312" w:hAnsi="仿宋_GB2312" w:cs="仿宋_GB2312" w:eastAsia="仿宋_GB2312"/>
                      <w:sz w:val="22"/>
                    </w:rPr>
                    <w:t>对象混合</w:t>
                  </w:r>
                  <w:r>
                    <w:rPr>
                      <w:rFonts w:ascii="仿宋_GB2312" w:hAnsi="仿宋_GB2312" w:cs="仿宋_GB2312" w:eastAsia="仿宋_GB2312"/>
                      <w:sz w:val="22"/>
                    </w:rPr>
                    <w:t>;</w:t>
                  </w:r>
                  <w:r>
                    <w:rPr>
                      <w:rFonts w:ascii="仿宋_GB2312" w:hAnsi="仿宋_GB2312" w:cs="仿宋_GB2312" w:eastAsia="仿宋_GB2312"/>
                      <w:sz w:val="22"/>
                    </w:rPr>
                    <w:t>调整选项包含：半径</w:t>
                  </w:r>
                  <w:r>
                    <w:rPr>
                      <w:rFonts w:ascii="仿宋_GB2312" w:hAnsi="仿宋_GB2312" w:cs="仿宋_GB2312" w:eastAsia="仿宋_GB2312"/>
                      <w:sz w:val="22"/>
                    </w:rPr>
                    <w:t xml:space="preserve">radius </w:t>
                  </w:r>
                  <w:r>
                    <w:rPr>
                      <w:rFonts w:ascii="仿宋_GB2312" w:hAnsi="仿宋_GB2312" w:cs="仿宋_GB2312" w:eastAsia="仿宋_GB2312"/>
                      <w:sz w:val="22"/>
                    </w:rPr>
                    <w:t xml:space="preserve">、投影高度 </w:t>
                  </w:r>
                  <w:r>
                    <w:rPr>
                      <w:rFonts w:ascii="仿宋_GB2312" w:hAnsi="仿宋_GB2312" w:cs="仿宋_GB2312" w:eastAsia="仿宋_GB2312"/>
                      <w:sz w:val="22"/>
                    </w:rPr>
                    <w:t>projection height</w:t>
                  </w:r>
                  <w:r>
                    <w:rPr>
                      <w:rFonts w:ascii="仿宋_GB2312" w:hAnsi="仿宋_GB2312" w:cs="仿宋_GB2312" w:eastAsia="仿宋_GB2312"/>
                      <w:sz w:val="22"/>
                    </w:rPr>
                    <w:t>、地面混合</w:t>
                  </w:r>
                  <w:r>
                    <w:rPr>
                      <w:rFonts w:ascii="仿宋_GB2312" w:hAnsi="仿宋_GB2312" w:cs="仿宋_GB2312" w:eastAsia="仿宋_GB2312"/>
                      <w:sz w:val="22"/>
                    </w:rPr>
                    <w:t>ground blend</w:t>
                  </w:r>
                </w:p>
                <w:p>
                  <w:pPr>
                    <w:pStyle w:val="null3"/>
                  </w:pP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）导入动画文件</w:t>
                  </w:r>
                  <w:r>
                    <w:rPr>
                      <w:rFonts w:ascii="仿宋_GB2312" w:hAnsi="仿宋_GB2312" w:cs="仿宋_GB2312" w:eastAsia="仿宋_GB2312"/>
                      <w:sz w:val="22"/>
                    </w:rPr>
                    <w:t>/</w:t>
                  </w:r>
                  <w:r>
                    <w:rPr>
                      <w:rFonts w:ascii="仿宋_GB2312" w:hAnsi="仿宋_GB2312" w:cs="仿宋_GB2312" w:eastAsia="仿宋_GB2312"/>
                      <w:sz w:val="22"/>
                    </w:rPr>
                    <w:t>导出</w:t>
                  </w:r>
                  <w:r>
                    <w:rPr>
                      <w:rFonts w:ascii="仿宋_GB2312" w:hAnsi="仿宋_GB2312" w:cs="仿宋_GB2312" w:eastAsia="仿宋_GB2312"/>
                      <w:sz w:val="22"/>
                    </w:rPr>
                    <w:t>OBJ</w:t>
                  </w:r>
                  <w:r>
                    <w:rPr>
                      <w:rFonts w:ascii="仿宋_GB2312" w:hAnsi="仿宋_GB2312" w:cs="仿宋_GB2312" w:eastAsia="仿宋_GB2312"/>
                      <w:sz w:val="22"/>
                    </w:rPr>
                    <w:t>顺序、</w:t>
                  </w:r>
                  <w:r>
                    <w:rPr>
                      <w:rFonts w:ascii="仿宋_GB2312" w:hAnsi="仿宋_GB2312" w:cs="仿宋_GB2312" w:eastAsia="仿宋_GB2312"/>
                      <w:sz w:val="22"/>
                    </w:rPr>
                    <w:t>Cache</w:t>
                  </w:r>
                  <w:r>
                    <w:rPr>
                      <w:rFonts w:ascii="仿宋_GB2312" w:hAnsi="仿宋_GB2312" w:cs="仿宋_GB2312" w:eastAsia="仿宋_GB2312"/>
                      <w:sz w:val="22"/>
                    </w:rPr>
                    <w:t>动画数据：支持导出</w:t>
                  </w:r>
                  <w:r>
                    <w:rPr>
                      <w:rFonts w:ascii="仿宋_GB2312" w:hAnsi="仿宋_GB2312" w:cs="仿宋_GB2312" w:eastAsia="仿宋_GB2312"/>
                      <w:sz w:val="22"/>
                    </w:rPr>
                    <w:t xml:space="preserve">Maya Cache (.mc) </w:t>
                  </w:r>
                  <w:r>
                    <w:rPr>
                      <w:rFonts w:ascii="仿宋_GB2312" w:hAnsi="仿宋_GB2312" w:cs="仿宋_GB2312" w:eastAsia="仿宋_GB2312"/>
                      <w:sz w:val="22"/>
                    </w:rPr>
                    <w:t>、</w:t>
                  </w:r>
                  <w:r>
                    <w:rPr>
                      <w:rFonts w:ascii="仿宋_GB2312" w:hAnsi="仿宋_GB2312" w:cs="仿宋_GB2312" w:eastAsia="仿宋_GB2312"/>
                      <w:sz w:val="22"/>
                    </w:rPr>
                    <w:t>Maya Cache (.mcx)</w:t>
                  </w:r>
                  <w:r>
                    <w:rPr>
                      <w:rFonts w:ascii="仿宋_GB2312" w:hAnsi="仿宋_GB2312" w:cs="仿宋_GB2312" w:eastAsia="仿宋_GB2312"/>
                      <w:sz w:val="22"/>
                    </w:rPr>
                    <w:t>、</w:t>
                  </w:r>
                  <w:r>
                    <w:rPr>
                      <w:rFonts w:ascii="仿宋_GB2312" w:hAnsi="仿宋_GB2312" w:cs="仿宋_GB2312" w:eastAsia="仿宋_GB2312"/>
                      <w:sz w:val="22"/>
                    </w:rPr>
                    <w:t>Point Cache 2</w:t>
                  </w:r>
                  <w:r>
                    <w:rPr>
                      <w:rFonts w:ascii="仿宋_GB2312" w:hAnsi="仿宋_GB2312" w:cs="仿宋_GB2312" w:eastAsia="仿宋_GB2312"/>
                      <w:sz w:val="22"/>
                    </w:rPr>
                    <w:t>、</w:t>
                  </w:r>
                  <w:r>
                    <w:rPr>
                      <w:rFonts w:ascii="仿宋_GB2312" w:hAnsi="仿宋_GB2312" w:cs="仿宋_GB2312" w:eastAsia="仿宋_GB2312"/>
                      <w:sz w:val="22"/>
                    </w:rPr>
                    <w:t>MDD Cache (Standard)</w:t>
                  </w:r>
                  <w:r>
                    <w:rPr>
                      <w:rFonts w:ascii="仿宋_GB2312" w:hAnsi="仿宋_GB2312" w:cs="仿宋_GB2312" w:eastAsia="仿宋_GB2312"/>
                      <w:sz w:val="22"/>
                    </w:rPr>
                    <w:t>、</w:t>
                  </w:r>
                  <w:r>
                    <w:rPr>
                      <w:rFonts w:ascii="仿宋_GB2312" w:hAnsi="仿宋_GB2312" w:cs="仿宋_GB2312" w:eastAsia="仿宋_GB2312"/>
                      <w:sz w:val="22"/>
                    </w:rPr>
                    <w:t>MDD Cache (Maya/3ds Max)</w:t>
                  </w:r>
                  <w:r>
                    <w:rPr>
                      <w:rFonts w:ascii="仿宋_GB2312" w:hAnsi="仿宋_GB2312" w:cs="仿宋_GB2312" w:eastAsia="仿宋_GB2312"/>
                      <w:sz w:val="22"/>
                    </w:rPr>
                    <w:t>、</w:t>
                  </w:r>
                  <w:r>
                    <w:rPr>
                      <w:rFonts w:ascii="仿宋_GB2312" w:hAnsi="仿宋_GB2312" w:cs="仿宋_GB2312" w:eastAsia="仿宋_GB2312"/>
                      <w:sz w:val="22"/>
                    </w:rPr>
                    <w:t>OBJ</w:t>
                  </w:r>
                  <w:r>
                    <w:rPr>
                      <w:rFonts w:ascii="仿宋_GB2312" w:hAnsi="仿宋_GB2312" w:cs="仿宋_GB2312" w:eastAsia="仿宋_GB2312"/>
                      <w:sz w:val="22"/>
                    </w:rPr>
                    <w:t>顺序等动画文件，可以导入到</w:t>
                  </w:r>
                  <w:r>
                    <w:rPr>
                      <w:rFonts w:ascii="仿宋_GB2312" w:hAnsi="仿宋_GB2312" w:cs="仿宋_GB2312" w:eastAsia="仿宋_GB2312"/>
                      <w:sz w:val="22"/>
                    </w:rPr>
                    <w:t>3DMAX</w:t>
                  </w:r>
                  <w:r>
                    <w:rPr>
                      <w:rFonts w:ascii="仿宋_GB2312" w:hAnsi="仿宋_GB2312" w:cs="仿宋_GB2312" w:eastAsia="仿宋_GB2312"/>
                      <w:sz w:val="22"/>
                    </w:rPr>
                    <w:t>，</w:t>
                  </w:r>
                  <w:r>
                    <w:rPr>
                      <w:rFonts w:ascii="仿宋_GB2312" w:hAnsi="仿宋_GB2312" w:cs="仿宋_GB2312" w:eastAsia="仿宋_GB2312"/>
                      <w:sz w:val="22"/>
                    </w:rPr>
                    <w:t>Maya</w:t>
                  </w:r>
                  <w:r>
                    <w:rPr>
                      <w:rFonts w:ascii="仿宋_GB2312" w:hAnsi="仿宋_GB2312" w:cs="仿宋_GB2312" w:eastAsia="仿宋_GB2312"/>
                      <w:sz w:val="22"/>
                    </w:rPr>
                    <w:t>等软件里进行动画进一步深化。</w:t>
                  </w:r>
                </w:p>
                <w:p>
                  <w:pPr>
                    <w:pStyle w:val="null3"/>
                  </w:pP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2"/>
                    </w:rPr>
                    <w:t xml:space="preserve">）支持创建虚拟模特试穿服，通过创建虚拟试穿服可快速将服装应用至不同身材体型的虚拟模特（支持手动创建与自动创建）；在 </w:t>
                  </w:r>
                  <w:r>
                    <w:rPr>
                      <w:rFonts w:ascii="仿宋_GB2312" w:hAnsi="仿宋_GB2312" w:cs="仿宋_GB2312" w:eastAsia="仿宋_GB2312"/>
                      <w:sz w:val="22"/>
                    </w:rPr>
                    <w:t xml:space="preserve">3D </w:t>
                  </w:r>
                  <w:r>
                    <w:rPr>
                      <w:rFonts w:ascii="仿宋_GB2312" w:hAnsi="仿宋_GB2312" w:cs="仿宋_GB2312" w:eastAsia="仿宋_GB2312"/>
                      <w:sz w:val="22"/>
                    </w:rPr>
                    <w:t>垂直菜单栏中可以切换显示和隐藏虚拟模特试穿服。</w:t>
                  </w:r>
                </w:p>
                <w:p>
                  <w:pPr>
                    <w:pStyle w:val="null3"/>
                  </w:pPr>
                  <w:r>
                    <w:rPr>
                      <w:rFonts w:ascii="仿宋_GB2312" w:hAnsi="仿宋_GB2312" w:cs="仿宋_GB2312" w:eastAsia="仿宋_GB2312"/>
                      <w:sz w:val="22"/>
                    </w:rPr>
                    <w:t>（</w:t>
                  </w:r>
                  <w:r>
                    <w:rPr>
                      <w:rFonts w:ascii="仿宋_GB2312" w:hAnsi="仿宋_GB2312" w:cs="仿宋_GB2312" w:eastAsia="仿宋_GB2312"/>
                      <w:sz w:val="22"/>
                    </w:rPr>
                    <w:t>14</w:t>
                  </w:r>
                  <w:r>
                    <w:rPr>
                      <w:rFonts w:ascii="仿宋_GB2312" w:hAnsi="仿宋_GB2312" w:cs="仿宋_GB2312" w:eastAsia="仿宋_GB2312"/>
                      <w:sz w:val="22"/>
                    </w:rPr>
                    <w:t>）服装基础轮廓修改：保持服装形态不变的情况下使用鼠标移动</w:t>
                  </w:r>
                  <w:r>
                    <w:rPr>
                      <w:rFonts w:ascii="仿宋_GB2312" w:hAnsi="仿宋_GB2312" w:cs="仿宋_GB2312" w:eastAsia="仿宋_GB2312"/>
                      <w:sz w:val="22"/>
                    </w:rPr>
                    <w:t>3D</w:t>
                  </w:r>
                  <w:r>
                    <w:rPr>
                      <w:rFonts w:ascii="仿宋_GB2312" w:hAnsi="仿宋_GB2312" w:cs="仿宋_GB2312" w:eastAsia="仿宋_GB2312"/>
                      <w:sz w:val="22"/>
                    </w:rPr>
                    <w:t>窗口的点和线可以轻松地编辑</w:t>
                  </w:r>
                  <w:r>
                    <w:rPr>
                      <w:rFonts w:ascii="仿宋_GB2312" w:hAnsi="仿宋_GB2312" w:cs="仿宋_GB2312" w:eastAsia="仿宋_GB2312"/>
                      <w:sz w:val="22"/>
                    </w:rPr>
                    <w:t>3D</w:t>
                  </w:r>
                  <w:r>
                    <w:rPr>
                      <w:rFonts w:ascii="仿宋_GB2312" w:hAnsi="仿宋_GB2312" w:cs="仿宋_GB2312" w:eastAsia="仿宋_GB2312"/>
                      <w:sz w:val="22"/>
                    </w:rPr>
                    <w:t>服装造型线。</w:t>
                  </w:r>
                </w:p>
                <w:p>
                  <w:pPr>
                    <w:pStyle w:val="null3"/>
                  </w:pPr>
                  <w:r>
                    <w:rPr>
                      <w:rFonts w:ascii="仿宋_GB2312" w:hAnsi="仿宋_GB2312" w:cs="仿宋_GB2312" w:eastAsia="仿宋_GB2312"/>
                      <w:sz w:val="22"/>
                    </w:rPr>
                    <w:t>①缩放造型线：支持在</w:t>
                  </w:r>
                  <w:r>
                    <w:rPr>
                      <w:rFonts w:ascii="仿宋_GB2312" w:hAnsi="仿宋_GB2312" w:cs="仿宋_GB2312" w:eastAsia="仿宋_GB2312"/>
                      <w:sz w:val="22"/>
                    </w:rPr>
                    <w:t>3D</w:t>
                  </w:r>
                  <w:r>
                    <w:rPr>
                      <w:rFonts w:ascii="仿宋_GB2312" w:hAnsi="仿宋_GB2312" w:cs="仿宋_GB2312" w:eastAsia="仿宋_GB2312"/>
                      <w:sz w:val="22"/>
                    </w:rPr>
                    <w:t>视窗当中直接滑动鼠标对服装的廓形进行缩放整改。②移动造型线：可以使用鼠标在</w:t>
                  </w:r>
                  <w:r>
                    <w:rPr>
                      <w:rFonts w:ascii="仿宋_GB2312" w:hAnsi="仿宋_GB2312" w:cs="仿宋_GB2312" w:eastAsia="仿宋_GB2312"/>
                      <w:sz w:val="22"/>
                    </w:rPr>
                    <w:t>3D</w:t>
                  </w:r>
                  <w:r>
                    <w:rPr>
                      <w:rFonts w:ascii="仿宋_GB2312" w:hAnsi="仿宋_GB2312" w:cs="仿宋_GB2312" w:eastAsia="仿宋_GB2312"/>
                      <w:sz w:val="22"/>
                    </w:rPr>
                    <w:t>视窗当中更改服装轮廓线的长短。③绘制造型线：在</w:t>
                  </w:r>
                  <w:r>
                    <w:rPr>
                      <w:rFonts w:ascii="仿宋_GB2312" w:hAnsi="仿宋_GB2312" w:cs="仿宋_GB2312" w:eastAsia="仿宋_GB2312"/>
                      <w:sz w:val="22"/>
                    </w:rPr>
                    <w:t>3D</w:t>
                  </w:r>
                  <w:r>
                    <w:rPr>
                      <w:rFonts w:ascii="仿宋_GB2312" w:hAnsi="仿宋_GB2312" w:cs="仿宋_GB2312" w:eastAsia="仿宋_GB2312"/>
                      <w:sz w:val="22"/>
                    </w:rPr>
                    <w:t>服装当中可以直接绘制服装分割线，并有剪切缝纫的效果。④编辑造型线：对已有的服装造型线，做二次编辑，修改形态。⑤通过缩放</w:t>
                  </w:r>
                  <w:r>
                    <w:rPr>
                      <w:rFonts w:ascii="仿宋_GB2312" w:hAnsi="仿宋_GB2312" w:cs="仿宋_GB2312" w:eastAsia="仿宋_GB2312"/>
                      <w:sz w:val="22"/>
                    </w:rPr>
                    <w:t>/</w:t>
                  </w:r>
                  <w:r>
                    <w:rPr>
                      <w:rFonts w:ascii="仿宋_GB2312" w:hAnsi="仿宋_GB2312" w:cs="仿宋_GB2312" w:eastAsia="仿宋_GB2312"/>
                      <w:sz w:val="22"/>
                    </w:rPr>
                    <w:t>移动轮廓线、编辑绘制造型线，在</w:t>
                  </w:r>
                  <w:r>
                    <w:rPr>
                      <w:rFonts w:ascii="仿宋_GB2312" w:hAnsi="仿宋_GB2312" w:cs="仿宋_GB2312" w:eastAsia="仿宋_GB2312"/>
                      <w:sz w:val="22"/>
                    </w:rPr>
                    <w:t>3D</w:t>
                  </w:r>
                  <w:r>
                    <w:rPr>
                      <w:rFonts w:ascii="仿宋_GB2312" w:hAnsi="仿宋_GB2312" w:cs="仿宋_GB2312" w:eastAsia="仿宋_GB2312"/>
                      <w:sz w:val="22"/>
                    </w:rPr>
                    <w:t>当中以直观外形效果进行改版。（本项演示）</w:t>
                  </w:r>
                </w:p>
                <w:p>
                  <w:pPr>
                    <w:pStyle w:val="null3"/>
                  </w:pPr>
                  <w:r>
                    <w:rPr>
                      <w:rFonts w:ascii="仿宋_GB2312" w:hAnsi="仿宋_GB2312" w:cs="仿宋_GB2312" w:eastAsia="仿宋_GB2312"/>
                      <w:sz w:val="22"/>
                    </w:rPr>
                    <w:t>（</w:t>
                  </w:r>
                  <w:r>
                    <w:rPr>
                      <w:rFonts w:ascii="仿宋_GB2312" w:hAnsi="仿宋_GB2312" w:cs="仿宋_GB2312" w:eastAsia="仿宋_GB2312"/>
                      <w:sz w:val="22"/>
                    </w:rPr>
                    <w:t>15</w:t>
                  </w:r>
                  <w:r>
                    <w:rPr>
                      <w:rFonts w:ascii="仿宋_GB2312" w:hAnsi="仿宋_GB2312" w:cs="仿宋_GB2312" w:eastAsia="仿宋_GB2312"/>
                      <w:sz w:val="22"/>
                    </w:rPr>
                    <w:t>）支持虚拟模特指定部位进行反激活，使其不参与布料碰撞模拟。</w:t>
                  </w:r>
                </w:p>
                <w:p>
                  <w:pPr>
                    <w:pStyle w:val="null3"/>
                  </w:pPr>
                  <w:r>
                    <w:rPr>
                      <w:rFonts w:ascii="仿宋_GB2312" w:hAnsi="仿宋_GB2312" w:cs="仿宋_GB2312" w:eastAsia="仿宋_GB2312"/>
                      <w:sz w:val="22"/>
                    </w:rPr>
                    <w:t>（</w:t>
                  </w:r>
                  <w:r>
                    <w:rPr>
                      <w:rFonts w:ascii="仿宋_GB2312" w:hAnsi="仿宋_GB2312" w:cs="仿宋_GB2312" w:eastAsia="仿宋_GB2312"/>
                      <w:sz w:val="22"/>
                    </w:rPr>
                    <w:t>16</w:t>
                  </w:r>
                  <w:r>
                    <w:rPr>
                      <w:rFonts w:ascii="仿宋_GB2312" w:hAnsi="仿宋_GB2312" w:cs="仿宋_GB2312" w:eastAsia="仿宋_GB2312"/>
                      <w:sz w:val="22"/>
                    </w:rPr>
                    <w:t>）提供扭曲录制：设有时间扭曲功能，复杂款式的服装及配饰。也能契合快速移动的虚拟模特。</w:t>
                  </w:r>
                </w:p>
                <w:p>
                  <w:pPr>
                    <w:pStyle w:val="null3"/>
                  </w:pPr>
                  <w:r>
                    <w:rPr>
                      <w:rFonts w:ascii="仿宋_GB2312" w:hAnsi="仿宋_GB2312" w:cs="仿宋_GB2312" w:eastAsia="仿宋_GB2312"/>
                      <w:sz w:val="22"/>
                    </w:rPr>
                    <w:t>morph</w:t>
                  </w:r>
                  <w:r>
                    <w:rPr>
                      <w:rFonts w:ascii="仿宋_GB2312" w:hAnsi="仿宋_GB2312" w:cs="仿宋_GB2312" w:eastAsia="仿宋_GB2312"/>
                      <w:sz w:val="22"/>
                    </w:rPr>
                    <w:t>变形目标：支持添加</w:t>
                  </w:r>
                  <w:r>
                    <w:rPr>
                      <w:rFonts w:ascii="仿宋_GB2312" w:hAnsi="仿宋_GB2312" w:cs="仿宋_GB2312" w:eastAsia="仿宋_GB2312"/>
                      <w:sz w:val="22"/>
                    </w:rPr>
                    <w:t>morph</w:t>
                  </w:r>
                  <w:r>
                    <w:rPr>
                      <w:rFonts w:ascii="仿宋_GB2312" w:hAnsi="仿宋_GB2312" w:cs="仿宋_GB2312" w:eastAsia="仿宋_GB2312"/>
                      <w:sz w:val="22"/>
                    </w:rPr>
                    <w:t>变形目标的对象类型。对象无需模拟与缝制即可从板片形态转换为服装，并能展示转换过程。摄像机动画：</w:t>
                  </w:r>
                </w:p>
                <w:p>
                  <w:pPr>
                    <w:pStyle w:val="null3"/>
                  </w:pPr>
                  <w:r>
                    <w:rPr>
                      <w:rFonts w:ascii="仿宋_GB2312" w:hAnsi="仿宋_GB2312" w:cs="仿宋_GB2312" w:eastAsia="仿宋_GB2312"/>
                      <w:sz w:val="22"/>
                    </w:rPr>
                    <w:t>①关键帧：走秀过程中可以添加</w:t>
                  </w:r>
                  <w:r>
                    <w:rPr>
                      <w:rFonts w:ascii="仿宋_GB2312" w:hAnsi="仿宋_GB2312" w:cs="仿宋_GB2312" w:eastAsia="仿宋_GB2312"/>
                      <w:sz w:val="22"/>
                    </w:rPr>
                    <w:t>/</w:t>
                  </w:r>
                  <w:r>
                    <w:rPr>
                      <w:rFonts w:ascii="仿宋_GB2312" w:hAnsi="仿宋_GB2312" w:cs="仿宋_GB2312" w:eastAsia="仿宋_GB2312"/>
                      <w:sz w:val="22"/>
                    </w:rPr>
                    <w:t>移动</w:t>
                  </w:r>
                  <w:r>
                    <w:rPr>
                      <w:rFonts w:ascii="仿宋_GB2312" w:hAnsi="仿宋_GB2312" w:cs="仿宋_GB2312" w:eastAsia="仿宋_GB2312"/>
                      <w:sz w:val="22"/>
                    </w:rPr>
                    <w:t>/</w:t>
                  </w:r>
                  <w:r>
                    <w:rPr>
                      <w:rFonts w:ascii="仿宋_GB2312" w:hAnsi="仿宋_GB2312" w:cs="仿宋_GB2312" w:eastAsia="仿宋_GB2312"/>
                      <w:sz w:val="22"/>
                    </w:rPr>
                    <w:t>删除关键帧。②摄像机参数：可以自定义摄像机视野参数，自定义摄像机组位置与摄像机目标位置，设定摄像机路径是否是连续性以及直线轨迹，以达更好的录制效果。③摄像机组及轨迹：可以保存</w:t>
                  </w:r>
                  <w:r>
                    <w:rPr>
                      <w:rFonts w:ascii="仿宋_GB2312" w:hAnsi="仿宋_GB2312" w:cs="仿宋_GB2312" w:eastAsia="仿宋_GB2312"/>
                      <w:sz w:val="22"/>
                    </w:rPr>
                    <w:t>/</w:t>
                  </w:r>
                  <w:r>
                    <w:rPr>
                      <w:rFonts w:ascii="仿宋_GB2312" w:hAnsi="仿宋_GB2312" w:cs="仿宋_GB2312" w:eastAsia="仿宋_GB2312"/>
                      <w:sz w:val="22"/>
                    </w:rPr>
                    <w:t>打开摄像机动作文件，且软件为男模特与女模特各自提供了</w:t>
                  </w:r>
                  <w:r>
                    <w:rPr>
                      <w:rFonts w:ascii="仿宋_GB2312" w:hAnsi="仿宋_GB2312" w:cs="仿宋_GB2312" w:eastAsia="仿宋_GB2312"/>
                      <w:sz w:val="22"/>
                    </w:rPr>
                    <w:t>2</w:t>
                  </w:r>
                  <w:r>
                    <w:rPr>
                      <w:rFonts w:ascii="仿宋_GB2312" w:hAnsi="仿宋_GB2312" w:cs="仿宋_GB2312" w:eastAsia="仿宋_GB2312"/>
                      <w:sz w:val="22"/>
                    </w:rPr>
                    <w:t>种摄像机动作文件（</w:t>
                  </w:r>
                  <w:r>
                    <w:rPr>
                      <w:rFonts w:ascii="仿宋_GB2312" w:hAnsi="仿宋_GB2312" w:cs="仿宋_GB2312" w:eastAsia="仿宋_GB2312"/>
                      <w:sz w:val="22"/>
                    </w:rPr>
                    <w:t>.cak</w:t>
                  </w:r>
                  <w:r>
                    <w:rPr>
                      <w:rFonts w:ascii="仿宋_GB2312" w:hAnsi="仿宋_GB2312" w:cs="仿宋_GB2312" w:eastAsia="仿宋_GB2312"/>
                      <w:sz w:val="22"/>
                    </w:rPr>
                    <w:t>）供用户选择。④摄像机取景器：在整个走秀过程中支持摄像机运镜的效果预览，第一视角与第三视角同时观测摄像机动画，更直观更便捷。（本项演示）</w:t>
                  </w:r>
                </w:p>
                <w:p>
                  <w:pPr>
                    <w:pStyle w:val="null3"/>
                  </w:pPr>
                  <w:r>
                    <w:rPr>
                      <w:rFonts w:ascii="仿宋_GB2312" w:hAnsi="仿宋_GB2312" w:cs="仿宋_GB2312" w:eastAsia="仿宋_GB2312"/>
                      <w:sz w:val="22"/>
                    </w:rPr>
                    <w:t>（</w:t>
                  </w:r>
                  <w:r>
                    <w:rPr>
                      <w:rFonts w:ascii="仿宋_GB2312" w:hAnsi="仿宋_GB2312" w:cs="仿宋_GB2312" w:eastAsia="仿宋_GB2312"/>
                      <w:sz w:val="22"/>
                    </w:rPr>
                    <w:t>17</w:t>
                  </w:r>
                  <w:r>
                    <w:rPr>
                      <w:rFonts w:ascii="仿宋_GB2312" w:hAnsi="仿宋_GB2312" w:cs="仿宋_GB2312" w:eastAsia="仿宋_GB2312"/>
                      <w:sz w:val="22"/>
                    </w:rPr>
                    <w:t>）服装虚拟仿真一体机</w:t>
                  </w:r>
                  <w:r>
                    <w:rPr>
                      <w:rFonts w:ascii="仿宋_GB2312" w:hAnsi="仿宋_GB2312" w:cs="仿宋_GB2312" w:eastAsia="仿宋_GB2312"/>
                      <w:sz w:val="22"/>
                    </w:rPr>
                    <w:t>1</w:t>
                  </w:r>
                  <w:r>
                    <w:rPr>
                      <w:rFonts w:ascii="仿宋_GB2312" w:hAnsi="仿宋_GB2312" w:cs="仿宋_GB2312" w:eastAsia="仿宋_GB2312"/>
                      <w:sz w:val="22"/>
                    </w:rPr>
                    <w:t>台，且与以上订阅版软件兼容</w:t>
                  </w:r>
                </w:p>
                <w:p>
                  <w:pPr>
                    <w:pStyle w:val="null3"/>
                  </w:pPr>
                  <w:r>
                    <w:rPr>
                      <w:rFonts w:ascii="仿宋_GB2312" w:hAnsi="仿宋_GB2312" w:cs="仿宋_GB2312" w:eastAsia="仿宋_GB2312"/>
                      <w:sz w:val="22"/>
                    </w:rPr>
                    <w:t>①</w:t>
                  </w:r>
                  <w:r>
                    <w:rPr>
                      <w:rFonts w:ascii="仿宋_GB2312" w:hAnsi="仿宋_GB2312" w:cs="仿宋_GB2312" w:eastAsia="仿宋_GB2312"/>
                      <w:sz w:val="22"/>
                    </w:rPr>
                    <w:t>塔式，需要单台渲染计算性能单个</w:t>
                  </w:r>
                  <w:r>
                    <w:rPr>
                      <w:rFonts w:ascii="仿宋_GB2312" w:hAnsi="仿宋_GB2312" w:cs="仿宋_GB2312" w:eastAsia="仿宋_GB2312"/>
                      <w:sz w:val="22"/>
                    </w:rPr>
                    <w:t>≥</w:t>
                  </w:r>
                  <w:r>
                    <w:rPr>
                      <w:rFonts w:ascii="仿宋_GB2312" w:hAnsi="仿宋_GB2312" w:cs="仿宋_GB2312" w:eastAsia="仿宋_GB2312"/>
                      <w:sz w:val="22"/>
                    </w:rPr>
                    <w:t>20</w:t>
                  </w:r>
                  <w:r>
                    <w:rPr>
                      <w:rFonts w:ascii="仿宋_GB2312" w:hAnsi="仿宋_GB2312" w:cs="仿宋_GB2312" w:eastAsia="仿宋_GB2312"/>
                      <w:sz w:val="22"/>
                    </w:rPr>
                    <w:t>核心，频率≥</w:t>
                  </w:r>
                  <w:r>
                    <w:rPr>
                      <w:rFonts w:ascii="仿宋_GB2312" w:hAnsi="仿宋_GB2312" w:cs="仿宋_GB2312" w:eastAsia="仿宋_GB2312"/>
                      <w:sz w:val="22"/>
                    </w:rPr>
                    <w:t>2.6Ghz</w:t>
                  </w:r>
                  <w:r>
                    <w:rPr>
                      <w:rFonts w:ascii="仿宋_GB2312" w:hAnsi="仿宋_GB2312" w:cs="仿宋_GB2312" w:eastAsia="仿宋_GB2312"/>
                      <w:sz w:val="22"/>
                    </w:rPr>
                    <w:t>，</w:t>
                  </w:r>
                </w:p>
                <w:p>
                  <w:pPr>
                    <w:pStyle w:val="null3"/>
                  </w:pPr>
                  <w:r>
                    <w:rPr>
                      <w:rFonts w:ascii="仿宋_GB2312" w:hAnsi="仿宋_GB2312" w:cs="仿宋_GB2312" w:eastAsia="仿宋_GB2312"/>
                      <w:sz w:val="22"/>
                    </w:rPr>
                    <w:t>②服装图像和视频内部和外部数据读写运行能力内存总容量≥</w:t>
                  </w:r>
                  <w:r>
                    <w:rPr>
                      <w:rFonts w:ascii="仿宋_GB2312" w:hAnsi="仿宋_GB2312" w:cs="仿宋_GB2312" w:eastAsia="仿宋_GB2312"/>
                      <w:sz w:val="22"/>
                    </w:rPr>
                    <w:t xml:space="preserve">128GB </w:t>
                  </w:r>
                  <w:r>
                    <w:rPr>
                      <w:rFonts w:ascii="仿宋_GB2312" w:hAnsi="仿宋_GB2312" w:cs="仿宋_GB2312" w:eastAsia="仿宋_GB2312"/>
                      <w:sz w:val="22"/>
                    </w:rPr>
                    <w:t>类别</w:t>
                  </w:r>
                  <w:r>
                    <w:rPr>
                      <w:rFonts w:ascii="仿宋_GB2312" w:hAnsi="仿宋_GB2312" w:cs="仿宋_GB2312" w:eastAsia="仿宋_GB2312"/>
                      <w:sz w:val="22"/>
                    </w:rPr>
                    <w:t>DDR4</w:t>
                  </w:r>
                  <w:r>
                    <w:rPr>
                      <w:rFonts w:ascii="仿宋_GB2312" w:hAnsi="仿宋_GB2312" w:cs="仿宋_GB2312" w:eastAsia="仿宋_GB2312"/>
                      <w:sz w:val="22"/>
                    </w:rPr>
                    <w:t>数量≥</w:t>
                  </w:r>
                  <w:r>
                    <w:rPr>
                      <w:rFonts w:ascii="仿宋_GB2312" w:hAnsi="仿宋_GB2312" w:cs="仿宋_GB2312" w:eastAsia="仿宋_GB2312"/>
                      <w:sz w:val="22"/>
                    </w:rPr>
                    <w:t>4</w:t>
                  </w:r>
                </w:p>
                <w:p>
                  <w:pPr>
                    <w:pStyle w:val="null3"/>
                  </w:pPr>
                  <w:r>
                    <w:rPr>
                      <w:rFonts w:ascii="仿宋_GB2312" w:hAnsi="仿宋_GB2312" w:cs="仿宋_GB2312" w:eastAsia="仿宋_GB2312"/>
                      <w:sz w:val="22"/>
                    </w:rPr>
                    <w:t>③单个显存≥</w:t>
                  </w:r>
                  <w:r>
                    <w:rPr>
                      <w:rFonts w:ascii="仿宋_GB2312" w:hAnsi="仿宋_GB2312" w:cs="仿宋_GB2312" w:eastAsia="仿宋_GB2312"/>
                      <w:sz w:val="22"/>
                    </w:rPr>
                    <w:t>48G</w:t>
                  </w:r>
                  <w:r>
                    <w:rPr>
                      <w:rFonts w:ascii="仿宋_GB2312" w:hAnsi="仿宋_GB2312" w:cs="仿宋_GB2312" w:eastAsia="仿宋_GB2312"/>
                      <w:sz w:val="22"/>
                    </w:rPr>
                    <w:t>；总显存≥</w:t>
                  </w:r>
                  <w:r>
                    <w:rPr>
                      <w:rFonts w:ascii="仿宋_GB2312" w:hAnsi="仿宋_GB2312" w:cs="仿宋_GB2312" w:eastAsia="仿宋_GB2312"/>
                      <w:sz w:val="22"/>
                    </w:rPr>
                    <w:t>144G</w:t>
                  </w:r>
                  <w:r>
                    <w:rPr>
                      <w:rFonts w:ascii="仿宋_GB2312" w:hAnsi="仿宋_GB2312" w:cs="仿宋_GB2312" w:eastAsia="仿宋_GB2312"/>
                      <w:sz w:val="22"/>
                    </w:rPr>
                    <w:t>，数量≥</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FP32</w:t>
                  </w:r>
                  <w:r>
                    <w:rPr>
                      <w:rFonts w:ascii="仿宋_GB2312" w:hAnsi="仿宋_GB2312" w:cs="仿宋_GB2312" w:eastAsia="仿宋_GB2312"/>
                      <w:sz w:val="22"/>
                    </w:rPr>
                    <w:t>单精性能≥</w:t>
                  </w:r>
                  <w:r>
                    <w:rPr>
                      <w:rFonts w:ascii="仿宋_GB2312" w:hAnsi="仿宋_GB2312" w:cs="仿宋_GB2312" w:eastAsia="仿宋_GB2312"/>
                      <w:sz w:val="22"/>
                    </w:rPr>
                    <w:t>38TFLOPS</w:t>
                  </w:r>
                  <w:r>
                    <w:rPr>
                      <w:rFonts w:ascii="仿宋_GB2312" w:hAnsi="仿宋_GB2312" w:cs="仿宋_GB2312" w:eastAsia="仿宋_GB2312"/>
                      <w:sz w:val="22"/>
                    </w:rPr>
                    <w:t>；带</w:t>
                  </w:r>
                  <w:r>
                    <w:rPr>
                      <w:rFonts w:ascii="仿宋_GB2312" w:hAnsi="仿宋_GB2312" w:cs="仿宋_GB2312" w:eastAsia="仿宋_GB2312"/>
                      <w:sz w:val="22"/>
                    </w:rPr>
                    <w:t>NVlink</w:t>
                  </w:r>
                  <w:r>
                    <w:rPr>
                      <w:rFonts w:ascii="仿宋_GB2312" w:hAnsi="仿宋_GB2312" w:cs="仿宋_GB2312" w:eastAsia="仿宋_GB2312"/>
                      <w:sz w:val="22"/>
                    </w:rPr>
                    <w:t>接口</w:t>
                  </w:r>
                </w:p>
                <w:p>
                  <w:pPr>
                    <w:pStyle w:val="null3"/>
                  </w:pPr>
                  <w:r>
                    <w:rPr>
                      <w:rFonts w:ascii="仿宋_GB2312" w:hAnsi="仿宋_GB2312" w:cs="仿宋_GB2312" w:eastAsia="仿宋_GB2312"/>
                      <w:sz w:val="22"/>
                    </w:rPr>
                    <w:t>④</w:t>
                  </w:r>
                  <w:r>
                    <w:rPr>
                      <w:rFonts w:ascii="仿宋_GB2312" w:hAnsi="仿宋_GB2312" w:cs="仿宋_GB2312" w:eastAsia="仿宋_GB2312"/>
                      <w:sz w:val="22"/>
                    </w:rPr>
                    <w:t>服装面料及物理属性建模仿真系统盘</w:t>
                  </w:r>
                  <w:r>
                    <w:rPr>
                      <w:rFonts w:ascii="仿宋_GB2312" w:hAnsi="仿宋_GB2312" w:cs="仿宋_GB2312" w:eastAsia="仿宋_GB2312"/>
                      <w:sz w:val="22"/>
                    </w:rPr>
                    <w:t>≥</w:t>
                  </w:r>
                  <w:r>
                    <w:rPr>
                      <w:rFonts w:ascii="仿宋_GB2312" w:hAnsi="仿宋_GB2312" w:cs="仿宋_GB2312" w:eastAsia="仿宋_GB2312"/>
                      <w:sz w:val="22"/>
                    </w:rPr>
                    <w:t>1T SSD</w:t>
                  </w:r>
                  <w:r>
                    <w:rPr>
                      <w:rFonts w:ascii="仿宋_GB2312" w:hAnsi="仿宋_GB2312" w:cs="仿宋_GB2312" w:eastAsia="仿宋_GB2312"/>
                      <w:sz w:val="22"/>
                    </w:rPr>
                    <w:t>，存储≥</w:t>
                  </w:r>
                  <w:r>
                    <w:rPr>
                      <w:rFonts w:ascii="仿宋_GB2312" w:hAnsi="仿宋_GB2312" w:cs="仿宋_GB2312" w:eastAsia="仿宋_GB2312"/>
                      <w:sz w:val="22"/>
                    </w:rPr>
                    <w:t>4TB</w:t>
                  </w:r>
                  <w:r>
                    <w:rPr>
                      <w:rFonts w:ascii="仿宋_GB2312" w:hAnsi="仿宋_GB2312" w:cs="仿宋_GB2312" w:eastAsia="仿宋_GB2312"/>
                      <w:sz w:val="22"/>
                    </w:rPr>
                    <w:t>。满足虚拟视频渲染算法处理，人工智能辅助设计</w:t>
                  </w:r>
                </w:p>
                <w:p>
                  <w:pPr>
                    <w:pStyle w:val="null3"/>
                  </w:pPr>
                  <w:r>
                    <w:rPr>
                      <w:rFonts w:ascii="仿宋_GB2312" w:hAnsi="仿宋_GB2312" w:cs="仿宋_GB2312" w:eastAsia="仿宋_GB2312"/>
                      <w:sz w:val="22"/>
                    </w:rPr>
                    <w:t>⑤</w:t>
                  </w:r>
                  <w:r>
                    <w:rPr>
                      <w:rFonts w:ascii="仿宋_GB2312" w:hAnsi="仿宋_GB2312" w:cs="仿宋_GB2312" w:eastAsia="仿宋_GB2312"/>
                      <w:sz w:val="22"/>
                    </w:rPr>
                    <w:t>一体机配套相应显示输出设备满足以下要求：类型：曲面屏，曲率</w:t>
                  </w:r>
                  <w:r>
                    <w:rPr>
                      <w:rFonts w:ascii="仿宋_GB2312" w:hAnsi="仿宋_GB2312" w:cs="仿宋_GB2312" w:eastAsia="仿宋_GB2312"/>
                      <w:sz w:val="22"/>
                    </w:rPr>
                    <w:t>≥</w:t>
                  </w:r>
                  <w:r>
                    <w:rPr>
                      <w:rFonts w:ascii="仿宋_GB2312" w:hAnsi="仿宋_GB2312" w:cs="仿宋_GB2312" w:eastAsia="仿宋_GB2312"/>
                      <w:sz w:val="22"/>
                    </w:rPr>
                    <w:t>2500R</w:t>
                  </w:r>
                  <w:r>
                    <w:rPr>
                      <w:rFonts w:ascii="仿宋_GB2312" w:hAnsi="仿宋_GB2312" w:cs="仿宋_GB2312" w:eastAsia="仿宋_GB2312"/>
                      <w:sz w:val="22"/>
                    </w:rPr>
                    <w:t>屏幕大小≥</w:t>
                  </w:r>
                  <w:r>
                    <w:rPr>
                      <w:rFonts w:ascii="仿宋_GB2312" w:hAnsi="仿宋_GB2312" w:cs="仿宋_GB2312" w:eastAsia="仿宋_GB2312"/>
                      <w:sz w:val="22"/>
                    </w:rPr>
                    <w:t>39.5</w:t>
                  </w:r>
                  <w:r>
                    <w:rPr>
                      <w:rFonts w:ascii="仿宋_GB2312" w:hAnsi="仿宋_GB2312" w:cs="仿宋_GB2312" w:eastAsia="仿宋_GB2312"/>
                      <w:sz w:val="22"/>
                    </w:rPr>
                    <w:t>英寸；屏幕比例</w:t>
                  </w:r>
                  <w:r>
                    <w:rPr>
                      <w:rFonts w:ascii="仿宋_GB2312" w:hAnsi="仿宋_GB2312" w:cs="仿宋_GB2312" w:eastAsia="仿宋_GB2312"/>
                      <w:sz w:val="22"/>
                    </w:rPr>
                    <w:t>21:9</w:t>
                  </w:r>
                  <w:r>
                    <w:rPr>
                      <w:rFonts w:ascii="仿宋_GB2312" w:hAnsi="仿宋_GB2312" w:cs="仿宋_GB2312" w:eastAsia="仿宋_GB2312"/>
                      <w:sz w:val="22"/>
                    </w:rPr>
                    <w:t>；</w:t>
                  </w:r>
                  <w:r>
                    <w:rPr>
                      <w:rFonts w:ascii="仿宋_GB2312" w:hAnsi="仿宋_GB2312" w:cs="仿宋_GB2312" w:eastAsia="仿宋_GB2312"/>
                      <w:sz w:val="22"/>
                    </w:rPr>
                    <w:t>HDR: HDR600</w:t>
                  </w:r>
                  <w:r>
                    <w:rPr>
                      <w:rFonts w:ascii="仿宋_GB2312" w:hAnsi="仿宋_GB2312" w:cs="仿宋_GB2312" w:eastAsia="仿宋_GB2312"/>
                      <w:sz w:val="22"/>
                    </w:rPr>
                    <w:t>；亮度：</w:t>
                  </w:r>
                  <w:r>
                    <w:rPr>
                      <w:rFonts w:ascii="仿宋_GB2312" w:hAnsi="仿宋_GB2312" w:cs="仿宋_GB2312" w:eastAsia="仿宋_GB2312"/>
                      <w:sz w:val="22"/>
                    </w:rPr>
                    <w:t>HDR</w:t>
                  </w:r>
                  <w:r>
                    <w:rPr>
                      <w:rFonts w:ascii="仿宋_GB2312" w:hAnsi="仿宋_GB2312" w:cs="仿宋_GB2312" w:eastAsia="仿宋_GB2312"/>
                      <w:sz w:val="22"/>
                    </w:rPr>
                    <w:t>典型值≥</w:t>
                  </w:r>
                  <w:r>
                    <w:rPr>
                      <w:rFonts w:ascii="仿宋_GB2312" w:hAnsi="仿宋_GB2312" w:cs="仿宋_GB2312" w:eastAsia="仿宋_GB2312"/>
                      <w:sz w:val="22"/>
                    </w:rPr>
                    <w:t xml:space="preserve">450cd/m2  HDR </w:t>
                  </w:r>
                  <w:r>
                    <w:rPr>
                      <w:rFonts w:ascii="仿宋_GB2312" w:hAnsi="仿宋_GB2312" w:cs="仿宋_GB2312" w:eastAsia="仿宋_GB2312"/>
                      <w:sz w:val="22"/>
                    </w:rPr>
                    <w:t>峰值≥</w:t>
                  </w:r>
                  <w:r>
                    <w:rPr>
                      <w:rFonts w:ascii="仿宋_GB2312" w:hAnsi="仿宋_GB2312" w:cs="仿宋_GB2312" w:eastAsia="仿宋_GB2312"/>
                      <w:sz w:val="22"/>
                    </w:rPr>
                    <w:t>600 cd/m2</w:t>
                  </w:r>
                  <w:r>
                    <w:rPr>
                      <w:rFonts w:ascii="仿宋_GB2312" w:hAnsi="仿宋_GB2312" w:cs="仿宋_GB2312" w:eastAsia="仿宋_GB2312"/>
                      <w:sz w:val="22"/>
                    </w:rPr>
                    <w:t>，典型对比度≥</w:t>
                  </w:r>
                  <w:r>
                    <w:rPr>
                      <w:rFonts w:ascii="仿宋_GB2312" w:hAnsi="仿宋_GB2312" w:cs="仿宋_GB2312" w:eastAsia="仿宋_GB2312"/>
                      <w:sz w:val="22"/>
                    </w:rPr>
                    <w:t>2000:1</w:t>
                  </w:r>
                  <w:r>
                    <w:rPr>
                      <w:rFonts w:ascii="仿宋_GB2312" w:hAnsi="仿宋_GB2312" w:cs="仿宋_GB2312" w:eastAsia="仿宋_GB2312"/>
                      <w:sz w:val="22"/>
                    </w:rPr>
                    <w:t>；分辨率≥</w:t>
                  </w:r>
                  <w:r>
                    <w:rPr>
                      <w:rFonts w:ascii="仿宋_GB2312" w:hAnsi="仿宋_GB2312" w:cs="仿宋_GB2312" w:eastAsia="仿宋_GB2312"/>
                      <w:sz w:val="22"/>
                    </w:rPr>
                    <w:t>5120</w:t>
                  </w:r>
                  <w:r>
                    <w:rPr>
                      <w:rFonts w:ascii="仿宋_GB2312" w:hAnsi="仿宋_GB2312" w:cs="仿宋_GB2312" w:eastAsia="仿宋_GB2312"/>
                      <w:sz w:val="22"/>
                    </w:rPr>
                    <w:t>×</w:t>
                  </w:r>
                  <w:r>
                    <w:rPr>
                      <w:rFonts w:ascii="仿宋_GB2312" w:hAnsi="仿宋_GB2312" w:cs="仿宋_GB2312" w:eastAsia="仿宋_GB2312"/>
                      <w:sz w:val="22"/>
                    </w:rPr>
                    <w:t>2160</w:t>
                  </w:r>
                  <w:r>
                    <w:rPr>
                      <w:rFonts w:ascii="仿宋_GB2312" w:hAnsi="仿宋_GB2312" w:cs="仿宋_GB2312" w:eastAsia="仿宋_GB2312"/>
                      <w:sz w:val="22"/>
                    </w:rPr>
                    <w:t>；最快响应时间≤</w:t>
                  </w:r>
                  <w:r>
                    <w:rPr>
                      <w:rFonts w:ascii="仿宋_GB2312" w:hAnsi="仿宋_GB2312" w:cs="仿宋_GB2312" w:eastAsia="仿宋_GB2312"/>
                      <w:sz w:val="22"/>
                    </w:rPr>
                    <w:t>5ms</w:t>
                  </w:r>
                  <w:r>
                    <w:rPr>
                      <w:rFonts w:ascii="仿宋_GB2312" w:hAnsi="仿宋_GB2312" w:cs="仿宋_GB2312" w:eastAsia="仿宋_GB2312"/>
                      <w:sz w:val="22"/>
                    </w:rPr>
                    <w:t>；刷新率≥</w:t>
                  </w:r>
                  <w:r>
                    <w:rPr>
                      <w:rFonts w:ascii="仿宋_GB2312" w:hAnsi="仿宋_GB2312" w:cs="仿宋_GB2312" w:eastAsia="仿宋_GB2312"/>
                      <w:sz w:val="22"/>
                    </w:rPr>
                    <w:t>120Hz</w:t>
                  </w:r>
                  <w:r>
                    <w:rPr>
                      <w:rFonts w:ascii="仿宋_GB2312" w:hAnsi="仿宋_GB2312" w:cs="仿宋_GB2312" w:eastAsia="仿宋_GB2312"/>
                      <w:sz w:val="22"/>
                    </w:rPr>
                    <w:t xml:space="preserve">；垂直 </w:t>
                  </w:r>
                  <w:r>
                    <w:rPr>
                      <w:rFonts w:ascii="仿宋_GB2312" w:hAnsi="仿宋_GB2312" w:cs="仿宋_GB2312" w:eastAsia="仿宋_GB2312"/>
                      <w:sz w:val="22"/>
                    </w:rPr>
                    <w:t>178</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 xml:space="preserve">水平 </w:t>
                  </w:r>
                  <w:r>
                    <w:rPr>
                      <w:rFonts w:ascii="仿宋_GB2312" w:hAnsi="仿宋_GB2312" w:cs="仿宋_GB2312" w:eastAsia="仿宋_GB2312"/>
                      <w:sz w:val="22"/>
                    </w:rPr>
                    <w:t>178</w:t>
                  </w:r>
                  <w:r>
                    <w:rPr>
                      <w:rFonts w:ascii="仿宋_GB2312" w:hAnsi="仿宋_GB2312" w:cs="仿宋_GB2312" w:eastAsia="仿宋_GB2312"/>
                      <w:sz w:val="22"/>
                    </w:rPr>
                    <w:t>°；色域</w:t>
                  </w:r>
                  <w:r>
                    <w:rPr>
                      <w:rFonts w:ascii="仿宋_GB2312" w:hAnsi="仿宋_GB2312" w:cs="仿宋_GB2312" w:eastAsia="仿宋_GB2312"/>
                      <w:sz w:val="22"/>
                    </w:rPr>
                    <w:t>100% sRGB</w:t>
                  </w:r>
                  <w:r>
                    <w:rPr>
                      <w:rFonts w:ascii="仿宋_GB2312" w:hAnsi="仿宋_GB2312" w:cs="仿宋_GB2312" w:eastAsia="仿宋_GB2312"/>
                      <w:sz w:val="22"/>
                    </w:rPr>
                    <w:t>；接口类型支持：</w:t>
                  </w:r>
                  <w:r>
                    <w:rPr>
                      <w:rFonts w:ascii="仿宋_GB2312" w:hAnsi="仿宋_GB2312" w:cs="仿宋_GB2312" w:eastAsia="仿宋_GB2312"/>
                      <w:sz w:val="22"/>
                    </w:rPr>
                    <w:t>HDMI,DisPlay port,USB Type-C,</w:t>
                  </w:r>
                  <w:r>
                    <w:rPr>
                      <w:rFonts w:ascii="仿宋_GB2312" w:hAnsi="仿宋_GB2312" w:cs="仿宋_GB2312" w:eastAsia="仿宋_GB2312"/>
                      <w:sz w:val="22"/>
                    </w:rPr>
                    <w:t>音频输出</w:t>
                  </w:r>
                  <w:r>
                    <w:rPr>
                      <w:rFonts w:ascii="仿宋_GB2312" w:hAnsi="仿宋_GB2312" w:cs="仿宋_GB2312" w:eastAsia="仿宋_GB2312"/>
                      <w:sz w:val="22"/>
                    </w:rPr>
                    <w:t>(</w:t>
                  </w:r>
                  <w:r>
                    <w:rPr>
                      <w:rFonts w:ascii="仿宋_GB2312" w:hAnsi="仿宋_GB2312" w:cs="仿宋_GB2312" w:eastAsia="仿宋_GB2312"/>
                      <w:sz w:val="22"/>
                    </w:rPr>
                    <w:t>耳机接口</w:t>
                  </w:r>
                  <w:r>
                    <w:rPr>
                      <w:rFonts w:ascii="仿宋_GB2312" w:hAnsi="仿宋_GB2312" w:cs="仿宋_GB2312" w:eastAsia="仿宋_GB2312"/>
                      <w:sz w:val="22"/>
                    </w:rPr>
                    <w:t>),RJ45</w:t>
                  </w:r>
                  <w:r>
                    <w:rPr>
                      <w:rFonts w:ascii="仿宋_GB2312" w:hAnsi="仿宋_GB2312" w:cs="仿宋_GB2312" w:eastAsia="仿宋_GB2312"/>
                      <w:sz w:val="22"/>
                    </w:rPr>
                    <w:t>接口；面板类型</w:t>
                  </w:r>
                  <w:r>
                    <w:rPr>
                      <w:rFonts w:ascii="仿宋_GB2312" w:hAnsi="仿宋_GB2312" w:cs="仿宋_GB2312" w:eastAsia="仿宋_GB2312"/>
                      <w:sz w:val="22"/>
                    </w:rPr>
                    <w:t>:IPS;</w:t>
                  </w:r>
                  <w:r>
                    <w:rPr>
                      <w:rFonts w:ascii="仿宋_GB2312" w:hAnsi="仿宋_GB2312" w:cs="仿宋_GB2312" w:eastAsia="仿宋_GB2312"/>
                      <w:sz w:val="22"/>
                    </w:rPr>
                    <w:t>支持升降；内置音箱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服装虚拟仿真系统及硬件环境</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套</w:t>
                  </w:r>
                </w:p>
              </w:tc>
              <w:tc>
                <w:tcPr>
                  <w:tcW w:type="dxa" w:w="28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纺织服装行业人才数智智能实训系统</w:t>
                  </w:r>
                </w:p>
                <w:p>
                  <w:pPr>
                    <w:pStyle w:val="null3"/>
                  </w:pPr>
                  <w:r>
                    <w:rPr>
                      <w:rFonts w:ascii="仿宋_GB2312" w:hAnsi="仿宋_GB2312" w:cs="仿宋_GB2312" w:eastAsia="仿宋_GB2312"/>
                      <w:sz w:val="22"/>
                    </w:rPr>
                    <w:t>（核心产品）</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1．提供大模型部署功能及案例资源。</w:t>
                  </w:r>
                </w:p>
                <w:p>
                  <w:pPr>
                    <w:pStyle w:val="null3"/>
                  </w:pPr>
                  <w:r>
                    <w:rPr>
                      <w:rFonts w:ascii="仿宋_GB2312" w:hAnsi="仿宋_GB2312" w:cs="仿宋_GB2312" w:eastAsia="仿宋_GB2312"/>
                      <w:sz w:val="22"/>
                    </w:rPr>
                    <w:t>（</w:t>
                  </w:r>
                  <w:r>
                    <w:rPr>
                      <w:rFonts w:ascii="仿宋_GB2312" w:hAnsi="仿宋_GB2312" w:cs="仿宋_GB2312" w:eastAsia="仿宋_GB2312"/>
                      <w:sz w:val="22"/>
                    </w:rPr>
                    <w:t>1）支持高效的LLM大语言模型训练（并行执行，支持多任务的并行操作，</w:t>
                  </w:r>
                  <w:r>
                    <w:rPr>
                      <w:rFonts w:ascii="仿宋_GB2312" w:hAnsi="仿宋_GB2312" w:cs="仿宋_GB2312" w:eastAsia="仿宋_GB2312"/>
                      <w:sz w:val="22"/>
                    </w:rPr>
                    <w:t>支持定时训练任务</w:t>
                  </w:r>
                  <w:r>
                    <w:rPr>
                      <w:rFonts w:ascii="仿宋_GB2312" w:hAnsi="仿宋_GB2312" w:cs="仿宋_GB2312" w:eastAsia="仿宋_GB2312"/>
                      <w:sz w:val="22"/>
                    </w:rPr>
                    <w:t>）、模型调参、模型部署、模型发布；</w:t>
                  </w:r>
                </w:p>
                <w:p>
                  <w:pPr>
                    <w:pStyle w:val="null3"/>
                  </w:pPr>
                  <w:r>
                    <w:rPr>
                      <w:rFonts w:ascii="仿宋_GB2312" w:hAnsi="仿宋_GB2312" w:cs="仿宋_GB2312" w:eastAsia="仿宋_GB2312"/>
                      <w:sz w:val="22"/>
                    </w:rPr>
                    <w:t>（</w:t>
                  </w:r>
                  <w:r>
                    <w:rPr>
                      <w:rFonts w:ascii="仿宋_GB2312" w:hAnsi="仿宋_GB2312" w:cs="仿宋_GB2312" w:eastAsia="仿宋_GB2312"/>
                      <w:sz w:val="22"/>
                    </w:rPr>
                    <w:t>2）能运行机器学习工具包：如Scikit-learn等工具包，便于师生开展传统机器学习算法的应用与研究方面的工程实践训练；支持Python编程，支持TensorFlow、PyTorch、MXNet、Keras、PaddlePaddle、MindSpore等主流深度学习框架</w:t>
                  </w:r>
                  <w:r>
                    <w:rPr>
                      <w:rFonts w:ascii="仿宋_GB2312" w:hAnsi="仿宋_GB2312" w:cs="仿宋_GB2312" w:eastAsia="仿宋_GB2312"/>
                      <w:sz w:val="22"/>
                      <w:color w:val="000000"/>
                    </w:rPr>
                    <w:t>≥8种</w:t>
                  </w:r>
                  <w:r>
                    <w:rPr>
                      <w:rFonts w:ascii="仿宋_GB2312" w:hAnsi="仿宋_GB2312" w:cs="仿宋_GB2312" w:eastAsia="仿宋_GB2312"/>
                      <w:sz w:val="22"/>
                    </w:rPr>
                    <w:t>；</w:t>
                  </w:r>
                  <w:r>
                    <w:rPr>
                      <w:rFonts w:ascii="仿宋_GB2312" w:hAnsi="仿宋_GB2312" w:cs="仿宋_GB2312" w:eastAsia="仿宋_GB2312"/>
                      <w:sz w:val="22"/>
                    </w:rPr>
                    <w:t>支持通过</w:t>
                  </w:r>
                  <w:r>
                    <w:rPr>
                      <w:rFonts w:ascii="仿宋_GB2312" w:hAnsi="仿宋_GB2312" w:cs="仿宋_GB2312" w:eastAsia="仿宋_GB2312"/>
                      <w:sz w:val="22"/>
                    </w:rPr>
                    <w:t>J</w:t>
                  </w:r>
                  <w:r>
                    <w:rPr>
                      <w:rFonts w:ascii="仿宋_GB2312" w:hAnsi="仿宋_GB2312" w:cs="仿宋_GB2312" w:eastAsia="仿宋_GB2312"/>
                      <w:sz w:val="22"/>
                    </w:rPr>
                    <w:t>upyter</w:t>
                  </w:r>
                  <w:r>
                    <w:rPr>
                      <w:rFonts w:ascii="仿宋_GB2312" w:hAnsi="仿宋_GB2312" w:cs="仿宋_GB2312" w:eastAsia="仿宋_GB2312"/>
                      <w:sz w:val="22"/>
                    </w:rPr>
                    <w:t>工具编写与调试代码，可使用</w:t>
                  </w:r>
                  <w:r>
                    <w:rPr>
                      <w:rFonts w:ascii="仿宋_GB2312" w:hAnsi="仿宋_GB2312" w:cs="仿宋_GB2312" w:eastAsia="仿宋_GB2312"/>
                      <w:sz w:val="22"/>
                    </w:rPr>
                    <w:t>TensorFlow、PyTorch等开发环境。</w:t>
                  </w:r>
                </w:p>
                <w:p>
                  <w:pPr>
                    <w:pStyle w:val="null3"/>
                  </w:pPr>
                  <w:r>
                    <w:rPr>
                      <w:rFonts w:ascii="仿宋_GB2312" w:hAnsi="仿宋_GB2312" w:cs="仿宋_GB2312" w:eastAsia="仿宋_GB2312"/>
                      <w:sz w:val="22"/>
                    </w:rPr>
                    <w:t>（</w:t>
                  </w:r>
                  <w:r>
                    <w:rPr>
                      <w:rFonts w:ascii="仿宋_GB2312" w:hAnsi="仿宋_GB2312" w:cs="仿宋_GB2312" w:eastAsia="仿宋_GB2312"/>
                      <w:sz w:val="22"/>
                    </w:rPr>
                    <w:t>3）支持公有云或私有云两种部署方式。支持硬件计算能力、存储能力自由扩展，扩展不影响系统正常运行。</w:t>
                  </w:r>
                </w:p>
                <w:p>
                  <w:pPr>
                    <w:pStyle w:val="null3"/>
                  </w:pPr>
                  <w:r>
                    <w:rPr>
                      <w:rFonts w:ascii="仿宋_GB2312" w:hAnsi="仿宋_GB2312" w:cs="仿宋_GB2312" w:eastAsia="仿宋_GB2312"/>
                      <w:sz w:val="22"/>
                    </w:rPr>
                    <w:t>（</w:t>
                  </w:r>
                  <w:r>
                    <w:rPr>
                      <w:rFonts w:ascii="仿宋_GB2312" w:hAnsi="仿宋_GB2312" w:cs="仿宋_GB2312" w:eastAsia="仿宋_GB2312"/>
                      <w:sz w:val="22"/>
                    </w:rPr>
                    <w:t>4）支持直接通过提交任务方式启动模型训练。提交任务时可指定入口程序、算力规格和使用的镜像。</w:t>
                  </w:r>
                </w:p>
                <w:p>
                  <w:pPr>
                    <w:pStyle w:val="null3"/>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支持查看任务当前被调度、正在运行和已完成的任务</w:t>
                  </w:r>
                  <w:r>
                    <w:rPr>
                      <w:rFonts w:ascii="仿宋_GB2312" w:hAnsi="仿宋_GB2312" w:cs="仿宋_GB2312" w:eastAsia="仿宋_GB2312"/>
                      <w:sz w:val="22"/>
                    </w:rPr>
                    <w:t>或操作</w:t>
                  </w:r>
                  <w:r>
                    <w:rPr>
                      <w:rFonts w:ascii="仿宋_GB2312" w:hAnsi="仿宋_GB2312" w:cs="仿宋_GB2312" w:eastAsia="仿宋_GB2312"/>
                      <w:sz w:val="22"/>
                    </w:rPr>
                    <w:t>日志，通过查看可判断调度成功或者失败。支持查看任务训练过程中的</w:t>
                  </w:r>
                  <w:r>
                    <w:rPr>
                      <w:rFonts w:ascii="仿宋_GB2312" w:hAnsi="仿宋_GB2312" w:cs="仿宋_GB2312" w:eastAsia="仿宋_GB2312"/>
                      <w:sz w:val="22"/>
                    </w:rPr>
                    <w:t>日志或结果</w:t>
                  </w:r>
                  <w:r>
                    <w:rPr>
                      <w:rFonts w:ascii="仿宋_GB2312" w:hAnsi="仿宋_GB2312" w:cs="仿宋_GB2312" w:eastAsia="仿宋_GB2312"/>
                      <w:sz w:val="22"/>
                    </w:rPr>
                    <w:t>输出</w:t>
                  </w:r>
                  <w:r>
                    <w:rPr>
                      <w:rFonts w:ascii="仿宋_GB2312" w:hAnsi="仿宋_GB2312" w:cs="仿宋_GB2312" w:eastAsia="仿宋_GB2312"/>
                      <w:sz w:val="22"/>
                    </w:rPr>
                    <w:t>。支持任务复制后进行修改使用，提高任务创建效率。</w:t>
                  </w:r>
                </w:p>
                <w:p>
                  <w:pPr>
                    <w:pStyle w:val="null3"/>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支持国产</w:t>
                  </w:r>
                  <w:r>
                    <w:rPr>
                      <w:rFonts w:ascii="仿宋_GB2312" w:hAnsi="仿宋_GB2312" w:cs="仿宋_GB2312" w:eastAsia="仿宋_GB2312"/>
                      <w:sz w:val="22"/>
                    </w:rPr>
                    <w:t>图形</w:t>
                  </w:r>
                  <w:r>
                    <w:rPr>
                      <w:rFonts w:ascii="仿宋_GB2312" w:hAnsi="仿宋_GB2312" w:cs="仿宋_GB2312" w:eastAsia="仿宋_GB2312"/>
                      <w:sz w:val="22"/>
                    </w:rPr>
                    <w:t>算力卡，</w:t>
                  </w:r>
                  <w:r>
                    <w:rPr>
                      <w:rFonts w:ascii="仿宋_GB2312" w:hAnsi="仿宋_GB2312" w:cs="仿宋_GB2312" w:eastAsia="仿宋_GB2312"/>
                      <w:sz w:val="22"/>
                    </w:rPr>
                    <w:t>gpu</w:t>
                  </w:r>
                  <w:r>
                    <w:rPr>
                      <w:rFonts w:ascii="仿宋_GB2312" w:hAnsi="仿宋_GB2312" w:cs="仿宋_GB2312" w:eastAsia="仿宋_GB2312"/>
                      <w:sz w:val="22"/>
                    </w:rPr>
                    <w:t>，</w:t>
                  </w:r>
                  <w:r>
                    <w:rPr>
                      <w:rFonts w:ascii="仿宋_GB2312" w:hAnsi="仿宋_GB2312" w:cs="仿宋_GB2312" w:eastAsia="仿宋_GB2312"/>
                      <w:sz w:val="22"/>
                    </w:rPr>
                    <w:t>xpu</w:t>
                  </w:r>
                  <w:r>
                    <w:rPr>
                      <w:rFonts w:ascii="仿宋_GB2312" w:hAnsi="仿宋_GB2312" w:cs="仿宋_GB2312" w:eastAsia="仿宋_GB2312"/>
                      <w:sz w:val="22"/>
                    </w:rPr>
                    <w:t>，包括昆仑芯，华为昇腾，天数智芯等</w:t>
                  </w:r>
                  <w:r>
                    <w:rPr>
                      <w:rFonts w:ascii="仿宋_GB2312" w:hAnsi="仿宋_GB2312" w:cs="仿宋_GB2312" w:eastAsia="仿宋_GB2312"/>
                      <w:sz w:val="22"/>
                    </w:rPr>
                    <w:t>，提供产品功能说明。</w:t>
                  </w:r>
                </w:p>
                <w:p>
                  <w:pPr>
                    <w:pStyle w:val="null3"/>
                  </w:pPr>
                  <w:r>
                    <w:rPr>
                      <w:rFonts w:ascii="仿宋_GB2312" w:hAnsi="仿宋_GB2312" w:cs="仿宋_GB2312" w:eastAsia="仿宋_GB2312"/>
                      <w:sz w:val="22"/>
                    </w:rPr>
                    <w:t>（</w:t>
                  </w:r>
                  <w:r>
                    <w:rPr>
                      <w:rFonts w:ascii="仿宋_GB2312" w:hAnsi="仿宋_GB2312" w:cs="仿宋_GB2312" w:eastAsia="仿宋_GB2312"/>
                      <w:sz w:val="22"/>
                    </w:rPr>
                    <w:t>7）提供《</w:t>
                  </w:r>
                  <w:r>
                    <w:rPr>
                      <w:rFonts w:ascii="仿宋_GB2312" w:hAnsi="仿宋_GB2312" w:cs="仿宋_GB2312" w:eastAsia="仿宋_GB2312"/>
                      <w:sz w:val="22"/>
                      <w:color w:val="000000"/>
                    </w:rPr>
                    <w:t>大模型部署</w:t>
                  </w:r>
                  <w:r>
                    <w:rPr>
                      <w:rFonts w:ascii="仿宋_GB2312" w:hAnsi="仿宋_GB2312" w:cs="仿宋_GB2312" w:eastAsia="仿宋_GB2312"/>
                      <w:sz w:val="22"/>
                    </w:rPr>
                    <w:t>》或类似资源包，涵盖从基础环境配置、框架到大模型部署全流程，模型量化与优化；包括部署</w:t>
                  </w:r>
                  <w:r>
                    <w:rPr>
                      <w:rFonts w:ascii="仿宋_GB2312" w:hAnsi="仿宋_GB2312" w:cs="仿宋_GB2312" w:eastAsia="仿宋_GB2312"/>
                      <w:sz w:val="22"/>
                    </w:rPr>
                    <w:t>ChatGLM或其他大模型基座、FastAPIWeb开发、构建并部署模型列表API服务、创建及部署聊天对话API。包含但不限于以下大模型：金融大模型、数学大模型等。</w:t>
                  </w:r>
                </w:p>
                <w:p>
                  <w:pPr>
                    <w:pStyle w:val="null3"/>
                  </w:pPr>
                  <w:r>
                    <w:rPr>
                      <w:rFonts w:ascii="仿宋_GB2312" w:hAnsi="仿宋_GB2312" w:cs="仿宋_GB2312" w:eastAsia="仿宋_GB2312"/>
                      <w:sz w:val="22"/>
                    </w:rPr>
                    <w:t>（</w:t>
                  </w:r>
                  <w:r>
                    <w:rPr>
                      <w:rFonts w:ascii="仿宋_GB2312" w:hAnsi="仿宋_GB2312" w:cs="仿宋_GB2312" w:eastAsia="仿宋_GB2312"/>
                      <w:sz w:val="22"/>
                    </w:rPr>
                    <w:t>8）提供</w:t>
                  </w:r>
                  <w:r>
                    <w:rPr>
                      <w:rFonts w:ascii="仿宋_GB2312" w:hAnsi="仿宋_GB2312" w:cs="仿宋_GB2312" w:eastAsia="仿宋_GB2312"/>
                      <w:sz w:val="22"/>
                      <w:color w:val="000000"/>
                    </w:rPr>
                    <w:t>《大模型微调》</w:t>
                  </w:r>
                  <w:r>
                    <w:rPr>
                      <w:rFonts w:ascii="仿宋_GB2312" w:hAnsi="仿宋_GB2312" w:cs="仿宋_GB2312" w:eastAsia="仿宋_GB2312"/>
                      <w:sz w:val="22"/>
                    </w:rPr>
                    <w:t>或类似资源包，涵盖</w:t>
                  </w:r>
                  <w:r>
                    <w:rPr>
                      <w:rFonts w:ascii="仿宋_GB2312" w:hAnsi="仿宋_GB2312" w:cs="仿宋_GB2312" w:eastAsia="仿宋_GB2312"/>
                      <w:sz w:val="22"/>
                      <w:color w:val="000000"/>
                    </w:rPr>
                    <w:t>全量微调、参数微调、指令微调、</w:t>
                  </w:r>
                  <w:r>
                    <w:rPr>
                      <w:rFonts w:ascii="仿宋_GB2312" w:hAnsi="仿宋_GB2312" w:cs="仿宋_GB2312" w:eastAsia="仿宋_GB2312"/>
                      <w:sz w:val="22"/>
                      <w:color w:val="000000"/>
                    </w:rPr>
                    <w:t>LoRA</w:t>
                  </w:r>
                  <w:r>
                    <w:rPr>
                      <w:rFonts w:ascii="仿宋_GB2312" w:hAnsi="仿宋_GB2312" w:cs="仿宋_GB2312" w:eastAsia="仿宋_GB2312"/>
                      <w:sz w:val="22"/>
                      <w:color w:val="000000"/>
                    </w:rPr>
                    <w:t>微调、</w:t>
                  </w:r>
                  <w:r>
                    <w:rPr>
                      <w:rFonts w:ascii="仿宋_GB2312" w:hAnsi="仿宋_GB2312" w:cs="仿宋_GB2312" w:eastAsia="仿宋_GB2312"/>
                      <w:sz w:val="22"/>
                      <w:color w:val="000000"/>
                    </w:rPr>
                    <w:t>QLoRA</w:t>
                  </w:r>
                  <w:r>
                    <w:rPr>
                      <w:rFonts w:ascii="仿宋_GB2312" w:hAnsi="仿宋_GB2312" w:cs="仿宋_GB2312" w:eastAsia="仿宋_GB2312"/>
                      <w:sz w:val="22"/>
                      <w:color w:val="000000"/>
                    </w:rPr>
                    <w:t>微调、多模态数据微调、显存优化与量化等，实现大模型微调。</w:t>
                  </w:r>
                </w:p>
                <w:p>
                  <w:pPr>
                    <w:pStyle w:val="null3"/>
                  </w:pPr>
                  <w:r>
                    <w:rPr>
                      <w:rFonts w:ascii="仿宋_GB2312" w:hAnsi="仿宋_GB2312" w:cs="仿宋_GB2312" w:eastAsia="仿宋_GB2312"/>
                      <w:sz w:val="22"/>
                    </w:rPr>
                    <w:t>（</w:t>
                  </w:r>
                  <w:r>
                    <w:rPr>
                      <w:rFonts w:ascii="仿宋_GB2312" w:hAnsi="仿宋_GB2312" w:cs="仿宋_GB2312" w:eastAsia="仿宋_GB2312"/>
                      <w:sz w:val="22"/>
                    </w:rPr>
                    <w:t>9）提供</w:t>
                  </w:r>
                  <w:r>
                    <w:rPr>
                      <w:rFonts w:ascii="仿宋_GB2312" w:hAnsi="仿宋_GB2312" w:cs="仿宋_GB2312" w:eastAsia="仿宋_GB2312"/>
                      <w:sz w:val="22"/>
                    </w:rPr>
                    <w:t>《</w:t>
                  </w:r>
                  <w:r>
                    <w:rPr>
                      <w:rFonts w:ascii="仿宋_GB2312" w:hAnsi="仿宋_GB2312" w:cs="仿宋_GB2312" w:eastAsia="仿宋_GB2312"/>
                      <w:sz w:val="22"/>
                    </w:rPr>
                    <w:t>CUDA加速运算基础》</w:t>
                  </w:r>
                  <w:r>
                    <w:rPr>
                      <w:rFonts w:ascii="仿宋_GB2312" w:hAnsi="仿宋_GB2312" w:cs="仿宋_GB2312" w:eastAsia="仿宋_GB2312"/>
                      <w:sz w:val="22"/>
                    </w:rPr>
                    <w:t>或类似资</w:t>
                  </w:r>
                  <w:r>
                    <w:rPr>
                      <w:rFonts w:ascii="仿宋_GB2312" w:hAnsi="仿宋_GB2312" w:cs="仿宋_GB2312" w:eastAsia="仿宋_GB2312"/>
                      <w:sz w:val="22"/>
                    </w:rPr>
                    <w:t>源包，应至少包</w:t>
                  </w:r>
                  <w:r>
                    <w:rPr>
                      <w:rFonts w:ascii="仿宋_GB2312" w:hAnsi="仿宋_GB2312" w:cs="仿宋_GB2312" w:eastAsia="仿宋_GB2312"/>
                      <w:sz w:val="22"/>
                    </w:rPr>
                    <w:t>括：</w:t>
                  </w:r>
                  <w:r>
                    <w:rPr>
                      <w:rFonts w:ascii="仿宋_GB2312" w:hAnsi="仿宋_GB2312" w:cs="仿宋_GB2312" w:eastAsia="仿宋_GB2312"/>
                      <w:sz w:val="22"/>
                    </w:rPr>
                    <w:t>Numba基础</w:t>
                  </w:r>
                  <w:r>
                    <w:rPr>
                      <w:rFonts w:ascii="仿宋_GB2312" w:hAnsi="仿宋_GB2312" w:cs="仿宋_GB2312" w:eastAsia="仿宋_GB2312"/>
                      <w:sz w:val="22"/>
                    </w:rPr>
                    <w:t>、</w:t>
                  </w:r>
                  <w:r>
                    <w:rPr>
                      <w:rFonts w:ascii="仿宋_GB2312" w:hAnsi="仿宋_GB2312" w:cs="仿宋_GB2312" w:eastAsia="仿宋_GB2312"/>
                      <w:sz w:val="22"/>
                    </w:rPr>
                    <w:t>GPU加速计算的Numba计算</w:t>
                  </w:r>
                  <w:r>
                    <w:rPr>
                      <w:rFonts w:ascii="仿宋_GB2312" w:hAnsi="仿宋_GB2312" w:cs="仿宋_GB2312" w:eastAsia="仿宋_GB2312"/>
                      <w:sz w:val="22"/>
                    </w:rPr>
                    <w:t>、</w:t>
                  </w:r>
                  <w:r>
                    <w:rPr>
                      <w:rFonts w:ascii="仿宋_GB2312" w:hAnsi="仿宋_GB2312" w:cs="仿宋_GB2312" w:eastAsia="仿宋_GB2312"/>
                      <w:sz w:val="22"/>
                    </w:rPr>
                    <w:t>自定义</w:t>
                  </w:r>
                  <w:r>
                    <w:rPr>
                      <w:rFonts w:ascii="仿宋_GB2312" w:hAnsi="仿宋_GB2312" w:cs="仿宋_GB2312" w:eastAsia="仿宋_GB2312"/>
                      <w:sz w:val="22"/>
                    </w:rPr>
                    <w:t>CUDA核函数</w:t>
                  </w:r>
                  <w:r>
                    <w:rPr>
                      <w:rFonts w:ascii="仿宋_GB2312" w:hAnsi="仿宋_GB2312" w:cs="仿宋_GB2312" w:eastAsia="仿宋_GB2312"/>
                      <w:sz w:val="22"/>
                    </w:rPr>
                    <w:t>、</w:t>
                  </w:r>
                  <w:r>
                    <w:rPr>
                      <w:rFonts w:ascii="仿宋_GB2312" w:hAnsi="仿宋_GB2312" w:cs="仿宋_GB2312" w:eastAsia="仿宋_GB2312"/>
                      <w:sz w:val="22"/>
                    </w:rPr>
                    <w:t>多维网格和共享内存</w:t>
                  </w:r>
                  <w:r>
                    <w:rPr>
                      <w:rFonts w:ascii="仿宋_GB2312" w:hAnsi="仿宋_GB2312" w:cs="仿宋_GB2312" w:eastAsia="仿宋_GB2312"/>
                      <w:sz w:val="22"/>
                    </w:rPr>
                    <w:t>、</w:t>
                  </w:r>
                  <w:r>
                    <w:rPr>
                      <w:rFonts w:ascii="仿宋_GB2312" w:hAnsi="仿宋_GB2312" w:cs="仿宋_GB2312" w:eastAsia="仿宋_GB2312"/>
                      <w:sz w:val="22"/>
                    </w:rPr>
                    <w:t>CUDA多流计算</w:t>
                  </w:r>
                  <w:r>
                    <w:rPr>
                      <w:rFonts w:ascii="仿宋_GB2312" w:hAnsi="仿宋_GB2312" w:cs="仿宋_GB2312" w:eastAsia="仿宋_GB2312"/>
                      <w:sz w:val="22"/>
                    </w:rPr>
                    <w:t>、</w:t>
                  </w:r>
                  <w:r>
                    <w:rPr>
                      <w:rFonts w:ascii="仿宋_GB2312" w:hAnsi="仿宋_GB2312" w:cs="仿宋_GB2312" w:eastAsia="仿宋_GB2312"/>
                      <w:sz w:val="22"/>
                    </w:rPr>
                    <w:t>加速运算实战</w:t>
                  </w:r>
                  <w:r>
                    <w:rPr>
                      <w:rFonts w:ascii="仿宋_GB2312" w:hAnsi="仿宋_GB2312" w:cs="仿宋_GB2312" w:eastAsia="仿宋_GB2312"/>
                      <w:sz w:val="22"/>
                    </w:rPr>
                    <w:t>等。</w:t>
                  </w:r>
                </w:p>
                <w:p>
                  <w:pPr>
                    <w:pStyle w:val="null3"/>
                  </w:pPr>
                  <w:r>
                    <w:rPr>
                      <w:rFonts w:ascii="仿宋_GB2312" w:hAnsi="仿宋_GB2312" w:cs="仿宋_GB2312" w:eastAsia="仿宋_GB2312"/>
                      <w:sz w:val="22"/>
                    </w:rPr>
                    <w:t>（</w:t>
                  </w:r>
                  <w:r>
                    <w:rPr>
                      <w:rFonts w:ascii="仿宋_GB2312" w:hAnsi="仿宋_GB2312" w:cs="仿宋_GB2312" w:eastAsia="仿宋_GB2312"/>
                      <w:sz w:val="22"/>
                    </w:rPr>
                    <w:t>10）提供《大模型辅助编程开发(Python)》或类似资源包，包括</w:t>
                  </w:r>
                  <w:r>
                    <w:rPr>
                      <w:rFonts w:ascii="仿宋_GB2312" w:hAnsi="仿宋_GB2312" w:cs="仿宋_GB2312" w:eastAsia="仿宋_GB2312"/>
                      <w:sz w:val="22"/>
                      <w:shd w:fill="FFFFFF" w:val="clear"/>
                    </w:rPr>
                    <w:t>≥10个实验资源</w:t>
                  </w:r>
                  <w:r>
                    <w:rPr>
                      <w:rFonts w:ascii="仿宋_GB2312" w:hAnsi="仿宋_GB2312" w:cs="仿宋_GB2312" w:eastAsia="仿宋_GB2312"/>
                      <w:sz w:val="22"/>
                    </w:rPr>
                    <w:t>，如</w:t>
                  </w:r>
                  <w:r>
                    <w:rPr>
                      <w:rFonts w:ascii="仿宋_GB2312" w:hAnsi="仿宋_GB2312" w:cs="仿宋_GB2312" w:eastAsia="仿宋_GB2312"/>
                      <w:sz w:val="22"/>
                    </w:rPr>
                    <w:t>大模型</w:t>
                  </w:r>
                  <w:r>
                    <w:rPr>
                      <w:rFonts w:ascii="仿宋_GB2312" w:hAnsi="仿宋_GB2312" w:cs="仿宋_GB2312" w:eastAsia="仿宋_GB2312"/>
                      <w:sz w:val="22"/>
                    </w:rPr>
                    <w:t>辅助</w:t>
                  </w:r>
                  <w:r>
                    <w:rPr>
                      <w:rFonts w:ascii="仿宋_GB2312" w:hAnsi="仿宋_GB2312" w:cs="仿宋_GB2312" w:eastAsia="仿宋_GB2312"/>
                      <w:sz w:val="22"/>
                    </w:rPr>
                    <w:t>Python变量与数据类型</w:t>
                  </w:r>
                  <w:r>
                    <w:rPr>
                      <w:rFonts w:ascii="仿宋_GB2312" w:hAnsi="仿宋_GB2312" w:cs="仿宋_GB2312" w:eastAsia="仿宋_GB2312"/>
                      <w:sz w:val="22"/>
                    </w:rPr>
                    <w:t>、</w:t>
                  </w:r>
                  <w:r>
                    <w:rPr>
                      <w:rFonts w:ascii="仿宋_GB2312" w:hAnsi="仿宋_GB2312" w:cs="仿宋_GB2312" w:eastAsia="仿宋_GB2312"/>
                      <w:sz w:val="22"/>
                    </w:rPr>
                    <w:t>运算符</w:t>
                  </w:r>
                  <w:r>
                    <w:rPr>
                      <w:rFonts w:ascii="仿宋_GB2312" w:hAnsi="仿宋_GB2312" w:cs="仿宋_GB2312" w:eastAsia="仿宋_GB2312"/>
                      <w:sz w:val="22"/>
                    </w:rPr>
                    <w:t>、</w:t>
                  </w:r>
                  <w:r>
                    <w:rPr>
                      <w:rFonts w:ascii="仿宋_GB2312" w:hAnsi="仿宋_GB2312" w:cs="仿宋_GB2312" w:eastAsia="仿宋_GB2312"/>
                      <w:sz w:val="22"/>
                    </w:rPr>
                    <w:t>程序控制</w:t>
                  </w:r>
                  <w:r>
                    <w:rPr>
                      <w:rFonts w:ascii="仿宋_GB2312" w:hAnsi="仿宋_GB2312" w:cs="仿宋_GB2312" w:eastAsia="仿宋_GB2312"/>
                      <w:sz w:val="22"/>
                    </w:rPr>
                    <w:t>、</w:t>
                  </w:r>
                  <w:r>
                    <w:rPr>
                      <w:rFonts w:ascii="仿宋_GB2312" w:hAnsi="仿宋_GB2312" w:cs="仿宋_GB2312" w:eastAsia="仿宋_GB2312"/>
                      <w:sz w:val="22"/>
                    </w:rPr>
                    <w:t>函数</w:t>
                  </w:r>
                  <w:r>
                    <w:rPr>
                      <w:rFonts w:ascii="仿宋_GB2312" w:hAnsi="仿宋_GB2312" w:cs="仿宋_GB2312" w:eastAsia="仿宋_GB2312"/>
                      <w:sz w:val="22"/>
                    </w:rPr>
                    <w:t>、</w:t>
                  </w:r>
                  <w:r>
                    <w:rPr>
                      <w:rFonts w:ascii="仿宋_GB2312" w:hAnsi="仿宋_GB2312" w:cs="仿宋_GB2312" w:eastAsia="仿宋_GB2312"/>
                      <w:sz w:val="22"/>
                    </w:rPr>
                    <w:t>列表</w:t>
                  </w:r>
                  <w:r>
                    <w:rPr>
                      <w:rFonts w:ascii="仿宋_GB2312" w:hAnsi="仿宋_GB2312" w:cs="仿宋_GB2312" w:eastAsia="仿宋_GB2312"/>
                      <w:sz w:val="22"/>
                    </w:rPr>
                    <w:t>、</w:t>
                  </w:r>
                  <w:r>
                    <w:rPr>
                      <w:rFonts w:ascii="仿宋_GB2312" w:hAnsi="仿宋_GB2312" w:cs="仿宋_GB2312" w:eastAsia="仿宋_GB2312"/>
                      <w:sz w:val="22"/>
                    </w:rPr>
                    <w:t>字典</w:t>
                  </w:r>
                  <w:r>
                    <w:rPr>
                      <w:rFonts w:ascii="仿宋_GB2312" w:hAnsi="仿宋_GB2312" w:cs="仿宋_GB2312" w:eastAsia="仿宋_GB2312"/>
                      <w:sz w:val="22"/>
                    </w:rPr>
                    <w:t>、</w:t>
                  </w:r>
                  <w:r>
                    <w:rPr>
                      <w:rFonts w:ascii="仿宋_GB2312" w:hAnsi="仿宋_GB2312" w:cs="仿宋_GB2312" w:eastAsia="仿宋_GB2312"/>
                      <w:sz w:val="22"/>
                    </w:rPr>
                    <w:t>模块</w:t>
                  </w:r>
                  <w:r>
                    <w:rPr>
                      <w:rFonts w:ascii="仿宋_GB2312" w:hAnsi="仿宋_GB2312" w:cs="仿宋_GB2312" w:eastAsia="仿宋_GB2312"/>
                      <w:sz w:val="22"/>
                    </w:rPr>
                    <w:t>、</w:t>
                  </w:r>
                  <w:r>
                    <w:rPr>
                      <w:rFonts w:ascii="仿宋_GB2312" w:hAnsi="仿宋_GB2312" w:cs="仿宋_GB2312" w:eastAsia="仿宋_GB2312"/>
                      <w:sz w:val="22"/>
                    </w:rPr>
                    <w:t>文件读写</w:t>
                  </w:r>
                  <w:r>
                    <w:rPr>
                      <w:rFonts w:ascii="仿宋_GB2312" w:hAnsi="仿宋_GB2312" w:cs="仿宋_GB2312" w:eastAsia="仿宋_GB2312"/>
                      <w:sz w:val="22"/>
                    </w:rPr>
                    <w:t>、</w:t>
                  </w:r>
                  <w:r>
                    <w:rPr>
                      <w:rFonts w:ascii="仿宋_GB2312" w:hAnsi="仿宋_GB2312" w:cs="仿宋_GB2312" w:eastAsia="仿宋_GB2312"/>
                      <w:sz w:val="22"/>
                    </w:rPr>
                    <w:t>异常处理</w:t>
                  </w:r>
                  <w:r>
                    <w:rPr>
                      <w:rFonts w:ascii="仿宋_GB2312" w:hAnsi="仿宋_GB2312" w:cs="仿宋_GB2312" w:eastAsia="仿宋_GB2312"/>
                      <w:sz w:val="22"/>
                    </w:rPr>
                    <w:t>、</w:t>
                  </w:r>
                  <w:r>
                    <w:rPr>
                      <w:rFonts w:ascii="仿宋_GB2312" w:hAnsi="仿宋_GB2312" w:cs="仿宋_GB2312" w:eastAsia="仿宋_GB2312"/>
                      <w:sz w:val="22"/>
                    </w:rPr>
                    <w:t>正则表达式</w:t>
                  </w:r>
                  <w:r>
                    <w:rPr>
                      <w:rFonts w:ascii="仿宋_GB2312" w:hAnsi="仿宋_GB2312" w:cs="仿宋_GB2312" w:eastAsia="仿宋_GB2312"/>
                      <w:sz w:val="22"/>
                    </w:rPr>
                    <w:t>、</w:t>
                  </w:r>
                  <w:r>
                    <w:rPr>
                      <w:rFonts w:ascii="仿宋_GB2312" w:hAnsi="仿宋_GB2312" w:cs="仿宋_GB2312" w:eastAsia="仿宋_GB2312"/>
                      <w:sz w:val="22"/>
                    </w:rPr>
                    <w:t>面向对象</w:t>
                  </w:r>
                  <w:r>
                    <w:rPr>
                      <w:rFonts w:ascii="仿宋_GB2312" w:hAnsi="仿宋_GB2312" w:cs="仿宋_GB2312" w:eastAsia="仿宋_GB2312"/>
                      <w:sz w:val="22"/>
                    </w:rPr>
                    <w:t>等。</w:t>
                  </w:r>
                </w:p>
                <w:p>
                  <w:pPr>
                    <w:pStyle w:val="null3"/>
                  </w:pPr>
                  <w:r>
                    <w:rPr>
                      <w:rFonts w:ascii="仿宋_GB2312" w:hAnsi="仿宋_GB2312" w:cs="仿宋_GB2312" w:eastAsia="仿宋_GB2312"/>
                      <w:sz w:val="22"/>
                    </w:rPr>
                    <w:t>（</w:t>
                  </w:r>
                  <w:r>
                    <w:rPr>
                      <w:rFonts w:ascii="仿宋_GB2312" w:hAnsi="仿宋_GB2312" w:cs="仿宋_GB2312" w:eastAsia="仿宋_GB2312"/>
                      <w:sz w:val="22"/>
                    </w:rPr>
                    <w:t>11）提供《大模型数据分析基础》或类似资源包，</w:t>
                  </w:r>
                  <w:r>
                    <w:rPr>
                      <w:rFonts w:ascii="仿宋_GB2312" w:hAnsi="仿宋_GB2312" w:cs="仿宋_GB2312" w:eastAsia="仿宋_GB2312"/>
                      <w:sz w:val="22"/>
                    </w:rPr>
                    <w:t>包括≥10个实验资源</w:t>
                  </w:r>
                  <w:r>
                    <w:rPr>
                      <w:rFonts w:ascii="仿宋_GB2312" w:hAnsi="仿宋_GB2312" w:cs="仿宋_GB2312" w:eastAsia="仿宋_GB2312"/>
                      <w:sz w:val="22"/>
                    </w:rPr>
                    <w:t>，如数据导入导出、DataFrame数据访问/查询/排序、DataFrame行/列操作、数据表拆分与合并、文本数据处理、时间序列数据整理、机器学习/深度学习基础等。</w:t>
                  </w:r>
                </w:p>
                <w:p>
                  <w:pPr>
                    <w:pStyle w:val="null3"/>
                  </w:pP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color w:val="000000"/>
                    </w:rPr>
                    <w:t>提供≥6个大模型资源案例集</w:t>
                  </w:r>
                  <w:r>
                    <w:rPr>
                      <w:rFonts w:ascii="仿宋_GB2312" w:hAnsi="仿宋_GB2312" w:cs="仿宋_GB2312" w:eastAsia="仿宋_GB2312"/>
                      <w:sz w:val="22"/>
                    </w:rPr>
                    <w:t>，要求</w:t>
                  </w:r>
                  <w:r>
                    <w:rPr>
                      <w:rFonts w:ascii="仿宋_GB2312" w:hAnsi="仿宋_GB2312" w:cs="仿宋_GB2312" w:eastAsia="仿宋_GB2312"/>
                      <w:sz w:val="22"/>
                      <w:color w:val="000000"/>
                    </w:rPr>
                    <w:t>包括大模型应用开发的全流程，</w:t>
                  </w:r>
                  <w:r>
                    <w:rPr>
                      <w:rFonts w:ascii="仿宋_GB2312" w:hAnsi="仿宋_GB2312" w:cs="仿宋_GB2312" w:eastAsia="仿宋_GB2312"/>
                      <w:sz w:val="22"/>
                    </w:rPr>
                    <w:t>环境准备、数据格式转化、模型微调、</w:t>
                  </w:r>
                  <w:r>
                    <w:rPr>
                      <w:rFonts w:ascii="仿宋_GB2312" w:hAnsi="仿宋_GB2312" w:cs="仿宋_GB2312" w:eastAsia="仿宋_GB2312"/>
                      <w:sz w:val="22"/>
                      <w:color w:val="000000"/>
                    </w:rPr>
                    <w:t>模型评估</w:t>
                  </w:r>
                  <w:r>
                    <w:rPr>
                      <w:rFonts w:ascii="仿宋_GB2312" w:hAnsi="仿宋_GB2312" w:cs="仿宋_GB2312" w:eastAsia="仿宋_GB2312"/>
                      <w:sz w:val="22"/>
                    </w:rPr>
                    <w:t>、模型</w:t>
                  </w:r>
                  <w:r>
                    <w:rPr>
                      <w:rFonts w:ascii="仿宋_GB2312" w:hAnsi="仿宋_GB2312" w:cs="仿宋_GB2312" w:eastAsia="仿宋_GB2312"/>
                      <w:sz w:val="22"/>
                      <w:color w:val="000000"/>
                    </w:rPr>
                    <w:t>优化与部署，包括但不限于</w:t>
                  </w:r>
                  <w:r>
                    <w:rPr>
                      <w:rFonts w:ascii="仿宋_GB2312" w:hAnsi="仿宋_GB2312" w:cs="仿宋_GB2312" w:eastAsia="仿宋_GB2312"/>
                      <w:sz w:val="22"/>
                    </w:rPr>
                    <w:t>《基于大模型的电商客服》、</w:t>
                  </w:r>
                  <w:r>
                    <w:rPr>
                      <w:rFonts w:ascii="仿宋_GB2312" w:hAnsi="仿宋_GB2312" w:cs="仿宋_GB2312" w:eastAsia="仿宋_GB2312"/>
                      <w:sz w:val="22"/>
                      <w:color w:val="000000"/>
                    </w:rPr>
                    <w:t>《基于大模型的创意广告生成》、《基于大模型的命名实体识别》、《基于大模型医疗诊疗对话意图识别》、《基于大模型的股票数据分析》、《基于大模型的量化交易数据分析》、《基于大模型的职工薪酬分析》、《基于大模型的应收账款分析</w:t>
                  </w:r>
                  <w:r>
                    <w:rPr>
                      <w:rFonts w:ascii="仿宋_GB2312" w:hAnsi="仿宋_GB2312" w:cs="仿宋_GB2312" w:eastAsia="仿宋_GB2312"/>
                      <w:sz w:val="22"/>
                    </w:rPr>
                    <w:t>》、《基于大模型的经济发展预测》、《基于大模型的各省</w:t>
                  </w:r>
                  <w:r>
                    <w:rPr>
                      <w:rFonts w:ascii="仿宋_GB2312" w:hAnsi="仿宋_GB2312" w:cs="仿宋_GB2312" w:eastAsia="仿宋_GB2312"/>
                      <w:sz w:val="22"/>
                    </w:rPr>
                    <w:t>GDP分析》、《基于大模型的在线教育数据分析》、《基于大模型的电商用户画像数据分析》或类似资源包。</w:t>
                  </w:r>
                </w:p>
                <w:p>
                  <w:pPr>
                    <w:pStyle w:val="null3"/>
                  </w:pPr>
                  <w:r>
                    <w:rPr>
                      <w:rFonts w:ascii="仿宋_GB2312" w:hAnsi="仿宋_GB2312" w:cs="仿宋_GB2312" w:eastAsia="仿宋_GB2312"/>
                      <w:sz w:val="22"/>
                    </w:rPr>
                    <w:t>（</w:t>
                  </w:r>
                  <w:r>
                    <w:rPr>
                      <w:rFonts w:ascii="仿宋_GB2312" w:hAnsi="仿宋_GB2312" w:cs="仿宋_GB2312" w:eastAsia="仿宋_GB2312"/>
                      <w:sz w:val="22"/>
                    </w:rPr>
                    <w:t>13）《大模型LangChain技术》或类似资源包，其中应包括</w:t>
                  </w:r>
                  <w:r>
                    <w:rPr>
                      <w:rFonts w:ascii="仿宋_GB2312" w:hAnsi="仿宋_GB2312" w:cs="仿宋_GB2312" w:eastAsia="仿宋_GB2312"/>
                      <w:sz w:val="22"/>
                    </w:rPr>
                    <w:t>LangChain调用大模型</w:t>
                  </w:r>
                  <w:r>
                    <w:rPr>
                      <w:rFonts w:ascii="仿宋_GB2312" w:hAnsi="仿宋_GB2312" w:cs="仿宋_GB2312" w:eastAsia="仿宋_GB2312"/>
                      <w:sz w:val="22"/>
                    </w:rPr>
                    <w:t>、</w:t>
                  </w:r>
                  <w:r>
                    <w:rPr>
                      <w:rFonts w:ascii="仿宋_GB2312" w:hAnsi="仿宋_GB2312" w:cs="仿宋_GB2312" w:eastAsia="仿宋_GB2312"/>
                      <w:sz w:val="22"/>
                    </w:rPr>
                    <w:t>聊天模型</w:t>
                  </w:r>
                  <w:r>
                    <w:rPr>
                      <w:rFonts w:ascii="仿宋_GB2312" w:hAnsi="仿宋_GB2312" w:cs="仿宋_GB2312" w:eastAsia="仿宋_GB2312"/>
                      <w:sz w:val="22"/>
                    </w:rPr>
                    <w:t>、</w:t>
                  </w:r>
                  <w:r>
                    <w:rPr>
                      <w:rFonts w:ascii="仿宋_GB2312" w:hAnsi="仿宋_GB2312" w:cs="仿宋_GB2312" w:eastAsia="仿宋_GB2312"/>
                      <w:sz w:val="22"/>
                    </w:rPr>
                    <w:t>提示词模板</w:t>
                  </w:r>
                  <w:r>
                    <w:rPr>
                      <w:rFonts w:ascii="仿宋_GB2312" w:hAnsi="仿宋_GB2312" w:cs="仿宋_GB2312" w:eastAsia="仿宋_GB2312"/>
                      <w:sz w:val="22"/>
                    </w:rPr>
                    <w:t>、</w:t>
                  </w:r>
                  <w:r>
                    <w:rPr>
                      <w:rFonts w:ascii="仿宋_GB2312" w:hAnsi="仿宋_GB2312" w:cs="仿宋_GB2312" w:eastAsia="仿宋_GB2312"/>
                      <w:sz w:val="22"/>
                    </w:rPr>
                    <w:t>输出解释器</w:t>
                  </w:r>
                  <w:r>
                    <w:rPr>
                      <w:rFonts w:ascii="仿宋_GB2312" w:hAnsi="仿宋_GB2312" w:cs="仿宋_GB2312" w:eastAsia="仿宋_GB2312"/>
                      <w:sz w:val="22"/>
                    </w:rPr>
                    <w:t>、</w:t>
                  </w:r>
                  <w:r>
                    <w:rPr>
                      <w:rFonts w:ascii="仿宋_GB2312" w:hAnsi="仿宋_GB2312" w:cs="仿宋_GB2312" w:eastAsia="仿宋_GB2312"/>
                      <w:sz w:val="22"/>
                    </w:rPr>
                    <w:t>模型链组件</w:t>
                  </w:r>
                  <w:r>
                    <w:rPr>
                      <w:rFonts w:ascii="仿宋_GB2312" w:hAnsi="仿宋_GB2312" w:cs="仿宋_GB2312" w:eastAsia="仿宋_GB2312"/>
                      <w:sz w:val="22"/>
                    </w:rPr>
                    <w:t>、</w:t>
                  </w:r>
                  <w:r>
                    <w:rPr>
                      <w:rFonts w:ascii="仿宋_GB2312" w:hAnsi="仿宋_GB2312" w:cs="仿宋_GB2312" w:eastAsia="仿宋_GB2312"/>
                      <w:sz w:val="22"/>
                    </w:rPr>
                    <w:t>记忆机制</w:t>
                  </w:r>
                  <w:r>
                    <w:rPr>
                      <w:rFonts w:ascii="仿宋_GB2312" w:hAnsi="仿宋_GB2312" w:cs="仿宋_GB2312" w:eastAsia="仿宋_GB2312"/>
                      <w:sz w:val="22"/>
                    </w:rPr>
                    <w:t>、</w:t>
                  </w:r>
                  <w:r>
                    <w:rPr>
                      <w:rFonts w:ascii="仿宋_GB2312" w:hAnsi="仿宋_GB2312" w:cs="仿宋_GB2312" w:eastAsia="仿宋_GB2312"/>
                      <w:sz w:val="22"/>
                    </w:rPr>
                    <w:t>检索链</w:t>
                  </w:r>
                  <w:r>
                    <w:rPr>
                      <w:rFonts w:ascii="仿宋_GB2312" w:hAnsi="仿宋_GB2312" w:cs="仿宋_GB2312" w:eastAsia="仿宋_GB2312"/>
                      <w:sz w:val="22"/>
                    </w:rPr>
                    <w:t>、</w:t>
                  </w:r>
                  <w:r>
                    <w:rPr>
                      <w:rFonts w:ascii="仿宋_GB2312" w:hAnsi="仿宋_GB2312" w:cs="仿宋_GB2312" w:eastAsia="仿宋_GB2312"/>
                      <w:sz w:val="22"/>
                    </w:rPr>
                    <w:t>基于文档的问答</w:t>
                  </w:r>
                  <w:r>
                    <w:rPr>
                      <w:rFonts w:ascii="仿宋_GB2312" w:hAnsi="仿宋_GB2312" w:cs="仿宋_GB2312" w:eastAsia="仿宋_GB2312"/>
                      <w:sz w:val="22"/>
                    </w:rPr>
                    <w:t>。</w:t>
                  </w:r>
                </w:p>
                <w:p>
                  <w:pPr>
                    <w:pStyle w:val="null3"/>
                  </w:pPr>
                  <w:r>
                    <w:rPr>
                      <w:rFonts w:ascii="仿宋_GB2312" w:hAnsi="仿宋_GB2312" w:cs="仿宋_GB2312" w:eastAsia="仿宋_GB2312"/>
                      <w:sz w:val="22"/>
                    </w:rPr>
                    <w:t>（</w:t>
                  </w:r>
                  <w:r>
                    <w:rPr>
                      <w:rFonts w:ascii="仿宋_GB2312" w:hAnsi="仿宋_GB2312" w:cs="仿宋_GB2312" w:eastAsia="仿宋_GB2312"/>
                      <w:sz w:val="22"/>
                    </w:rPr>
                    <w:t>14）《大模型RAG技术》或类似资源包，其中应包括</w:t>
                  </w:r>
                  <w:r>
                    <w:rPr>
                      <w:rFonts w:ascii="仿宋_GB2312" w:hAnsi="仿宋_GB2312" w:cs="仿宋_GB2312" w:eastAsia="仿宋_GB2312"/>
                      <w:sz w:val="22"/>
                    </w:rPr>
                    <w:t>RAG</w:t>
                  </w:r>
                  <w:r>
                    <w:rPr>
                      <w:rFonts w:ascii="仿宋_GB2312" w:hAnsi="仿宋_GB2312" w:cs="仿宋_GB2312" w:eastAsia="仿宋_GB2312"/>
                      <w:sz w:val="22"/>
                    </w:rPr>
                    <w:t>对结构化、</w:t>
                  </w:r>
                  <w:r>
                    <w:rPr>
                      <w:rFonts w:ascii="仿宋_GB2312" w:hAnsi="仿宋_GB2312" w:cs="仿宋_GB2312" w:eastAsia="仿宋_GB2312"/>
                      <w:sz w:val="22"/>
                    </w:rPr>
                    <w:t>PDF或Markdown等</w:t>
                  </w:r>
                  <w:r>
                    <w:rPr>
                      <w:rFonts w:ascii="仿宋_GB2312" w:hAnsi="仿宋_GB2312" w:cs="仿宋_GB2312" w:eastAsia="仿宋_GB2312"/>
                      <w:sz w:val="22"/>
                    </w:rPr>
                    <w:t>文档</w:t>
                  </w:r>
                  <w:r>
                    <w:rPr>
                      <w:rFonts w:ascii="仿宋_GB2312" w:hAnsi="仿宋_GB2312" w:cs="仿宋_GB2312" w:eastAsia="仿宋_GB2312"/>
                      <w:sz w:val="22"/>
                    </w:rPr>
                    <w:t>的</w:t>
                  </w:r>
                  <w:r>
                    <w:rPr>
                      <w:rFonts w:ascii="仿宋_GB2312" w:hAnsi="仿宋_GB2312" w:cs="仿宋_GB2312" w:eastAsia="仿宋_GB2312"/>
                      <w:sz w:val="22"/>
                    </w:rPr>
                    <w:t>加载器</w:t>
                  </w:r>
                  <w:r>
                    <w:rPr>
                      <w:rFonts w:ascii="仿宋_GB2312" w:hAnsi="仿宋_GB2312" w:cs="仿宋_GB2312" w:eastAsia="仿宋_GB2312"/>
                      <w:sz w:val="22"/>
                    </w:rPr>
                    <w:t>、</w:t>
                  </w:r>
                  <w:r>
                    <w:rPr>
                      <w:rFonts w:ascii="仿宋_GB2312" w:hAnsi="仿宋_GB2312" w:cs="仿宋_GB2312" w:eastAsia="仿宋_GB2312"/>
                      <w:sz w:val="22"/>
                    </w:rPr>
                    <w:t>RAG文本分割器</w:t>
                  </w:r>
                  <w:r>
                    <w:rPr>
                      <w:rFonts w:ascii="仿宋_GB2312" w:hAnsi="仿宋_GB2312" w:cs="仿宋_GB2312" w:eastAsia="仿宋_GB2312"/>
                      <w:sz w:val="22"/>
                    </w:rPr>
                    <w:t>、</w:t>
                  </w:r>
                  <w:r>
                    <w:rPr>
                      <w:rFonts w:ascii="仿宋_GB2312" w:hAnsi="仿宋_GB2312" w:cs="仿宋_GB2312" w:eastAsia="仿宋_GB2312"/>
                      <w:sz w:val="22"/>
                    </w:rPr>
                    <w:t>文本嵌入模型</w:t>
                  </w:r>
                  <w:r>
                    <w:rPr>
                      <w:rFonts w:ascii="仿宋_GB2312" w:hAnsi="仿宋_GB2312" w:cs="仿宋_GB2312" w:eastAsia="仿宋_GB2312"/>
                      <w:sz w:val="22"/>
                    </w:rPr>
                    <w:t>、</w:t>
                  </w:r>
                  <w:r>
                    <w:rPr>
                      <w:rFonts w:ascii="仿宋_GB2312" w:hAnsi="仿宋_GB2312" w:cs="仿宋_GB2312" w:eastAsia="仿宋_GB2312"/>
                      <w:sz w:val="22"/>
                    </w:rPr>
                    <w:t>向量存储</w:t>
                  </w:r>
                  <w:r>
                    <w:rPr>
                      <w:rFonts w:ascii="仿宋_GB2312" w:hAnsi="仿宋_GB2312" w:cs="仿宋_GB2312" w:eastAsia="仿宋_GB2312"/>
                      <w:sz w:val="22"/>
                    </w:rPr>
                    <w:t>、</w:t>
                  </w:r>
                  <w:r>
                    <w:rPr>
                      <w:rFonts w:ascii="仿宋_GB2312" w:hAnsi="仿宋_GB2312" w:cs="仿宋_GB2312" w:eastAsia="仿宋_GB2312"/>
                      <w:sz w:val="22"/>
                    </w:rPr>
                    <w:t>检索器</w:t>
                  </w:r>
                  <w:r>
                    <w:rPr>
                      <w:rFonts w:ascii="仿宋_GB2312" w:hAnsi="仿宋_GB2312" w:cs="仿宋_GB2312" w:eastAsia="仿宋_GB2312"/>
                      <w:sz w:val="22"/>
                    </w:rPr>
                    <w:t>、</w:t>
                  </w:r>
                  <w:r>
                    <w:rPr>
                      <w:rFonts w:ascii="仿宋_GB2312" w:hAnsi="仿宋_GB2312" w:cs="仿宋_GB2312" w:eastAsia="仿宋_GB2312"/>
                      <w:sz w:val="22"/>
                    </w:rPr>
                    <w:t>RAG</w:t>
                  </w:r>
                  <w:r>
                    <w:rPr>
                      <w:rFonts w:ascii="仿宋_GB2312" w:hAnsi="仿宋_GB2312" w:cs="仿宋_GB2312" w:eastAsia="仿宋_GB2312"/>
                      <w:sz w:val="22"/>
                    </w:rPr>
                    <w:t>组合</w:t>
                  </w:r>
                  <w:r>
                    <w:rPr>
                      <w:rFonts w:ascii="仿宋_GB2312" w:hAnsi="仿宋_GB2312" w:cs="仿宋_GB2312" w:eastAsia="仿宋_GB2312"/>
                      <w:sz w:val="22"/>
                    </w:rPr>
                    <w:t>Composition</w:t>
                  </w:r>
                  <w:r>
                    <w:rPr>
                      <w:rFonts w:ascii="仿宋_GB2312" w:hAnsi="仿宋_GB2312" w:cs="仿宋_GB2312" w:eastAsia="仿宋_GB2312"/>
                      <w:sz w:val="22"/>
                    </w:rPr>
                    <w:t>。（本项演示）</w:t>
                  </w:r>
                </w:p>
                <w:p>
                  <w:pPr>
                    <w:pStyle w:val="null3"/>
                  </w:pPr>
                  <w:r>
                    <w:rPr>
                      <w:rFonts w:ascii="仿宋_GB2312" w:hAnsi="仿宋_GB2312" w:cs="仿宋_GB2312" w:eastAsia="仿宋_GB2312"/>
                      <w:sz w:val="22"/>
                    </w:rPr>
                    <w:t>（</w:t>
                  </w:r>
                  <w:r>
                    <w:rPr>
                      <w:rFonts w:ascii="仿宋_GB2312" w:hAnsi="仿宋_GB2312" w:cs="仿宋_GB2312" w:eastAsia="仿宋_GB2312"/>
                      <w:sz w:val="22"/>
                    </w:rPr>
                    <w:t>15）《大模型Agent智能体》或类似资源包，其中应包括LangChain-Agent基础、装饰器构建Agent、本地/在线检索器Agent、结构化/非结构化数据分析Agent、文图生成Agent、图像描述Agent、检索增强生成Agent，具身智能仿真实验搭建一个完整的机械臂+物体的物理世界，纺织机械臂具有“身体”——关节、末端执行器、摄像机等，可以在三维空间执行动作。</w:t>
                  </w:r>
                  <w:r>
                    <w:rPr>
                      <w:rFonts w:ascii="仿宋_GB2312" w:hAnsi="仿宋_GB2312" w:cs="仿宋_GB2312" w:eastAsia="仿宋_GB2312"/>
                      <w:sz w:val="22"/>
                    </w:rPr>
                    <w:t>系统能够理解自然语言指令</w:t>
                  </w:r>
                  <w:r>
                    <w:rPr>
                      <w:rFonts w:ascii="仿宋_GB2312" w:hAnsi="仿宋_GB2312" w:cs="仿宋_GB2312" w:eastAsia="仿宋_GB2312"/>
                      <w:sz w:val="22"/>
                    </w:rPr>
                    <w:t>，感知环境检测物体位置，基于感知结果行动，并在物理仿真中产生效果。（本项演示）</w:t>
                  </w:r>
                </w:p>
                <w:p>
                  <w:pPr>
                    <w:pStyle w:val="null3"/>
                  </w:pPr>
                  <w:r>
                    <w:rPr>
                      <w:rFonts w:ascii="仿宋_GB2312" w:hAnsi="仿宋_GB2312" w:cs="仿宋_GB2312" w:eastAsia="仿宋_GB2312"/>
                      <w:sz w:val="22"/>
                    </w:rPr>
                    <w:t>（</w:t>
                  </w:r>
                  <w:r>
                    <w:rPr>
                      <w:rFonts w:ascii="仿宋_GB2312" w:hAnsi="仿宋_GB2312" w:cs="仿宋_GB2312" w:eastAsia="仿宋_GB2312"/>
                      <w:sz w:val="22"/>
                    </w:rPr>
                    <w:t>16）提供《通用问答与聊天机器人》、《基于文档与知识库问答机器人》（包括</w:t>
                  </w:r>
                  <w:r>
                    <w:rPr>
                      <w:rFonts w:ascii="仿宋_GB2312" w:hAnsi="仿宋_GB2312" w:cs="仿宋_GB2312" w:eastAsia="仿宋_GB2312"/>
                      <w:sz w:val="22"/>
                    </w:rPr>
                    <w:t>构建本地知识库</w:t>
                  </w:r>
                  <w:r>
                    <w:rPr>
                      <w:rFonts w:ascii="仿宋_GB2312" w:hAnsi="仿宋_GB2312" w:cs="仿宋_GB2312" w:eastAsia="仿宋_GB2312"/>
                      <w:sz w:val="22"/>
                    </w:rPr>
                    <w:t>、</w:t>
                  </w:r>
                  <w:r>
                    <w:rPr>
                      <w:rFonts w:ascii="仿宋_GB2312" w:hAnsi="仿宋_GB2312" w:cs="仿宋_GB2312" w:eastAsia="仿宋_GB2312"/>
                      <w:sz w:val="22"/>
                    </w:rPr>
                    <w:t>基于</w:t>
                  </w:r>
                  <w:r>
                    <w:rPr>
                      <w:rFonts w:ascii="仿宋_GB2312" w:hAnsi="仿宋_GB2312" w:cs="仿宋_GB2312" w:eastAsia="仿宋_GB2312"/>
                      <w:sz w:val="22"/>
                    </w:rPr>
                    <w:t>大模型</w:t>
                  </w:r>
                  <w:r>
                    <w:rPr>
                      <w:rFonts w:ascii="仿宋_GB2312" w:hAnsi="仿宋_GB2312" w:cs="仿宋_GB2312" w:eastAsia="仿宋_GB2312"/>
                      <w:sz w:val="22"/>
                    </w:rPr>
                    <w:t>与</w:t>
                  </w:r>
                  <w:r>
                    <w:rPr>
                      <w:rFonts w:ascii="仿宋_GB2312" w:hAnsi="仿宋_GB2312" w:cs="仿宋_GB2312" w:eastAsia="仿宋_GB2312"/>
                      <w:sz w:val="22"/>
                    </w:rPr>
                    <w:t>RAG的问答助手</w:t>
                  </w:r>
                  <w:r>
                    <w:rPr>
                      <w:rFonts w:ascii="仿宋_GB2312" w:hAnsi="仿宋_GB2312" w:cs="仿宋_GB2312" w:eastAsia="仿宋_GB2312"/>
                      <w:sz w:val="22"/>
                    </w:rPr>
                    <w:t>）、《代码自动评阅机器人》</w:t>
                  </w:r>
                  <w:r>
                    <w:rPr>
                      <w:rFonts w:ascii="仿宋_GB2312" w:hAnsi="仿宋_GB2312" w:cs="仿宋_GB2312" w:eastAsia="仿宋_GB2312"/>
                      <w:sz w:val="22"/>
                    </w:rPr>
                    <w:t>或类似资源包≥3组</w:t>
                  </w:r>
                  <w:r>
                    <w:rPr>
                      <w:rFonts w:ascii="仿宋_GB2312" w:hAnsi="仿宋_GB2312" w:cs="仿宋_GB2312" w:eastAsia="仿宋_GB2312"/>
                      <w:sz w:val="22"/>
                    </w:rPr>
                    <w:t>，包含通用构建流程、环境依赖安装、模型部署、API编写等基本功能，根据资源提供如微信AP</w:t>
                  </w:r>
                  <w:r>
                    <w:rPr>
                      <w:rFonts w:ascii="仿宋_GB2312" w:hAnsi="仿宋_GB2312" w:cs="仿宋_GB2312" w:eastAsia="仿宋_GB2312"/>
                      <w:sz w:val="22"/>
                      <w:color w:val="000000"/>
                    </w:rPr>
                    <w:t>I</w:t>
                  </w:r>
                  <w:r>
                    <w:rPr>
                      <w:rFonts w:ascii="仿宋_GB2312" w:hAnsi="仿宋_GB2312" w:cs="仿宋_GB2312" w:eastAsia="仿宋_GB2312"/>
                      <w:sz w:val="22"/>
                      <w:color w:val="000000"/>
                    </w:rPr>
                    <w:t>对接、问答系统</w:t>
                  </w:r>
                  <w:r>
                    <w:rPr>
                      <w:rFonts w:ascii="仿宋_GB2312" w:hAnsi="仿宋_GB2312" w:cs="仿宋_GB2312" w:eastAsia="仿宋_GB2312"/>
                      <w:sz w:val="22"/>
                      <w:color w:val="000000"/>
                    </w:rPr>
                    <w:t>API</w:t>
                  </w:r>
                  <w:r>
                    <w:rPr>
                      <w:rFonts w:ascii="仿宋_GB2312" w:hAnsi="仿宋_GB2312" w:cs="仿宋_GB2312" w:eastAsia="仿宋_GB2312"/>
                      <w:sz w:val="22"/>
                      <w:color w:val="000000"/>
                    </w:rPr>
                    <w:t>对接、</w:t>
                  </w:r>
                  <w:r>
                    <w:rPr>
                      <w:rFonts w:ascii="仿宋_GB2312" w:hAnsi="仿宋_GB2312" w:cs="仿宋_GB2312" w:eastAsia="仿宋_GB2312"/>
                      <w:sz w:val="22"/>
                      <w:color w:val="000000"/>
                    </w:rPr>
                    <w:t>prompt</w:t>
                  </w:r>
                  <w:r>
                    <w:rPr>
                      <w:rFonts w:ascii="仿宋_GB2312" w:hAnsi="仿宋_GB2312" w:cs="仿宋_GB2312" w:eastAsia="仿宋_GB2312"/>
                      <w:sz w:val="22"/>
                      <w:color w:val="000000"/>
                    </w:rPr>
                    <w:t>设计与测试。</w:t>
                  </w:r>
                </w:p>
                <w:p>
                  <w:pPr>
                    <w:pStyle w:val="null3"/>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大模型技术实验支撑系统</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）支持基于</w:t>
                  </w:r>
                  <w:r>
                    <w:rPr>
                      <w:rFonts w:ascii="仿宋_GB2312" w:hAnsi="仿宋_GB2312" w:cs="仿宋_GB2312" w:eastAsia="仿宋_GB2312"/>
                      <w:sz w:val="22"/>
                      <w:color w:val="000000"/>
                    </w:rPr>
                    <w:t>LLM</w:t>
                  </w:r>
                  <w:r>
                    <w:rPr>
                      <w:rFonts w:ascii="仿宋_GB2312" w:hAnsi="仿宋_GB2312" w:cs="仿宋_GB2312" w:eastAsia="仿宋_GB2312"/>
                      <w:sz w:val="22"/>
                      <w:color w:val="000000"/>
                    </w:rPr>
                    <w:t>大语言模型的智能助教答疑功能，可针对具体错误内容进行智能答疑，且答疑内容精确到代码具体行数。智能答疑将优先返回匹配度最高三个答案解析，并且支持重新实时生成答案解析。同时支持历史智能答疑记录、常见问题列表的查询。</w:t>
                  </w:r>
                  <w:r>
                    <w:rPr>
                      <w:rFonts w:ascii="仿宋_GB2312" w:hAnsi="仿宋_GB2312" w:cs="仿宋_GB2312" w:eastAsia="仿宋_GB2312"/>
                      <w:sz w:val="22"/>
                    </w:rPr>
                    <w:t>（本项演示）</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）支持集成多家</w:t>
                  </w:r>
                  <w:r>
                    <w:rPr>
                      <w:rFonts w:ascii="仿宋_GB2312" w:hAnsi="仿宋_GB2312" w:cs="仿宋_GB2312" w:eastAsia="仿宋_GB2312"/>
                      <w:sz w:val="22"/>
                      <w:color w:val="000000"/>
                    </w:rPr>
                    <w:t>AIGC</w:t>
                  </w:r>
                  <w:r>
                    <w:rPr>
                      <w:rFonts w:ascii="仿宋_GB2312" w:hAnsi="仿宋_GB2312" w:cs="仿宋_GB2312" w:eastAsia="仿宋_GB2312"/>
                      <w:sz w:val="22"/>
                      <w:color w:val="000000"/>
                    </w:rPr>
                    <w:t>大模型引擎。要求提供并基于嵌入隐式集成国内主流大语言模型</w:t>
                  </w:r>
                  <w:r>
                    <w:rPr>
                      <w:rFonts w:ascii="仿宋_GB2312" w:hAnsi="仿宋_GB2312" w:cs="仿宋_GB2312" w:eastAsia="仿宋_GB2312"/>
                      <w:sz w:val="22"/>
                      <w:color w:val="000000"/>
                    </w:rPr>
                    <w:t>GPT</w:t>
                  </w:r>
                  <w:r>
                    <w:rPr>
                      <w:rFonts w:ascii="仿宋_GB2312" w:hAnsi="仿宋_GB2312" w:cs="仿宋_GB2312" w:eastAsia="仿宋_GB2312"/>
                      <w:sz w:val="22"/>
                      <w:color w:val="000000"/>
                    </w:rPr>
                    <w:t>引擎，包括</w:t>
                  </w:r>
                  <w:r>
                    <w:rPr>
                      <w:rFonts w:ascii="仿宋_GB2312" w:hAnsi="仿宋_GB2312" w:cs="仿宋_GB2312" w:eastAsia="仿宋_GB2312"/>
                      <w:sz w:val="22"/>
                      <w:color w:val="000000"/>
                    </w:rPr>
                    <w:t>DeepSeek</w:t>
                  </w:r>
                  <w:r>
                    <w:rPr>
                      <w:rFonts w:ascii="仿宋_GB2312" w:hAnsi="仿宋_GB2312" w:cs="仿宋_GB2312" w:eastAsia="仿宋_GB2312"/>
                      <w:sz w:val="22"/>
                      <w:color w:val="000000"/>
                    </w:rPr>
                    <w:t>、文心一言、通义千问、智谱</w:t>
                  </w:r>
                  <w:r>
                    <w:rPr>
                      <w:rFonts w:ascii="仿宋_GB2312" w:hAnsi="仿宋_GB2312" w:cs="仿宋_GB2312" w:eastAsia="仿宋_GB2312"/>
                      <w:sz w:val="22"/>
                      <w:color w:val="000000"/>
                    </w:rPr>
                    <w:t>AI</w:t>
                  </w:r>
                  <w:r>
                    <w:rPr>
                      <w:rFonts w:ascii="仿宋_GB2312" w:hAnsi="仿宋_GB2312" w:cs="仿宋_GB2312" w:eastAsia="仿宋_GB2312"/>
                      <w:sz w:val="22"/>
                      <w:color w:val="000000"/>
                    </w:rPr>
                    <w:t>、</w:t>
                  </w:r>
                  <w:r>
                    <w:rPr>
                      <w:rFonts w:ascii="仿宋_GB2312" w:hAnsi="仿宋_GB2312" w:cs="仿宋_GB2312" w:eastAsia="仿宋_GB2312"/>
                      <w:sz w:val="22"/>
                      <w:color w:val="000000"/>
                    </w:rPr>
                    <w:t>月之暗面等≥4个大语言模型引擎</w:t>
                  </w:r>
                  <w:r>
                    <w:rPr>
                      <w:rFonts w:ascii="仿宋_GB2312" w:hAnsi="仿宋_GB2312" w:cs="仿宋_GB2312" w:eastAsia="仿宋_GB2312"/>
                      <w:sz w:val="22"/>
                      <w:color w:val="000000"/>
                    </w:rPr>
                    <w:t>。学生无需单独注册即可直接使用大模型的</w:t>
                  </w:r>
                  <w:r>
                    <w:rPr>
                      <w:rFonts w:ascii="仿宋_GB2312" w:hAnsi="仿宋_GB2312" w:cs="仿宋_GB2312" w:eastAsia="仿宋_GB2312"/>
                      <w:sz w:val="22"/>
                      <w:color w:val="000000"/>
                    </w:rPr>
                    <w:t>GPT</w:t>
                  </w:r>
                  <w:r>
                    <w:rPr>
                      <w:rFonts w:ascii="仿宋_GB2312" w:hAnsi="仿宋_GB2312" w:cs="仿宋_GB2312" w:eastAsia="仿宋_GB2312"/>
                      <w:sz w:val="22"/>
                      <w:color w:val="000000"/>
                    </w:rPr>
                    <w:t>对话应用，为学生提供多样化的人工智能提示词应用实践场景。</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）实时引擎切换能力。系统应允许用户在不同</w:t>
                  </w:r>
                  <w:r>
                    <w:rPr>
                      <w:rFonts w:ascii="仿宋_GB2312" w:hAnsi="仿宋_GB2312" w:cs="仿宋_GB2312" w:eastAsia="仿宋_GB2312"/>
                      <w:sz w:val="22"/>
                      <w:color w:val="000000"/>
                    </w:rPr>
                    <w:t>GPT</w:t>
                  </w:r>
                  <w:r>
                    <w:rPr>
                      <w:rFonts w:ascii="仿宋_GB2312" w:hAnsi="仿宋_GB2312" w:cs="仿宋_GB2312" w:eastAsia="仿宋_GB2312"/>
                      <w:sz w:val="22"/>
                      <w:color w:val="000000"/>
                    </w:rPr>
                    <w:t>对话引擎之间进行实时无缝切换，确保用户体验的流畅性和一致性。</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）后台管理与维护。所有集成的大模型</w:t>
                  </w:r>
                  <w:r>
                    <w:rPr>
                      <w:rFonts w:ascii="仿宋_GB2312" w:hAnsi="仿宋_GB2312" w:cs="仿宋_GB2312" w:eastAsia="仿宋_GB2312"/>
                      <w:sz w:val="22"/>
                      <w:color w:val="000000"/>
                    </w:rPr>
                    <w:t>AIGC</w:t>
                  </w:r>
                  <w:r>
                    <w:rPr>
                      <w:rFonts w:ascii="仿宋_GB2312" w:hAnsi="仿宋_GB2312" w:cs="仿宋_GB2312" w:eastAsia="仿宋_GB2312"/>
                      <w:sz w:val="22"/>
                      <w:color w:val="000000"/>
                    </w:rPr>
                    <w:t>引擎必须支持后台配置、更新和管理功能，以便系统管理员能够轻松维护和升级系统，确保服务的稳定性和安全性。</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）支持知识库管理。支持教师新建知识库，包括上传文件、从本地教学平台同步、从输入的</w:t>
                  </w:r>
                  <w:r>
                    <w:rPr>
                      <w:rFonts w:ascii="仿宋_GB2312" w:hAnsi="仿宋_GB2312" w:cs="仿宋_GB2312" w:eastAsia="仿宋_GB2312"/>
                      <w:sz w:val="22"/>
                      <w:color w:val="000000"/>
                    </w:rPr>
                    <w:t>URL</w:t>
                  </w:r>
                  <w:r>
                    <w:rPr>
                      <w:rFonts w:ascii="仿宋_GB2312" w:hAnsi="仿宋_GB2312" w:cs="仿宋_GB2312" w:eastAsia="仿宋_GB2312"/>
                      <w:sz w:val="22"/>
                      <w:color w:val="000000"/>
                    </w:rPr>
                    <w:t>站点同步。提供</w:t>
                  </w:r>
                  <w:r>
                    <w:rPr>
                      <w:rFonts w:ascii="仿宋_GB2312" w:hAnsi="仿宋_GB2312" w:cs="仿宋_GB2312" w:eastAsia="仿宋_GB2312"/>
                      <w:sz w:val="22"/>
                      <w:color w:val="000000"/>
                    </w:rPr>
                    <w:t>AI</w:t>
                  </w:r>
                  <w:r>
                    <w:rPr>
                      <w:rFonts w:ascii="仿宋_GB2312" w:hAnsi="仿宋_GB2312" w:cs="仿宋_GB2312" w:eastAsia="仿宋_GB2312"/>
                      <w:sz w:val="22"/>
                      <w:color w:val="000000"/>
                    </w:rPr>
                    <w:t>出题助手。通过</w:t>
                  </w:r>
                  <w:r>
                    <w:rPr>
                      <w:rFonts w:ascii="仿宋_GB2312" w:hAnsi="仿宋_GB2312" w:cs="仿宋_GB2312" w:eastAsia="仿宋_GB2312"/>
                      <w:sz w:val="22"/>
                      <w:color w:val="000000"/>
                    </w:rPr>
                    <w:t>AI</w:t>
                  </w:r>
                  <w:r>
                    <w:rPr>
                      <w:rFonts w:ascii="仿宋_GB2312" w:hAnsi="仿宋_GB2312" w:cs="仿宋_GB2312" w:eastAsia="仿宋_GB2312"/>
                      <w:sz w:val="22"/>
                      <w:color w:val="000000"/>
                    </w:rPr>
                    <w:t>判题助手，可实现对学生提交的简答题、论述题、名词解释题等主观题的答案进行自动化评测和自动判分等情况。</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）提供多种</w:t>
                  </w:r>
                  <w:r>
                    <w:rPr>
                      <w:rFonts w:ascii="仿宋_GB2312" w:hAnsi="仿宋_GB2312" w:cs="仿宋_GB2312" w:eastAsia="仿宋_GB2312"/>
                      <w:sz w:val="22"/>
                      <w:color w:val="000000"/>
                    </w:rPr>
                    <w:t>AI</w:t>
                  </w:r>
                  <w:r>
                    <w:rPr>
                      <w:rFonts w:ascii="仿宋_GB2312" w:hAnsi="仿宋_GB2312" w:cs="仿宋_GB2312" w:eastAsia="仿宋_GB2312"/>
                      <w:sz w:val="22"/>
                      <w:color w:val="000000"/>
                    </w:rPr>
                    <w:t>智能体工具，涵盖通用对话、科研辅助、教学支持等多个领域，基本功能要求：</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应用创建：支持用户通过填写部分基本配置信息自定义创建某个具体功能的应用。用户上传应用图片、发布类型、应用名称、应用分类、应用描述和应用配置后即可创建应用。支持对应用绑定知识库，绑定知识库后支持应用优先从知识库中查找相应答案。在创建过程中支持应用调试，可实时通过对话的方式调试当前配置对回答的影响。</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模型管理：支持管理员对平台可调用的大模型厂商以及具体模型版本进行管理。支持模型包括</w:t>
                  </w:r>
                  <w:r>
                    <w:rPr>
                      <w:rFonts w:ascii="仿宋_GB2312" w:hAnsi="仿宋_GB2312" w:cs="仿宋_GB2312" w:eastAsia="仿宋_GB2312"/>
                      <w:sz w:val="22"/>
                      <w:color w:val="000000"/>
                    </w:rPr>
                    <w:t>Deep</w:t>
                  </w:r>
                  <w:r>
                    <w:rPr>
                      <w:rFonts w:ascii="仿宋_GB2312" w:hAnsi="仿宋_GB2312" w:cs="仿宋_GB2312" w:eastAsia="仿宋_GB2312"/>
                      <w:sz w:val="22"/>
                      <w:color w:val="000000"/>
                    </w:rPr>
                    <w:t>Seek</w:t>
                  </w:r>
                  <w:r>
                    <w:rPr>
                      <w:rFonts w:ascii="仿宋_GB2312" w:hAnsi="仿宋_GB2312" w:cs="仿宋_GB2312" w:eastAsia="仿宋_GB2312"/>
                      <w:sz w:val="22"/>
                      <w:color w:val="000000"/>
                    </w:rPr>
                    <w:t>、文心一言、通义千问、智谱清言、</w:t>
                  </w:r>
                  <w:r>
                    <w:rPr>
                      <w:rFonts w:ascii="仿宋_GB2312" w:hAnsi="仿宋_GB2312" w:cs="仿宋_GB2312" w:eastAsia="仿宋_GB2312"/>
                      <w:sz w:val="22"/>
                      <w:color w:val="000000"/>
                    </w:rPr>
                    <w:t>kimi</w:t>
                  </w:r>
                  <w:r>
                    <w:rPr>
                      <w:rFonts w:ascii="仿宋_GB2312" w:hAnsi="仿宋_GB2312" w:cs="仿宋_GB2312" w:eastAsia="仿宋_GB2312"/>
                      <w:sz w:val="22"/>
                      <w:color w:val="000000"/>
                    </w:rPr>
                    <w:t>等，支持上传对应厂商的</w:t>
                  </w:r>
                  <w:r>
                    <w:rPr>
                      <w:rFonts w:ascii="仿宋_GB2312" w:hAnsi="仿宋_GB2312" w:cs="仿宋_GB2312" w:eastAsia="仿宋_GB2312"/>
                      <w:sz w:val="22"/>
                      <w:color w:val="000000"/>
                    </w:rPr>
                    <w:t>api_key</w:t>
                  </w:r>
                  <w:r>
                    <w:rPr>
                      <w:rFonts w:ascii="仿宋_GB2312" w:hAnsi="仿宋_GB2312" w:cs="仿宋_GB2312" w:eastAsia="仿宋_GB2312"/>
                      <w:sz w:val="22"/>
                      <w:color w:val="000000"/>
                    </w:rPr>
                    <w:t>、</w:t>
                  </w:r>
                  <w:r>
                    <w:rPr>
                      <w:rFonts w:ascii="仿宋_GB2312" w:hAnsi="仿宋_GB2312" w:cs="仿宋_GB2312" w:eastAsia="仿宋_GB2312"/>
                      <w:sz w:val="22"/>
                      <w:color w:val="000000"/>
                    </w:rPr>
                    <w:t>api_secret</w:t>
                  </w:r>
                  <w:r>
                    <w:rPr>
                      <w:rFonts w:ascii="仿宋_GB2312" w:hAnsi="仿宋_GB2312" w:cs="仿宋_GB2312" w:eastAsia="仿宋_GB2312"/>
                      <w:sz w:val="22"/>
                      <w:color w:val="000000"/>
                    </w:rPr>
                    <w:t>。以及设置模型的具体版本。支持选择开放的模型，模型开放后用户可在对话界面切换不同的模型。</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支持添加自定义模型。管理员可添加本地部署模型，提供本地模型服务接口地址、认证密钥后可添加本地模型。</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提示词管理：支持为不同场景、不同应用添加对应的提示词，方便告知用户如何快速、正确使用应用。支持提示词场景创建，例如教学过程、习题练习、问题解答、代码分析、大纲生成等。用户选择具体场景类型后输入提示词名称、提示词内容后即可创建对应场景的提示词</w:t>
                  </w:r>
                </w:p>
                <w:p>
                  <w:pPr>
                    <w:pStyle w:val="null3"/>
                  </w:pPr>
                  <w:r>
                    <w:rPr>
                      <w:rFonts w:ascii="仿宋_GB2312" w:hAnsi="仿宋_GB2312" w:cs="仿宋_GB2312" w:eastAsia="仿宋_GB2312"/>
                      <w:sz w:val="22"/>
                      <w:color w:val="000000"/>
                    </w:rPr>
                    <w:t>- LLM</w:t>
                  </w:r>
                  <w:r>
                    <w:rPr>
                      <w:rFonts w:ascii="仿宋_GB2312" w:hAnsi="仿宋_GB2312" w:cs="仿宋_GB2312" w:eastAsia="仿宋_GB2312"/>
                      <w:sz w:val="22"/>
                      <w:color w:val="000000"/>
                    </w:rPr>
                    <w:t>大语言模型对话：</w:t>
                  </w:r>
                </w:p>
                <w:p>
                  <w:pPr>
                    <w:pStyle w:val="null3"/>
                  </w:pPr>
                  <w:r>
                    <w:rPr>
                      <w:rFonts w:ascii="仿宋_GB2312" w:hAnsi="仿宋_GB2312" w:cs="仿宋_GB2312" w:eastAsia="仿宋_GB2312"/>
                      <w:sz w:val="22"/>
                      <w:color w:val="000000"/>
                    </w:rPr>
                    <w:t>提供基础的</w:t>
                  </w:r>
                  <w:r>
                    <w:rPr>
                      <w:rFonts w:ascii="仿宋_GB2312" w:hAnsi="仿宋_GB2312" w:cs="仿宋_GB2312" w:eastAsia="仿宋_GB2312"/>
                      <w:sz w:val="22"/>
                      <w:color w:val="000000"/>
                    </w:rPr>
                    <w:t>LLM</w:t>
                  </w:r>
                  <w:r>
                    <w:rPr>
                      <w:rFonts w:ascii="仿宋_GB2312" w:hAnsi="仿宋_GB2312" w:cs="仿宋_GB2312" w:eastAsia="仿宋_GB2312"/>
                      <w:sz w:val="22"/>
                      <w:color w:val="000000"/>
                    </w:rPr>
                    <w:t>大语言模型对话功能，针对每次对话结果，自动生</w:t>
                  </w:r>
                  <w:r>
                    <w:rPr>
                      <w:rFonts w:ascii="仿宋_GB2312" w:hAnsi="仿宋_GB2312" w:cs="仿宋_GB2312" w:eastAsia="仿宋_GB2312"/>
                      <w:sz w:val="22"/>
                      <w:color w:val="000000"/>
                    </w:rPr>
                    <w:t>成≥3个</w:t>
                  </w:r>
                  <w:r>
                    <w:rPr>
                      <w:rFonts w:ascii="仿宋_GB2312" w:hAnsi="仿宋_GB2312" w:cs="仿宋_GB2312" w:eastAsia="仿宋_GB2312"/>
                      <w:sz w:val="22"/>
                      <w:color w:val="000000"/>
                    </w:rPr>
                    <w:t>提示性的问题供用户参考。预置多种大模型，包括</w:t>
                  </w:r>
                  <w:r>
                    <w:rPr>
                      <w:rFonts w:ascii="仿宋_GB2312" w:hAnsi="仿宋_GB2312" w:cs="仿宋_GB2312" w:eastAsia="仿宋_GB2312"/>
                      <w:sz w:val="22"/>
                      <w:color w:val="000000"/>
                    </w:rPr>
                    <w:t>DeepSeek</w:t>
                  </w:r>
                  <w:r>
                    <w:rPr>
                      <w:rFonts w:ascii="仿宋_GB2312" w:hAnsi="仿宋_GB2312" w:cs="仿宋_GB2312" w:eastAsia="仿宋_GB2312"/>
                      <w:sz w:val="22"/>
                      <w:color w:val="000000"/>
                    </w:rPr>
                    <w:t>、文心一言、通义千问、智谱清言、月之暗面等。支持设置对话温度</w:t>
                  </w:r>
                  <w:r>
                    <w:rPr>
                      <w:rFonts w:ascii="仿宋_GB2312" w:hAnsi="仿宋_GB2312" w:cs="仿宋_GB2312" w:eastAsia="仿宋_GB2312"/>
                      <w:sz w:val="22"/>
                      <w:color w:val="000000"/>
                    </w:rPr>
                    <w:t>(Temperature)</w:t>
                  </w:r>
                  <w:r>
                    <w:rPr>
                      <w:rFonts w:ascii="仿宋_GB2312" w:hAnsi="仿宋_GB2312" w:cs="仿宋_GB2312" w:eastAsia="仿宋_GB2312"/>
                      <w:sz w:val="22"/>
                      <w:color w:val="000000"/>
                    </w:rPr>
                    <w:t>以及对话轮数。应用支持预置提示词与自建提示词，用户可根据不同场景快速使用提示词进行对话。</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文档对话：</w:t>
                  </w:r>
                </w:p>
                <w:p>
                  <w:pPr>
                    <w:pStyle w:val="null3"/>
                  </w:pPr>
                  <w:r>
                    <w:rPr>
                      <w:rFonts w:ascii="仿宋_GB2312" w:hAnsi="仿宋_GB2312" w:cs="仿宋_GB2312" w:eastAsia="仿宋_GB2312"/>
                      <w:sz w:val="22"/>
                      <w:color w:val="000000"/>
                    </w:rPr>
                    <w:t>支持文档阅读、论文阅读功能，可上传普通文档于专业论文文档进行分析总结。支持上传</w:t>
                  </w:r>
                  <w:r>
                    <w:rPr>
                      <w:rFonts w:ascii="仿宋_GB2312" w:hAnsi="仿宋_GB2312" w:cs="仿宋_GB2312" w:eastAsia="仿宋_GB2312"/>
                      <w:sz w:val="22"/>
                      <w:color w:val="000000"/>
                    </w:rPr>
                    <w:t>pdf</w:t>
                  </w:r>
                  <w:r>
                    <w:rPr>
                      <w:rFonts w:ascii="仿宋_GB2312" w:hAnsi="仿宋_GB2312" w:cs="仿宋_GB2312" w:eastAsia="仿宋_GB2312"/>
                      <w:sz w:val="22"/>
                      <w:color w:val="000000"/>
                    </w:rPr>
                    <w:t>格式的文档，自动解析文档文字内容，通过大语言模型对文档内容进行精炼、提取，形成文档并以脑图的形式列出大纲。支持在线摘抄、制作笔记并导出，从而完成线上快速知识点梳理。</w:t>
                  </w:r>
                </w:p>
                <w:p>
                  <w:pPr>
                    <w:pStyle w:val="null3"/>
                  </w:pPr>
                  <w:r>
                    <w:rPr>
                      <w:rFonts w:ascii="仿宋_GB2312" w:hAnsi="仿宋_GB2312" w:cs="仿宋_GB2312" w:eastAsia="仿宋_GB2312"/>
                      <w:sz w:val="22"/>
                      <w:color w:val="000000"/>
                    </w:rPr>
                    <w:t>文档上传并解析完成后，左侧为原文档具体内容。右侧为功能区，功能包括以下功能：</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原文操作功能：支持对文档文字进行选中，选中后会出现“解读”、“翻译”、“引用”、“复制”、“摘取至笔记”等功能。方便用户自定义分析文档内容。</w:t>
                  </w:r>
                </w:p>
                <w:p>
                  <w:pPr>
                    <w:pStyle w:val="null3"/>
                  </w:pPr>
                  <w:r>
                    <w:rPr>
                      <w:rFonts w:ascii="仿宋_GB2312" w:hAnsi="仿宋_GB2312" w:cs="仿宋_GB2312" w:eastAsia="仿宋_GB2312"/>
                      <w:sz w:val="22"/>
                      <w:color w:val="000000"/>
                    </w:rPr>
                    <w:t>▲导读功能：自动解析文档文字内容，通过大语言模型对文档内容进行精炼、提取。形成全文摘要与文档速读，可点击速读内容查看更详细的原文总结。并根据文档总结出十个相关问题与回答。</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对话功能：支持和大语言模型对话的方式询问文档中的相关问题。问题的回答结果标记出文档中的相关引用。</w:t>
                  </w:r>
                </w:p>
                <w:p>
                  <w:pPr>
                    <w:pStyle w:val="null3"/>
                  </w:pPr>
                  <w:r>
                    <w:rPr>
                      <w:rFonts w:ascii="仿宋_GB2312" w:hAnsi="仿宋_GB2312" w:cs="仿宋_GB2312" w:eastAsia="仿宋_GB2312"/>
                      <w:sz w:val="22"/>
                      <w:color w:val="000000"/>
                    </w:rPr>
                    <w:t>思维导图功能：支持以思维导图方式展示文档大纲，支持对思维导图的缩放、移动、层级节点的展开收起等。方便用户更直观、更快速地理解文档内容。</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笔记功能：支持将原文中的内容选中并“摘取至笔记”，支持在线对文档对阅读进行笔记，支持图片上传，支持基本对划线等富文本编辑器功能包括上传图片、文字编辑</w:t>
                  </w:r>
                  <w:r>
                    <w:rPr>
                      <w:rFonts w:ascii="仿宋_GB2312" w:hAnsi="仿宋_GB2312" w:cs="仿宋_GB2312" w:eastAsia="仿宋_GB2312"/>
                      <w:sz w:val="22"/>
                      <w:color w:val="000000"/>
                    </w:rPr>
                    <w:t>(</w:t>
                  </w:r>
                  <w:r>
                    <w:rPr>
                      <w:rFonts w:ascii="仿宋_GB2312" w:hAnsi="仿宋_GB2312" w:cs="仿宋_GB2312" w:eastAsia="仿宋_GB2312"/>
                      <w:sz w:val="22"/>
                      <w:color w:val="000000"/>
                    </w:rPr>
                    <w:t>划线、着色</w:t>
                  </w:r>
                  <w:r>
                    <w:rPr>
                      <w:rFonts w:ascii="仿宋_GB2312" w:hAnsi="仿宋_GB2312" w:cs="仿宋_GB2312" w:eastAsia="仿宋_GB2312"/>
                      <w:sz w:val="22"/>
                      <w:color w:val="000000"/>
                    </w:rPr>
                    <w:t>)</w:t>
                  </w:r>
                  <w:r>
                    <w:rPr>
                      <w:rFonts w:ascii="仿宋_GB2312" w:hAnsi="仿宋_GB2312" w:cs="仿宋_GB2312" w:eastAsia="仿宋_GB2312"/>
                      <w:sz w:val="22"/>
                      <w:color w:val="000000"/>
                    </w:rPr>
                    <w:t>等，支持将文档导出</w:t>
                  </w:r>
                  <w:r>
                    <w:rPr>
                      <w:rFonts w:ascii="仿宋_GB2312" w:hAnsi="仿宋_GB2312" w:cs="仿宋_GB2312" w:eastAsia="仿宋_GB2312"/>
                      <w:sz w:val="22"/>
                      <w:color w:val="000000"/>
                    </w:rPr>
                    <w:t>word</w:t>
                  </w:r>
                  <w:r>
                    <w:rPr>
                      <w:rFonts w:ascii="仿宋_GB2312" w:hAnsi="仿宋_GB2312" w:cs="仿宋_GB2312" w:eastAsia="仿宋_GB2312"/>
                      <w:sz w:val="22"/>
                      <w:color w:val="000000"/>
                    </w:rPr>
                    <w:t>格式文件进行存档。</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知识库问答：</w:t>
                  </w:r>
                </w:p>
                <w:p>
                  <w:pPr>
                    <w:pStyle w:val="null3"/>
                  </w:pPr>
                  <w:r>
                    <w:rPr>
                      <w:rFonts w:ascii="仿宋_GB2312" w:hAnsi="仿宋_GB2312" w:cs="仿宋_GB2312" w:eastAsia="仿宋_GB2312"/>
                      <w:sz w:val="22"/>
                      <w:color w:val="000000"/>
                    </w:rPr>
                    <w:t>支持用户上传多份文档并使用向量模型进行向量化，形成知识库。用户可通过与大语言模型对话对方式咨询知识库相关的问题。</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知识库创建：用户填写知识库名称、向量库模型、向量化模型、知识库描述后可创建知识库。可设置单段文明最大长度、相邻文本重叠长度、开启中文标点加强等文件处理配置。支持批量文件上传，上传完成后可对每份文件进行预览、查看大纲、删除等操作。</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问答过程：支持用户选中</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个或者多个知识库进行并库问答。问答过程中支持展示每个知识库涉及的文件，支持对每个文件进行预览和大纲查看。支持设置对话温度</w:t>
                  </w:r>
                  <w:r>
                    <w:rPr>
                      <w:rFonts w:ascii="仿宋_GB2312" w:hAnsi="仿宋_GB2312" w:cs="仿宋_GB2312" w:eastAsia="仿宋_GB2312"/>
                      <w:sz w:val="22"/>
                      <w:color w:val="000000"/>
                    </w:rPr>
                    <w:t>(Temperature)</w:t>
                  </w:r>
                  <w:r>
                    <w:rPr>
                      <w:rFonts w:ascii="仿宋_GB2312" w:hAnsi="仿宋_GB2312" w:cs="仿宋_GB2312" w:eastAsia="仿宋_GB2312"/>
                      <w:sz w:val="22"/>
                      <w:color w:val="000000"/>
                    </w:rPr>
                    <w:t>以及对话轮数。实现用户从</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个或多个的知识库中提取相关的内容。</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结构化数据分析：</w:t>
                  </w:r>
                </w:p>
                <w:p>
                  <w:pPr>
                    <w:pStyle w:val="null3"/>
                  </w:pPr>
                  <w:r>
                    <w:rPr>
                      <w:rFonts w:ascii="仿宋_GB2312" w:hAnsi="仿宋_GB2312" w:cs="仿宋_GB2312" w:eastAsia="仿宋_GB2312"/>
                      <w:sz w:val="22"/>
                      <w:color w:val="000000"/>
                    </w:rPr>
                    <w:t>用户上传</w:t>
                  </w:r>
                  <w:r>
                    <w:rPr>
                      <w:rFonts w:ascii="仿宋_GB2312" w:hAnsi="仿宋_GB2312" w:cs="仿宋_GB2312" w:eastAsia="仿宋_GB2312"/>
                      <w:sz w:val="22"/>
                      <w:color w:val="000000"/>
                    </w:rPr>
                    <w:t>csv</w:t>
                  </w:r>
                  <w:r>
                    <w:rPr>
                      <w:rFonts w:ascii="仿宋_GB2312" w:hAnsi="仿宋_GB2312" w:cs="仿宋_GB2312" w:eastAsia="仿宋_GB2312"/>
                      <w:sz w:val="22"/>
                      <w:color w:val="000000"/>
                    </w:rPr>
                    <w:t>、</w:t>
                  </w:r>
                  <w:r>
                    <w:rPr>
                      <w:rFonts w:ascii="仿宋_GB2312" w:hAnsi="仿宋_GB2312" w:cs="仿宋_GB2312" w:eastAsia="仿宋_GB2312"/>
                      <w:sz w:val="22"/>
                      <w:color w:val="000000"/>
                    </w:rPr>
                    <w:t>xls</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xlsx </w:t>
                  </w:r>
                  <w:r>
                    <w:rPr>
                      <w:rFonts w:ascii="仿宋_GB2312" w:hAnsi="仿宋_GB2312" w:cs="仿宋_GB2312" w:eastAsia="仿宋_GB2312"/>
                      <w:sz w:val="22"/>
                      <w:color w:val="000000"/>
                    </w:rPr>
                    <w:t>等相关数据文件后，通过对话的方式自动对数据文件进行分析，并且提供分析的图像结果和对应的代码。</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代码分析：</w:t>
                  </w:r>
                </w:p>
                <w:p>
                  <w:pPr>
                    <w:pStyle w:val="null3"/>
                  </w:pPr>
                  <w:r>
                    <w:rPr>
                      <w:rFonts w:ascii="仿宋_GB2312" w:hAnsi="仿宋_GB2312" w:cs="仿宋_GB2312" w:eastAsia="仿宋_GB2312"/>
                      <w:sz w:val="22"/>
                      <w:color w:val="000000"/>
                    </w:rPr>
                    <w:t>支持用户发送代码段，对提供的代码，从逐行分析、自动补全、错误检查、逻辑优化等四个方面进行全面解析，并且给出用户修改意见，提升代码质量和运行效率。</w:t>
                  </w:r>
                </w:p>
                <w:p>
                  <w:pPr>
                    <w:pStyle w:val="null3"/>
                  </w:pPr>
                  <w:r>
                    <w:rPr>
                      <w:rFonts w:ascii="仿宋_GB2312" w:hAnsi="仿宋_GB2312" w:cs="仿宋_GB2312" w:eastAsia="仿宋_GB2312"/>
                      <w:sz w:val="22"/>
                    </w:rPr>
                    <w:t>3.</w:t>
                  </w:r>
                  <w:r>
                    <w:rPr>
                      <w:rFonts w:ascii="仿宋_GB2312" w:hAnsi="仿宋_GB2312" w:cs="仿宋_GB2312" w:eastAsia="仿宋_GB2312"/>
                      <w:sz w:val="22"/>
                      <w:color w:val="000000"/>
                    </w:rPr>
                    <w:t>支持实训课程或项目的过程管理。学生可自行组队进行实训项目的需求分析、设计、开发等，可提供自定义的</w:t>
                  </w:r>
                  <w:r>
                    <w:rPr>
                      <w:rFonts w:ascii="仿宋_GB2312" w:hAnsi="仿宋_GB2312" w:cs="仿宋_GB2312" w:eastAsia="仿宋_GB2312"/>
                      <w:sz w:val="22"/>
                      <w:color w:val="000000"/>
                    </w:rPr>
                    <w:t>“一键式”实训集群环境平台的自动化创建、初始化和回收等操作。提供管理员、教师、助教、学生四种角色。支持划分学习小组，分组方式包括自动分组及单一小组模式，支持设置小组组长及成员。</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）支持与编程平台、大数据采集工具、大数据清洗工具、大数据分析与挖掘工具、数据可视化分析等多模块无缝衔接，实现虚拟化和统一账户接口，单点登录。</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）支持设置实训课程或项目为模板，一键复制模板中的课程介绍、教学资源、实训训练、实训作业、课程考试、学习交流和扩展资源模块内容，快速创建新实训，方便教师之间共享资源。</w:t>
                  </w:r>
                </w:p>
                <w:p>
                  <w:pPr>
                    <w:pStyle w:val="null3"/>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）支持实训模板公开分享，可以将编辑模板的公开分享给需要编辑模板的用户，在浏览器中对模板进行编辑，支持分享日期、分享链接的失效期设置。</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）支持创建实训任务，上传实训指导书、关联实验环境。支持学生提交实训作业报告，教师可对作业报告模板进行设置。</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）支持添加、编辑、删除和隐藏作业内容。</w:t>
                  </w:r>
                  <w:r>
                    <w:rPr>
                      <w:rFonts w:ascii="仿宋_GB2312" w:hAnsi="仿宋_GB2312" w:cs="仿宋_GB2312" w:eastAsia="仿宋_GB2312"/>
                      <w:sz w:val="22"/>
                      <w:color w:val="000000"/>
                    </w:rPr>
                    <w:t>支持实训报告与实训环境同屏操作显示，学生可在实训操作过程中编制实训作业报告并提交。</w:t>
                  </w:r>
                  <w:r>
                    <w:rPr>
                      <w:rFonts w:ascii="仿宋_GB2312" w:hAnsi="仿宋_GB2312" w:cs="仿宋_GB2312" w:eastAsia="仿宋_GB2312"/>
                      <w:sz w:val="22"/>
                      <w:color w:val="000000"/>
                    </w:rPr>
                    <w:t>报告作业支持</w:t>
                  </w:r>
                  <w:r>
                    <w:rPr>
                      <w:rFonts w:ascii="仿宋_GB2312" w:hAnsi="仿宋_GB2312" w:cs="仿宋_GB2312" w:eastAsia="仿宋_GB2312"/>
                      <w:sz w:val="22"/>
                      <w:color w:val="000000"/>
                    </w:rPr>
                    <w:t>2</w:t>
                  </w:r>
                  <w:r>
                    <w:rPr>
                      <w:rFonts w:ascii="仿宋_GB2312" w:hAnsi="仿宋_GB2312" w:cs="仿宋_GB2312" w:eastAsia="仿宋_GB2312"/>
                      <w:sz w:val="22"/>
                      <w:color w:val="000000"/>
                    </w:rPr>
                    <w:t>种提交方式：学生个人提交和小组组长提交，在课程成员中分配学习小组后，可由组长代表组员提交报告。</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）支持编程式实训作业。支持教师设置</w:t>
                  </w:r>
                  <w:r>
                    <w:rPr>
                      <w:rFonts w:ascii="仿宋_GB2312" w:hAnsi="仿宋_GB2312" w:cs="仿宋_GB2312" w:eastAsia="仿宋_GB2312"/>
                      <w:sz w:val="22"/>
                      <w:color w:val="000000"/>
                    </w:rPr>
                    <w:t>Python</w:t>
                  </w:r>
                  <w:r>
                    <w:rPr>
                      <w:rFonts w:ascii="仿宋_GB2312" w:hAnsi="仿宋_GB2312" w:cs="仿宋_GB2312" w:eastAsia="仿宋_GB2312"/>
                      <w:sz w:val="22"/>
                      <w:color w:val="000000"/>
                    </w:rPr>
                    <w:t>或</w:t>
                  </w:r>
                  <w:r>
                    <w:rPr>
                      <w:rFonts w:ascii="仿宋_GB2312" w:hAnsi="仿宋_GB2312" w:cs="仿宋_GB2312" w:eastAsia="仿宋_GB2312"/>
                      <w:sz w:val="22"/>
                      <w:color w:val="000000"/>
                    </w:rPr>
                    <w:t>Java</w:t>
                  </w:r>
                  <w:r>
                    <w:rPr>
                      <w:rFonts w:ascii="仿宋_GB2312" w:hAnsi="仿宋_GB2312" w:cs="仿宋_GB2312" w:eastAsia="仿宋_GB2312"/>
                      <w:sz w:val="22"/>
                      <w:color w:val="000000"/>
                    </w:rPr>
                    <w:t>等语言编程题目，并添加数据样例和测试数据编程式作业的题目支持同步至“题库管理”模块中，创建新作业时，支持选择题库中的编程题。提供代码自动评阅功能，支持学生提交编程式作业后，系统自动评判代码输出结果。</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）提供实训报告评阅功能，可查看实训完成情况、代码文件等信息，支持评分和评语，支持批量化导出或下载学生报告存档。</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）支持自定义实训时长约束（</w:t>
                  </w:r>
                  <w:r>
                    <w:rPr>
                      <w:rFonts w:ascii="仿宋_GB2312" w:hAnsi="仿宋_GB2312" w:cs="仿宋_GB2312" w:eastAsia="仿宋_GB2312"/>
                      <w:sz w:val="22"/>
                      <w:color w:val="000000"/>
                    </w:rPr>
                    <w:t>30</w:t>
                  </w:r>
                  <w:r>
                    <w:rPr>
                      <w:rFonts w:ascii="仿宋_GB2312" w:hAnsi="仿宋_GB2312" w:cs="仿宋_GB2312" w:eastAsia="仿宋_GB2312"/>
                      <w:sz w:val="22"/>
                      <w:color w:val="000000"/>
                    </w:rPr>
                    <w:t>分钟≤时长范围≤</w:t>
                  </w:r>
                  <w:r>
                    <w:rPr>
                      <w:rFonts w:ascii="仿宋_GB2312" w:hAnsi="仿宋_GB2312" w:cs="仿宋_GB2312" w:eastAsia="仿宋_GB2312"/>
                      <w:sz w:val="22"/>
                      <w:color w:val="000000"/>
                    </w:rPr>
                    <w:t>720</w:t>
                  </w:r>
                  <w:r>
                    <w:rPr>
                      <w:rFonts w:ascii="仿宋_GB2312" w:hAnsi="仿宋_GB2312" w:cs="仿宋_GB2312" w:eastAsia="仿宋_GB2312"/>
                      <w:sz w:val="22"/>
                      <w:color w:val="000000"/>
                    </w:rPr>
                    <w:t>分钟）；</w:t>
                  </w:r>
                  <w:r>
                    <w:rPr>
                      <w:rFonts w:ascii="仿宋_GB2312" w:hAnsi="仿宋_GB2312" w:cs="仿宋_GB2312" w:eastAsia="仿宋_GB2312"/>
                      <w:sz w:val="22"/>
                      <w:color w:val="000000"/>
                    </w:rPr>
                    <w:t>支持用户在实训过程中查看实训环境倒计时，并请求实训延时，</w:t>
                  </w:r>
                  <w:r>
                    <w:rPr>
                      <w:rFonts w:ascii="仿宋_GB2312" w:hAnsi="仿宋_GB2312" w:cs="仿宋_GB2312" w:eastAsia="仿宋_GB2312"/>
                      <w:sz w:val="22"/>
                      <w:color w:val="000000"/>
                    </w:rPr>
                    <w:t>超时后（系统提醒弹窗或</w:t>
                  </w:r>
                  <w:r>
                    <w:rPr>
                      <w:rFonts w:ascii="仿宋_GB2312" w:hAnsi="仿宋_GB2312" w:cs="仿宋_GB2312" w:eastAsia="仿宋_GB2312"/>
                      <w:sz w:val="22"/>
                      <w:color w:val="000000"/>
                    </w:rPr>
                    <w:t>30</w:t>
                  </w:r>
                  <w:r>
                    <w:rPr>
                      <w:rFonts w:ascii="仿宋_GB2312" w:hAnsi="仿宋_GB2312" w:cs="仿宋_GB2312" w:eastAsia="仿宋_GB2312"/>
                      <w:sz w:val="22"/>
                      <w:color w:val="000000"/>
                    </w:rPr>
                    <w:t>分钟内）可申请延时，教师未同意则系统将自动释放资源。</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）支持多种实训环境，包括桌面化形式、</w:t>
                  </w:r>
                  <w:r>
                    <w:rPr>
                      <w:rFonts w:ascii="仿宋_GB2312" w:hAnsi="仿宋_GB2312" w:cs="仿宋_GB2312" w:eastAsia="仿宋_GB2312"/>
                      <w:sz w:val="22"/>
                      <w:color w:val="000000"/>
                    </w:rPr>
                    <w:t>Jupyter</w:t>
                  </w:r>
                  <w:r>
                    <w:rPr>
                      <w:rFonts w:ascii="仿宋_GB2312" w:hAnsi="仿宋_GB2312" w:cs="仿宋_GB2312" w:eastAsia="仿宋_GB2312"/>
                      <w:sz w:val="22"/>
                      <w:color w:val="000000"/>
                    </w:rPr>
                    <w:t>网页形式、</w:t>
                  </w:r>
                  <w:r>
                    <w:rPr>
                      <w:rFonts w:ascii="仿宋_GB2312" w:hAnsi="仿宋_GB2312" w:cs="仿宋_GB2312" w:eastAsia="仿宋_GB2312"/>
                      <w:sz w:val="22"/>
                      <w:color w:val="000000"/>
                    </w:rPr>
                    <w:t>VSCode</w:t>
                  </w:r>
                  <w:r>
                    <w:rPr>
                      <w:rFonts w:ascii="仿宋_GB2312" w:hAnsi="仿宋_GB2312" w:cs="仿宋_GB2312" w:eastAsia="仿宋_GB2312"/>
                      <w:sz w:val="22"/>
                      <w:color w:val="000000"/>
                    </w:rPr>
                    <w:t>形式或综合实训平台形式。桌面化形式支持单实例和多实例环境，多实例环境可用于搭建集群，均可使用系统控制台。不同用户之间计算资源隔离。</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）实训管理支持管理员和教师查看各班级、学生的实训情况，包括实训的镜像、实训状态、实训时长、实训次数等，并可对学生实训环境进行重新启动、停止或删除。</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11</w:t>
                  </w:r>
                  <w:r>
                    <w:rPr>
                      <w:rFonts w:ascii="仿宋_GB2312" w:hAnsi="仿宋_GB2312" w:cs="仿宋_GB2312" w:eastAsia="仿宋_GB2312"/>
                      <w:sz w:val="22"/>
                      <w:color w:val="000000"/>
                    </w:rPr>
                    <w:t>）支持教师在实训管理中，针对学生远程协助申请，支持一键进入该学生的实训环境进行操作。</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支持添加考试，支持通过单个题目新增、从题库中选择及随机增加三种方式添加考试题目。支持对客观题实现自动评分，教师可在线查看和批阅试卷。支持学生对考试进行回顾，并查看考试答题情况。支持对考试结果进行统计分析，分析学生的合格情况。</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13</w:t>
                  </w:r>
                  <w:r>
                    <w:rPr>
                      <w:rFonts w:ascii="仿宋_GB2312" w:hAnsi="仿宋_GB2312" w:cs="仿宋_GB2312" w:eastAsia="仿宋_GB2312"/>
                      <w:sz w:val="22"/>
                      <w:color w:val="000000"/>
                    </w:rPr>
                    <w:t>）提供题库管理，支持单个创建、批量上传题库资源，题目类型包括选择题、判断题、填空题、问答题及编程题。支持对题库资源进行编辑、查看、删除；编程题可设置输入输出格式、测试数据样例、测试数据及适用的编程语言。</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14</w:t>
                  </w:r>
                  <w:r>
                    <w:rPr>
                      <w:rFonts w:ascii="仿宋_GB2312" w:hAnsi="仿宋_GB2312" w:cs="仿宋_GB2312" w:eastAsia="仿宋_GB2312"/>
                      <w:sz w:val="22"/>
                      <w:color w:val="000000"/>
                    </w:rPr>
                    <w:t>）支撑资源库管理，包含视频库、课件库、数据集、工具库等</w:t>
                  </w:r>
                  <w:r>
                    <w:rPr>
                      <w:rFonts w:ascii="仿宋_GB2312" w:hAnsi="仿宋_GB2312" w:cs="仿宋_GB2312" w:eastAsia="仿宋_GB2312"/>
                      <w:sz w:val="22"/>
                      <w:color w:val="000000"/>
                    </w:rPr>
                    <w:t>4</w:t>
                  </w:r>
                  <w:r>
                    <w:rPr>
                      <w:rFonts w:ascii="仿宋_GB2312" w:hAnsi="仿宋_GB2312" w:cs="仿宋_GB2312" w:eastAsia="仿宋_GB2312"/>
                      <w:sz w:val="22"/>
                      <w:color w:val="000000"/>
                    </w:rPr>
                    <w:t>类资源库。各类资源库包含公共资源和个人资源管理功能。</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）提供实训学情概览功能，教师可查看班级整体实训学习情况，包含班级学习活跃度、班级实训强度、作业概览、考试概览；学生可查看个人学情，包含学习活跃度、实训强度等。</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16</w:t>
                  </w:r>
                  <w:r>
                    <w:rPr>
                      <w:rFonts w:ascii="仿宋_GB2312" w:hAnsi="仿宋_GB2312" w:cs="仿宋_GB2312" w:eastAsia="仿宋_GB2312"/>
                      <w:sz w:val="22"/>
                      <w:color w:val="000000"/>
                    </w:rPr>
                    <w:t>）支持小组成员互评功能，支持是否匿名设置。支持导出互评成绩。互评完成后，互评成绩和报告成绩按照教师设置的比例进行自动计算项目总成绩。</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17</w:t>
                  </w:r>
                  <w:r>
                    <w:rPr>
                      <w:rFonts w:ascii="仿宋_GB2312" w:hAnsi="仿宋_GB2312" w:cs="仿宋_GB2312" w:eastAsia="仿宋_GB2312"/>
                      <w:sz w:val="22"/>
                      <w:color w:val="000000"/>
                    </w:rPr>
                    <w:t>）提供分组成员的工作量统计功能，支持以开发指标和报告指标等对组内成员进行工作量统计。包括开发过程中组内成员的提交记录，报告编写过程中组内成员的内容和附件提交记录等，支持以柱状图的形式展现组员成员的项目提交情况，支持提交数据详情查看，以表格查看各组员开的发提交数、报告提交数、附件上传数量和总提交量。</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18</w:t>
                  </w:r>
                  <w:r>
                    <w:rPr>
                      <w:rFonts w:ascii="仿宋_GB2312" w:hAnsi="仿宋_GB2312" w:cs="仿宋_GB2312" w:eastAsia="仿宋_GB2312"/>
                      <w:sz w:val="22"/>
                      <w:color w:val="000000"/>
                    </w:rPr>
                    <w:t>）实训项目在线分屏辅导。支持</w:t>
                  </w:r>
                  <w:r>
                    <w:rPr>
                      <w:rFonts w:ascii="仿宋_GB2312" w:hAnsi="仿宋_GB2312" w:cs="仿宋_GB2312" w:eastAsia="仿宋_GB2312"/>
                      <w:sz w:val="22"/>
                      <w:color w:val="000000"/>
                    </w:rPr>
                    <w:t>Jupyter</w:t>
                  </w:r>
                  <w:r>
                    <w:rPr>
                      <w:rFonts w:ascii="仿宋_GB2312" w:hAnsi="仿宋_GB2312" w:cs="仿宋_GB2312" w:eastAsia="仿宋_GB2312"/>
                      <w:sz w:val="22"/>
                      <w:color w:val="000000"/>
                    </w:rPr>
                    <w:t>实验在线实时辅导协作与分屏功能功能。学生端可以自主创建分享连接，老师端通过学生的分享连接，可以直接打开学生的在线实时</w:t>
                  </w:r>
                  <w:r>
                    <w:rPr>
                      <w:rFonts w:ascii="仿宋_GB2312" w:hAnsi="仿宋_GB2312" w:cs="仿宋_GB2312" w:eastAsia="仿宋_GB2312"/>
                      <w:sz w:val="22"/>
                      <w:color w:val="000000"/>
                    </w:rPr>
                    <w:t xml:space="preserve">Jupyter Notebook </w:t>
                  </w:r>
                  <w:r>
                    <w:rPr>
                      <w:rFonts w:ascii="仿宋_GB2312" w:hAnsi="仿宋_GB2312" w:cs="仿宋_GB2312" w:eastAsia="仿宋_GB2312"/>
                      <w:sz w:val="22"/>
                      <w:color w:val="000000"/>
                    </w:rPr>
                    <w:t>实验内容和环境，并在页面分屏中实现协作、辅导。</w:t>
                  </w:r>
                  <w:r>
                    <w:rPr>
                      <w:rFonts w:ascii="仿宋_GB2312" w:hAnsi="仿宋_GB2312" w:cs="仿宋_GB2312" w:eastAsia="仿宋_GB2312"/>
                      <w:sz w:val="22"/>
                    </w:rPr>
                    <w:t>（本项演示）</w:t>
                  </w:r>
                </w:p>
                <w:p>
                  <w:pPr>
                    <w:pStyle w:val="null3"/>
                  </w:pPr>
                  <w:r>
                    <w:rPr>
                      <w:rFonts w:ascii="仿宋_GB2312" w:hAnsi="仿宋_GB2312" w:cs="仿宋_GB2312" w:eastAsia="仿宋_GB2312"/>
                      <w:sz w:val="22"/>
                    </w:rPr>
                    <w:t>4. 支持</w:t>
                  </w:r>
                  <w:r>
                    <w:rPr>
                      <w:rFonts w:ascii="仿宋_GB2312" w:hAnsi="仿宋_GB2312" w:cs="仿宋_GB2312" w:eastAsia="仿宋_GB2312"/>
                      <w:sz w:val="22"/>
                      <w:color w:val="000000"/>
                    </w:rPr>
                    <w:t>集群管理</w:t>
                  </w:r>
                </w:p>
                <w:p>
                  <w:pPr>
                    <w:pStyle w:val="null3"/>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color w:val="000000"/>
                    </w:rPr>
                    <w:t>实训环境支持≥3节点模式部署</w:t>
                  </w:r>
                  <w:r>
                    <w:rPr>
                      <w:rFonts w:ascii="仿宋_GB2312" w:hAnsi="仿宋_GB2312" w:cs="仿宋_GB2312" w:eastAsia="仿宋_GB2312"/>
                      <w:sz w:val="22"/>
                      <w:color w:val="000000"/>
                    </w:rPr>
                    <w:t>。各节点具备完整功能及高可用特性；即各个计算节点即是管理节点，又是计算、存储节</w:t>
                  </w:r>
                  <w:r>
                    <w:rPr>
                      <w:rFonts w:ascii="仿宋_GB2312" w:hAnsi="仿宋_GB2312" w:cs="仿宋_GB2312" w:eastAsia="仿宋_GB2312"/>
                      <w:sz w:val="22"/>
                    </w:rPr>
                    <w:t>点；计划内、外的单一节点故障不影响平台管理、用户业务的正常运行。</w:t>
                  </w:r>
                </w:p>
                <w:p>
                  <w:pPr>
                    <w:pStyle w:val="null3"/>
                  </w:pPr>
                  <w:r>
                    <w:rPr>
                      <w:rFonts w:ascii="仿宋_GB2312" w:hAnsi="仿宋_GB2312" w:cs="仿宋_GB2312" w:eastAsia="仿宋_GB2312"/>
                      <w:sz w:val="22"/>
                    </w:rPr>
                    <w:t>（</w:t>
                  </w:r>
                  <w:r>
                    <w:rPr>
                      <w:rFonts w:ascii="仿宋_GB2312" w:hAnsi="仿宋_GB2312" w:cs="仿宋_GB2312" w:eastAsia="仿宋_GB2312"/>
                      <w:sz w:val="22"/>
                    </w:rPr>
                    <w:t>2）提供多节点高可用集群。</w:t>
                  </w:r>
                </w:p>
                <w:p>
                  <w:pPr>
                    <w:pStyle w:val="null3"/>
                  </w:pPr>
                  <w:r>
                    <w:rPr>
                      <w:rFonts w:ascii="仿宋_GB2312" w:hAnsi="仿宋_GB2312" w:cs="仿宋_GB2312" w:eastAsia="仿宋_GB2312"/>
                      <w:sz w:val="22"/>
                    </w:rPr>
                    <w:t>（</w:t>
                  </w:r>
                  <w:r>
                    <w:rPr>
                      <w:rFonts w:ascii="仿宋_GB2312" w:hAnsi="仿宋_GB2312" w:cs="仿宋_GB2312" w:eastAsia="仿宋_GB2312"/>
                      <w:sz w:val="22"/>
                    </w:rPr>
                    <w:t>3）支持按需创建命名空间。用户可根据业务需求创建多个命名空间，以实现工作空间隔离。</w:t>
                  </w:r>
                </w:p>
                <w:p>
                  <w:pPr>
                    <w:pStyle w:val="null3"/>
                  </w:pPr>
                  <w:r>
                    <w:rPr>
                      <w:rFonts w:ascii="仿宋_GB2312" w:hAnsi="仿宋_GB2312" w:cs="仿宋_GB2312" w:eastAsia="仿宋_GB2312"/>
                      <w:sz w:val="22"/>
                    </w:rPr>
                    <w:t>（</w:t>
                  </w:r>
                  <w:r>
                    <w:rPr>
                      <w:rFonts w:ascii="仿宋_GB2312" w:hAnsi="仿宋_GB2312" w:cs="仿宋_GB2312" w:eastAsia="仿宋_GB2312"/>
                      <w:sz w:val="22"/>
                    </w:rPr>
                    <w:t>4）支持对节点进行标签（Label）标注。通过配置节点标签，可将容器组（Pod）调度至指定节点（Node）运行。</w:t>
                  </w:r>
                </w:p>
                <w:p>
                  <w:pPr>
                    <w:pStyle w:val="null3"/>
                  </w:pPr>
                  <w:r>
                    <w:rPr>
                      <w:rFonts w:ascii="仿宋_GB2312" w:hAnsi="仿宋_GB2312" w:cs="仿宋_GB2312" w:eastAsia="仿宋_GB2312"/>
                      <w:sz w:val="22"/>
                    </w:rPr>
                    <w:t>（</w:t>
                  </w:r>
                  <w:r>
                    <w:rPr>
                      <w:rFonts w:ascii="仿宋_GB2312" w:hAnsi="仿宋_GB2312" w:cs="仿宋_GB2312" w:eastAsia="仿宋_GB2312"/>
                      <w:sz w:val="22"/>
                    </w:rPr>
                    <w:t>5）支持多种方式部署应用。支持通过标准镜像创建部署应用；支持通过自定义yaml文件部署应用；支持应用秒级发布、更新、回滚；支持滚动更新、回滚应用，不中断业务运行；支持deployment、statefulset、daemonset、cronjob、job方式部署。</w:t>
                  </w:r>
                </w:p>
                <w:p>
                  <w:pPr>
                    <w:pStyle w:val="null3"/>
                  </w:pPr>
                  <w:r>
                    <w:rPr>
                      <w:rFonts w:ascii="仿宋_GB2312" w:hAnsi="仿宋_GB2312" w:cs="仿宋_GB2312" w:eastAsia="仿宋_GB2312"/>
                      <w:sz w:val="22"/>
                    </w:rPr>
                    <w:t>（</w:t>
                  </w:r>
                  <w:r>
                    <w:rPr>
                      <w:rFonts w:ascii="仿宋_GB2312" w:hAnsi="仿宋_GB2312" w:cs="仿宋_GB2312" w:eastAsia="仿宋_GB2312"/>
                      <w:sz w:val="22"/>
                    </w:rPr>
                    <w:t>6）提供服务（service）管理功能。支持为应用创建服务对象，应用间可使用服务名+端口访问，可避免服务重启、扩容、缩容后IP变更影响访问。</w:t>
                  </w:r>
                </w:p>
                <w:p>
                  <w:pPr>
                    <w:pStyle w:val="null3"/>
                  </w:pPr>
                  <w:r>
                    <w:rPr>
                      <w:rFonts w:ascii="仿宋_GB2312" w:hAnsi="仿宋_GB2312" w:cs="仿宋_GB2312" w:eastAsia="仿宋_GB2312"/>
                      <w:sz w:val="22"/>
                    </w:rPr>
                    <w:t>（</w:t>
                  </w:r>
                  <w:r>
                    <w:rPr>
                      <w:rFonts w:ascii="仿宋_GB2312" w:hAnsi="仿宋_GB2312" w:cs="仿宋_GB2312" w:eastAsia="仿宋_GB2312"/>
                      <w:sz w:val="22"/>
                    </w:rPr>
                    <w:t>7）提供容器组（Pods）管理功能。支持调整容器组副本数、异常自动恢复、查看容器组状态/日志；支持容器组快速迁移。</w:t>
                  </w:r>
                </w:p>
                <w:p>
                  <w:pPr>
                    <w:pStyle w:val="null3"/>
                  </w:pPr>
                  <w:r>
                    <w:rPr>
                      <w:rFonts w:ascii="仿宋_GB2312" w:hAnsi="仿宋_GB2312" w:cs="仿宋_GB2312" w:eastAsia="仿宋_GB2312"/>
                      <w:sz w:val="22"/>
                    </w:rPr>
                    <w:t>（</w:t>
                  </w:r>
                  <w:r>
                    <w:rPr>
                      <w:rFonts w:ascii="仿宋_GB2312" w:hAnsi="仿宋_GB2312" w:cs="仿宋_GB2312" w:eastAsia="仿宋_GB2312"/>
                      <w:sz w:val="22"/>
                    </w:rPr>
                    <w:t>8）提供存储卷（PersistentVolumeClaim）管理功能。支持创建持久化存储卷；支持创建单节点读写、多节点读写存储卷。</w:t>
                  </w:r>
                </w:p>
                <w:p>
                  <w:pPr>
                    <w:pStyle w:val="null3"/>
                  </w:pPr>
                  <w:r>
                    <w:rPr>
                      <w:rFonts w:ascii="仿宋_GB2312" w:hAnsi="仿宋_GB2312" w:cs="仿宋_GB2312" w:eastAsia="仿宋_GB2312"/>
                      <w:sz w:val="22"/>
                    </w:rPr>
                    <w:t>（</w:t>
                  </w:r>
                  <w:r>
                    <w:rPr>
                      <w:rFonts w:ascii="仿宋_GB2312" w:hAnsi="仿宋_GB2312" w:cs="仿宋_GB2312" w:eastAsia="仿宋_GB2312"/>
                      <w:sz w:val="22"/>
                    </w:rPr>
                    <w:t>9）提供配置字典（ConfigMap）管理功能。支持通过键值对方式存储非敏感数据；支持为应用创建配置文件。</w:t>
                  </w:r>
                </w:p>
                <w:p>
                  <w:pPr>
                    <w:pStyle w:val="null3"/>
                  </w:pPr>
                  <w:r>
                    <w:rPr>
                      <w:rFonts w:ascii="仿宋_GB2312" w:hAnsi="仿宋_GB2312" w:cs="仿宋_GB2312" w:eastAsia="仿宋_GB2312"/>
                      <w:sz w:val="22"/>
                    </w:rPr>
                    <w:t>（</w:t>
                  </w:r>
                  <w:r>
                    <w:rPr>
                      <w:rFonts w:ascii="仿宋_GB2312" w:hAnsi="仿宋_GB2312" w:cs="仿宋_GB2312" w:eastAsia="仿宋_GB2312"/>
                      <w:sz w:val="22"/>
                    </w:rPr>
                    <w:t>10）提供密文（Secret）管理功能。支持储存敏感对象（密码、令牌、密钥等）；支持在不易暴露的状态下为应用提供敏感对象信息。</w:t>
                  </w:r>
                </w:p>
                <w:p>
                  <w:pPr>
                    <w:pStyle w:val="null3"/>
                  </w:pPr>
                  <w:r>
                    <w:rPr>
                      <w:rFonts w:ascii="仿宋_GB2312" w:hAnsi="仿宋_GB2312" w:cs="仿宋_GB2312" w:eastAsia="仿宋_GB2312"/>
                      <w:sz w:val="22"/>
                    </w:rPr>
                    <w:t>（</w:t>
                  </w:r>
                  <w:r>
                    <w:rPr>
                      <w:rFonts w:ascii="仿宋_GB2312" w:hAnsi="仿宋_GB2312" w:cs="仿宋_GB2312" w:eastAsia="仿宋_GB2312"/>
                      <w:sz w:val="22"/>
                    </w:rPr>
                    <w:t>11）提供容器健康检查功能。支持livenessProbe、readinessProbe、startupProbe类型探针。</w:t>
                  </w:r>
                </w:p>
                <w:p>
                  <w:pPr>
                    <w:pStyle w:val="null3"/>
                  </w:pPr>
                  <w:r>
                    <w:rPr>
                      <w:rFonts w:ascii="仿宋_GB2312" w:hAnsi="仿宋_GB2312" w:cs="仿宋_GB2312" w:eastAsia="仿宋_GB2312"/>
                      <w:sz w:val="22"/>
                    </w:rPr>
                    <w:t>（</w:t>
                  </w:r>
                  <w:r>
                    <w:rPr>
                      <w:rFonts w:ascii="仿宋_GB2312" w:hAnsi="仿宋_GB2312" w:cs="仿宋_GB2312" w:eastAsia="仿宋_GB2312"/>
                      <w:sz w:val="22"/>
                    </w:rPr>
                    <w:t>12）提供资源配额（ResourceQuota）功能。支持通过yaml文件为命名空间（Namespace）配置资源限制；支持限制可使用计算资源量（CPU、内存、GPU）、可使用存储卷总量、可创建资源对象数量（应用部署、存储卷、服务、配置字典、密文等）。</w:t>
                  </w:r>
                </w:p>
                <w:p>
                  <w:pPr>
                    <w:pStyle w:val="null3"/>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提供应用开发环境组件支持项目业务流管理，要求支持：数据准备、数据转换、数据分析、数据可视化、数据应用等</w:t>
                  </w:r>
                  <w:r>
                    <w:rPr>
                      <w:rFonts w:ascii="仿宋_GB2312" w:hAnsi="仿宋_GB2312" w:cs="仿宋_GB2312" w:eastAsia="仿宋_GB2312"/>
                      <w:sz w:val="22"/>
                    </w:rPr>
                    <w:t>≥5类业务流管理，要求包括：</w:t>
                  </w:r>
                </w:p>
                <w:p>
                  <w:pPr>
                    <w:pStyle w:val="null3"/>
                  </w:pPr>
                  <w:r>
                    <w:rPr>
                      <w:rFonts w:ascii="仿宋_GB2312" w:hAnsi="仿宋_GB2312" w:cs="仿宋_GB2312" w:eastAsia="仿宋_GB2312"/>
                      <w:sz w:val="22"/>
                    </w:rPr>
                    <w:t>（</w:t>
                  </w:r>
                  <w:r>
                    <w:rPr>
                      <w:rFonts w:ascii="仿宋_GB2312" w:hAnsi="仿宋_GB2312" w:cs="仿宋_GB2312" w:eastAsia="仿宋_GB2312"/>
                      <w:sz w:val="22"/>
                    </w:rPr>
                    <w:t>1）平台搭建环境支持，要求包括Linux单点，Linux集群，Hadoop集群，Hadoop + Spark,Hadoop + Hive等</w:t>
                  </w:r>
                </w:p>
                <w:p>
                  <w:pPr>
                    <w:pStyle w:val="null3"/>
                  </w:pPr>
                  <w:r>
                    <w:rPr>
                      <w:rFonts w:ascii="仿宋_GB2312" w:hAnsi="仿宋_GB2312" w:cs="仿宋_GB2312" w:eastAsia="仿宋_GB2312"/>
                      <w:sz w:val="22"/>
                    </w:rPr>
                    <w:t>（</w:t>
                  </w:r>
                  <w:r>
                    <w:rPr>
                      <w:rFonts w:ascii="仿宋_GB2312" w:hAnsi="仿宋_GB2312" w:cs="仿宋_GB2312" w:eastAsia="仿宋_GB2312"/>
                      <w:sz w:val="22"/>
                    </w:rPr>
                    <w:t>2）数据准备要求支持文件上传，数据库导入，mysql，数据标注Label Studio，URL文件导入，Scrapy数据采集，解析 Excel/CSV 文件等</w:t>
                  </w:r>
                </w:p>
                <w:p>
                  <w:pPr>
                    <w:pStyle w:val="null3"/>
                  </w:pPr>
                  <w:r>
                    <w:rPr>
                      <w:rFonts w:ascii="仿宋_GB2312" w:hAnsi="仿宋_GB2312" w:cs="仿宋_GB2312" w:eastAsia="仿宋_GB2312"/>
                      <w:sz w:val="22"/>
                    </w:rPr>
                    <w:t>（</w:t>
                  </w:r>
                  <w:r>
                    <w:rPr>
                      <w:rFonts w:ascii="仿宋_GB2312" w:hAnsi="仿宋_GB2312" w:cs="仿宋_GB2312" w:eastAsia="仿宋_GB2312"/>
                      <w:sz w:val="22"/>
                    </w:rPr>
                    <w:t>3）数据转换要求支持导入 HDFS，HDFS 导入 HIVE，ETL 程序等</w:t>
                  </w:r>
                </w:p>
                <w:p>
                  <w:pPr>
                    <w:pStyle w:val="null3"/>
                  </w:pPr>
                  <w:r>
                    <w:rPr>
                      <w:rFonts w:ascii="仿宋_GB2312" w:hAnsi="仿宋_GB2312" w:cs="仿宋_GB2312" w:eastAsia="仿宋_GB2312"/>
                      <w:sz w:val="22"/>
                    </w:rPr>
                    <w:t>（</w:t>
                  </w:r>
                  <w:r>
                    <w:rPr>
                      <w:rFonts w:ascii="仿宋_GB2312" w:hAnsi="仿宋_GB2312" w:cs="仿宋_GB2312" w:eastAsia="仿宋_GB2312"/>
                      <w:sz w:val="22"/>
                    </w:rPr>
                    <w:t>4）数据分析要求支持：JupyterLab数据分析，JupyterLab-GPU数据分析，VSCode数据开发，VSCode-GPU数据开发，模型训练</w:t>
                  </w:r>
                </w:p>
                <w:p>
                  <w:pPr>
                    <w:pStyle w:val="null3"/>
                  </w:pPr>
                  <w:r>
                    <w:rPr>
                      <w:rFonts w:ascii="仿宋_GB2312" w:hAnsi="仿宋_GB2312" w:cs="仿宋_GB2312" w:eastAsia="仿宋_GB2312"/>
                      <w:sz w:val="22"/>
                    </w:rPr>
                    <w:t>（</w:t>
                  </w:r>
                  <w:r>
                    <w:rPr>
                      <w:rFonts w:ascii="仿宋_GB2312" w:hAnsi="仿宋_GB2312" w:cs="仿宋_GB2312" w:eastAsia="仿宋_GB2312"/>
                      <w:sz w:val="22"/>
                    </w:rPr>
                    <w:t>5）数据应用发布要求支持：Tomcat，Nginx，SpringBoot等</w:t>
                  </w:r>
                </w:p>
                <w:p>
                  <w:pPr>
                    <w:pStyle w:val="null3"/>
                  </w:pPr>
                  <w:r>
                    <w:rPr>
                      <w:rFonts w:ascii="仿宋_GB2312" w:hAnsi="仿宋_GB2312" w:cs="仿宋_GB2312" w:eastAsia="仿宋_GB2312"/>
                      <w:sz w:val="22"/>
                    </w:rPr>
                    <w:t>（</w:t>
                  </w:r>
                  <w:r>
                    <w:rPr>
                      <w:rFonts w:ascii="仿宋_GB2312" w:hAnsi="仿宋_GB2312" w:cs="仿宋_GB2312" w:eastAsia="仿宋_GB2312"/>
                      <w:sz w:val="22"/>
                    </w:rPr>
                    <w:t>6）工作流开发包括但不限于串行工作流、并行工作流，满足开发中常见的多输入、多输出、多分支的场景。</w:t>
                  </w:r>
                </w:p>
                <w:p>
                  <w:pPr>
                    <w:pStyle w:val="null3"/>
                  </w:pPr>
                  <w:r>
                    <w:rPr>
                      <w:rFonts w:ascii="仿宋_GB2312" w:hAnsi="仿宋_GB2312" w:cs="仿宋_GB2312" w:eastAsia="仿宋_GB2312"/>
                      <w:sz w:val="22"/>
                    </w:rPr>
                    <w:t>6.支持数据集仓库管理</w:t>
                  </w:r>
                </w:p>
                <w:p>
                  <w:pPr>
                    <w:pStyle w:val="null3"/>
                  </w:pPr>
                  <w:r>
                    <w:rPr>
                      <w:rFonts w:ascii="仿宋_GB2312" w:hAnsi="仿宋_GB2312" w:cs="仿宋_GB2312" w:eastAsia="仿宋_GB2312"/>
                      <w:sz w:val="22"/>
                    </w:rPr>
                    <w:t>（</w:t>
                  </w:r>
                  <w:r>
                    <w:rPr>
                      <w:rFonts w:ascii="仿宋_GB2312" w:hAnsi="仿宋_GB2312" w:cs="仿宋_GB2312" w:eastAsia="仿宋_GB2312"/>
                      <w:sz w:val="22"/>
                    </w:rPr>
                    <w:t>1）提供数据爬虫、数据库导入、云存储、文件上传等至少四种方式创建数据集，且支撑主流的文本、音频、视频等≥100M的文件格式，包括但不限于 jpg 、png 、mp4 、xls 、xlsx 、csv 、txt 、json 、html 、ttf 、ttc 、pdf 、srt 、gml 、wav 、db 、dat 、xml 、md 、pickle 、idx 、net 、wav 、xml 、gz, Excel (.xls and .xlsx), JSON, XML, RDF as XML, Data documents，mp3，avi等格式，此外可通过添加功能扩展插件来支持不同的数据格式。创建数据集，支撑定义数据集名称、创建日期、权限、行业分类、文件数量和大小自动化统计等</w:t>
                  </w:r>
                </w:p>
                <w:p>
                  <w:pPr>
                    <w:pStyle w:val="null3"/>
                  </w:pPr>
                  <w:r>
                    <w:rPr>
                      <w:rFonts w:ascii="仿宋_GB2312" w:hAnsi="仿宋_GB2312" w:cs="仿宋_GB2312" w:eastAsia="仿宋_GB2312"/>
                      <w:sz w:val="22"/>
                    </w:rPr>
                    <w:t>（</w:t>
                  </w:r>
                  <w:r>
                    <w:rPr>
                      <w:rFonts w:ascii="仿宋_GB2312" w:hAnsi="仿宋_GB2312" w:cs="仿宋_GB2312" w:eastAsia="仿宋_GB2312"/>
                      <w:sz w:val="22"/>
                    </w:rPr>
                    <w:t>2）数据集预览功能包括：</w:t>
                  </w:r>
                </w:p>
                <w:p>
                  <w:pPr>
                    <w:pStyle w:val="null3"/>
                  </w:pPr>
                  <w:r>
                    <w:rPr>
                      <w:rFonts w:ascii="仿宋_GB2312" w:hAnsi="仿宋_GB2312" w:cs="仿宋_GB2312" w:eastAsia="仿宋_GB2312"/>
                      <w:sz w:val="22"/>
                    </w:rPr>
                    <w:t>数据的总行数，显示选项，列名称，具体数据内容，并支持多列数据的组合与排序，并可根据用户设置的过滤条件、正则表达式等进行数据的多样化表格方式展示与拼接。</w:t>
                  </w:r>
                </w:p>
                <w:p>
                  <w:pPr>
                    <w:pStyle w:val="null3"/>
                  </w:pPr>
                  <w:r>
                    <w:rPr>
                      <w:rFonts w:ascii="仿宋_GB2312" w:hAnsi="仿宋_GB2312" w:cs="仿宋_GB2312" w:eastAsia="仿宋_GB2312"/>
                      <w:sz w:val="22"/>
                    </w:rPr>
                    <w:t>（</w:t>
                  </w:r>
                  <w:r>
                    <w:rPr>
                      <w:rFonts w:ascii="仿宋_GB2312" w:hAnsi="仿宋_GB2312" w:cs="仿宋_GB2312" w:eastAsia="仿宋_GB2312"/>
                      <w:sz w:val="22"/>
                    </w:rPr>
                    <w:t>3）数据采集</w:t>
                  </w:r>
                </w:p>
                <w:p>
                  <w:pPr>
                    <w:pStyle w:val="null3"/>
                  </w:pPr>
                  <w:r>
                    <w:rPr>
                      <w:rFonts w:ascii="仿宋_GB2312" w:hAnsi="仿宋_GB2312" w:cs="仿宋_GB2312" w:eastAsia="仿宋_GB2312"/>
                      <w:sz w:val="22"/>
                    </w:rPr>
                    <w:t>- 支持自动拆分云采集任务，智能分发到服务器端采集集群，自动汇总子任务数据。提供实时查看运行中的日志和快照，支持自动过滤完全重复的数据。支持相对路径xpath元素选择。</w:t>
                  </w:r>
                </w:p>
                <w:p>
                  <w:pPr>
                    <w:pStyle w:val="null3"/>
                  </w:pPr>
                  <w:r>
                    <w:rPr>
                      <w:rFonts w:ascii="仿宋_GB2312" w:hAnsi="仿宋_GB2312" w:cs="仿宋_GB2312" w:eastAsia="仿宋_GB2312"/>
                      <w:sz w:val="22"/>
                    </w:rPr>
                    <w:t>支持多层级网页数据采集，自动合并主从页面数据。支持配置账号密码进行登录，记住</w:t>
                  </w:r>
                  <w:r>
                    <w:rPr>
                      <w:rFonts w:ascii="仿宋_GB2312" w:hAnsi="仿宋_GB2312" w:cs="仿宋_GB2312" w:eastAsia="仿宋_GB2312"/>
                      <w:sz w:val="22"/>
                    </w:rPr>
                    <w:t>cookie信息，确保登录后数据的采集。</w:t>
                  </w:r>
                </w:p>
                <w:p>
                  <w:pPr>
                    <w:pStyle w:val="null3"/>
                  </w:pPr>
                  <w:r>
                    <w:rPr>
                      <w:rFonts w:ascii="仿宋_GB2312" w:hAnsi="仿宋_GB2312" w:cs="仿宋_GB2312" w:eastAsia="仿宋_GB2312"/>
                      <w:sz w:val="22"/>
                    </w:rPr>
                    <w:t>- 支持模板与自定义≥2种方式的爬虫数据采集。采集模板内容包括使用方法介绍，采集字段预览，输入参数预览，示例数据。用户可输入对应的关键字参数和翻页次数即可开启采集任务。采集任务支持中断和继续采集，采集过程展示采集数目，采集时间，平均速度。采集完成后，用户可直接导出为数据集。提供采集结果列表，结果列表支持结果去重，去除重复数据，支持EXCEL、CSV、JSON等≥3种格式导出到本地文件和导出到数据集。支持导出到 MongDB 和MySql数据库。自定义采集可以直接输入任务名称和采集网站开始采集。支持对输入网站自动识别。</w:t>
                  </w:r>
                </w:p>
                <w:p>
                  <w:pPr>
                    <w:pStyle w:val="null3"/>
                  </w:pPr>
                  <w:r>
                    <w:rPr>
                      <w:rFonts w:ascii="仿宋_GB2312" w:hAnsi="仿宋_GB2312" w:cs="仿宋_GB2312" w:eastAsia="仿宋_GB2312"/>
                      <w:sz w:val="22"/>
                    </w:rPr>
                    <w:t>7. 科研课题管理</w:t>
                  </w:r>
                </w:p>
                <w:p>
                  <w:pPr>
                    <w:pStyle w:val="null3"/>
                  </w:pPr>
                  <w:r>
                    <w:rPr>
                      <w:rFonts w:ascii="仿宋_GB2312" w:hAnsi="仿宋_GB2312" w:cs="仿宋_GB2312" w:eastAsia="仿宋_GB2312"/>
                      <w:sz w:val="22"/>
                    </w:rPr>
                    <w:t>为所有参与科研的学生、老师以及相关协作人员，提供统一的集中管理中心，包括：</w:t>
                  </w:r>
                </w:p>
                <w:p>
                  <w:pPr>
                    <w:pStyle w:val="null3"/>
                  </w:pPr>
                  <w:r>
                    <w:rPr>
                      <w:rFonts w:ascii="仿宋_GB2312" w:hAnsi="仿宋_GB2312" w:cs="仿宋_GB2312" w:eastAsia="仿宋_GB2312"/>
                      <w:sz w:val="22"/>
                    </w:rPr>
                    <w:t>（</w:t>
                  </w:r>
                  <w:r>
                    <w:rPr>
                      <w:rFonts w:ascii="仿宋_GB2312" w:hAnsi="仿宋_GB2312" w:cs="仿宋_GB2312" w:eastAsia="仿宋_GB2312"/>
                      <w:sz w:val="22"/>
                    </w:rPr>
                    <w:t>1）课题大厅展示所有科研项目课题清单列表，并支持通过科研的成员、名称、创建日期等的快速查询与条件过滤。</w:t>
                  </w:r>
                </w:p>
                <w:p>
                  <w:pPr>
                    <w:pStyle w:val="null3"/>
                  </w:pPr>
                  <w:r>
                    <w:rPr>
                      <w:rFonts w:ascii="仿宋_GB2312" w:hAnsi="仿宋_GB2312" w:cs="仿宋_GB2312" w:eastAsia="仿宋_GB2312"/>
                      <w:sz w:val="22"/>
                    </w:rPr>
                    <w:t>（</w:t>
                  </w:r>
                  <w:r>
                    <w:rPr>
                      <w:rFonts w:ascii="仿宋_GB2312" w:hAnsi="仿宋_GB2312" w:cs="仿宋_GB2312" w:eastAsia="仿宋_GB2312"/>
                      <w:sz w:val="22"/>
                    </w:rPr>
                    <w:t>2）提供我的课题管理功能，当前用户可创建、编辑、查看已创建的所有课题列表；</w:t>
                  </w:r>
                </w:p>
                <w:p>
                  <w:pPr>
                    <w:pStyle w:val="null3"/>
                  </w:pPr>
                  <w:r>
                    <w:rPr>
                      <w:rFonts w:ascii="仿宋_GB2312" w:hAnsi="仿宋_GB2312" w:cs="仿宋_GB2312" w:eastAsia="仿宋_GB2312"/>
                      <w:sz w:val="22"/>
                    </w:rPr>
                    <w:t>（</w:t>
                  </w:r>
                  <w:r>
                    <w:rPr>
                      <w:rFonts w:ascii="仿宋_GB2312" w:hAnsi="仿宋_GB2312" w:cs="仿宋_GB2312" w:eastAsia="仿宋_GB2312"/>
                      <w:sz w:val="22"/>
                    </w:rPr>
                    <w:t>3）提供创建课题功能，仅老师账号有此权限，要求支持课题名称、课题开始时间、课题结束时间、课题描述、课题封面、添加成员、申请资源等信息</w:t>
                  </w:r>
                </w:p>
                <w:p>
                  <w:pPr>
                    <w:pStyle w:val="null3"/>
                  </w:pPr>
                  <w:r>
                    <w:rPr>
                      <w:rFonts w:ascii="仿宋_GB2312" w:hAnsi="仿宋_GB2312" w:cs="仿宋_GB2312" w:eastAsia="仿宋_GB2312"/>
                      <w:sz w:val="22"/>
                    </w:rPr>
                    <w:t>（</w:t>
                  </w:r>
                  <w:r>
                    <w:rPr>
                      <w:rFonts w:ascii="仿宋_GB2312" w:hAnsi="仿宋_GB2312" w:cs="仿宋_GB2312" w:eastAsia="仿宋_GB2312"/>
                      <w:sz w:val="22"/>
                    </w:rPr>
                    <w:t>4）提供资源管理功能，授权的账号可以创建资源申请请求，要求支持资源名称、资源描述、资源起止时限、资源类型、操作系统、软件应用配置、计算资源配置、实例数量、分配成员等信息。</w:t>
                  </w:r>
                </w:p>
                <w:p>
                  <w:pPr>
                    <w:pStyle w:val="null3"/>
                  </w:pPr>
                  <w:r>
                    <w:rPr>
                      <w:rFonts w:ascii="仿宋_GB2312" w:hAnsi="仿宋_GB2312" w:cs="仿宋_GB2312" w:eastAsia="仿宋_GB2312"/>
                      <w:sz w:val="22"/>
                    </w:rPr>
                    <w:t>- 资源类型支持：容器、虚拟机等</w:t>
                  </w:r>
                </w:p>
                <w:p>
                  <w:pPr>
                    <w:pStyle w:val="null3"/>
                  </w:pPr>
                  <w:r>
                    <w:rPr>
                      <w:rFonts w:ascii="仿宋_GB2312" w:hAnsi="仿宋_GB2312" w:cs="仿宋_GB2312" w:eastAsia="仿宋_GB2312"/>
                      <w:sz w:val="22"/>
                    </w:rPr>
                    <w:t>- 操作系统要求支持：Linux和Windows</w:t>
                  </w:r>
                </w:p>
                <w:p>
                  <w:pPr>
                    <w:pStyle w:val="null3"/>
                  </w:pPr>
                  <w:r>
                    <w:rPr>
                      <w:rFonts w:ascii="仿宋_GB2312" w:hAnsi="仿宋_GB2312" w:cs="仿宋_GB2312" w:eastAsia="仿宋_GB2312"/>
                      <w:sz w:val="22"/>
                    </w:rPr>
                    <w:t>- 软件应用配置镜像： 包括但是不限于Hadoop集群、Hadoop+Spark集群、Hadoop计算机视觉处理集群、 Hadoop自然语言处理集群、数据存储管理集群、数据科学基础镜像等，支持预装的数据科学分析应用计算环境包括：</w:t>
                  </w:r>
                </w:p>
                <w:p>
                  <w:pPr>
                    <w:pStyle w:val="null3"/>
                  </w:pPr>
                  <w:r>
                    <w:rPr>
                      <w:rFonts w:ascii="仿宋_GB2312" w:hAnsi="仿宋_GB2312" w:cs="仿宋_GB2312" w:eastAsia="仿宋_GB2312"/>
                      <w:sz w:val="22"/>
                    </w:rPr>
                    <w:t>a）支持开源机器学习框架：numpy、sklearn、pandas、seaborn、missingno、scipy、statsmodels、xgboost等；</w:t>
                  </w:r>
                </w:p>
                <w:p>
                  <w:pPr>
                    <w:pStyle w:val="null3"/>
                  </w:pPr>
                  <w:r>
                    <w:rPr>
                      <w:rFonts w:ascii="仿宋_GB2312" w:hAnsi="仿宋_GB2312" w:cs="仿宋_GB2312" w:eastAsia="仿宋_GB2312"/>
                      <w:sz w:val="22"/>
                    </w:rPr>
                    <w:t>b）支持开源深度学习框架：pytorch-cpu、Keras 、TensorFlow；</w:t>
                  </w:r>
                </w:p>
                <w:p>
                  <w:pPr>
                    <w:pStyle w:val="null3"/>
                  </w:pPr>
                  <w:r>
                    <w:rPr>
                      <w:rFonts w:ascii="仿宋_GB2312" w:hAnsi="仿宋_GB2312" w:cs="仿宋_GB2312" w:eastAsia="仿宋_GB2312"/>
                      <w:sz w:val="22"/>
                    </w:rPr>
                    <w:t>c）支持计算机视觉框架：OpenCV、Pillow、scikit-image等；</w:t>
                  </w:r>
                </w:p>
                <w:p>
                  <w:pPr>
                    <w:pStyle w:val="null3"/>
                  </w:pPr>
                  <w:r>
                    <w:rPr>
                      <w:rFonts w:ascii="仿宋_GB2312" w:hAnsi="仿宋_GB2312" w:cs="仿宋_GB2312" w:eastAsia="仿宋_GB2312"/>
                      <w:sz w:val="22"/>
                    </w:rPr>
                    <w:t>d）支持自然语言处理框架：jieba、gensim、spacy、scikit-crfsuite、nltk、pyaudio、pyltp；</w:t>
                  </w:r>
                </w:p>
                <w:p>
                  <w:pPr>
                    <w:pStyle w:val="null3"/>
                  </w:pPr>
                  <w:r>
                    <w:rPr>
                      <w:rFonts w:ascii="仿宋_GB2312" w:hAnsi="仿宋_GB2312" w:cs="仿宋_GB2312" w:eastAsia="仿宋_GB2312"/>
                      <w:sz w:val="22"/>
                    </w:rPr>
                    <w:t>e）支持强化学习：gym；</w:t>
                  </w:r>
                </w:p>
                <w:p>
                  <w:pPr>
                    <w:pStyle w:val="null3"/>
                  </w:pPr>
                  <w:r>
                    <w:rPr>
                      <w:rFonts w:ascii="仿宋_GB2312" w:hAnsi="仿宋_GB2312" w:cs="仿宋_GB2312" w:eastAsia="仿宋_GB2312"/>
                      <w:sz w:val="22"/>
                    </w:rPr>
                    <w:t>f）支持语音识别框架：librosa、hmmlearn、python-speech-features</w:t>
                  </w:r>
                </w:p>
                <w:p>
                  <w:pPr>
                    <w:pStyle w:val="null3"/>
                  </w:pPr>
                  <w:r>
                    <w:rPr>
                      <w:rFonts w:ascii="仿宋_GB2312" w:hAnsi="仿宋_GB2312" w:cs="仿宋_GB2312" w:eastAsia="仿宋_GB2312"/>
                      <w:sz w:val="22"/>
                    </w:rPr>
                    <w:t>g）支持网络框架：requests、urllib3、tornado、flask、beautifulsoup4；</w:t>
                  </w:r>
                </w:p>
                <w:p>
                  <w:pPr>
                    <w:pStyle w:val="null3"/>
                  </w:pPr>
                  <w:r>
                    <w:rPr>
                      <w:rFonts w:ascii="仿宋_GB2312" w:hAnsi="仿宋_GB2312" w:cs="仿宋_GB2312" w:eastAsia="仿宋_GB2312"/>
                      <w:sz w:val="22"/>
                    </w:rPr>
                    <w:t>h）支持可视化框架：matplotlib、graphviz、mglearn、tensorboard、pyechart、seaborn、Altair、bokeh；</w:t>
                  </w:r>
                </w:p>
                <w:p>
                  <w:pPr>
                    <w:pStyle w:val="null3"/>
                  </w:pPr>
                  <w:r>
                    <w:rPr>
                      <w:rFonts w:ascii="仿宋_GB2312" w:hAnsi="仿宋_GB2312" w:cs="仿宋_GB2312" w:eastAsia="仿宋_GB2312"/>
                      <w:sz w:val="22"/>
                    </w:rPr>
                    <w:t>i）支持其他：certifi、chardet、Cython、future、gevent、h5py、ipython、ipywidgets、json5、jupyter、lxml、Markdown、networkx、pycurl、pydot、pyyaml、six、qtpy、zhconv;</w:t>
                  </w:r>
                </w:p>
                <w:p>
                  <w:pPr>
                    <w:pStyle w:val="null3"/>
                  </w:pPr>
                  <w:r>
                    <w:rPr>
                      <w:rFonts w:ascii="仿宋_GB2312" w:hAnsi="仿宋_GB2312" w:cs="仿宋_GB2312" w:eastAsia="仿宋_GB2312"/>
                      <w:sz w:val="22"/>
                    </w:rPr>
                    <w:t>▲j）支持R语言、Python、Spark计算引擎，支持使用R语言、Python、Scala、SparkR、PySpark进行算法开发。</w:t>
                  </w:r>
                </w:p>
                <w:p>
                  <w:pPr>
                    <w:pStyle w:val="null3"/>
                  </w:pPr>
                  <w:r>
                    <w:rPr>
                      <w:rFonts w:ascii="仿宋_GB2312" w:hAnsi="仿宋_GB2312" w:cs="仿宋_GB2312" w:eastAsia="仿宋_GB2312"/>
                      <w:sz w:val="22"/>
                    </w:rPr>
                    <w:t>k）支持R语言、Python、Spark算法包，至少包括100种算法。</w:t>
                  </w:r>
                </w:p>
                <w:p>
                  <w:pPr>
                    <w:pStyle w:val="null3"/>
                  </w:pPr>
                  <w:r>
                    <w:rPr>
                      <w:rFonts w:ascii="仿宋_GB2312" w:hAnsi="仿宋_GB2312" w:cs="仿宋_GB2312" w:eastAsia="仿宋_GB2312"/>
                      <w:sz w:val="22"/>
                    </w:rPr>
                    <w:t>▲</w:t>
                  </w:r>
                  <w:r>
                    <w:rPr>
                      <w:rFonts w:ascii="仿宋_GB2312" w:hAnsi="仿宋_GB2312" w:cs="仿宋_GB2312" w:eastAsia="仿宋_GB2312"/>
                      <w:sz w:val="22"/>
                    </w:rPr>
                    <w:t>l）提供</w:t>
                  </w:r>
                  <w:r>
                    <w:rPr>
                      <w:rFonts w:ascii="仿宋_GB2312" w:hAnsi="仿宋_GB2312" w:cs="仿宋_GB2312" w:eastAsia="仿宋_GB2312"/>
                      <w:sz w:val="22"/>
                    </w:rPr>
                    <w:t>R</w:t>
                  </w:r>
                  <w:r>
                    <w:rPr>
                      <w:rFonts w:ascii="仿宋_GB2312" w:hAnsi="仿宋_GB2312" w:cs="仿宋_GB2312" w:eastAsia="仿宋_GB2312"/>
                      <w:sz w:val="22"/>
                    </w:rPr>
                    <w:t>语言、</w:t>
                  </w:r>
                  <w:r>
                    <w:rPr>
                      <w:rFonts w:ascii="仿宋_GB2312" w:hAnsi="仿宋_GB2312" w:cs="仿宋_GB2312" w:eastAsia="仿宋_GB2312"/>
                      <w:sz w:val="22"/>
                    </w:rPr>
                    <w:t>Python、Spark数据挖掘案例≥20个，配套实训指导书。</w:t>
                  </w:r>
                </w:p>
                <w:p>
                  <w:pPr>
                    <w:pStyle w:val="null3"/>
                  </w:pPr>
                  <w:r>
                    <w:rPr>
                      <w:rFonts w:ascii="仿宋_GB2312" w:hAnsi="仿宋_GB2312" w:cs="仿宋_GB2312" w:eastAsia="仿宋_GB2312"/>
                      <w:sz w:val="22"/>
                    </w:rPr>
                    <w:t>▲（5）支持通过拖拽组件到画布的方式快速编排训练流程，支持流程节点编辑和参数配置。</w:t>
                  </w:r>
                </w:p>
                <w:p>
                  <w:pPr>
                    <w:pStyle w:val="null3"/>
                  </w:pPr>
                  <w:r>
                    <w:rPr>
                      <w:rFonts w:ascii="仿宋_GB2312" w:hAnsi="仿宋_GB2312" w:cs="仿宋_GB2312" w:eastAsia="仿宋_GB2312"/>
                      <w:sz w:val="22"/>
                    </w:rPr>
                    <w:t>（</w:t>
                  </w:r>
                  <w:r>
                    <w:rPr>
                      <w:rFonts w:ascii="仿宋_GB2312" w:hAnsi="仿宋_GB2312" w:cs="仿宋_GB2312" w:eastAsia="仿宋_GB2312"/>
                      <w:sz w:val="22"/>
                    </w:rPr>
                    <w:t>6）提供个人算法和模型管理，支持用户自定义算法配置，用户可创建自定义算法，支持配置数据输入输出节点、可设置参数、代码等多种参数。并对个人算法组件进行编辑和删除。</w:t>
                  </w:r>
                </w:p>
                <w:p>
                  <w:pPr>
                    <w:pStyle w:val="null3"/>
                  </w:pPr>
                  <w:r>
                    <w:rPr>
                      <w:rFonts w:ascii="仿宋_GB2312" w:hAnsi="仿宋_GB2312" w:cs="仿宋_GB2312" w:eastAsia="仿宋_GB2312"/>
                      <w:sz w:val="22"/>
                    </w:rPr>
                    <w:t>（</w:t>
                  </w:r>
                  <w:r>
                    <w:rPr>
                      <w:rFonts w:ascii="仿宋_GB2312" w:hAnsi="仿宋_GB2312" w:cs="仿宋_GB2312" w:eastAsia="仿宋_GB2312"/>
                      <w:sz w:val="22"/>
                    </w:rPr>
                    <w:t>7）前后端以及内部各模块间都采用RESTful接口交换数据，用户可以方便、快捷的通过浏览器在线浏览、测试各个接口。</w:t>
                  </w:r>
                </w:p>
                <w:p>
                  <w:pPr>
                    <w:pStyle w:val="null3"/>
                  </w:pPr>
                  <w:r>
                    <w:rPr>
                      <w:rFonts w:ascii="仿宋_GB2312" w:hAnsi="仿宋_GB2312" w:cs="仿宋_GB2312" w:eastAsia="仿宋_GB2312"/>
                      <w:sz w:val="22"/>
                    </w:rPr>
                    <w:t>8. 支持科研项目管理</w:t>
                  </w:r>
                </w:p>
                <w:p>
                  <w:pPr>
                    <w:pStyle w:val="null3"/>
                  </w:pPr>
                  <w:r>
                    <w:rPr>
                      <w:rFonts w:ascii="仿宋_GB2312" w:hAnsi="仿宋_GB2312" w:cs="仿宋_GB2312" w:eastAsia="仿宋_GB2312"/>
                      <w:sz w:val="22"/>
                    </w:rPr>
                    <w:t>▲（1）项目代码开发：支持新建和导入notebook 的方式开发代码。对已有的notebook支持重命名，导出。删除等操作。用户可根据自身开发环境需求，选择不同的计算资源：CPU资源，GPU资源，自建镜像资源启动对应的环境。代码开发界面支持同时打开多个notebook进行开发。开发过程中支持重置内容，重置环境，重置全部等操作恢复到内容和环境到初始状态。支持对当前开发对内容生成新版本供用户进行历史版本比对，记录整个开发过程。</w:t>
                  </w:r>
                </w:p>
                <w:p>
                  <w:pPr>
                    <w:pStyle w:val="null3"/>
                  </w:pPr>
                  <w:r>
                    <w:rPr>
                      <w:rFonts w:ascii="仿宋_GB2312" w:hAnsi="仿宋_GB2312" w:cs="仿宋_GB2312" w:eastAsia="仿宋_GB2312"/>
                      <w:sz w:val="22"/>
                    </w:rPr>
                    <w:t>（</w:t>
                  </w:r>
                  <w:r>
                    <w:rPr>
                      <w:rFonts w:ascii="仿宋_GB2312" w:hAnsi="仿宋_GB2312" w:cs="仿宋_GB2312" w:eastAsia="仿宋_GB2312"/>
                      <w:sz w:val="22"/>
                    </w:rPr>
                    <w:t>2）项目版本管理：支持对生成已生成的版本进行对比，查看文件差异，方便用户查看开发过程和回滚代码。</w:t>
                  </w:r>
                </w:p>
                <w:p>
                  <w:pPr>
                    <w:pStyle w:val="null3"/>
                  </w:pPr>
                  <w:r>
                    <w:rPr>
                      <w:rFonts w:ascii="仿宋_GB2312" w:hAnsi="仿宋_GB2312" w:cs="仿宋_GB2312" w:eastAsia="仿宋_GB2312"/>
                      <w:sz w:val="22"/>
                    </w:rPr>
                    <w:t>在版本管理中用户可以查看已经生成的历史版本，可查看某一历史版本中文件当时的内容，可以对当前代码生成新的版本。支持当前文件内容和任一历史版本进行版本对比，能查看删除的代码块和新增的代码块，方便用户了解代码差异。对比过程中支持将历史版本中的文件替换到当前工作区，方便用户进行代码回滚。支持整个工作区版本替换即回滚所有文件到历史版本。</w:t>
                  </w:r>
                </w:p>
                <w:p>
                  <w:pPr>
                    <w:pStyle w:val="null3"/>
                  </w:pP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3）项目发布：</w:t>
                  </w:r>
                  <w:r>
                    <w:rPr>
                      <w:rFonts w:ascii="仿宋_GB2312" w:hAnsi="仿宋_GB2312" w:cs="仿宋_GB2312" w:eastAsia="仿宋_GB2312"/>
                      <w:sz w:val="22"/>
                    </w:rPr>
                    <w:t>支持对导出的项目工程成果进行模型发布与管理。</w:t>
                  </w:r>
                </w:p>
                <w:p>
                  <w:pPr>
                    <w:pStyle w:val="null3"/>
                  </w:pPr>
                  <w:r>
                    <w:rPr>
                      <w:rFonts w:ascii="仿宋_GB2312" w:hAnsi="仿宋_GB2312" w:cs="仿宋_GB2312" w:eastAsia="仿宋_GB2312"/>
                      <w:sz w:val="22"/>
                    </w:rPr>
                    <w:t>9. 提供资源计算中心功能。支持对平台总体资源的监控查看，对平台中用户所使用镜像的管理，对平台计算计算的分配和调度，要求如下：</w:t>
                  </w:r>
                </w:p>
                <w:p>
                  <w:pPr>
                    <w:pStyle w:val="null3"/>
                  </w:pPr>
                  <w:r>
                    <w:rPr>
                      <w:rFonts w:ascii="仿宋_GB2312" w:hAnsi="仿宋_GB2312" w:cs="仿宋_GB2312" w:eastAsia="仿宋_GB2312"/>
                      <w:sz w:val="22"/>
                    </w:rPr>
                    <w:t>（</w:t>
                  </w:r>
                  <w:r>
                    <w:rPr>
                      <w:rFonts w:ascii="仿宋_GB2312" w:hAnsi="仿宋_GB2312" w:cs="仿宋_GB2312" w:eastAsia="仿宋_GB2312"/>
                      <w:sz w:val="22"/>
                    </w:rPr>
                    <w:t>1）支持CPU计算和GPU计算，单个镜像节点支持多个任务进行选择。支持配置参数节点，计算节点个数。</w:t>
                  </w:r>
                </w:p>
                <w:p>
                  <w:pPr>
                    <w:pStyle w:val="null3"/>
                  </w:pPr>
                  <w:r>
                    <w:rPr>
                      <w:rFonts w:ascii="仿宋_GB2312" w:hAnsi="仿宋_GB2312" w:cs="仿宋_GB2312" w:eastAsia="仿宋_GB2312"/>
                      <w:sz w:val="22"/>
                    </w:rPr>
                    <w:t>支持对用户的</w:t>
                  </w:r>
                  <w:r>
                    <w:rPr>
                      <w:rFonts w:ascii="仿宋_GB2312" w:hAnsi="仿宋_GB2312" w:cs="仿宋_GB2312" w:eastAsia="仿宋_GB2312"/>
                      <w:sz w:val="22"/>
                    </w:rPr>
                    <w:t>CPU</w:t>
                  </w:r>
                  <w:r>
                    <w:rPr>
                      <w:rFonts w:ascii="仿宋_GB2312" w:hAnsi="仿宋_GB2312" w:cs="仿宋_GB2312" w:eastAsia="仿宋_GB2312"/>
                      <w:sz w:val="22"/>
                    </w:rPr>
                    <w:t>、</w:t>
                  </w:r>
                  <w:r>
                    <w:rPr>
                      <w:rFonts w:ascii="仿宋_GB2312" w:hAnsi="仿宋_GB2312" w:cs="仿宋_GB2312" w:eastAsia="仿宋_GB2312"/>
                      <w:sz w:val="22"/>
                    </w:rPr>
                    <w:t>GPU</w:t>
                  </w:r>
                  <w:r>
                    <w:rPr>
                      <w:rFonts w:ascii="仿宋_GB2312" w:hAnsi="仿宋_GB2312" w:cs="仿宋_GB2312" w:eastAsia="仿宋_GB2312"/>
                      <w:sz w:val="22"/>
                    </w:rPr>
                    <w:t>配额进行设定，灵活分配用户能使用的资源数量。</w:t>
                  </w:r>
                </w:p>
                <w:p>
                  <w:pPr>
                    <w:pStyle w:val="null3"/>
                  </w:pPr>
                  <w:r>
                    <w:rPr>
                      <w:rFonts w:ascii="仿宋_GB2312" w:hAnsi="仿宋_GB2312" w:cs="仿宋_GB2312" w:eastAsia="仿宋_GB2312"/>
                      <w:sz w:val="22"/>
                    </w:rPr>
                    <w:t>（</w:t>
                  </w:r>
                  <w:r>
                    <w:rPr>
                      <w:rFonts w:ascii="仿宋_GB2312" w:hAnsi="仿宋_GB2312" w:cs="仿宋_GB2312" w:eastAsia="仿宋_GB2312"/>
                      <w:sz w:val="22"/>
                    </w:rPr>
                    <w:t>2）平台提供GPU分配功能。支持为应用分配GPU，分配单位为单张GPU卡计算资源量的10%；支持多个应用分配同一张GPU卡计算资源；支持单个应用分配多张GPU卡计算资源。</w:t>
                  </w:r>
                </w:p>
                <w:p>
                  <w:pPr>
                    <w:pStyle w:val="null3"/>
                  </w:pPr>
                  <w:r>
                    <w:rPr>
                      <w:rFonts w:ascii="仿宋_GB2312" w:hAnsi="仿宋_GB2312" w:cs="仿宋_GB2312" w:eastAsia="仿宋_GB2312"/>
                      <w:sz w:val="22"/>
                    </w:rPr>
                    <w:t>（</w:t>
                  </w:r>
                  <w:r>
                    <w:rPr>
                      <w:rFonts w:ascii="仿宋_GB2312" w:hAnsi="仿宋_GB2312" w:cs="仿宋_GB2312" w:eastAsia="仿宋_GB2312"/>
                      <w:sz w:val="22"/>
                    </w:rPr>
                    <w:t>3）支持展示资源监控页面，统计系统</w:t>
                  </w:r>
                  <w:r>
                    <w:rPr>
                      <w:rFonts w:ascii="仿宋_GB2312" w:hAnsi="仿宋_GB2312" w:cs="仿宋_GB2312" w:eastAsia="仿宋_GB2312"/>
                      <w:sz w:val="22"/>
                    </w:rPr>
                    <w:t>总体资源配置情况，</w:t>
                  </w:r>
                  <w:r>
                    <w:rPr>
                      <w:rFonts w:ascii="仿宋_GB2312" w:hAnsi="仿宋_GB2312" w:cs="仿宋_GB2312" w:eastAsia="仿宋_GB2312"/>
                      <w:sz w:val="22"/>
                    </w:rPr>
                    <w:t>CPU</w:t>
                  </w:r>
                  <w:r>
                    <w:rPr>
                      <w:rFonts w:ascii="仿宋_GB2312" w:hAnsi="仿宋_GB2312" w:cs="仿宋_GB2312" w:eastAsia="仿宋_GB2312"/>
                      <w:sz w:val="22"/>
                    </w:rPr>
                    <w:t>、</w:t>
                  </w:r>
                  <w:r>
                    <w:rPr>
                      <w:rFonts w:ascii="仿宋_GB2312" w:hAnsi="仿宋_GB2312" w:cs="仿宋_GB2312" w:eastAsia="仿宋_GB2312"/>
                      <w:sz w:val="22"/>
                    </w:rPr>
                    <w:t>GPU</w:t>
                  </w:r>
                  <w:r>
                    <w:rPr>
                      <w:rFonts w:ascii="仿宋_GB2312" w:hAnsi="仿宋_GB2312" w:cs="仿宋_GB2312" w:eastAsia="仿宋_GB2312"/>
                      <w:sz w:val="22"/>
                    </w:rPr>
                    <w:t>、内存</w:t>
                  </w:r>
                  <w:r>
                    <w:rPr>
                      <w:rFonts w:ascii="仿宋_GB2312" w:hAnsi="仿宋_GB2312" w:cs="仿宋_GB2312" w:eastAsia="仿宋_GB2312"/>
                      <w:sz w:val="22"/>
                    </w:rPr>
                    <w:t>、主存储量</w:t>
                  </w:r>
                  <w:r>
                    <w:rPr>
                      <w:rFonts w:ascii="仿宋_GB2312" w:hAnsi="仿宋_GB2312" w:cs="仿宋_GB2312" w:eastAsia="仿宋_GB2312"/>
                      <w:sz w:val="22"/>
                    </w:rPr>
                    <w:t>、节点状态（</w:t>
                  </w:r>
                  <w:r>
                    <w:rPr>
                      <w:rFonts w:ascii="仿宋_GB2312" w:hAnsi="仿宋_GB2312" w:cs="仿宋_GB2312" w:eastAsia="仿宋_GB2312"/>
                      <w:sz w:val="22"/>
                    </w:rPr>
                    <w:t>CPU</w:t>
                  </w:r>
                  <w:r>
                    <w:rPr>
                      <w:rFonts w:ascii="仿宋_GB2312" w:hAnsi="仿宋_GB2312" w:cs="仿宋_GB2312" w:eastAsia="仿宋_GB2312"/>
                      <w:sz w:val="22"/>
                    </w:rPr>
                    <w:t>使用率、内存使用率、磁盘</w:t>
                  </w:r>
                  <w:r>
                    <w:rPr>
                      <w:rFonts w:ascii="仿宋_GB2312" w:hAnsi="仿宋_GB2312" w:cs="仿宋_GB2312" w:eastAsia="仿宋_GB2312"/>
                      <w:sz w:val="22"/>
                    </w:rPr>
                    <w:t>IO</w:t>
                  </w:r>
                  <w:r>
                    <w:rPr>
                      <w:rFonts w:ascii="仿宋_GB2312" w:hAnsi="仿宋_GB2312" w:cs="仿宋_GB2312" w:eastAsia="仿宋_GB2312"/>
                      <w:sz w:val="22"/>
                    </w:rPr>
                    <w:t>使用率等）、任务运行</w:t>
                  </w:r>
                  <w:r>
                    <w:rPr>
                      <w:rFonts w:ascii="仿宋_GB2312" w:hAnsi="仿宋_GB2312" w:cs="仿宋_GB2312" w:eastAsia="仿宋_GB2312"/>
                      <w:sz w:val="22"/>
                    </w:rPr>
                    <w:t>实时数据</w:t>
                  </w:r>
                  <w:r>
                    <w:rPr>
                      <w:rFonts w:ascii="仿宋_GB2312" w:hAnsi="仿宋_GB2312" w:cs="仿宋_GB2312" w:eastAsia="仿宋_GB2312"/>
                      <w:sz w:val="22"/>
                      <w:color w:val="000000"/>
                    </w:rPr>
                    <w:t>、网络流量、集群组件（控制管理器、</w:t>
                  </w:r>
                  <w:r>
                    <w:rPr>
                      <w:rFonts w:ascii="仿宋_GB2312" w:hAnsi="仿宋_GB2312" w:cs="仿宋_GB2312" w:eastAsia="仿宋_GB2312"/>
                      <w:sz w:val="22"/>
                      <w:color w:val="000000"/>
                    </w:rPr>
                    <w:t>Kubelet</w:t>
                  </w:r>
                  <w:r>
                    <w:rPr>
                      <w:rFonts w:ascii="仿宋_GB2312" w:hAnsi="仿宋_GB2312" w:cs="仿宋_GB2312" w:eastAsia="仿宋_GB2312"/>
                      <w:sz w:val="22"/>
                      <w:color w:val="000000"/>
                    </w:rPr>
                    <w:t>、</w:t>
                  </w:r>
                  <w:r>
                    <w:rPr>
                      <w:rFonts w:ascii="仿宋_GB2312" w:hAnsi="仿宋_GB2312" w:cs="仿宋_GB2312" w:eastAsia="仿宋_GB2312"/>
                      <w:sz w:val="22"/>
                      <w:color w:val="000000"/>
                    </w:rPr>
                    <w:t>Scheduler</w:t>
                  </w:r>
                  <w:r>
                    <w:rPr>
                      <w:rFonts w:ascii="仿宋_GB2312" w:hAnsi="仿宋_GB2312" w:cs="仿宋_GB2312" w:eastAsia="仿宋_GB2312"/>
                      <w:sz w:val="22"/>
                      <w:color w:val="000000"/>
                    </w:rPr>
                    <w:t>、</w:t>
                  </w:r>
                  <w:r>
                    <w:rPr>
                      <w:rFonts w:ascii="仿宋_GB2312" w:hAnsi="仿宋_GB2312" w:cs="仿宋_GB2312" w:eastAsia="仿宋_GB2312"/>
                      <w:sz w:val="22"/>
                      <w:color w:val="000000"/>
                    </w:rPr>
                    <w:t>etcd</w:t>
                  </w:r>
                  <w:r>
                    <w:rPr>
                      <w:rFonts w:ascii="仿宋_GB2312" w:hAnsi="仿宋_GB2312" w:cs="仿宋_GB2312" w:eastAsia="仿宋_GB2312"/>
                      <w:sz w:val="22"/>
                      <w:color w:val="000000"/>
                    </w:rPr>
                    <w:t>等）资源使用情况等</w:t>
                  </w:r>
                  <w:r>
                    <w:rPr>
                      <w:rFonts w:ascii="仿宋_GB2312" w:hAnsi="仿宋_GB2312" w:cs="仿宋_GB2312" w:eastAsia="仿宋_GB2312"/>
                      <w:sz w:val="22"/>
                    </w:rPr>
                    <w:t>。支持对正在进行中项目的上述监控。</w:t>
                  </w:r>
                </w:p>
                <w:p>
                  <w:pPr>
                    <w:pStyle w:val="null3"/>
                  </w:pPr>
                  <w:r>
                    <w:rPr>
                      <w:rFonts w:ascii="仿宋_GB2312" w:hAnsi="仿宋_GB2312" w:cs="仿宋_GB2312" w:eastAsia="仿宋_GB2312"/>
                      <w:sz w:val="22"/>
                    </w:rPr>
                    <w:t>（</w:t>
                  </w:r>
                  <w:r>
                    <w:rPr>
                      <w:rFonts w:ascii="仿宋_GB2312" w:hAnsi="仿宋_GB2312" w:cs="仿宋_GB2312" w:eastAsia="仿宋_GB2312"/>
                      <w:sz w:val="22"/>
                    </w:rPr>
                    <w:t>4）支持预置镜像，可查看镜像中所包含的第三方包、Python 版本、操作系统及版本、硬件环境等。</w:t>
                  </w:r>
                </w:p>
                <w:p>
                  <w:pPr>
                    <w:pStyle w:val="null3"/>
                  </w:pPr>
                  <w:r>
                    <w:rPr>
                      <w:rFonts w:ascii="仿宋_GB2312" w:hAnsi="仿宋_GB2312" w:cs="仿宋_GB2312" w:eastAsia="仿宋_GB2312"/>
                      <w:sz w:val="22"/>
                    </w:rPr>
                    <w:t>（</w:t>
                  </w:r>
                  <w:r>
                    <w:rPr>
                      <w:rFonts w:ascii="仿宋_GB2312" w:hAnsi="仿宋_GB2312" w:cs="仿宋_GB2312" w:eastAsia="仿宋_GB2312"/>
                      <w:sz w:val="22"/>
                    </w:rPr>
                    <w:t>5）支持自定</w:t>
                  </w:r>
                  <w:r>
                    <w:rPr>
                      <w:rFonts w:ascii="仿宋_GB2312" w:hAnsi="仿宋_GB2312" w:cs="仿宋_GB2312" w:eastAsia="仿宋_GB2312"/>
                      <w:sz w:val="22"/>
                    </w:rPr>
                    <w:t>义镜像。可在平台提供的基础镜像之上自定义或用户自定义，增加用户所需的第三方包。</w:t>
                  </w:r>
                </w:p>
                <w:p>
                  <w:pPr>
                    <w:pStyle w:val="null3"/>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）提供镜像管理功能。支持存储、管理、创建</w:t>
                  </w:r>
                  <w:r>
                    <w:rPr>
                      <w:rFonts w:ascii="仿宋_GB2312" w:hAnsi="仿宋_GB2312" w:cs="仿宋_GB2312" w:eastAsia="仿宋_GB2312"/>
                      <w:sz w:val="22"/>
                    </w:rPr>
                    <w:t>Docker</w:t>
                  </w:r>
                  <w:r>
                    <w:rPr>
                      <w:rFonts w:ascii="仿宋_GB2312" w:hAnsi="仿宋_GB2312" w:cs="仿宋_GB2312" w:eastAsia="仿宋_GB2312"/>
                      <w:sz w:val="22"/>
                    </w:rPr>
                    <w:t>容器镜像。提供日志查看功能，支持查看操作日志记录。提供仓库同步功能。</w:t>
                  </w:r>
                </w:p>
                <w:p>
                  <w:pPr>
                    <w:pStyle w:val="null3"/>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）提供系统的备份还原功能。支持对集群资源（命名空间、</w:t>
                  </w:r>
                  <w:r>
                    <w:rPr>
                      <w:rFonts w:ascii="仿宋_GB2312" w:hAnsi="仿宋_GB2312" w:cs="仿宋_GB2312" w:eastAsia="仿宋_GB2312"/>
                      <w:sz w:val="22"/>
                    </w:rPr>
                    <w:t>deployment</w:t>
                  </w:r>
                  <w:r>
                    <w:rPr>
                      <w:rFonts w:ascii="仿宋_GB2312" w:hAnsi="仿宋_GB2312" w:cs="仿宋_GB2312" w:eastAsia="仿宋_GB2312"/>
                      <w:sz w:val="22"/>
                    </w:rPr>
                    <w:t>、</w:t>
                  </w:r>
                  <w:r>
                    <w:rPr>
                      <w:rFonts w:ascii="仿宋_GB2312" w:hAnsi="仿宋_GB2312" w:cs="仿宋_GB2312" w:eastAsia="仿宋_GB2312"/>
                      <w:sz w:val="22"/>
                    </w:rPr>
                    <w:t>pod</w:t>
                  </w:r>
                  <w:r>
                    <w:rPr>
                      <w:rFonts w:ascii="仿宋_GB2312" w:hAnsi="仿宋_GB2312" w:cs="仿宋_GB2312" w:eastAsia="仿宋_GB2312"/>
                      <w:sz w:val="22"/>
                    </w:rPr>
                    <w:t>、数据</w:t>
                  </w:r>
                  <w:r>
                    <w:rPr>
                      <w:rFonts w:ascii="仿宋_GB2312" w:hAnsi="仿宋_GB2312" w:cs="仿宋_GB2312" w:eastAsia="仿宋_GB2312"/>
                      <w:sz w:val="22"/>
                      <w:color w:val="000000"/>
                    </w:rPr>
                    <w:t>卷等）进行备份、还原；支持手动备份、还原；支持定时备份。提供数据迁移功能。支持通过备份还原方式将集群资源（命名空间、</w:t>
                  </w:r>
                  <w:r>
                    <w:rPr>
                      <w:rFonts w:ascii="仿宋_GB2312" w:hAnsi="仿宋_GB2312" w:cs="仿宋_GB2312" w:eastAsia="仿宋_GB2312"/>
                      <w:sz w:val="22"/>
                      <w:color w:val="000000"/>
                    </w:rPr>
                    <w:t>deplo</w:t>
                  </w:r>
                  <w:r>
                    <w:rPr>
                      <w:rFonts w:ascii="仿宋_GB2312" w:hAnsi="仿宋_GB2312" w:cs="仿宋_GB2312" w:eastAsia="仿宋_GB2312"/>
                      <w:sz w:val="22"/>
                    </w:rPr>
                    <w:t>yment</w:t>
                  </w:r>
                  <w:r>
                    <w:rPr>
                      <w:rFonts w:ascii="仿宋_GB2312" w:hAnsi="仿宋_GB2312" w:cs="仿宋_GB2312" w:eastAsia="仿宋_GB2312"/>
                      <w:sz w:val="22"/>
                    </w:rPr>
                    <w:t>、</w:t>
                  </w:r>
                  <w:r>
                    <w:rPr>
                      <w:rFonts w:ascii="仿宋_GB2312" w:hAnsi="仿宋_GB2312" w:cs="仿宋_GB2312" w:eastAsia="仿宋_GB2312"/>
                      <w:sz w:val="22"/>
                    </w:rPr>
                    <w:t>pod</w:t>
                  </w:r>
                  <w:r>
                    <w:rPr>
                      <w:rFonts w:ascii="仿宋_GB2312" w:hAnsi="仿宋_GB2312" w:cs="仿宋_GB2312" w:eastAsia="仿宋_GB2312"/>
                      <w:sz w:val="22"/>
                    </w:rPr>
                    <w:t>、数据卷等）迁移至其它集群。</w:t>
                  </w:r>
                </w:p>
                <w:p>
                  <w:pPr>
                    <w:pStyle w:val="null3"/>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）支持在有</w:t>
                  </w:r>
                  <w:r>
                    <w:rPr>
                      <w:rFonts w:ascii="仿宋_GB2312" w:hAnsi="仿宋_GB2312" w:cs="仿宋_GB2312" w:eastAsia="仿宋_GB2312"/>
                      <w:sz w:val="22"/>
                    </w:rPr>
                    <w:t>GPU</w:t>
                  </w:r>
                  <w:r>
                    <w:rPr>
                      <w:rFonts w:ascii="仿宋_GB2312" w:hAnsi="仿宋_GB2312" w:cs="仿宋_GB2312" w:eastAsia="仿宋_GB2312"/>
                      <w:sz w:val="22"/>
                    </w:rPr>
                    <w:t>节点情况下，算法组件可配置调用</w:t>
                  </w:r>
                  <w:r>
                    <w:rPr>
                      <w:rFonts w:ascii="仿宋_GB2312" w:hAnsi="仿宋_GB2312" w:cs="仿宋_GB2312" w:eastAsia="仿宋_GB2312"/>
                      <w:sz w:val="22"/>
                    </w:rPr>
                    <w:t>GPU</w:t>
                  </w:r>
                  <w:r>
                    <w:rPr>
                      <w:rFonts w:ascii="仿宋_GB2312" w:hAnsi="仿宋_GB2312" w:cs="仿宋_GB2312" w:eastAsia="仿宋_GB2312"/>
                      <w:sz w:val="22"/>
                    </w:rPr>
                    <w:t>资源进行任务计算。</w:t>
                  </w:r>
                </w:p>
                <w:p>
                  <w:pPr>
                    <w:pStyle w:val="null3"/>
                  </w:pPr>
                  <w:r>
                    <w:rPr>
                      <w:rFonts w:ascii="仿宋_GB2312" w:hAnsi="仿宋_GB2312" w:cs="仿宋_GB2312" w:eastAsia="仿宋_GB2312"/>
                      <w:sz w:val="22"/>
                    </w:rPr>
                    <w:t xml:space="preserve">10. </w:t>
                  </w:r>
                  <w:r>
                    <w:rPr>
                      <w:rFonts w:ascii="仿宋_GB2312" w:hAnsi="仿宋_GB2312" w:cs="仿宋_GB2312" w:eastAsia="仿宋_GB2312"/>
                      <w:sz w:val="22"/>
                    </w:rPr>
                    <w:t>提供模型算法库及实验资源包</w:t>
                  </w:r>
                </w:p>
                <w:p>
                  <w:pPr>
                    <w:pStyle w:val="null3"/>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）提供可视化模型训练工具，支持零代码构建高精度模型</w:t>
                  </w:r>
                  <w:r>
                    <w:rPr>
                      <w:rFonts w:ascii="仿宋_GB2312" w:hAnsi="仿宋_GB2312" w:cs="仿宋_GB2312" w:eastAsia="仿宋_GB2312"/>
                      <w:sz w:val="22"/>
                    </w:rPr>
                    <w:t>,</w:t>
                  </w:r>
                  <w:r>
                    <w:rPr>
                      <w:rFonts w:ascii="仿宋_GB2312" w:hAnsi="仿宋_GB2312" w:cs="仿宋_GB2312" w:eastAsia="仿宋_GB2312"/>
                      <w:sz w:val="22"/>
                    </w:rPr>
                    <w:t>支持分类</w:t>
                  </w:r>
                  <w:r>
                    <w:rPr>
                      <w:rFonts w:ascii="仿宋_GB2312" w:hAnsi="仿宋_GB2312" w:cs="仿宋_GB2312" w:eastAsia="仿宋_GB2312"/>
                      <w:sz w:val="22"/>
                    </w:rPr>
                    <w:t>/</w:t>
                  </w:r>
                  <w:r>
                    <w:rPr>
                      <w:rFonts w:ascii="仿宋_GB2312" w:hAnsi="仿宋_GB2312" w:cs="仿宋_GB2312" w:eastAsia="仿宋_GB2312"/>
                      <w:sz w:val="22"/>
                    </w:rPr>
                    <w:t>检测预训练模型，载入标注后的数据后，工具提供“数据预处理”、“数据生”、“训练参数配置”、“模型训练”和“模型验证”功能。</w:t>
                  </w:r>
                </w:p>
                <w:p>
                  <w:pPr>
                    <w:pStyle w:val="null3"/>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）实验环境需支持在线方式部署模型预测应用，且需支持图像分类或目标检测等模型预测效果</w:t>
                  </w:r>
                  <w:r>
                    <w:rPr>
                      <w:rFonts w:ascii="仿宋_GB2312" w:hAnsi="仿宋_GB2312" w:cs="仿宋_GB2312" w:eastAsia="仿宋_GB2312"/>
                      <w:sz w:val="22"/>
                    </w:rPr>
                    <w:t xml:space="preserve">web </w:t>
                  </w:r>
                  <w:r>
                    <w:rPr>
                      <w:rFonts w:ascii="仿宋_GB2312" w:hAnsi="仿宋_GB2312" w:cs="仿宋_GB2312" w:eastAsia="仿宋_GB2312"/>
                      <w:sz w:val="22"/>
                    </w:rPr>
                    <w:t>页面展示。</w:t>
                  </w:r>
                </w:p>
                <w:p>
                  <w:pPr>
                    <w:pStyle w:val="null3"/>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）支持用户针对编辑过的</w:t>
                  </w:r>
                  <w:r>
                    <w:rPr>
                      <w:rFonts w:ascii="仿宋_GB2312" w:hAnsi="仿宋_GB2312" w:cs="仿宋_GB2312" w:eastAsia="仿宋_GB2312"/>
                      <w:sz w:val="22"/>
                    </w:rPr>
                    <w:t xml:space="preserve">.ipynb </w:t>
                  </w:r>
                  <w:r>
                    <w:rPr>
                      <w:rFonts w:ascii="仿宋_GB2312" w:hAnsi="仿宋_GB2312" w:cs="仿宋_GB2312" w:eastAsia="仿宋_GB2312"/>
                      <w:sz w:val="22"/>
                    </w:rPr>
                    <w:t>格式文件一键还原至初始状态，方便学生实验过程中的回退修改。</w:t>
                  </w:r>
                </w:p>
                <w:p>
                  <w:pPr>
                    <w:pStyle w:val="null3"/>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）支持在线查看和修改算法组件源代码，并一键将修改的算法组件保存为个人算法组件进行应用和管理。支持</w:t>
                  </w:r>
                  <w:r>
                    <w:rPr>
                      <w:rFonts w:ascii="仿宋_GB2312" w:hAnsi="仿宋_GB2312" w:cs="仿宋_GB2312" w:eastAsia="仿宋_GB2312"/>
                      <w:sz w:val="22"/>
                    </w:rPr>
                    <w:t>IDE</w:t>
                  </w:r>
                  <w:r>
                    <w:rPr>
                      <w:rFonts w:ascii="仿宋_GB2312" w:hAnsi="仿宋_GB2312" w:cs="仿宋_GB2312" w:eastAsia="仿宋_GB2312"/>
                      <w:sz w:val="22"/>
                    </w:rPr>
                    <w:t>工具编写与调试代码</w:t>
                  </w:r>
                </w:p>
                <w:p>
                  <w:pPr>
                    <w:pStyle w:val="null3"/>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）支持分类算法组件自动生成算法评估报告，评估报告包含精确率、精准率、召回率、</w:t>
                  </w:r>
                  <w:r>
                    <w:rPr>
                      <w:rFonts w:ascii="仿宋_GB2312" w:hAnsi="仿宋_GB2312" w:cs="仿宋_GB2312" w:eastAsia="仿宋_GB2312"/>
                      <w:sz w:val="22"/>
                    </w:rPr>
                    <w:t>F1-score</w:t>
                  </w:r>
                  <w:r>
                    <w:rPr>
                      <w:rFonts w:ascii="仿宋_GB2312" w:hAnsi="仿宋_GB2312" w:cs="仿宋_GB2312" w:eastAsia="仿宋_GB2312"/>
                      <w:sz w:val="22"/>
                    </w:rPr>
                    <w:t>等指标，并展示训练结果的混淆矩阵等指标结果信息，支持呈现模型训练效果。</w:t>
                  </w:r>
                </w:p>
                <w:p>
                  <w:pPr>
                    <w:pStyle w:val="null3"/>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）支持人脸多属性分析算法，具有≥</w:t>
                  </w:r>
                  <w:r>
                    <w:rPr>
                      <w:rFonts w:ascii="仿宋_GB2312" w:hAnsi="仿宋_GB2312" w:cs="仿宋_GB2312" w:eastAsia="仿宋_GB2312"/>
                      <w:sz w:val="22"/>
                    </w:rPr>
                    <w:t xml:space="preserve">2 </w:t>
                  </w:r>
                  <w:r>
                    <w:rPr>
                      <w:rFonts w:ascii="仿宋_GB2312" w:hAnsi="仿宋_GB2312" w:cs="仿宋_GB2312" w:eastAsia="仿宋_GB2312"/>
                      <w:sz w:val="22"/>
                    </w:rPr>
                    <w:t>个维度的分析结果，比如（表情、是否佩戴眼镜、是否佩戴口罩、年龄、性别）。</w:t>
                  </w:r>
                </w:p>
                <w:p>
                  <w:pPr>
                    <w:pStyle w:val="null3"/>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）支持人体骨骼关键点检测算法，具有≥</w:t>
                  </w:r>
                  <w:r>
                    <w:rPr>
                      <w:rFonts w:ascii="仿宋_GB2312" w:hAnsi="仿宋_GB2312" w:cs="仿宋_GB2312" w:eastAsia="仿宋_GB2312"/>
                      <w:sz w:val="22"/>
                    </w:rPr>
                    <w:t xml:space="preserve">16 </w:t>
                  </w:r>
                  <w:r>
                    <w:rPr>
                      <w:rFonts w:ascii="仿宋_GB2312" w:hAnsi="仿宋_GB2312" w:cs="仿宋_GB2312" w:eastAsia="仿宋_GB2312"/>
                      <w:sz w:val="22"/>
                    </w:rPr>
                    <w:t>个关键点的检测。</w:t>
                  </w:r>
                </w:p>
                <w:p>
                  <w:pPr>
                    <w:pStyle w:val="null3"/>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）提供《</w:t>
                  </w:r>
                  <w:r>
                    <w:rPr>
                      <w:rFonts w:ascii="仿宋_GB2312" w:hAnsi="仿宋_GB2312" w:cs="仿宋_GB2312" w:eastAsia="仿宋_GB2312"/>
                      <w:sz w:val="22"/>
                    </w:rPr>
                    <w:t>Transformer</w:t>
                  </w:r>
                  <w:r>
                    <w:rPr>
                      <w:rFonts w:ascii="仿宋_GB2312" w:hAnsi="仿宋_GB2312" w:cs="仿宋_GB2312" w:eastAsia="仿宋_GB2312"/>
                      <w:sz w:val="22"/>
                    </w:rPr>
                    <w:t>基础》（基于</w:t>
                  </w:r>
                  <w:r>
                    <w:rPr>
                      <w:rFonts w:ascii="仿宋_GB2312" w:hAnsi="仿宋_GB2312" w:cs="仿宋_GB2312" w:eastAsia="仿宋_GB2312"/>
                      <w:sz w:val="22"/>
                    </w:rPr>
                    <w:t>Pytorch</w:t>
                  </w:r>
                  <w:r>
                    <w:rPr>
                      <w:rFonts w:ascii="仿宋_GB2312" w:hAnsi="仿宋_GB2312" w:cs="仿宋_GB2312" w:eastAsia="仿宋_GB2312"/>
                      <w:sz w:val="22"/>
                    </w:rPr>
                    <w:t>）</w:t>
                  </w:r>
                  <w:r>
                    <w:rPr>
                      <w:rFonts w:ascii="仿宋_GB2312" w:hAnsi="仿宋_GB2312" w:cs="仿宋_GB2312" w:eastAsia="仿宋_GB2312"/>
                      <w:sz w:val="22"/>
                    </w:rPr>
                    <w:t>或类似资源包</w:t>
                  </w:r>
                  <w:r>
                    <w:rPr>
                      <w:rFonts w:ascii="仿宋_GB2312" w:hAnsi="仿宋_GB2312" w:cs="仿宋_GB2312" w:eastAsia="仿宋_GB2312"/>
                      <w:sz w:val="22"/>
                    </w:rPr>
                    <w:t>，其中应包括自注意力机制、</w:t>
                  </w:r>
                  <w:r>
                    <w:rPr>
                      <w:rFonts w:ascii="仿宋_GB2312" w:hAnsi="仿宋_GB2312" w:cs="仿宋_GB2312" w:eastAsia="仿宋_GB2312"/>
                      <w:sz w:val="22"/>
                    </w:rPr>
                    <w:t>PositionalEncoding</w:t>
                  </w:r>
                  <w:r>
                    <w:rPr>
                      <w:rFonts w:ascii="仿宋_GB2312" w:hAnsi="仿宋_GB2312" w:cs="仿宋_GB2312" w:eastAsia="仿宋_GB2312"/>
                      <w:sz w:val="22"/>
                    </w:rPr>
                    <w:t>位置编码、</w:t>
                  </w:r>
                  <w:r>
                    <w:rPr>
                      <w:rFonts w:ascii="仿宋_GB2312" w:hAnsi="仿宋_GB2312" w:cs="仿宋_GB2312" w:eastAsia="仿宋_GB2312"/>
                      <w:sz w:val="22"/>
                    </w:rPr>
                    <w:t>Masking Mechanism</w:t>
                  </w:r>
                  <w:r>
                    <w:rPr>
                      <w:rFonts w:ascii="仿宋_GB2312" w:hAnsi="仿宋_GB2312" w:cs="仿宋_GB2312" w:eastAsia="仿宋_GB2312"/>
                      <w:sz w:val="22"/>
                    </w:rPr>
                    <w:t>掩码机制、</w:t>
                  </w:r>
                  <w:r>
                    <w:rPr>
                      <w:rFonts w:ascii="仿宋_GB2312" w:hAnsi="仿宋_GB2312" w:cs="仿宋_GB2312" w:eastAsia="仿宋_GB2312"/>
                      <w:sz w:val="22"/>
                    </w:rPr>
                    <w:t>Transformer</w:t>
                  </w:r>
                  <w:r>
                    <w:rPr>
                      <w:rFonts w:ascii="仿宋_GB2312" w:hAnsi="仿宋_GB2312" w:cs="仿宋_GB2312" w:eastAsia="仿宋_GB2312"/>
                      <w:sz w:val="22"/>
                    </w:rPr>
                    <w:t>编码器</w:t>
                  </w:r>
                  <w:r>
                    <w:rPr>
                      <w:rFonts w:ascii="仿宋_GB2312" w:hAnsi="仿宋_GB2312" w:cs="仿宋_GB2312" w:eastAsia="仿宋_GB2312"/>
                      <w:sz w:val="22"/>
                    </w:rPr>
                    <w:t>/</w:t>
                  </w:r>
                  <w:r>
                    <w:rPr>
                      <w:rFonts w:ascii="仿宋_GB2312" w:hAnsi="仿宋_GB2312" w:cs="仿宋_GB2312" w:eastAsia="仿宋_GB2312"/>
                      <w:sz w:val="22"/>
                    </w:rPr>
                    <w:t>解码器、</w:t>
                  </w:r>
                  <w:r>
                    <w:rPr>
                      <w:rFonts w:ascii="仿宋_GB2312" w:hAnsi="仿宋_GB2312" w:cs="仿宋_GB2312" w:eastAsia="仿宋_GB2312"/>
                      <w:sz w:val="22"/>
                    </w:rPr>
                    <w:t>Transformer</w:t>
                  </w:r>
                  <w:r>
                    <w:rPr>
                      <w:rFonts w:ascii="仿宋_GB2312" w:hAnsi="仿宋_GB2312" w:cs="仿宋_GB2312" w:eastAsia="仿宋_GB2312"/>
                      <w:sz w:val="22"/>
                    </w:rPr>
                    <w:t>模型训练与评估。</w:t>
                  </w:r>
                </w:p>
                <w:p>
                  <w:pPr>
                    <w:pStyle w:val="null3"/>
                  </w:pP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Transformers</w:t>
                  </w:r>
                  <w:r>
                    <w:rPr>
                      <w:rFonts w:ascii="仿宋_GB2312" w:hAnsi="仿宋_GB2312" w:cs="仿宋_GB2312" w:eastAsia="仿宋_GB2312"/>
                      <w:sz w:val="22"/>
                    </w:rPr>
                    <w:t>应用案例集》</w:t>
                  </w:r>
                  <w:r>
                    <w:rPr>
                      <w:rFonts w:ascii="仿宋_GB2312" w:hAnsi="仿宋_GB2312" w:cs="仿宋_GB2312" w:eastAsia="仿宋_GB2312"/>
                      <w:sz w:val="22"/>
                    </w:rPr>
                    <w:t>或类似资源包</w:t>
                  </w:r>
                  <w:r>
                    <w:rPr>
                      <w:rFonts w:ascii="仿宋_GB2312" w:hAnsi="仿宋_GB2312" w:cs="仿宋_GB2312" w:eastAsia="仿宋_GB2312"/>
                      <w:sz w:val="22"/>
                    </w:rPr>
                    <w:t>，其中应包括</w:t>
                  </w:r>
                  <w:r>
                    <w:rPr>
                      <w:rFonts w:ascii="仿宋_GB2312" w:hAnsi="仿宋_GB2312" w:cs="仿宋_GB2312" w:eastAsia="仿宋_GB2312"/>
                      <w:sz w:val="22"/>
                    </w:rPr>
                    <w:t>Transformers</w:t>
                  </w:r>
                  <w:r>
                    <w:rPr>
                      <w:rFonts w:ascii="仿宋_GB2312" w:hAnsi="仿宋_GB2312" w:cs="仿宋_GB2312" w:eastAsia="仿宋_GB2312"/>
                      <w:sz w:val="22"/>
                    </w:rPr>
                    <w:t>分词器</w:t>
                  </w:r>
                  <w:r>
                    <w:rPr>
                      <w:rFonts w:ascii="仿宋_GB2312" w:hAnsi="仿宋_GB2312" w:cs="仿宋_GB2312" w:eastAsia="仿宋_GB2312"/>
                      <w:sz w:val="22"/>
                    </w:rPr>
                    <w:t>、</w:t>
                  </w:r>
                  <w:r>
                    <w:rPr>
                      <w:rFonts w:ascii="仿宋_GB2312" w:hAnsi="仿宋_GB2312" w:cs="仿宋_GB2312" w:eastAsia="仿宋_GB2312"/>
                      <w:sz w:val="22"/>
                    </w:rPr>
                    <w:t>微调预训练</w:t>
                  </w:r>
                  <w:r>
                    <w:rPr>
                      <w:rFonts w:ascii="仿宋_GB2312" w:hAnsi="仿宋_GB2312" w:cs="仿宋_GB2312" w:eastAsia="仿宋_GB2312"/>
                      <w:sz w:val="22"/>
                    </w:rPr>
                    <w:t>、</w:t>
                  </w:r>
                  <w:r>
                    <w:rPr>
                      <w:rFonts w:ascii="仿宋_GB2312" w:hAnsi="仿宋_GB2312" w:cs="仿宋_GB2312" w:eastAsia="仿宋_GB2312"/>
                      <w:sz w:val="22"/>
                    </w:rPr>
                    <w:t>文本分类</w:t>
                  </w:r>
                  <w:r>
                    <w:rPr>
                      <w:rFonts w:ascii="仿宋_GB2312" w:hAnsi="仿宋_GB2312" w:cs="仿宋_GB2312" w:eastAsia="仿宋_GB2312"/>
                      <w:sz w:val="22"/>
                    </w:rPr>
                    <w:t>、</w:t>
                  </w:r>
                  <w:r>
                    <w:rPr>
                      <w:rFonts w:ascii="仿宋_GB2312" w:hAnsi="仿宋_GB2312" w:cs="仿宋_GB2312" w:eastAsia="仿宋_GB2312"/>
                      <w:sz w:val="22"/>
                    </w:rPr>
                    <w:t>序列标注</w:t>
                  </w:r>
                  <w:r>
                    <w:rPr>
                      <w:rFonts w:ascii="仿宋_GB2312" w:hAnsi="仿宋_GB2312" w:cs="仿宋_GB2312" w:eastAsia="仿宋_GB2312"/>
                      <w:sz w:val="22"/>
                    </w:rPr>
                    <w:t>、语言</w:t>
                  </w:r>
                  <w:r>
                    <w:rPr>
                      <w:rFonts w:ascii="仿宋_GB2312" w:hAnsi="仿宋_GB2312" w:cs="仿宋_GB2312" w:eastAsia="仿宋_GB2312"/>
                      <w:sz w:val="22"/>
                    </w:rPr>
                    <w:t>翻译</w:t>
                  </w:r>
                  <w:r>
                    <w:rPr>
                      <w:rFonts w:ascii="仿宋_GB2312" w:hAnsi="仿宋_GB2312" w:cs="仿宋_GB2312" w:eastAsia="仿宋_GB2312"/>
                      <w:sz w:val="22"/>
                    </w:rPr>
                    <w:t>、</w:t>
                  </w:r>
                  <w:r>
                    <w:rPr>
                      <w:rFonts w:ascii="仿宋_GB2312" w:hAnsi="仿宋_GB2312" w:cs="仿宋_GB2312" w:eastAsia="仿宋_GB2312"/>
                      <w:sz w:val="22"/>
                    </w:rPr>
                    <w:t>文本摘要</w:t>
                  </w:r>
                  <w:r>
                    <w:rPr>
                      <w:rFonts w:ascii="仿宋_GB2312" w:hAnsi="仿宋_GB2312" w:cs="仿宋_GB2312" w:eastAsia="仿宋_GB2312"/>
                      <w:sz w:val="22"/>
                    </w:rPr>
                    <w:t>、</w:t>
                  </w:r>
                  <w:r>
                    <w:rPr>
                      <w:rFonts w:ascii="仿宋_GB2312" w:hAnsi="仿宋_GB2312" w:cs="仿宋_GB2312" w:eastAsia="仿宋_GB2312"/>
                      <w:sz w:val="22"/>
                    </w:rPr>
                    <w:t>问答</w:t>
                  </w:r>
                  <w:r>
                    <w:rPr>
                      <w:rFonts w:ascii="仿宋_GB2312" w:hAnsi="仿宋_GB2312" w:cs="仿宋_GB2312" w:eastAsia="仿宋_GB2312"/>
                      <w:sz w:val="22"/>
                    </w:rPr>
                    <w:t>、</w:t>
                  </w:r>
                  <w:r>
                    <w:rPr>
                      <w:rFonts w:ascii="仿宋_GB2312" w:hAnsi="仿宋_GB2312" w:cs="仿宋_GB2312" w:eastAsia="仿宋_GB2312"/>
                      <w:sz w:val="22"/>
                    </w:rPr>
                    <w:t>情感分析</w:t>
                  </w:r>
                  <w:r>
                    <w:rPr>
                      <w:rFonts w:ascii="仿宋_GB2312" w:hAnsi="仿宋_GB2312" w:cs="仿宋_GB2312" w:eastAsia="仿宋_GB2312"/>
                      <w:sz w:val="22"/>
                    </w:rPr>
                    <w:t>等（案例数</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个）。</w:t>
                  </w:r>
                </w:p>
                <w:p>
                  <w:pPr>
                    <w:pStyle w:val="null3"/>
                  </w:pPr>
                  <w:r>
                    <w:rPr>
                      <w:rFonts w:ascii="仿宋_GB2312" w:hAnsi="仿宋_GB2312" w:cs="仿宋_GB2312" w:eastAsia="仿宋_GB2312"/>
                      <w:sz w:val="22"/>
                    </w:rPr>
                    <w:t>11.提供行业项目案例资源及配套数据集包。</w:t>
                  </w:r>
                </w:p>
                <w:p>
                  <w:pPr>
                    <w:pStyle w:val="null3"/>
                  </w:pPr>
                  <w:r>
                    <w:rPr>
                      <w:rFonts w:ascii="仿宋_GB2312" w:hAnsi="仿宋_GB2312" w:cs="仿宋_GB2312" w:eastAsia="仿宋_GB2312"/>
                      <w:sz w:val="22"/>
                    </w:rPr>
                    <w:t>（</w:t>
                  </w:r>
                  <w:r>
                    <w:rPr>
                      <w:rFonts w:ascii="仿宋_GB2312" w:hAnsi="仿宋_GB2312" w:cs="仿宋_GB2312" w:eastAsia="仿宋_GB2312"/>
                      <w:sz w:val="22"/>
                    </w:rPr>
                    <w:t>1）要求提供≥50个真实行业项目案例实验资源包的实战学习和剖析，</w:t>
                  </w:r>
                  <w:r>
                    <w:rPr>
                      <w:rFonts w:ascii="仿宋_GB2312" w:hAnsi="仿宋_GB2312" w:cs="仿宋_GB2312" w:eastAsia="仿宋_GB2312"/>
                      <w:sz w:val="22"/>
                    </w:rPr>
                    <w:t>其中包括≥20个行业应用案例和相关数据集，其中≥6个纺织服装行业应用案例和相关数据集，配套≥1TB的数据集资源，亿级的行业真实数据集，如《电商大数据案例集》、《互联网大数据案例集》、《工业大数据案例集》、《电子电气案例集》、《健康与医疗类案例集》、《旅游及文化案例集》等。</w:t>
                  </w:r>
                </w:p>
                <w:p>
                  <w:pPr>
                    <w:pStyle w:val="null3"/>
                  </w:pPr>
                  <w:r>
                    <w:rPr>
                      <w:rFonts w:ascii="仿宋_GB2312" w:hAnsi="仿宋_GB2312" w:cs="仿宋_GB2312" w:eastAsia="仿宋_GB2312"/>
                      <w:sz w:val="22"/>
                    </w:rPr>
                    <w:t>（</w:t>
                  </w:r>
                  <w:r>
                    <w:rPr>
                      <w:rFonts w:ascii="仿宋_GB2312" w:hAnsi="仿宋_GB2312" w:cs="仿宋_GB2312" w:eastAsia="仿宋_GB2312"/>
                      <w:sz w:val="22"/>
                    </w:rPr>
                    <w:t>2）纺织服装行业案例至少包含</w:t>
                  </w:r>
                  <w:r>
                    <w:rPr>
                      <w:rFonts w:ascii="仿宋_GB2312" w:hAnsi="仿宋_GB2312" w:cs="仿宋_GB2312" w:eastAsia="仿宋_GB2312"/>
                      <w:sz w:val="22"/>
                    </w:rPr>
                    <w:t>项目</w:t>
                  </w:r>
                  <w:r>
                    <w:rPr>
                      <w:rFonts w:ascii="仿宋_GB2312" w:hAnsi="仿宋_GB2312" w:cs="仿宋_GB2312" w:eastAsia="仿宋_GB2312"/>
                      <w:sz w:val="22"/>
                    </w:rPr>
                    <w:t>（</w:t>
                  </w:r>
                  <w:r>
                    <w:rPr>
                      <w:rFonts w:ascii="仿宋_GB2312" w:hAnsi="仿宋_GB2312" w:cs="仿宋_GB2312" w:eastAsia="仿宋_GB2312"/>
                      <w:sz w:val="22"/>
                    </w:rPr>
                    <w:t>9选6）</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纱线纤维性能预测》</w:t>
                  </w:r>
                  <w:r>
                    <w:rPr>
                      <w:rFonts w:ascii="仿宋_GB2312" w:hAnsi="仿宋_GB2312" w:cs="仿宋_GB2312" w:eastAsia="仿宋_GB2312"/>
                      <w:sz w:val="22"/>
                    </w:rPr>
                    <w:t>或类似案例，</w:t>
                  </w:r>
                  <w:r>
                    <w:rPr>
                      <w:rFonts w:ascii="仿宋_GB2312" w:hAnsi="仿宋_GB2312" w:cs="仿宋_GB2312" w:eastAsia="仿宋_GB2312"/>
                      <w:sz w:val="22"/>
                    </w:rPr>
                    <w:t>2）《纺织品质量预测》或类似案例，3）</w:t>
                  </w:r>
                  <w:r>
                    <w:rPr>
                      <w:rFonts w:ascii="仿宋_GB2312" w:hAnsi="仿宋_GB2312" w:cs="仿宋_GB2312" w:eastAsia="仿宋_GB2312"/>
                      <w:sz w:val="22"/>
                    </w:rPr>
                    <w:t>《</w:t>
                  </w:r>
                  <w:r>
                    <w:rPr>
                      <w:rFonts w:ascii="仿宋_GB2312" w:hAnsi="仿宋_GB2312" w:cs="仿宋_GB2312" w:eastAsia="仿宋_GB2312"/>
                      <w:sz w:val="22"/>
                    </w:rPr>
                    <w:t>织物</w:t>
                  </w:r>
                  <w:r>
                    <w:rPr>
                      <w:rFonts w:ascii="仿宋_GB2312" w:hAnsi="仿宋_GB2312" w:cs="仿宋_GB2312" w:eastAsia="仿宋_GB2312"/>
                      <w:sz w:val="22"/>
                    </w:rPr>
                    <w:t>布匹缺陷检测</w:t>
                  </w:r>
                  <w:r>
                    <w:rPr>
                      <w:rFonts w:ascii="仿宋_GB2312" w:hAnsi="仿宋_GB2312" w:cs="仿宋_GB2312" w:eastAsia="仿宋_GB2312"/>
                      <w:sz w:val="22"/>
                    </w:rPr>
                    <w:t>与分类</w:t>
                  </w:r>
                  <w:r>
                    <w:rPr>
                      <w:rFonts w:ascii="仿宋_GB2312" w:hAnsi="仿宋_GB2312" w:cs="仿宋_GB2312" w:eastAsia="仿宋_GB2312"/>
                      <w:sz w:val="22"/>
                    </w:rPr>
                    <w:t>》</w:t>
                  </w:r>
                  <w:r>
                    <w:rPr>
                      <w:rFonts w:ascii="仿宋_GB2312" w:hAnsi="仿宋_GB2312" w:cs="仿宋_GB2312" w:eastAsia="仿宋_GB2312"/>
                      <w:sz w:val="22"/>
                    </w:rPr>
                    <w:t>或类似案例，</w:t>
                  </w:r>
                  <w:r>
                    <w:rPr>
                      <w:rFonts w:ascii="仿宋_GB2312" w:hAnsi="仿宋_GB2312" w:cs="仿宋_GB2312" w:eastAsia="仿宋_GB2312"/>
                      <w:sz w:val="22"/>
                    </w:rPr>
                    <w:t>4）《模特一键换装》或类似案例，5）《基于大模型的服装电商客服》或类似案例，6）《织物分类》或类似案例，7）</w:t>
                  </w:r>
                  <w:r>
                    <w:rPr>
                      <w:rFonts w:ascii="仿宋_GB2312" w:hAnsi="仿宋_GB2312" w:cs="仿宋_GB2312" w:eastAsia="仿宋_GB2312"/>
                      <w:sz w:val="22"/>
                    </w:rPr>
                    <w:t>《服</w:t>
                  </w:r>
                  <w:r>
                    <w:rPr>
                      <w:rFonts w:ascii="仿宋_GB2312" w:hAnsi="仿宋_GB2312" w:cs="仿宋_GB2312" w:eastAsia="仿宋_GB2312"/>
                      <w:sz w:val="22"/>
                    </w:rPr>
                    <w:t>装</w:t>
                  </w:r>
                  <w:r>
                    <w:rPr>
                      <w:rFonts w:ascii="仿宋_GB2312" w:hAnsi="仿宋_GB2312" w:cs="仿宋_GB2312" w:eastAsia="仿宋_GB2312"/>
                      <w:sz w:val="22"/>
                    </w:rPr>
                    <w:t>行业数据分析》</w:t>
                  </w:r>
                  <w:r>
                    <w:rPr>
                      <w:rFonts w:ascii="仿宋_GB2312" w:hAnsi="仿宋_GB2312" w:cs="仿宋_GB2312" w:eastAsia="仿宋_GB2312"/>
                      <w:sz w:val="22"/>
                    </w:rPr>
                    <w:t>或类似案例，</w:t>
                  </w:r>
                  <w:r>
                    <w:rPr>
                      <w:rFonts w:ascii="仿宋_GB2312" w:hAnsi="仿宋_GB2312" w:cs="仿宋_GB2312" w:eastAsia="仿宋_GB2312"/>
                      <w:sz w:val="22"/>
                    </w:rPr>
                    <w:t>8）</w:t>
                  </w:r>
                  <w:r>
                    <w:rPr>
                      <w:rFonts w:ascii="仿宋_GB2312" w:hAnsi="仿宋_GB2312" w:cs="仿宋_GB2312" w:eastAsia="仿宋_GB2312"/>
                      <w:sz w:val="22"/>
                    </w:rPr>
                    <w:t>《纺织品进出口数据分析》</w:t>
                  </w:r>
                  <w:r>
                    <w:rPr>
                      <w:rFonts w:ascii="仿宋_GB2312" w:hAnsi="仿宋_GB2312" w:cs="仿宋_GB2312" w:eastAsia="仿宋_GB2312"/>
                      <w:sz w:val="22"/>
                    </w:rPr>
                    <w:t>或类似案例，</w:t>
                  </w:r>
                  <w:r>
                    <w:rPr>
                      <w:rFonts w:ascii="仿宋_GB2312" w:hAnsi="仿宋_GB2312" w:cs="仿宋_GB2312" w:eastAsia="仿宋_GB2312"/>
                      <w:sz w:val="22"/>
                    </w:rPr>
                    <w:t>9）</w:t>
                  </w:r>
                  <w:r>
                    <w:rPr>
                      <w:rFonts w:ascii="仿宋_GB2312" w:hAnsi="仿宋_GB2312" w:cs="仿宋_GB2312" w:eastAsia="仿宋_GB2312"/>
                      <w:sz w:val="22"/>
                    </w:rPr>
                    <w:t>《纺织产量数据分析预测》</w:t>
                  </w:r>
                  <w:r>
                    <w:rPr>
                      <w:rFonts w:ascii="仿宋_GB2312" w:hAnsi="仿宋_GB2312" w:cs="仿宋_GB2312" w:eastAsia="仿宋_GB2312"/>
                      <w:sz w:val="22"/>
                    </w:rPr>
                    <w:t>或类似案例。</w:t>
                  </w:r>
                </w:p>
                <w:p>
                  <w:pPr>
                    <w:pStyle w:val="null3"/>
                  </w:pPr>
                  <w:r>
                    <w:rPr>
                      <w:rFonts w:ascii="仿宋_GB2312" w:hAnsi="仿宋_GB2312" w:cs="仿宋_GB2312" w:eastAsia="仿宋_GB2312"/>
                      <w:sz w:val="22"/>
                    </w:rPr>
                    <w:t>12.同时支持≥70名用户的并发访问和数据处理；</w:t>
                  </w:r>
                </w:p>
                <w:p>
                  <w:pPr>
                    <w:pStyle w:val="null3"/>
                  </w:pPr>
                  <w:r>
                    <w:rPr>
                      <w:rFonts w:ascii="仿宋_GB2312" w:hAnsi="仿宋_GB2312" w:cs="仿宋_GB2312" w:eastAsia="仿宋_GB2312"/>
                      <w:sz w:val="22"/>
                    </w:rPr>
                    <w:t>13.包含人工智能辅助服装设计和图像生成一体机1套</w:t>
                  </w:r>
                </w:p>
                <w:p>
                  <w:pPr>
                    <w:pStyle w:val="null3"/>
                  </w:pPr>
                  <w:r>
                    <w:rPr>
                      <w:rFonts w:ascii="仿宋_GB2312" w:hAnsi="仿宋_GB2312" w:cs="仿宋_GB2312" w:eastAsia="仿宋_GB2312"/>
                      <w:sz w:val="22"/>
                    </w:rPr>
                    <w:t>(1)</w:t>
                  </w:r>
                  <w:r>
                    <w:rPr>
                      <w:rFonts w:ascii="仿宋_GB2312" w:hAnsi="仿宋_GB2312" w:cs="仿宋_GB2312" w:eastAsia="仿宋_GB2312"/>
                      <w:sz w:val="22"/>
                    </w:rPr>
                    <w:t>支持</w:t>
                  </w:r>
                  <w:r>
                    <w:rPr>
                      <w:rFonts w:ascii="仿宋_GB2312" w:hAnsi="仿宋_GB2312" w:cs="仿宋_GB2312" w:eastAsia="仿宋_GB2312"/>
                      <w:sz w:val="22"/>
                    </w:rPr>
                    <w:t>AIGC纺织服装设计研究应用开发，指标要求需满足以下：</w:t>
                  </w:r>
                </w:p>
                <w:p>
                  <w:pPr>
                    <w:pStyle w:val="null3"/>
                  </w:pPr>
                  <w:r>
                    <w:rPr>
                      <w:rFonts w:ascii="仿宋_GB2312" w:hAnsi="仿宋_GB2312" w:cs="仿宋_GB2312" w:eastAsia="仿宋_GB2312"/>
                      <w:sz w:val="22"/>
                    </w:rPr>
                    <w:t>(2)</w:t>
                  </w:r>
                  <w:r>
                    <w:rPr>
                      <w:rFonts w:ascii="仿宋_GB2312" w:hAnsi="仿宋_GB2312" w:cs="仿宋_GB2312" w:eastAsia="仿宋_GB2312"/>
                      <w:sz w:val="22"/>
                    </w:rPr>
                    <w:t>计算性能配置双路处理器，单路主频</w:t>
                  </w:r>
                  <w:r>
                    <w:rPr>
                      <w:rFonts w:ascii="仿宋_GB2312" w:hAnsi="仿宋_GB2312" w:cs="仿宋_GB2312" w:eastAsia="仿宋_GB2312"/>
                      <w:sz w:val="22"/>
                    </w:rPr>
                    <w:t>≥2.6GHz，核心≥32C，总核心≥64C</w:t>
                  </w:r>
                </w:p>
                <w:p>
                  <w:pPr>
                    <w:pStyle w:val="null3"/>
                  </w:pPr>
                  <w:r>
                    <w:rPr>
                      <w:rFonts w:ascii="仿宋_GB2312" w:hAnsi="仿宋_GB2312" w:cs="仿宋_GB2312" w:eastAsia="仿宋_GB2312"/>
                      <w:sz w:val="22"/>
                    </w:rPr>
                    <w:t>(3)</w:t>
                  </w:r>
                  <w:r>
                    <w:rPr>
                      <w:rFonts w:ascii="仿宋_GB2312" w:hAnsi="仿宋_GB2312" w:cs="仿宋_GB2312" w:eastAsia="仿宋_GB2312"/>
                      <w:sz w:val="22"/>
                    </w:rPr>
                    <w:t>内存总容量</w:t>
                  </w:r>
                  <w:r>
                    <w:rPr>
                      <w:rFonts w:ascii="仿宋_GB2312" w:hAnsi="仿宋_GB2312" w:cs="仿宋_GB2312" w:eastAsia="仿宋_GB2312"/>
                      <w:sz w:val="22"/>
                    </w:rPr>
                    <w:t>≥512GB，单个容量≥64G频率≥3200;扩展插槽≥16个</w:t>
                  </w:r>
                </w:p>
                <w:p>
                  <w:pPr>
                    <w:pStyle w:val="null3"/>
                  </w:pPr>
                  <w:r>
                    <w:rPr>
                      <w:rFonts w:ascii="仿宋_GB2312" w:hAnsi="仿宋_GB2312" w:cs="仿宋_GB2312" w:eastAsia="仿宋_GB2312"/>
                      <w:sz w:val="22"/>
                    </w:rPr>
                    <w:t>(4)</w:t>
                  </w:r>
                  <w:r>
                    <w:rPr>
                      <w:rFonts w:ascii="仿宋_GB2312" w:hAnsi="仿宋_GB2312" w:cs="仿宋_GB2312" w:eastAsia="仿宋_GB2312"/>
                      <w:sz w:val="22"/>
                    </w:rPr>
                    <w:t>系统盘存储</w:t>
                  </w:r>
                  <w:r>
                    <w:rPr>
                      <w:rFonts w:ascii="仿宋_GB2312" w:hAnsi="仿宋_GB2312" w:cs="仿宋_GB2312" w:eastAsia="仿宋_GB2312"/>
                      <w:sz w:val="22"/>
                    </w:rPr>
                    <w:t>≥企业级960G SSD硬盘</w:t>
                  </w:r>
                </w:p>
                <w:p>
                  <w:pPr>
                    <w:pStyle w:val="null3"/>
                  </w:pPr>
                  <w:r>
                    <w:rPr>
                      <w:rFonts w:ascii="仿宋_GB2312" w:hAnsi="仿宋_GB2312" w:cs="仿宋_GB2312" w:eastAsia="仿宋_GB2312"/>
                      <w:sz w:val="22"/>
                    </w:rPr>
                    <w:t>(5)</w:t>
                  </w:r>
                  <w:r>
                    <w:rPr>
                      <w:rFonts w:ascii="仿宋_GB2312" w:hAnsi="仿宋_GB2312" w:cs="仿宋_GB2312" w:eastAsia="仿宋_GB2312"/>
                      <w:sz w:val="22"/>
                    </w:rPr>
                    <w:t>数据缓存</w:t>
                  </w:r>
                  <w:r>
                    <w:rPr>
                      <w:rFonts w:ascii="仿宋_GB2312" w:hAnsi="仿宋_GB2312" w:cs="仿宋_GB2312" w:eastAsia="仿宋_GB2312"/>
                      <w:sz w:val="22"/>
                    </w:rPr>
                    <w:t>≥企业级7.68TU.2硬盘</w:t>
                  </w:r>
                </w:p>
                <w:p>
                  <w:pPr>
                    <w:pStyle w:val="null3"/>
                  </w:pPr>
                  <w:r>
                    <w:rPr>
                      <w:rFonts w:ascii="仿宋_GB2312" w:hAnsi="仿宋_GB2312" w:cs="仿宋_GB2312" w:eastAsia="仿宋_GB2312"/>
                      <w:sz w:val="22"/>
                    </w:rPr>
                    <w:t>(6)</w:t>
                  </w:r>
                  <w:r>
                    <w:rPr>
                      <w:rFonts w:ascii="仿宋_GB2312" w:hAnsi="仿宋_GB2312" w:cs="仿宋_GB2312" w:eastAsia="仿宋_GB2312"/>
                      <w:sz w:val="22"/>
                    </w:rPr>
                    <w:t>数据存储</w:t>
                  </w:r>
                  <w:r>
                    <w:rPr>
                      <w:rFonts w:ascii="仿宋_GB2312" w:hAnsi="仿宋_GB2312" w:cs="仿宋_GB2312" w:eastAsia="仿宋_GB2312"/>
                      <w:sz w:val="22"/>
                    </w:rPr>
                    <w:t>≥企业级16T 7.2K SATA硬盘，存储扩展性盘位 ≥12个</w:t>
                  </w:r>
                </w:p>
                <w:p>
                  <w:pPr>
                    <w:pStyle w:val="null3"/>
                  </w:pPr>
                  <w:r>
                    <w:rPr>
                      <w:rFonts w:ascii="仿宋_GB2312" w:hAnsi="仿宋_GB2312" w:cs="仿宋_GB2312" w:eastAsia="仿宋_GB2312"/>
                      <w:sz w:val="22"/>
                    </w:rPr>
                    <w:t>(7)</w:t>
                  </w:r>
                  <w:r>
                    <w:rPr>
                      <w:rFonts w:ascii="仿宋_GB2312" w:hAnsi="仿宋_GB2312" w:cs="仿宋_GB2312" w:eastAsia="仿宋_GB2312"/>
                      <w:sz w:val="22"/>
                    </w:rPr>
                    <w:t>深度学习算法处理显卡单个显存</w:t>
                  </w:r>
                  <w:r>
                    <w:rPr>
                      <w:rFonts w:ascii="仿宋_GB2312" w:hAnsi="仿宋_GB2312" w:cs="仿宋_GB2312" w:eastAsia="仿宋_GB2312"/>
                      <w:sz w:val="22"/>
                    </w:rPr>
                    <w:t>≥80G，数量≥2；接口：PCIe，显卡要求pcie原版，非改装卡，提供Nvlink桥接，数量≥3个，NVLINK带宽速度≥600GB/s，机器支持4个协处理器；</w:t>
                  </w:r>
                </w:p>
                <w:p>
                  <w:pPr>
                    <w:pStyle w:val="null3"/>
                  </w:pPr>
                  <w:r>
                    <w:rPr>
                      <w:rFonts w:ascii="仿宋_GB2312" w:hAnsi="仿宋_GB2312" w:cs="仿宋_GB2312" w:eastAsia="仿宋_GB2312"/>
                      <w:sz w:val="22"/>
                    </w:rPr>
                    <w:t>(8)</w:t>
                  </w:r>
                  <w:r>
                    <w:rPr>
                      <w:rFonts w:ascii="仿宋_GB2312" w:hAnsi="仿宋_GB2312" w:cs="仿宋_GB2312" w:eastAsia="仿宋_GB2312"/>
                      <w:sz w:val="22"/>
                    </w:rPr>
                    <w:t>网络：≥</w:t>
                  </w:r>
                  <w:r>
                    <w:rPr>
                      <w:rFonts w:ascii="仿宋_GB2312" w:hAnsi="仿宋_GB2312" w:cs="仿宋_GB2312" w:eastAsia="仿宋_GB2312"/>
                      <w:sz w:val="22"/>
                    </w:rPr>
                    <w:t>2 个10GbE RJ45</w:t>
                  </w:r>
                </w:p>
                <w:p>
                  <w:pPr>
                    <w:pStyle w:val="null3"/>
                  </w:pPr>
                  <w:r>
                    <w:rPr>
                      <w:rFonts w:ascii="仿宋_GB2312" w:hAnsi="仿宋_GB2312" w:cs="仿宋_GB2312" w:eastAsia="仿宋_GB2312"/>
                      <w:sz w:val="22"/>
                    </w:rPr>
                    <w:t>(9)</w:t>
                  </w:r>
                  <w:r>
                    <w:rPr>
                      <w:rFonts w:ascii="仿宋_GB2312" w:hAnsi="仿宋_GB2312" w:cs="仿宋_GB2312" w:eastAsia="仿宋_GB2312"/>
                      <w:sz w:val="22"/>
                    </w:rPr>
                    <w:t>功率</w:t>
                  </w:r>
                  <w:r>
                    <w:rPr>
                      <w:rFonts w:ascii="仿宋_GB2312" w:hAnsi="仿宋_GB2312" w:cs="仿宋_GB2312" w:eastAsia="仿宋_GB2312"/>
                      <w:sz w:val="22"/>
                    </w:rPr>
                    <w:t>≥2000W冗余</w:t>
                  </w:r>
                </w:p>
                <w:p>
                  <w:pPr>
                    <w:pStyle w:val="null3"/>
                  </w:pPr>
                  <w:r>
                    <w:rPr>
                      <w:rFonts w:ascii="仿宋_GB2312" w:hAnsi="仿宋_GB2312" w:cs="仿宋_GB2312" w:eastAsia="仿宋_GB2312"/>
                      <w:sz w:val="22"/>
                    </w:rPr>
                    <w:t>(10)质保整机≥3年，拒绝拆改配，所有配件序列号原厂可查，硬盘不返还</w:t>
                  </w:r>
                </w:p>
                <w:p>
                  <w:pPr>
                    <w:pStyle w:val="null3"/>
                  </w:pPr>
                  <w:r>
                    <w:rPr>
                      <w:rFonts w:ascii="仿宋_GB2312" w:hAnsi="仿宋_GB2312" w:cs="仿宋_GB2312" w:eastAsia="仿宋_GB2312"/>
                      <w:sz w:val="22"/>
                    </w:rPr>
                    <w:t>(11)企业级交换机：≥16口千兆交换机 1台，</w:t>
                  </w:r>
                </w:p>
                <w:p>
                  <w:pPr>
                    <w:pStyle w:val="null3"/>
                  </w:pPr>
                  <w:r>
                    <w:rPr>
                      <w:rFonts w:ascii="仿宋_GB2312" w:hAnsi="仿宋_GB2312" w:cs="仿宋_GB2312" w:eastAsia="仿宋_GB2312"/>
                      <w:sz w:val="22"/>
                    </w:rPr>
                    <w:t>(12)企业级机柜：≥42U标准服务器机柜 1个</w:t>
                  </w:r>
                </w:p>
                <w:p>
                  <w:pPr>
                    <w:pStyle w:val="null3"/>
                  </w:pPr>
                  <w:r>
                    <w:rPr>
                      <w:rFonts w:ascii="仿宋_GB2312" w:hAnsi="仿宋_GB2312" w:cs="仿宋_GB2312" w:eastAsia="仿宋_GB2312"/>
                      <w:sz w:val="22"/>
                    </w:rPr>
                    <w:t>(13)机房专用PDU：按照现场实际需求提供，满足所有设备功率需求，涉及改造，需要承担改造电路</w:t>
                  </w:r>
                </w:p>
                <w:p>
                  <w:pPr>
                    <w:pStyle w:val="null3"/>
                  </w:pPr>
                  <w:r>
                    <w:rPr>
                      <w:rFonts w:ascii="仿宋_GB2312" w:hAnsi="仿宋_GB2312" w:cs="仿宋_GB2312" w:eastAsia="仿宋_GB2312"/>
                      <w:sz w:val="22"/>
                    </w:rPr>
                    <w:t>(14)网线≥11根，长度≥3米</w:t>
                  </w:r>
                </w:p>
                <w:p>
                  <w:pPr>
                    <w:pStyle w:val="null3"/>
                  </w:pPr>
                  <w:r>
                    <w:rPr>
                      <w:rFonts w:ascii="仿宋_GB2312" w:hAnsi="仿宋_GB2312" w:cs="仿宋_GB2312" w:eastAsia="仿宋_GB2312"/>
                      <w:sz w:val="22"/>
                    </w:rPr>
                    <w:t>(15)配置系统恢复镜像，支持一键恢复，镜像集成环境库，无需二次安装软件环境</w:t>
                  </w:r>
                </w:p>
                <w:p>
                  <w:pPr>
                    <w:pStyle w:val="null3"/>
                  </w:pPr>
                  <w:r>
                    <w:rPr>
                      <w:rFonts w:ascii="仿宋_GB2312" w:hAnsi="仿宋_GB2312" w:cs="仿宋_GB2312" w:eastAsia="仿宋_GB2312"/>
                      <w:sz w:val="22"/>
                    </w:rPr>
                    <w:t>14.</w:t>
                  </w:r>
                  <w:r>
                    <w:rPr>
                      <w:rFonts w:ascii="仿宋_GB2312" w:hAnsi="仿宋_GB2312" w:cs="仿宋_GB2312" w:eastAsia="仿宋_GB2312"/>
                      <w:sz w:val="22"/>
                    </w:rPr>
                    <w:t>大数据分析与挖掘研究一体机集群包含</w:t>
                  </w:r>
                  <w:r>
                    <w:rPr>
                      <w:rFonts w:ascii="仿宋_GB2312" w:hAnsi="仿宋_GB2312" w:cs="仿宋_GB2312" w:eastAsia="仿宋_GB2312"/>
                      <w:sz w:val="22"/>
                    </w:rPr>
                    <w:t>3个节点</w:t>
                  </w:r>
                </w:p>
                <w:p>
                  <w:pPr>
                    <w:pStyle w:val="null3"/>
                    <w:numPr>
                      <w:ilvl w:val="0"/>
                      <w:numId w:val="1"/>
                    </w:numPr>
                  </w:pPr>
                  <w:r>
                    <w:rPr>
                      <w:rFonts w:ascii="仿宋_GB2312" w:hAnsi="仿宋_GB2312" w:cs="仿宋_GB2312" w:eastAsia="仿宋_GB2312"/>
                      <w:sz w:val="22"/>
                    </w:rPr>
                    <w:t>一体机集群支持服装、纺织、材料大数据分析与挖掘科研与创新开发，集群系统应无缝扩容至现网集群平台被平台统一纳管、无需额外的定制化开发，并通过部署测试验证。支持</w:t>
                  </w:r>
                  <w:r>
                    <w:rPr>
                      <w:rFonts w:ascii="仿宋_GB2312" w:hAnsi="仿宋_GB2312" w:cs="仿宋_GB2312" w:eastAsia="仿宋_GB2312"/>
                      <w:sz w:val="22"/>
                    </w:rPr>
                    <w:t>AI和高性能计算两种功能，支持用户管理，支持监控管理。每个节点指标需满足：</w:t>
                  </w:r>
                </w:p>
                <w:p>
                  <w:pPr>
                    <w:pStyle w:val="null3"/>
                    <w:numPr>
                      <w:ilvl w:val="0"/>
                      <w:numId w:val="1"/>
                    </w:numPr>
                  </w:pPr>
                  <w:r>
                    <w:rPr>
                      <w:rFonts w:ascii="仿宋_GB2312" w:hAnsi="仿宋_GB2312" w:cs="仿宋_GB2312" w:eastAsia="仿宋_GB2312"/>
                      <w:sz w:val="22"/>
                    </w:rPr>
                    <w:t>计算性能</w:t>
                  </w:r>
                  <w:r>
                    <w:rPr>
                      <w:rFonts w:ascii="仿宋_GB2312" w:hAnsi="仿宋_GB2312" w:cs="仿宋_GB2312" w:eastAsia="仿宋_GB2312"/>
                      <w:sz w:val="22"/>
                    </w:rPr>
                    <w:t>配置双路处理器，主频</w:t>
                  </w:r>
                  <w:r>
                    <w:rPr>
                      <w:rFonts w:ascii="仿宋_GB2312" w:hAnsi="仿宋_GB2312" w:cs="仿宋_GB2312" w:eastAsia="仿宋_GB2312"/>
                      <w:sz w:val="22"/>
                    </w:rPr>
                    <w:t>≥</w:t>
                  </w:r>
                  <w:r>
                    <w:rPr>
                      <w:rFonts w:ascii="仿宋_GB2312" w:hAnsi="仿宋_GB2312" w:cs="仿宋_GB2312" w:eastAsia="仿宋_GB2312"/>
                      <w:sz w:val="22"/>
                    </w:rPr>
                    <w:t>2.1Ghz,单个核心</w:t>
                  </w:r>
                  <w:r>
                    <w:rPr>
                      <w:rFonts w:ascii="仿宋_GB2312" w:hAnsi="仿宋_GB2312" w:cs="仿宋_GB2312" w:eastAsia="仿宋_GB2312"/>
                      <w:sz w:val="22"/>
                    </w:rPr>
                    <w:t>≥</w:t>
                  </w:r>
                  <w:r>
                    <w:rPr>
                      <w:rFonts w:ascii="仿宋_GB2312" w:hAnsi="仿宋_GB2312" w:cs="仿宋_GB2312" w:eastAsia="仿宋_GB2312"/>
                      <w:sz w:val="22"/>
                    </w:rPr>
                    <w:t>32C，总核心</w:t>
                  </w:r>
                  <w:r>
                    <w:rPr>
                      <w:rFonts w:ascii="仿宋_GB2312" w:hAnsi="仿宋_GB2312" w:cs="仿宋_GB2312" w:eastAsia="仿宋_GB2312"/>
                      <w:sz w:val="22"/>
                    </w:rPr>
                    <w:t>≥</w:t>
                  </w:r>
                  <w:r>
                    <w:rPr>
                      <w:rFonts w:ascii="仿宋_GB2312" w:hAnsi="仿宋_GB2312" w:cs="仿宋_GB2312" w:eastAsia="仿宋_GB2312"/>
                      <w:sz w:val="22"/>
                    </w:rPr>
                    <w:t>64C</w:t>
                  </w:r>
                </w:p>
                <w:p>
                  <w:pPr>
                    <w:pStyle w:val="null3"/>
                    <w:numPr>
                      <w:ilvl w:val="0"/>
                      <w:numId w:val="1"/>
                    </w:numPr>
                  </w:pPr>
                  <w:r>
                    <w:rPr>
                      <w:rFonts w:ascii="仿宋_GB2312" w:hAnsi="仿宋_GB2312" w:cs="仿宋_GB2312" w:eastAsia="仿宋_GB2312"/>
                      <w:sz w:val="22"/>
                    </w:rPr>
                    <w:t>内存</w:t>
                  </w:r>
                  <w:r>
                    <w:rPr>
                      <w:rFonts w:ascii="仿宋_GB2312" w:hAnsi="仿宋_GB2312" w:cs="仿宋_GB2312" w:eastAsia="仿宋_GB2312"/>
                      <w:sz w:val="22"/>
                    </w:rPr>
                    <w:t>总</w:t>
                  </w:r>
                  <w:r>
                    <w:rPr>
                      <w:rFonts w:ascii="仿宋_GB2312" w:hAnsi="仿宋_GB2312" w:cs="仿宋_GB2312" w:eastAsia="仿宋_GB2312"/>
                      <w:sz w:val="22"/>
                    </w:rPr>
                    <w:t>容量</w:t>
                  </w:r>
                  <w:r>
                    <w:rPr>
                      <w:rFonts w:ascii="仿宋_GB2312" w:hAnsi="仿宋_GB2312" w:cs="仿宋_GB2312" w:eastAsia="仿宋_GB2312"/>
                      <w:sz w:val="22"/>
                    </w:rPr>
                    <w:t>≥512GB，内存插槽≥32</w:t>
                  </w:r>
                  <w:r>
                    <w:rPr>
                      <w:rFonts w:ascii="仿宋_GB2312" w:hAnsi="仿宋_GB2312" w:cs="仿宋_GB2312" w:eastAsia="仿宋_GB2312"/>
                      <w:sz w:val="22"/>
                    </w:rPr>
                    <w:t>，单个容量</w:t>
                  </w:r>
                  <w:r>
                    <w:rPr>
                      <w:rFonts w:ascii="仿宋_GB2312" w:hAnsi="仿宋_GB2312" w:cs="仿宋_GB2312" w:eastAsia="仿宋_GB2312"/>
                      <w:sz w:val="22"/>
                    </w:rPr>
                    <w:t>≥</w:t>
                  </w:r>
                  <w:r>
                    <w:rPr>
                      <w:rFonts w:ascii="仿宋_GB2312" w:hAnsi="仿宋_GB2312" w:cs="仿宋_GB2312" w:eastAsia="仿宋_GB2312"/>
                      <w:sz w:val="22"/>
                    </w:rPr>
                    <w:t>64G，频率</w:t>
                  </w:r>
                  <w:r>
                    <w:rPr>
                      <w:rFonts w:ascii="仿宋_GB2312" w:hAnsi="仿宋_GB2312" w:cs="仿宋_GB2312" w:eastAsia="仿宋_GB2312"/>
                      <w:sz w:val="22"/>
                    </w:rPr>
                    <w:t>≥</w:t>
                  </w:r>
                  <w:r>
                    <w:rPr>
                      <w:rFonts w:ascii="仿宋_GB2312" w:hAnsi="仿宋_GB2312" w:cs="仿宋_GB2312" w:eastAsia="仿宋_GB2312"/>
                      <w:sz w:val="22"/>
                    </w:rPr>
                    <w:t>4800</w:t>
                  </w:r>
                </w:p>
                <w:p>
                  <w:pPr>
                    <w:pStyle w:val="null3"/>
                    <w:numPr>
                      <w:ilvl w:val="0"/>
                      <w:numId w:val="1"/>
                    </w:numPr>
                  </w:pPr>
                  <w:r>
                    <w:rPr>
                      <w:rFonts w:ascii="仿宋_GB2312" w:hAnsi="仿宋_GB2312" w:cs="仿宋_GB2312" w:eastAsia="仿宋_GB2312"/>
                      <w:sz w:val="22"/>
                    </w:rPr>
                    <w:t>系统盘</w:t>
                  </w:r>
                  <w:r>
                    <w:rPr>
                      <w:rFonts w:ascii="仿宋_GB2312" w:hAnsi="仿宋_GB2312" w:cs="仿宋_GB2312" w:eastAsia="仿宋_GB2312"/>
                      <w:sz w:val="22"/>
                    </w:rPr>
                    <w:t>≥</w:t>
                  </w:r>
                  <w:r>
                    <w:rPr>
                      <w:rFonts w:ascii="仿宋_GB2312" w:hAnsi="仿宋_GB2312" w:cs="仿宋_GB2312" w:eastAsia="仿宋_GB2312"/>
                      <w:sz w:val="22"/>
                    </w:rPr>
                    <w:t>企业级</w:t>
                  </w:r>
                  <w:r>
                    <w:rPr>
                      <w:rFonts w:ascii="仿宋_GB2312" w:hAnsi="仿宋_GB2312" w:cs="仿宋_GB2312" w:eastAsia="仿宋_GB2312"/>
                      <w:sz w:val="22"/>
                    </w:rPr>
                    <w:t>960</w:t>
                  </w:r>
                  <w:r>
                    <w:rPr>
                      <w:rFonts w:ascii="仿宋_GB2312" w:hAnsi="仿宋_GB2312" w:cs="仿宋_GB2312" w:eastAsia="仿宋_GB2312"/>
                      <w:sz w:val="22"/>
                    </w:rPr>
                    <w:t>G</w:t>
                  </w:r>
                  <w:r>
                    <w:rPr>
                      <w:rFonts w:ascii="仿宋_GB2312" w:hAnsi="仿宋_GB2312" w:cs="仿宋_GB2312" w:eastAsia="仿宋_GB2312"/>
                      <w:sz w:val="22"/>
                    </w:rPr>
                    <w:t xml:space="preserve"> SSD</w:t>
                  </w:r>
                  <w:r>
                    <w:rPr>
                      <w:rFonts w:ascii="仿宋_GB2312" w:hAnsi="仿宋_GB2312" w:cs="仿宋_GB2312" w:eastAsia="仿宋_GB2312"/>
                      <w:sz w:val="22"/>
                    </w:rPr>
                    <w:t>硬盘，</w:t>
                  </w:r>
                  <w:r>
                    <w:rPr>
                      <w:rFonts w:ascii="仿宋_GB2312" w:hAnsi="仿宋_GB2312" w:cs="仿宋_GB2312" w:eastAsia="仿宋_GB2312"/>
                      <w:sz w:val="22"/>
                    </w:rPr>
                    <w:t>数量</w:t>
                  </w:r>
                  <w:r>
                    <w:rPr>
                      <w:rFonts w:ascii="仿宋_GB2312" w:hAnsi="仿宋_GB2312" w:cs="仿宋_GB2312" w:eastAsia="仿宋_GB2312"/>
                      <w:sz w:val="22"/>
                    </w:rPr>
                    <w:t>≥</w:t>
                  </w:r>
                  <w:r>
                    <w:rPr>
                      <w:rFonts w:ascii="仿宋_GB2312" w:hAnsi="仿宋_GB2312" w:cs="仿宋_GB2312" w:eastAsia="仿宋_GB2312"/>
                      <w:sz w:val="22"/>
                    </w:rPr>
                    <w:t>2</w:t>
                  </w:r>
                </w:p>
                <w:p>
                  <w:pPr>
                    <w:pStyle w:val="null3"/>
                    <w:numPr>
                      <w:ilvl w:val="0"/>
                      <w:numId w:val="1"/>
                    </w:numPr>
                  </w:pPr>
                  <w:r>
                    <w:rPr>
                      <w:rFonts w:ascii="仿宋_GB2312" w:hAnsi="仿宋_GB2312" w:cs="仿宋_GB2312" w:eastAsia="仿宋_GB2312"/>
                      <w:sz w:val="22"/>
                    </w:rPr>
                    <w:t>数据存储</w:t>
                  </w:r>
                  <w:r>
                    <w:rPr>
                      <w:rFonts w:ascii="仿宋_GB2312" w:hAnsi="仿宋_GB2312" w:cs="仿宋_GB2312" w:eastAsia="仿宋_GB2312"/>
                      <w:sz w:val="22"/>
                    </w:rPr>
                    <w:t>≥</w:t>
                  </w:r>
                  <w:r>
                    <w:rPr>
                      <w:rFonts w:ascii="仿宋_GB2312" w:hAnsi="仿宋_GB2312" w:cs="仿宋_GB2312" w:eastAsia="仿宋_GB2312"/>
                      <w:sz w:val="22"/>
                    </w:rPr>
                    <w:t>企业级</w:t>
                  </w:r>
                  <w:r>
                    <w:rPr>
                      <w:rFonts w:ascii="仿宋_GB2312" w:hAnsi="仿宋_GB2312" w:cs="仿宋_GB2312" w:eastAsia="仿宋_GB2312"/>
                      <w:sz w:val="22"/>
                    </w:rPr>
                    <w:t>20TB</w:t>
                  </w:r>
                  <w:r>
                    <w:rPr>
                      <w:rFonts w:ascii="仿宋_GB2312" w:hAnsi="仿宋_GB2312" w:cs="仿宋_GB2312" w:eastAsia="仿宋_GB2312"/>
                      <w:sz w:val="22"/>
                    </w:rPr>
                    <w:t>机械硬盘</w:t>
                  </w:r>
                  <w:r>
                    <w:rPr>
                      <w:rFonts w:ascii="仿宋_GB2312" w:hAnsi="仿宋_GB2312" w:cs="仿宋_GB2312" w:eastAsia="仿宋_GB2312"/>
                      <w:sz w:val="22"/>
                    </w:rPr>
                    <w:t>，数量</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，盘位数量</w:t>
                  </w:r>
                  <w:r>
                    <w:rPr>
                      <w:rFonts w:ascii="仿宋_GB2312" w:hAnsi="仿宋_GB2312" w:cs="仿宋_GB2312" w:eastAsia="仿宋_GB2312"/>
                      <w:sz w:val="22"/>
                    </w:rPr>
                    <w:t>≥</w:t>
                  </w:r>
                  <w:r>
                    <w:rPr>
                      <w:rFonts w:ascii="仿宋_GB2312" w:hAnsi="仿宋_GB2312" w:cs="仿宋_GB2312" w:eastAsia="仿宋_GB2312"/>
                      <w:sz w:val="22"/>
                    </w:rPr>
                    <w:t>8个</w:t>
                  </w:r>
                </w:p>
                <w:p>
                  <w:pPr>
                    <w:pStyle w:val="null3"/>
                    <w:numPr>
                      <w:ilvl w:val="0"/>
                      <w:numId w:val="1"/>
                    </w:numPr>
                  </w:pPr>
                  <w:r>
                    <w:rPr>
                      <w:rFonts w:ascii="仿宋_GB2312" w:hAnsi="仿宋_GB2312" w:cs="仿宋_GB2312" w:eastAsia="仿宋_GB2312"/>
                      <w:sz w:val="22"/>
                    </w:rPr>
                    <w:t>Raid 卡缓存≥1G</w:t>
                  </w:r>
                  <w:r>
                    <w:rPr>
                      <w:rFonts w:ascii="仿宋_GB2312" w:hAnsi="仿宋_GB2312" w:cs="仿宋_GB2312" w:eastAsia="仿宋_GB2312"/>
                      <w:sz w:val="22"/>
                    </w:rPr>
                    <w:t>，带电保护</w:t>
                  </w:r>
                </w:p>
                <w:p>
                  <w:pPr>
                    <w:pStyle w:val="null3"/>
                    <w:numPr>
                      <w:ilvl w:val="0"/>
                      <w:numId w:val="1"/>
                    </w:numPr>
                  </w:pPr>
                  <w:r>
                    <w:rPr>
                      <w:rFonts w:ascii="仿宋_GB2312" w:hAnsi="仿宋_GB2312" w:cs="仿宋_GB2312" w:eastAsia="仿宋_GB2312"/>
                      <w:sz w:val="22"/>
                    </w:rPr>
                    <w:t>协处理器</w:t>
                  </w:r>
                  <w:r>
                    <w:rPr>
                      <w:rFonts w:ascii="仿宋_GB2312" w:hAnsi="仿宋_GB2312" w:cs="仿宋_GB2312" w:eastAsia="仿宋_GB2312"/>
                      <w:sz w:val="22"/>
                    </w:rPr>
                    <w:t>≥8个，</w:t>
                  </w:r>
                  <w:r>
                    <w:rPr>
                      <w:rFonts w:ascii="仿宋_GB2312" w:hAnsi="仿宋_GB2312" w:cs="仿宋_GB2312" w:eastAsia="仿宋_GB2312"/>
                      <w:sz w:val="22"/>
                    </w:rPr>
                    <w:t>单个显存</w:t>
                  </w:r>
                  <w:r>
                    <w:rPr>
                      <w:rFonts w:ascii="仿宋_GB2312" w:hAnsi="仿宋_GB2312" w:cs="仿宋_GB2312" w:eastAsia="仿宋_GB2312"/>
                      <w:sz w:val="22"/>
                    </w:rPr>
                    <w:t>≥</w:t>
                  </w:r>
                  <w:r>
                    <w:rPr>
                      <w:rFonts w:ascii="仿宋_GB2312" w:hAnsi="仿宋_GB2312" w:cs="仿宋_GB2312" w:eastAsia="仿宋_GB2312"/>
                      <w:sz w:val="22"/>
                    </w:rPr>
                    <w:t>32G；</w:t>
                  </w:r>
                  <w:r>
                    <w:rPr>
                      <w:rFonts w:ascii="仿宋_GB2312" w:hAnsi="仿宋_GB2312" w:cs="仿宋_GB2312" w:eastAsia="仿宋_GB2312"/>
                      <w:sz w:val="22"/>
                    </w:rPr>
                    <w:t>单个协处理器</w:t>
                  </w:r>
                  <w:r>
                    <w:rPr>
                      <w:rFonts w:ascii="仿宋_GB2312" w:hAnsi="仿宋_GB2312" w:cs="仿宋_GB2312" w:eastAsia="仿宋_GB2312"/>
                      <w:sz w:val="22"/>
                    </w:rPr>
                    <w:t>CUDA单元≥21000</w:t>
                  </w:r>
                  <w:r>
                    <w:rPr>
                      <w:rFonts w:ascii="仿宋_GB2312" w:hAnsi="仿宋_GB2312" w:cs="仿宋_GB2312" w:eastAsia="仿宋_GB2312"/>
                      <w:sz w:val="22"/>
                    </w:rPr>
                    <w:t>，</w:t>
                  </w:r>
                  <w:r>
                    <w:rPr>
                      <w:rFonts w:ascii="仿宋_GB2312" w:hAnsi="仿宋_GB2312" w:cs="仿宋_GB2312" w:eastAsia="仿宋_GB2312"/>
                      <w:sz w:val="22"/>
                    </w:rPr>
                    <w:t>AI TOPS ≥3352，支持多卡并联</w:t>
                  </w:r>
                  <w:r>
                    <w:rPr>
                      <w:rFonts w:ascii="仿宋_GB2312" w:hAnsi="仿宋_GB2312" w:cs="仿宋_GB2312" w:eastAsia="仿宋_GB2312"/>
                      <w:sz w:val="22"/>
                    </w:rPr>
                    <w:t>，满足整体散热需求</w:t>
                  </w:r>
                </w:p>
                <w:p>
                  <w:pPr>
                    <w:pStyle w:val="null3"/>
                    <w:numPr>
                      <w:ilvl w:val="0"/>
                      <w:numId w:val="1"/>
                    </w:numPr>
                  </w:pPr>
                  <w:r>
                    <w:rPr>
                      <w:rFonts w:ascii="仿宋_GB2312" w:hAnsi="仿宋_GB2312" w:cs="仿宋_GB2312" w:eastAsia="仿宋_GB2312"/>
                      <w:sz w:val="22"/>
                    </w:rPr>
                    <w:t>网络：≥</w:t>
                  </w:r>
                  <w:r>
                    <w:rPr>
                      <w:rFonts w:ascii="仿宋_GB2312" w:hAnsi="仿宋_GB2312" w:cs="仿宋_GB2312" w:eastAsia="仿宋_GB2312"/>
                      <w:sz w:val="22"/>
                    </w:rPr>
                    <w:t>4 个 1GbE RJ45</w:t>
                  </w:r>
                </w:p>
                <w:p>
                  <w:pPr>
                    <w:pStyle w:val="null3"/>
                    <w:numPr>
                      <w:ilvl w:val="0"/>
                      <w:numId w:val="1"/>
                    </w:numPr>
                  </w:pPr>
                  <w:r>
                    <w:rPr>
                      <w:rFonts w:ascii="仿宋_GB2312" w:hAnsi="仿宋_GB2312" w:cs="仿宋_GB2312" w:eastAsia="仿宋_GB2312"/>
                      <w:sz w:val="22"/>
                    </w:rPr>
                    <w:t>功率</w:t>
                  </w:r>
                  <w:r>
                    <w:rPr>
                      <w:rFonts w:ascii="仿宋_GB2312" w:hAnsi="仿宋_GB2312" w:cs="仿宋_GB2312" w:eastAsia="仿宋_GB2312"/>
                      <w:sz w:val="22"/>
                    </w:rPr>
                    <w:t>≥2700W（</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）冗余</w:t>
                  </w:r>
                </w:p>
                <w:p>
                  <w:pPr>
                    <w:pStyle w:val="null3"/>
                    <w:numPr>
                      <w:ilvl w:val="0"/>
                      <w:numId w:val="1"/>
                    </w:numPr>
                  </w:pPr>
                  <w:r>
                    <w:rPr>
                      <w:rFonts w:ascii="仿宋_GB2312" w:hAnsi="仿宋_GB2312" w:cs="仿宋_GB2312" w:eastAsia="仿宋_GB2312"/>
                      <w:sz w:val="22"/>
                    </w:rPr>
                    <w:t>系统：</w:t>
                  </w:r>
                  <w:r>
                    <w:rPr>
                      <w:rFonts w:ascii="仿宋_GB2312" w:hAnsi="仿宋_GB2312" w:cs="仿宋_GB2312" w:eastAsia="仿宋_GB2312"/>
                      <w:sz w:val="22"/>
                    </w:rPr>
                    <w:t>集群平台</w:t>
                  </w:r>
                  <w:r>
                    <w:rPr>
                      <w:rFonts w:ascii="仿宋_GB2312" w:hAnsi="仿宋_GB2312" w:cs="仿宋_GB2312" w:eastAsia="仿宋_GB2312"/>
                      <w:sz w:val="22"/>
                    </w:rPr>
                    <w:t>匹配系统</w:t>
                  </w:r>
                </w:p>
                <w:p>
                  <w:pPr>
                    <w:pStyle w:val="null3"/>
                  </w:pPr>
                  <w:r>
                    <w:rPr>
                      <w:rFonts w:ascii="仿宋_GB2312" w:hAnsi="仿宋_GB2312" w:cs="仿宋_GB2312" w:eastAsia="仿宋_GB2312"/>
                      <w:sz w:val="22"/>
                    </w:rPr>
                    <w:t>质保：整机≥</w:t>
                  </w:r>
                  <w:r>
                    <w:rPr>
                      <w:rFonts w:ascii="仿宋_GB2312" w:hAnsi="仿宋_GB2312" w:cs="仿宋_GB2312" w:eastAsia="仿宋_GB2312"/>
                      <w:sz w:val="22"/>
                    </w:rPr>
                    <w:t>3</w:t>
                  </w:r>
                  <w:r>
                    <w:rPr>
                      <w:rFonts w:ascii="仿宋_GB2312" w:hAnsi="仿宋_GB2312" w:cs="仿宋_GB2312" w:eastAsia="仿宋_GB2312"/>
                      <w:sz w:val="22"/>
                    </w:rPr>
                    <w:t>年，拒绝拆改配，所有配件序列号原厂可查，硬盘不返还</w:t>
                  </w:r>
                </w:p>
                <w:p>
                  <w:pPr>
                    <w:pStyle w:val="null3"/>
                  </w:pPr>
                  <w:r>
                    <w:rPr>
                      <w:rFonts w:ascii="仿宋_GB2312" w:hAnsi="仿宋_GB2312" w:cs="仿宋_GB2312" w:eastAsia="仿宋_GB2312"/>
                      <w:sz w:val="22"/>
                    </w:rPr>
                    <w:t>15．部署与实施要求</w:t>
                  </w:r>
                </w:p>
                <w:p>
                  <w:pPr>
                    <w:pStyle w:val="null3"/>
                  </w:pPr>
                  <w:r>
                    <w:rPr>
                      <w:rFonts w:ascii="仿宋_GB2312" w:hAnsi="仿宋_GB2312" w:cs="仿宋_GB2312" w:eastAsia="仿宋_GB2312"/>
                      <w:sz w:val="22"/>
                    </w:rPr>
                    <w:t>（</w:t>
                  </w:r>
                  <w:r>
                    <w:rPr>
                      <w:rFonts w:ascii="仿宋_GB2312" w:hAnsi="仿宋_GB2312" w:cs="仿宋_GB2312" w:eastAsia="仿宋_GB2312"/>
                      <w:sz w:val="22"/>
                    </w:rPr>
                    <w:t>1）部署环境兼容主流硬件厂商的x86/arm架构服务器，支持在裸金属平台、虚拟化平台、超融合平台、公/私有云平台中部署；支持在已有系统平台服务器或网络设备上利旧部署。</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纺织服装行业人才数智智能实训系统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1套</w:t>
                  </w:r>
                </w:p>
              </w:tc>
              <w:tc>
                <w:tcPr>
                  <w:tcW w:type="dxa" w:w="28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 45 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中标后由西安工程大学计算机科学学院指定临潼校区具体地点，服装与艺术设计学院指定金花校区具体地点。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 硬件 3 年，软件5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1.供应商所有硬盘类投标产品须为原厂产品并提供合格证，其中质保期内的硬盘出现故障需要更换时，更换的硬盘也须为原厂产品，且更换下的故障硬盘无需返还给供应商。所有硬盘需提供更换安装服务。 2.因本次采购服务器，软件安装需配合校方要求进行。 3.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西安市雁塔区雁南二路西京公司西京科创园三号楼25楼（陕西天鸿信项目管理有限公司，联系人：王天鹏，联系电话： 029-88210791转811）,若电子响应文件与纸质响应文件不一致的，以电子响应文件为准。4.本项目演示环节通过腾讯会议各供应商实体搭建环境进行演示。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②《财政部司法部关于政府采购支持监狱企业发展有关问题的通知》(财库(2014)68号); ③《三部门联合发布关于促进残疾人就业政府采购政策的通知》(财库(2017)141号); ④《财政部 发展改革委生态环境部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本项目非专门面向中小企业采购</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投标文件封面 商务响应表.docx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开标一览表 分项报价表.docx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a.实施方案完整详细、步骤清晰、进度安排和人员配置合理、分工明确、配送有保障、可操作性及可行性强的得5分； b.实施方案基本完整、步骤基本清晰、进度安排和人员配置基本合理、分工基本明确、配送基本有保障、有基本的可操作性及可行性的得3分； c.实施方案不完整、实施步骤不清晰、进度安排和人员配置欠缺合理性、分工不明确、配送无有保障、可操作性及可行性差的得1分； d.未提供实施方案或实施方案脱离实际的不得分。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1.其响应技术指标和性能出现主要技术参数负偏离的（▲号条款），每项扣除1分，扣完为止。 2.其响应技术指标和性能出现非主要技术参数负偏离的（非▲号条款），每项扣除0.5分，扣完为止。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产品技术指标偏差表.docx</w:t>
            </w:r>
          </w:p>
          <w:p>
            <w:pPr>
              <w:pStyle w:val="null3"/>
            </w:pPr>
            <w:r>
              <w:rPr>
                <w:rFonts w:ascii="仿宋_GB2312" w:hAnsi="仿宋_GB2312" w:cs="仿宋_GB2312" w:eastAsia="仿宋_GB2312"/>
              </w:rPr>
              <w:t>响应方案-技术参数.docx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a.安装、调试方案完整、科学合理、措施得当、能完全体现出安装及调试的专业服务得3分； b.安装、调试方案基本完整，有基本的科学合理性、措施基本得当、能体现出安装及调试的专业服务得2分； c.安装、调试方案不全面，科学合理性较差、措施不得当、不能能体现出安装及调试的专业服务得1分； d.未提供安装调试方案或方案脱离实际的不得分。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a.质量保障措施目标明确、控制措施完善、质量标准高、验收方法可行性高、质量承诺详细的得5分； b.质量保障措施目标较为明确、控制措施较为完善、质量标准较高、验收方法可行性较高、质量承诺较为详细的得3分； c.质量保障措施目标欠缺明确性，控制措施简单笼统，控制措施不完善、质量标准低、验收方法可行性低、质量承诺不详细的得1分； d.未提供质量保障措施或质量保障措施脱离实际的不得分。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本项目通过腾讯视频会议进行演示请供应商提前自行搭建演示环境，提供真实系统演示或录屏演示。PPT、静态页面、DEMO演示或不演示不得分。根据演示效果进行赋分，每完全演示一项得2.5分，总计15分，15分钟时间，演示项包括： 1.支持基于LLM大语言模型的智能助教答疑功能，可针对具体错误内容进行智能答疑，且答疑内容精确到代码具体行数。智能答疑将优先返回匹配度最高三个答案解析，并且支持重新实时生成答案解析。同时支持历史智能答疑记录、常见问题列表的查询。 2.《大模型RAG技术》或类似案例包，至少应包括RAG对结构化、PDF或Markdown等文档的加载器、RAG文本分割器、文本嵌入模型、向量存储、检索器、RAG组合Composition。 3.《大模型Agent智能体》或类似资源包，其中应包括LangChain-Agent基础、装饰器构建Agent、本地/在线检索器Agent、结构化/非结构化数据分析Agent、文图生成Agent、图像描述Agent、检索增强生成Agent。具身智能仿真实验搭建一个完整的机械臂+物体的物理世界，纺织机械臂具有“身体”——关节、末端执行器、摄像机等，可以在三维空间执行动作。系统能够理解自然语言指令，感知环境检测物体位置，基于感知结果行动，并在物理仿真中产生效果。 4.实训项目在线分屏辅导。支持Jupyter实验在线实时辅导协作与分屏功能功能。学生端可以自主创建分享连接，老师端通过学生的分享连接，可以直接打开学生的在线实时Jupyter Notebook 实验内容和环境，并在页面分屏中实现协作、辅导。 5.服装基础轮廓修改：保持服装形态不变的情况下使用鼠标移动3D窗口的点和线可以轻松地编辑3D服装造型线。①缩放造型线：支持在3D视窗当中直接滑动鼠标对服装的廓形进行缩放整改。②移动造型线：可以使用鼠标在3D视窗当中更改服装轮廓线的长短。③绘制造型线：在3D服装当中可以直接绘制服装分割线，并有剪切缝纫的效果。④编辑造型线：对已有的服装造型线，做二次编辑，修改形态。⑤通过缩放/移动轮廓线、编辑绘制造型线，在3D当中以直观外形效果进行改版。 6.提供扭曲录制：设有时间扭曲功能，复杂款式的服装及配饰。也能契合快速移动的虚拟模特。morph变形目标：支持添加morph变形目标的对象类型。对象无需模拟与缝制即可从板片形态转换为服装，并能展示转换过程。摄像机动画：①关键帧：走秀过程中可以添加/移动/删除关键帧。②摄像机参数：可以自定义摄像机视野参数，自定义摄像机组位置与摄像机目标位置，设定摄像机路径是否是连续性以及直线轨迹，以达更好的录制效果。③摄像机组及轨迹：可以保存/打开摄像机动作文件，且软件为男模特与女模特各自提供了2种摄像机动作文件（.cak）供用户选择。④摄像机取景器：在整个走秀过程中支持摄像机运镜的效果预览，第一视角与第三视角同时观测摄像机动画，更直观更便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a.售后服务承诺及方案满足采购要求，涵盖全面，针对性强，与项目的实际情况完全契合计3分； b.售后服务承诺及方案基本满足采购要求，涵盖较全面但有不足，针对性不强，与项目的实际情况比较相契合计2分； c.售后服务承诺及方案不能满足要求，涵盖内容粗略，与项目的实际情况不契合计1分；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a.培训方案涵盖内容全面、思路清晰、培训方法及安排合理，可行性强能确保使用人员能够独立熟练操作、维护和正常使用的得3分； b.培训方案涵盖内容基本全面，思路较为清晰，培训方法及安排基本合理，可行性较强有利于使用人员能够独立操作、维护和使用的得2分； c.培训方案内容有缺失、思路不清晰、培训方法及安排不合理、可行性低的得1分； d.未提供培训方案或培训方案完全脱离项目实际的不得分。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详见附件：响应方案-售后服务方案.docx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