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964F5">
      <w:pPr>
        <w:pStyle w:val="2"/>
        <w:spacing w:line="336" w:lineRule="auto"/>
        <w:ind w:firstLine="640" w:firstLineChars="200"/>
        <w:jc w:val="center"/>
        <w:rPr>
          <w:rFonts w:ascii="仿宋" w:hAnsi="仿宋" w:cs="MingLiU_HKSCS"/>
          <w:b w:val="0"/>
          <w:bCs/>
          <w:sz w:val="32"/>
          <w:szCs w:val="32"/>
          <w:highlight w:val="none"/>
        </w:rPr>
      </w:pPr>
      <w:bookmarkStart w:id="0" w:name="_GoBack"/>
      <w:r>
        <w:rPr>
          <w:b w:val="0"/>
          <w:bCs/>
          <w:sz w:val="32"/>
          <w:szCs w:val="32"/>
          <w:highlight w:val="none"/>
        </w:rPr>
        <w:t>技术参数及要求应答表</w:t>
      </w:r>
    </w:p>
    <w:bookmarkEnd w:id="0"/>
    <w:p w14:paraId="6EDF2F54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99"/>
        <w:gridCol w:w="1461"/>
        <w:gridCol w:w="1326"/>
        <w:gridCol w:w="718"/>
        <w:gridCol w:w="1335"/>
        <w:gridCol w:w="1335"/>
      </w:tblGrid>
      <w:tr w14:paraId="59F8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BEC4BD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9" w:type="pct"/>
            <w:noWrap w:val="0"/>
            <w:vAlign w:val="center"/>
          </w:tcPr>
          <w:p w14:paraId="5000E53D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项目采购</w:t>
            </w:r>
          </w:p>
          <w:p w14:paraId="139EB6D5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857" w:type="pct"/>
            <w:noWrap w:val="0"/>
            <w:vAlign w:val="center"/>
          </w:tcPr>
          <w:p w14:paraId="01F074A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778" w:type="pct"/>
            <w:noWrap w:val="0"/>
            <w:vAlign w:val="center"/>
          </w:tcPr>
          <w:p w14:paraId="24657F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421" w:type="pct"/>
            <w:noWrap w:val="0"/>
            <w:vAlign w:val="center"/>
          </w:tcPr>
          <w:p w14:paraId="5473080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783" w:type="pct"/>
            <w:noWrap w:val="0"/>
            <w:vAlign w:val="center"/>
          </w:tcPr>
          <w:p w14:paraId="28AA7F78">
            <w:pPr>
              <w:pStyle w:val="2"/>
              <w:spacing w:line="336" w:lineRule="auto"/>
              <w:jc w:val="center"/>
              <w:rPr>
                <w:rFonts w:hint="default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  <w:tc>
          <w:tcPr>
            <w:tcW w:w="783" w:type="pct"/>
            <w:noWrap w:val="0"/>
            <w:vAlign w:val="center"/>
          </w:tcPr>
          <w:p w14:paraId="0995E46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1DF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90C09B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9" w:type="pct"/>
            <w:noWrap w:val="0"/>
            <w:vAlign w:val="center"/>
          </w:tcPr>
          <w:p w14:paraId="360464F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FDD3AD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3B4CF9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0B70F4C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2FBB6D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7B67A9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7CF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6C685C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9" w:type="pct"/>
            <w:noWrap w:val="0"/>
            <w:vAlign w:val="center"/>
          </w:tcPr>
          <w:p w14:paraId="2B547C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4D3011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3E0F1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68FC009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8DFEE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9C4CD0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DE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68CDD2F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9" w:type="pct"/>
            <w:noWrap w:val="0"/>
            <w:vAlign w:val="center"/>
          </w:tcPr>
          <w:p w14:paraId="4A229C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BE4891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8479AF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FFC010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829CE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C18AC8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1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3FA3832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9" w:type="pct"/>
            <w:noWrap w:val="0"/>
            <w:vAlign w:val="center"/>
          </w:tcPr>
          <w:p w14:paraId="3514E0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61C7E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4CD4BA6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53671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C1360F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1CE1DA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A5B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81463B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879" w:type="pct"/>
            <w:noWrap w:val="0"/>
            <w:vAlign w:val="center"/>
          </w:tcPr>
          <w:p w14:paraId="6BFAE88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77FEC5D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64E2B7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82A474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16BF737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48ECA7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09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4820594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879" w:type="pct"/>
            <w:noWrap w:val="0"/>
            <w:vAlign w:val="center"/>
          </w:tcPr>
          <w:p w14:paraId="573127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1D87F8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F79635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CC79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D8F6EB3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0C47822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EB027C6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</w:t>
      </w:r>
    </w:p>
    <w:p w14:paraId="05A8E045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1、“招标要求”一栏应</w:t>
      </w:r>
      <w:r>
        <w:rPr>
          <w:rFonts w:hint="eastAsia" w:ascii="仿宋" w:hAnsi="仿宋" w:cs="仿宋"/>
          <w:b/>
          <w:sz w:val="24"/>
          <w:szCs w:val="24"/>
          <w:highlight w:val="none"/>
        </w:rPr>
        <w:t>填写招标文件</w:t>
      </w:r>
      <w:r>
        <w:rPr>
          <w:rFonts w:hint="eastAsia" w:ascii="仿宋" w:hAnsi="仿宋" w:cs="仿宋"/>
          <w:b/>
          <w:sz w:val="24"/>
          <w:szCs w:val="24"/>
          <w:highlight w:val="none"/>
          <w:lang w:val="en-US" w:eastAsia="zh-CN"/>
        </w:rPr>
        <w:t xml:space="preserve"> 第三章3.3技术要求 </w:t>
      </w:r>
      <w:r>
        <w:rPr>
          <w:rFonts w:hint="eastAsia" w:ascii="仿宋" w:hAnsi="仿宋" w:cs="仿宋"/>
          <w:sz w:val="24"/>
          <w:szCs w:val="24"/>
          <w:highlight w:val="none"/>
        </w:rPr>
        <w:t>的内容；</w:t>
      </w:r>
    </w:p>
    <w:p w14:paraId="37716B9A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2、“响应情况”应对照招标技术要求一一对应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逐条详细填写</w:t>
      </w:r>
      <w:r>
        <w:rPr>
          <w:rFonts w:hint="eastAsia" w:ascii="仿宋" w:hAnsi="仿宋" w:cs="仿宋"/>
          <w:b/>
          <w:bCs/>
          <w:sz w:val="24"/>
          <w:szCs w:val="24"/>
          <w:highlight w:val="none"/>
        </w:rPr>
        <w:t>响应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仿宋" w:hAnsi="仿宋" w:cs="仿宋"/>
          <w:sz w:val="24"/>
          <w:szCs w:val="24"/>
          <w:highlight w:val="none"/>
        </w:rPr>
        <w:t>；</w:t>
      </w:r>
    </w:p>
    <w:p w14:paraId="136123B6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3853E466">
      <w:pPr>
        <w:spacing w:line="360" w:lineRule="auto"/>
        <w:rPr>
          <w:rFonts w:hint="default" w:ascii="仿宋" w:hAnsi="仿宋" w:eastAsia="宋体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cs="仿宋"/>
          <w:sz w:val="24"/>
          <w:szCs w:val="24"/>
          <w:highlight w:val="none"/>
        </w:rPr>
        <w:t>、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“</w:t>
      </w: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证明材料页码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”</w:t>
      </w:r>
      <w:r>
        <w:rPr>
          <w:rFonts w:hint="eastAsia" w:ascii="仿宋" w:hAnsi="仿宋" w:cs="仿宋"/>
          <w:sz w:val="24"/>
          <w:szCs w:val="24"/>
          <w:highlight w:val="none"/>
        </w:rPr>
        <w:t>一栏填写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对应参数佐证材料的页码。</w:t>
      </w:r>
    </w:p>
    <w:p w14:paraId="7573B48B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cs="仿宋"/>
          <w:sz w:val="24"/>
          <w:szCs w:val="24"/>
          <w:highlight w:val="none"/>
        </w:rPr>
        <w:t>、投标人应完整响应招标技术要求，并逐条填写《技术响应与偏离表》，如有漏项或缺项，将被视为未实质性满足招标文件要求按无效投标处理。</w:t>
      </w:r>
    </w:p>
    <w:p w14:paraId="4090672F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15C53F89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29FE28E8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0C5C067F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投标人名称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/>
          <w:sz w:val="24"/>
          <w:szCs w:val="24"/>
          <w:highlight w:val="none"/>
        </w:rPr>
        <w:t>公章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/>
          <w:sz w:val="24"/>
          <w:szCs w:val="24"/>
          <w:highlight w:val="none"/>
        </w:rPr>
        <w:t>：</w:t>
      </w:r>
      <w:r>
        <w:rPr>
          <w:rFonts w:ascii="仿宋" w:hAnsi="仿宋"/>
          <w:sz w:val="24"/>
          <w:szCs w:val="24"/>
          <w:highlight w:val="none"/>
        </w:rPr>
        <w:t>____________</w:t>
      </w:r>
    </w:p>
    <w:p w14:paraId="428FA12A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日期：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年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月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日</w:t>
      </w:r>
    </w:p>
    <w:p w14:paraId="64B3608C">
      <w:pPr>
        <w:pStyle w:val="2"/>
        <w:spacing w:line="336" w:lineRule="auto"/>
        <w:ind w:firstLine="480" w:firstLineChars="200"/>
        <w:jc w:val="left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说明：授权用投标专用章的，与公章具有相同法律效力。</w:t>
      </w:r>
    </w:p>
    <w:p w14:paraId="12D6AE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44D36"/>
    <w:rsid w:val="2ED4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2025-08-20T04:02:00Z</dcterms:created>
  <dc:creator>  </dc:creator>
  <cp:lastModifiedBy>  </cp:lastModifiedBy>
  <dcterms:modified xsi:type="dcterms:W3CDTF">2025-08-20T04:02:31Z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66B020BC472D4F28A9E48F95D777FA0F_11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