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7BB0D9">
      <w:pPr>
        <w:widowControl/>
        <w:kinsoku w:val="0"/>
        <w:autoSpaceDE w:val="0"/>
        <w:autoSpaceDN w:val="0"/>
        <w:adjustRightInd w:val="0"/>
        <w:snapToGrid w:val="0"/>
        <w:spacing w:line="360" w:lineRule="auto"/>
        <w:jc w:val="center"/>
        <w:textAlignment w:val="baseline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b/>
          <w:color w:val="auto"/>
          <w:sz w:val="32"/>
          <w:szCs w:val="32"/>
        </w:rPr>
        <w:t>分项报价表</w:t>
      </w:r>
    </w:p>
    <w:p w14:paraId="5042866A">
      <w:pPr>
        <w:widowControl/>
        <w:kinsoku w:val="0"/>
        <w:autoSpaceDE w:val="0"/>
        <w:autoSpaceDN w:val="0"/>
        <w:adjustRightInd w:val="0"/>
        <w:snapToGrid w:val="0"/>
        <w:spacing w:line="360" w:lineRule="auto"/>
        <w:jc w:val="left"/>
        <w:textAlignment w:val="baseline"/>
        <w:rPr>
          <w:rFonts w:hint="eastAsia" w:ascii="宋体" w:hAnsi="宋体" w:eastAsia="宋体" w:cs="宋体"/>
          <w:bCs/>
          <w:color w:val="auto"/>
          <w:sz w:val="24"/>
          <w:lang w:eastAsia="zh-CN"/>
        </w:rPr>
      </w:pPr>
      <w:r>
        <w:rPr>
          <w:rFonts w:hint="eastAsia" w:ascii="宋体" w:hAnsi="宋体" w:eastAsia="宋体" w:cs="宋体"/>
          <w:bCs/>
          <w:color w:val="auto"/>
          <w:sz w:val="24"/>
        </w:rPr>
        <w:t>项目名称：</w:t>
      </w:r>
      <w:r>
        <w:rPr>
          <w:rFonts w:hint="eastAsia" w:ascii="宋体" w:hAnsi="宋体" w:eastAsia="宋体" w:cs="宋体"/>
          <w:bCs/>
          <w:color w:val="auto"/>
          <w:sz w:val="24"/>
          <w:lang w:eastAsia="zh-CN"/>
        </w:rPr>
        <w:t>生物所四大症候群监测试剂耗材采购（三次）</w:t>
      </w:r>
      <w:bookmarkStart w:id="0" w:name="_GoBack"/>
      <w:bookmarkEnd w:id="0"/>
    </w:p>
    <w:p w14:paraId="480E6AC3">
      <w:pPr>
        <w:widowControl/>
        <w:kinsoku w:val="0"/>
        <w:autoSpaceDE w:val="0"/>
        <w:autoSpaceDN w:val="0"/>
        <w:adjustRightInd w:val="0"/>
        <w:snapToGrid w:val="0"/>
        <w:spacing w:line="360" w:lineRule="auto"/>
        <w:jc w:val="left"/>
        <w:textAlignment w:val="baseline"/>
        <w:rPr>
          <w:rFonts w:hint="eastAsia" w:ascii="宋体" w:hAnsi="宋体" w:eastAsia="宋体" w:cs="宋体"/>
          <w:color w:val="auto"/>
          <w:sz w:val="24"/>
          <w:lang w:eastAsia="zh-CN"/>
        </w:rPr>
      </w:pPr>
      <w:r>
        <w:rPr>
          <w:rFonts w:hint="eastAsia" w:ascii="宋体" w:hAnsi="宋体" w:eastAsia="宋体" w:cs="宋体"/>
          <w:bCs/>
          <w:color w:val="auto"/>
          <w:sz w:val="24"/>
        </w:rPr>
        <w:t>项目编号：</w:t>
      </w:r>
      <w:r>
        <w:rPr>
          <w:rFonts w:hint="eastAsia" w:ascii="宋体" w:hAnsi="宋体" w:eastAsia="宋体" w:cs="宋体"/>
          <w:bCs/>
          <w:color w:val="auto"/>
          <w:sz w:val="24"/>
          <w:lang w:eastAsia="zh-CN"/>
        </w:rPr>
        <w:t>HXGJXM2025-ZC-GK1054</w:t>
      </w:r>
    </w:p>
    <w:tbl>
      <w:tblPr>
        <w:tblStyle w:val="3"/>
        <w:tblW w:w="4626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0"/>
        <w:gridCol w:w="1024"/>
        <w:gridCol w:w="1043"/>
        <w:gridCol w:w="1172"/>
        <w:gridCol w:w="916"/>
        <w:gridCol w:w="1042"/>
        <w:gridCol w:w="1044"/>
        <w:gridCol w:w="1214"/>
      </w:tblGrid>
      <w:tr w14:paraId="6CDAF5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2" w:hRule="atLeast"/>
          <w:jc w:val="center"/>
        </w:trPr>
        <w:tc>
          <w:tcPr>
            <w:tcW w:w="272" w:type="pct"/>
            <w:vAlign w:val="center"/>
          </w:tcPr>
          <w:p w14:paraId="63858E00">
            <w:pPr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序号</w:t>
            </w:r>
          </w:p>
        </w:tc>
        <w:tc>
          <w:tcPr>
            <w:tcW w:w="649" w:type="pct"/>
            <w:vAlign w:val="center"/>
          </w:tcPr>
          <w:p w14:paraId="131B01A6">
            <w:pPr>
              <w:spacing w:line="44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产品</w:t>
            </w:r>
          </w:p>
          <w:p w14:paraId="5A662739">
            <w:pPr>
              <w:spacing w:line="44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名称</w:t>
            </w:r>
          </w:p>
        </w:tc>
        <w:tc>
          <w:tcPr>
            <w:tcW w:w="661" w:type="pct"/>
          </w:tcPr>
          <w:p w14:paraId="361ED4AC">
            <w:pPr>
              <w:spacing w:line="44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规格</w:t>
            </w:r>
          </w:p>
          <w:p w14:paraId="6A537B7C">
            <w:pPr>
              <w:spacing w:line="44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型号</w:t>
            </w:r>
          </w:p>
        </w:tc>
        <w:tc>
          <w:tcPr>
            <w:tcW w:w="743" w:type="pct"/>
            <w:shd w:val="clear" w:color="auto" w:fill="auto"/>
            <w:vAlign w:val="center"/>
          </w:tcPr>
          <w:p w14:paraId="12AC80ED">
            <w:pPr>
              <w:spacing w:line="44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品牌、生产厂家</w:t>
            </w:r>
          </w:p>
        </w:tc>
        <w:tc>
          <w:tcPr>
            <w:tcW w:w="580" w:type="pct"/>
            <w:shd w:val="clear" w:color="auto" w:fill="auto"/>
            <w:vAlign w:val="center"/>
          </w:tcPr>
          <w:p w14:paraId="79D3CF71">
            <w:pPr>
              <w:spacing w:line="44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数量</w:t>
            </w:r>
          </w:p>
        </w:tc>
        <w:tc>
          <w:tcPr>
            <w:tcW w:w="660" w:type="pct"/>
            <w:shd w:val="clear" w:color="auto" w:fill="auto"/>
            <w:vAlign w:val="center"/>
          </w:tcPr>
          <w:p w14:paraId="6A60EDF3">
            <w:pPr>
              <w:spacing w:line="44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计量</w:t>
            </w:r>
          </w:p>
          <w:p w14:paraId="5E7EC79C">
            <w:pPr>
              <w:spacing w:line="44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单位</w:t>
            </w:r>
          </w:p>
        </w:tc>
        <w:tc>
          <w:tcPr>
            <w:tcW w:w="662" w:type="pct"/>
            <w:shd w:val="clear" w:color="auto" w:fill="auto"/>
            <w:vAlign w:val="center"/>
          </w:tcPr>
          <w:p w14:paraId="699702F4">
            <w:pPr>
              <w:spacing w:line="44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单价（元）</w:t>
            </w:r>
          </w:p>
        </w:tc>
        <w:tc>
          <w:tcPr>
            <w:tcW w:w="769" w:type="pct"/>
            <w:shd w:val="clear" w:color="auto" w:fill="auto"/>
            <w:vAlign w:val="center"/>
          </w:tcPr>
          <w:p w14:paraId="5D602B4F">
            <w:pPr>
              <w:spacing w:line="44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lang w:val="en-US" w:eastAsia="zh-CN"/>
              </w:rPr>
              <w:t>小</w:t>
            </w: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计</w:t>
            </w:r>
          </w:p>
          <w:p w14:paraId="51C08916">
            <w:pPr>
              <w:spacing w:line="44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（元）</w:t>
            </w:r>
          </w:p>
        </w:tc>
      </w:tr>
      <w:tr w14:paraId="3E6B65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272" w:type="pct"/>
            <w:shd w:val="clear" w:color="auto" w:fill="auto"/>
            <w:vAlign w:val="center"/>
          </w:tcPr>
          <w:p w14:paraId="30887340">
            <w:pPr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</w:p>
        </w:tc>
        <w:tc>
          <w:tcPr>
            <w:tcW w:w="649" w:type="pct"/>
            <w:shd w:val="clear" w:color="auto" w:fill="auto"/>
            <w:vAlign w:val="center"/>
          </w:tcPr>
          <w:p w14:paraId="46FD57EA">
            <w:pPr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</w:p>
        </w:tc>
        <w:tc>
          <w:tcPr>
            <w:tcW w:w="661" w:type="pct"/>
          </w:tcPr>
          <w:p w14:paraId="51864D01">
            <w:pPr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</w:p>
        </w:tc>
        <w:tc>
          <w:tcPr>
            <w:tcW w:w="743" w:type="pct"/>
            <w:shd w:val="clear" w:color="auto" w:fill="auto"/>
            <w:vAlign w:val="center"/>
          </w:tcPr>
          <w:p w14:paraId="03BC8860">
            <w:pPr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</w:p>
        </w:tc>
        <w:tc>
          <w:tcPr>
            <w:tcW w:w="580" w:type="pct"/>
            <w:shd w:val="clear" w:color="auto" w:fill="auto"/>
            <w:vAlign w:val="center"/>
          </w:tcPr>
          <w:p w14:paraId="73697DBB">
            <w:pPr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</w:p>
        </w:tc>
        <w:tc>
          <w:tcPr>
            <w:tcW w:w="660" w:type="pct"/>
            <w:shd w:val="clear" w:color="auto" w:fill="auto"/>
            <w:vAlign w:val="center"/>
          </w:tcPr>
          <w:p w14:paraId="5F4149A3">
            <w:pPr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</w:p>
        </w:tc>
        <w:tc>
          <w:tcPr>
            <w:tcW w:w="662" w:type="pct"/>
            <w:shd w:val="clear" w:color="auto" w:fill="auto"/>
            <w:vAlign w:val="center"/>
          </w:tcPr>
          <w:p w14:paraId="153F32D2">
            <w:pPr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</w:p>
        </w:tc>
        <w:tc>
          <w:tcPr>
            <w:tcW w:w="769" w:type="pct"/>
          </w:tcPr>
          <w:p w14:paraId="27AE5EA8">
            <w:pPr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</w:p>
        </w:tc>
      </w:tr>
      <w:tr w14:paraId="1451D7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272" w:type="pct"/>
            <w:shd w:val="clear" w:color="auto" w:fill="auto"/>
            <w:vAlign w:val="center"/>
          </w:tcPr>
          <w:p w14:paraId="1C1F264A">
            <w:pPr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</w:p>
        </w:tc>
        <w:tc>
          <w:tcPr>
            <w:tcW w:w="649" w:type="pct"/>
            <w:shd w:val="clear" w:color="auto" w:fill="auto"/>
            <w:vAlign w:val="center"/>
          </w:tcPr>
          <w:p w14:paraId="0FD530E2">
            <w:pPr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</w:p>
        </w:tc>
        <w:tc>
          <w:tcPr>
            <w:tcW w:w="661" w:type="pct"/>
          </w:tcPr>
          <w:p w14:paraId="7EC93CCC">
            <w:pPr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</w:p>
        </w:tc>
        <w:tc>
          <w:tcPr>
            <w:tcW w:w="743" w:type="pct"/>
            <w:shd w:val="clear" w:color="auto" w:fill="auto"/>
            <w:vAlign w:val="center"/>
          </w:tcPr>
          <w:p w14:paraId="11F4482B">
            <w:pPr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</w:p>
        </w:tc>
        <w:tc>
          <w:tcPr>
            <w:tcW w:w="580" w:type="pct"/>
            <w:shd w:val="clear" w:color="auto" w:fill="auto"/>
            <w:vAlign w:val="center"/>
          </w:tcPr>
          <w:p w14:paraId="6FA3FFE5">
            <w:pPr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</w:p>
        </w:tc>
        <w:tc>
          <w:tcPr>
            <w:tcW w:w="660" w:type="pct"/>
            <w:shd w:val="clear" w:color="auto" w:fill="auto"/>
            <w:vAlign w:val="center"/>
          </w:tcPr>
          <w:p w14:paraId="4375C2D0">
            <w:pPr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</w:p>
        </w:tc>
        <w:tc>
          <w:tcPr>
            <w:tcW w:w="662" w:type="pct"/>
            <w:shd w:val="clear" w:color="auto" w:fill="auto"/>
            <w:vAlign w:val="center"/>
          </w:tcPr>
          <w:p w14:paraId="3108B65F">
            <w:pPr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</w:p>
        </w:tc>
        <w:tc>
          <w:tcPr>
            <w:tcW w:w="769" w:type="pct"/>
          </w:tcPr>
          <w:p w14:paraId="016E57A7">
            <w:pPr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</w:p>
        </w:tc>
      </w:tr>
      <w:tr w14:paraId="5B9927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272" w:type="pct"/>
            <w:shd w:val="clear" w:color="auto" w:fill="auto"/>
            <w:vAlign w:val="center"/>
          </w:tcPr>
          <w:p w14:paraId="1EDD678D">
            <w:pPr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</w:p>
        </w:tc>
        <w:tc>
          <w:tcPr>
            <w:tcW w:w="649" w:type="pct"/>
            <w:shd w:val="clear" w:color="auto" w:fill="auto"/>
            <w:vAlign w:val="center"/>
          </w:tcPr>
          <w:p w14:paraId="0308FC5C">
            <w:pPr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</w:p>
        </w:tc>
        <w:tc>
          <w:tcPr>
            <w:tcW w:w="661" w:type="pct"/>
          </w:tcPr>
          <w:p w14:paraId="06DAD21C">
            <w:pPr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</w:p>
        </w:tc>
        <w:tc>
          <w:tcPr>
            <w:tcW w:w="743" w:type="pct"/>
            <w:shd w:val="clear" w:color="auto" w:fill="auto"/>
            <w:vAlign w:val="center"/>
          </w:tcPr>
          <w:p w14:paraId="1B31CA55">
            <w:pPr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</w:p>
        </w:tc>
        <w:tc>
          <w:tcPr>
            <w:tcW w:w="580" w:type="pct"/>
            <w:shd w:val="clear" w:color="auto" w:fill="auto"/>
            <w:vAlign w:val="center"/>
          </w:tcPr>
          <w:p w14:paraId="3EF1E79F">
            <w:pPr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</w:p>
        </w:tc>
        <w:tc>
          <w:tcPr>
            <w:tcW w:w="660" w:type="pct"/>
            <w:shd w:val="clear" w:color="auto" w:fill="auto"/>
            <w:vAlign w:val="center"/>
          </w:tcPr>
          <w:p w14:paraId="79E0C970">
            <w:pPr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</w:p>
        </w:tc>
        <w:tc>
          <w:tcPr>
            <w:tcW w:w="662" w:type="pct"/>
            <w:shd w:val="clear" w:color="auto" w:fill="auto"/>
            <w:vAlign w:val="center"/>
          </w:tcPr>
          <w:p w14:paraId="403153C6">
            <w:pPr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</w:p>
        </w:tc>
        <w:tc>
          <w:tcPr>
            <w:tcW w:w="769" w:type="pct"/>
          </w:tcPr>
          <w:p w14:paraId="7F8EC4A5">
            <w:pPr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</w:p>
        </w:tc>
      </w:tr>
      <w:tr w14:paraId="62BF92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272" w:type="pct"/>
            <w:shd w:val="clear" w:color="auto" w:fill="auto"/>
            <w:vAlign w:val="center"/>
          </w:tcPr>
          <w:p w14:paraId="56C0BEC0">
            <w:pPr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</w:p>
        </w:tc>
        <w:tc>
          <w:tcPr>
            <w:tcW w:w="649" w:type="pct"/>
            <w:shd w:val="clear" w:color="auto" w:fill="auto"/>
            <w:vAlign w:val="center"/>
          </w:tcPr>
          <w:p w14:paraId="22E0BAC8">
            <w:pPr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</w:p>
        </w:tc>
        <w:tc>
          <w:tcPr>
            <w:tcW w:w="661" w:type="pct"/>
          </w:tcPr>
          <w:p w14:paraId="2D584083">
            <w:pPr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</w:p>
        </w:tc>
        <w:tc>
          <w:tcPr>
            <w:tcW w:w="743" w:type="pct"/>
            <w:shd w:val="clear" w:color="auto" w:fill="auto"/>
            <w:vAlign w:val="center"/>
          </w:tcPr>
          <w:p w14:paraId="2D2EADDD">
            <w:pPr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</w:p>
        </w:tc>
        <w:tc>
          <w:tcPr>
            <w:tcW w:w="580" w:type="pct"/>
            <w:shd w:val="clear" w:color="auto" w:fill="auto"/>
            <w:vAlign w:val="center"/>
          </w:tcPr>
          <w:p w14:paraId="26E6D491">
            <w:pPr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</w:p>
        </w:tc>
        <w:tc>
          <w:tcPr>
            <w:tcW w:w="660" w:type="pct"/>
            <w:shd w:val="clear" w:color="auto" w:fill="auto"/>
            <w:vAlign w:val="center"/>
          </w:tcPr>
          <w:p w14:paraId="77B15074">
            <w:pPr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</w:p>
        </w:tc>
        <w:tc>
          <w:tcPr>
            <w:tcW w:w="662" w:type="pct"/>
            <w:shd w:val="clear" w:color="auto" w:fill="auto"/>
            <w:vAlign w:val="center"/>
          </w:tcPr>
          <w:p w14:paraId="018D849D">
            <w:pPr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</w:p>
        </w:tc>
        <w:tc>
          <w:tcPr>
            <w:tcW w:w="769" w:type="pct"/>
          </w:tcPr>
          <w:p w14:paraId="1FA3B771">
            <w:pPr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</w:p>
        </w:tc>
      </w:tr>
      <w:tr w14:paraId="5F2335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272" w:type="pct"/>
            <w:shd w:val="clear" w:color="auto" w:fill="auto"/>
            <w:vAlign w:val="center"/>
          </w:tcPr>
          <w:p w14:paraId="0AB9AC05">
            <w:pPr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</w:p>
        </w:tc>
        <w:tc>
          <w:tcPr>
            <w:tcW w:w="649" w:type="pct"/>
            <w:shd w:val="clear" w:color="auto" w:fill="auto"/>
            <w:vAlign w:val="center"/>
          </w:tcPr>
          <w:p w14:paraId="07D95A4F">
            <w:pPr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  <w:t>......</w:t>
            </w:r>
          </w:p>
        </w:tc>
        <w:tc>
          <w:tcPr>
            <w:tcW w:w="661" w:type="pct"/>
          </w:tcPr>
          <w:p w14:paraId="385E8347">
            <w:pPr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</w:p>
        </w:tc>
        <w:tc>
          <w:tcPr>
            <w:tcW w:w="743" w:type="pct"/>
            <w:shd w:val="clear" w:color="auto" w:fill="auto"/>
            <w:vAlign w:val="center"/>
          </w:tcPr>
          <w:p w14:paraId="2BB838F3">
            <w:pPr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</w:p>
        </w:tc>
        <w:tc>
          <w:tcPr>
            <w:tcW w:w="580" w:type="pct"/>
            <w:shd w:val="clear" w:color="auto" w:fill="auto"/>
            <w:vAlign w:val="center"/>
          </w:tcPr>
          <w:p w14:paraId="4C9935AD">
            <w:pPr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</w:p>
        </w:tc>
        <w:tc>
          <w:tcPr>
            <w:tcW w:w="660" w:type="pct"/>
            <w:shd w:val="clear" w:color="auto" w:fill="auto"/>
            <w:vAlign w:val="center"/>
          </w:tcPr>
          <w:p w14:paraId="491AA505">
            <w:pPr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</w:p>
        </w:tc>
        <w:tc>
          <w:tcPr>
            <w:tcW w:w="662" w:type="pct"/>
            <w:shd w:val="clear" w:color="auto" w:fill="auto"/>
            <w:vAlign w:val="center"/>
          </w:tcPr>
          <w:p w14:paraId="3C73BDCB">
            <w:pPr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</w:p>
        </w:tc>
        <w:tc>
          <w:tcPr>
            <w:tcW w:w="769" w:type="pct"/>
          </w:tcPr>
          <w:p w14:paraId="6465D39E">
            <w:pPr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</w:p>
        </w:tc>
      </w:tr>
      <w:tr w14:paraId="46C1F2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1" w:hRule="atLeast"/>
          <w:jc w:val="center"/>
        </w:trPr>
        <w:tc>
          <w:tcPr>
            <w:tcW w:w="922" w:type="pct"/>
            <w:gridSpan w:val="2"/>
            <w:vAlign w:val="center"/>
          </w:tcPr>
          <w:p w14:paraId="08912556">
            <w:pPr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lang w:val="en-US" w:eastAsia="zh-CN"/>
              </w:rPr>
              <w:t>合计：</w:t>
            </w:r>
          </w:p>
          <w:p w14:paraId="3FB87811">
            <w:pPr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  <w:t>投标总报价（元）</w:t>
            </w:r>
          </w:p>
        </w:tc>
        <w:tc>
          <w:tcPr>
            <w:tcW w:w="4077" w:type="pct"/>
            <w:gridSpan w:val="6"/>
            <w:vAlign w:val="center"/>
          </w:tcPr>
          <w:p w14:paraId="00DC3F57">
            <w:pPr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  <w:t>（大写） ：                      （小写：¥           ）</w:t>
            </w:r>
          </w:p>
        </w:tc>
      </w:tr>
      <w:tr w14:paraId="1AD4A7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1" w:hRule="atLeast"/>
          <w:jc w:val="center"/>
        </w:trPr>
        <w:tc>
          <w:tcPr>
            <w:tcW w:w="5000" w:type="pct"/>
            <w:gridSpan w:val="8"/>
            <w:vAlign w:val="center"/>
          </w:tcPr>
          <w:p w14:paraId="4E40874C">
            <w:pPr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备注：表内投标报价以元为单位，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最多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保留小数点后（两位）。</w:t>
            </w:r>
          </w:p>
        </w:tc>
      </w:tr>
    </w:tbl>
    <w:p w14:paraId="46989BBA">
      <w:pPr>
        <w:rPr>
          <w:rFonts w:hint="eastAsia" w:ascii="宋体" w:hAnsi="宋体" w:eastAsia="宋体" w:cs="宋体"/>
          <w:color w:val="auto"/>
          <w:sz w:val="24"/>
        </w:rPr>
      </w:pPr>
    </w:p>
    <w:p w14:paraId="3B52C81D">
      <w:pPr>
        <w:keepNext w:val="0"/>
        <w:keepLines w:val="0"/>
        <w:pageBreakBefore w:val="0"/>
        <w:widowControl w:val="0"/>
        <w:suppressLineNumbers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Autospacing="0" w:afterAutospacing="0" w:line="480" w:lineRule="auto"/>
        <w:ind w:left="0" w:right="0" w:rightChars="0" w:firstLine="480" w:firstLineChars="200"/>
        <w:jc w:val="left"/>
        <w:textAlignment w:val="baseline"/>
        <w:rPr>
          <w:rFonts w:hint="eastAsia" w:ascii="宋体" w:hAnsi="宋体" w:eastAsia="宋体" w:cs="宋体"/>
          <w:kern w:val="2"/>
          <w:sz w:val="24"/>
          <w:szCs w:val="24"/>
          <w:highlight w:val="none"/>
          <w:lang w:val="en-US" w:eastAsia="zh-CN" w:bidi="ar"/>
        </w:rPr>
      </w:pPr>
    </w:p>
    <w:p w14:paraId="564E7F48">
      <w:pPr>
        <w:keepNext w:val="0"/>
        <w:keepLines w:val="0"/>
        <w:pageBreakBefore w:val="0"/>
        <w:widowControl w:val="0"/>
        <w:suppressLineNumbers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Autospacing="0" w:afterAutospacing="0" w:line="480" w:lineRule="auto"/>
        <w:ind w:left="0" w:right="0" w:rightChars="0" w:firstLine="480" w:firstLineChars="200"/>
        <w:jc w:val="left"/>
        <w:textAlignment w:val="baseline"/>
        <w:rPr>
          <w:rFonts w:hint="eastAsia" w:ascii="宋体" w:hAnsi="宋体" w:eastAsia="宋体" w:cs="宋体"/>
          <w:kern w:val="2"/>
          <w:sz w:val="24"/>
          <w:szCs w:val="24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kern w:val="2"/>
          <w:sz w:val="24"/>
          <w:szCs w:val="24"/>
          <w:highlight w:val="none"/>
          <w:lang w:val="en-US" w:eastAsia="zh-CN" w:bidi="ar"/>
        </w:rPr>
        <w:t>投标</w:t>
      </w:r>
      <w:r>
        <w:rPr>
          <w:rFonts w:hint="eastAsia" w:ascii="宋体" w:hAnsi="宋体" w:eastAsia="宋体" w:cs="宋体"/>
          <w:color w:val="auto"/>
          <w:sz w:val="24"/>
          <w:lang w:val="en-US" w:eastAsia="zh-CN"/>
        </w:rPr>
        <w:t>供应商名</w:t>
      </w:r>
      <w:r>
        <w:rPr>
          <w:rFonts w:hint="eastAsia" w:ascii="宋体" w:hAnsi="宋体" w:eastAsia="宋体" w:cs="宋体"/>
          <w:kern w:val="2"/>
          <w:sz w:val="24"/>
          <w:szCs w:val="24"/>
          <w:highlight w:val="none"/>
          <w:lang w:val="en-US" w:eastAsia="zh-CN" w:bidi="ar"/>
        </w:rPr>
        <w:t>称：</w:t>
      </w:r>
      <w:r>
        <w:rPr>
          <w:rFonts w:hint="eastAsia" w:ascii="宋体" w:hAnsi="宋体" w:eastAsia="宋体" w:cs="宋体"/>
          <w:kern w:val="2"/>
          <w:sz w:val="24"/>
          <w:szCs w:val="24"/>
          <w:highlight w:val="none"/>
          <w:u w:val="single"/>
          <w:lang w:val="en-US" w:eastAsia="zh-CN" w:bidi="ar"/>
        </w:rPr>
        <w:t xml:space="preserve">                        </w:t>
      </w:r>
      <w:r>
        <w:rPr>
          <w:rFonts w:hint="eastAsia" w:ascii="宋体" w:hAnsi="宋体" w:eastAsia="宋体" w:cs="宋体"/>
          <w:kern w:val="2"/>
          <w:sz w:val="24"/>
          <w:szCs w:val="24"/>
          <w:highlight w:val="none"/>
          <w:u w:val="none"/>
          <w:lang w:val="en-US" w:eastAsia="zh-CN" w:bidi="ar"/>
        </w:rPr>
        <w:t>（加盖单位公章）</w:t>
      </w:r>
    </w:p>
    <w:p w14:paraId="3C039623">
      <w:pPr>
        <w:spacing w:line="720" w:lineRule="auto"/>
        <w:ind w:firstLine="496" w:firstLineChars="200"/>
        <w:rPr>
          <w:rFonts w:hint="eastAsia" w:ascii="宋体" w:hAnsi="宋体" w:eastAsia="宋体" w:cs="宋体"/>
          <w:spacing w:val="4"/>
          <w:kern w:val="2"/>
          <w:sz w:val="24"/>
          <w:szCs w:val="24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spacing w:val="4"/>
          <w:kern w:val="2"/>
          <w:sz w:val="24"/>
          <w:szCs w:val="24"/>
          <w:highlight w:val="none"/>
          <w:lang w:val="en-US" w:eastAsia="zh-CN" w:bidi="ar"/>
        </w:rPr>
        <w:t>法定代表人或被授权人：</w:t>
      </w:r>
      <w:r>
        <w:rPr>
          <w:rFonts w:hint="eastAsia" w:ascii="宋体" w:hAnsi="宋体" w:eastAsia="宋体" w:cs="宋体"/>
          <w:spacing w:val="4"/>
          <w:kern w:val="2"/>
          <w:sz w:val="24"/>
          <w:szCs w:val="24"/>
          <w:highlight w:val="none"/>
          <w:u w:val="single"/>
          <w:lang w:val="en-US" w:eastAsia="zh-CN" w:bidi="ar"/>
        </w:rPr>
        <w:t xml:space="preserve">                 </w:t>
      </w:r>
      <w:r>
        <w:rPr>
          <w:rFonts w:hint="eastAsia" w:ascii="宋体" w:hAnsi="宋体" w:eastAsia="宋体" w:cs="宋体"/>
          <w:spacing w:val="4"/>
          <w:kern w:val="2"/>
          <w:sz w:val="24"/>
          <w:szCs w:val="24"/>
          <w:highlight w:val="none"/>
          <w:lang w:val="en-US" w:eastAsia="zh-CN" w:bidi="ar"/>
        </w:rPr>
        <w:t>（签字或盖章）</w:t>
      </w:r>
    </w:p>
    <w:p w14:paraId="4E03696C">
      <w:pPr>
        <w:spacing w:line="720" w:lineRule="auto"/>
        <w:ind w:firstLine="496" w:firstLineChars="200"/>
        <w:rPr>
          <w:rFonts w:hint="eastAsia" w:ascii="宋体" w:hAnsi="宋体" w:eastAsia="宋体" w:cs="宋体"/>
          <w:spacing w:val="4"/>
          <w:kern w:val="2"/>
          <w:sz w:val="24"/>
          <w:szCs w:val="24"/>
          <w:highlight w:val="none"/>
          <w:lang w:val="en-US" w:eastAsia="zh-CN" w:bidi="ar"/>
        </w:rPr>
      </w:pPr>
    </w:p>
    <w:p w14:paraId="40B05860">
      <w:pPr>
        <w:spacing w:line="560" w:lineRule="exact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注：1、如果按单价计算的结果与总价不一致，以单价为准修正总价。</w:t>
      </w:r>
    </w:p>
    <w:p w14:paraId="001C86A3">
      <w:pPr>
        <w:spacing w:line="560" w:lineRule="exact"/>
        <w:ind w:firstLine="480" w:firstLineChars="200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2、投标人须提供详细分项报价。</w:t>
      </w:r>
    </w:p>
    <w:p w14:paraId="5686E8D5">
      <w:pPr>
        <w:ind w:firstLine="480" w:firstLineChars="200"/>
      </w:pPr>
      <w:r>
        <w:rPr>
          <w:rFonts w:hint="eastAsia" w:ascii="宋体" w:hAnsi="宋体" w:eastAsia="宋体" w:cs="宋体"/>
          <w:color w:val="auto"/>
          <w:sz w:val="24"/>
        </w:rPr>
        <w:t>3、投标人可适当调整该表格式，但不得减少信息内容。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0E95260"/>
    <w:rsid w:val="41A17CFC"/>
    <w:rsid w:val="77FC4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  <w:rPr>
      <w:rFonts w:ascii="Times New Roma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225</Words>
  <Characters>249</Characters>
  <Lines>0</Lines>
  <Paragraphs>0</Paragraphs>
  <TotalTime>0</TotalTime>
  <ScaleCrop>false</ScaleCrop>
  <LinksUpToDate>false</LinksUpToDate>
  <CharactersWithSpaces>324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2025-11-14T03:04:00Z</dcterms:created>
  <dc:creator>Administrator</dc:creator>
  <cp:lastModifiedBy>华夏国际-招标部</cp:lastModifiedBy>
  <dcterms:modified xsi:type="dcterms:W3CDTF">2026-01-30T05:46:20Z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eyJoZGlkIjoiMjc4OWMzYTFiMTY0M2NjNTI4Mjg5YzU2ZjliOThmMjkiLCJ1c2VySWQiOiIxNTQ4NTM4NTMxIn0=</vt:lpwstr>
  </property>
  <property fmtid="{D5CDD505-2E9C-101B-9397-08002B2CF9AE}" pid="4" name="ICV">
    <vt:lpwstr>2FA03B56603346A1962F6E8E92183CD0_12</vt:lpwstr>
  </property>
</Properties>
</file>