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28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培训及增值服务</w:t>
      </w:r>
    </w:p>
    <w:p w14:paraId="74081448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（格式自拟）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50749"/>
    <w:rsid w:val="0CF5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2026-01-30T07:05:00Z</dcterms:created>
  <dc:creator>什么糖</dc:creator>
  <cp:lastModifiedBy>什么糖</cp:lastModifiedBy>
  <dcterms:modified xsi:type="dcterms:W3CDTF">2026-01-30T07:05:53Z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E2BA0889AD1D415E855CA8BA4226572E_11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