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C1FA5">
      <w:pPr>
        <w:pStyle w:val="2"/>
        <w:rPr>
          <w:color w:val="0A82E5"/>
        </w:rPr>
      </w:pPr>
      <w:r>
        <w:t>附件：中小企业声明函</w:t>
      </w:r>
    </w:p>
    <w:p w14:paraId="6FE6F367">
      <w:pPr>
        <w:pStyle w:val="2"/>
      </w:pPr>
      <w:bookmarkStart w:id="0" w:name="_GoBack"/>
      <w:bookmarkEnd w:id="0"/>
    </w:p>
    <w:p w14:paraId="0A1496EE">
      <w:pPr>
        <w:adjustRightInd w:val="0"/>
        <w:snapToGrid w:val="0"/>
        <w:spacing w:before="156" w:beforeLines="50"/>
        <w:jc w:val="center"/>
        <w:rPr>
          <w:rFonts w:hint="eastAsia"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中小企业声明函（工程、服务）</w:t>
      </w:r>
    </w:p>
    <w:p w14:paraId="52EEDA23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</w:rPr>
      </w:pPr>
    </w:p>
    <w:p w14:paraId="30335AF7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u w:val="single"/>
        </w:rPr>
        <w:t>陕西省人民医院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的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u w:val="single"/>
          <w:lang w:eastAsia="zh-CN"/>
        </w:rPr>
        <w:t>主院区介入放射科佳能DSA维修服务采购项目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3D357EF0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u w:val="single"/>
          <w:lang w:eastAsia="zh-CN"/>
        </w:rPr>
        <w:t>陕西省人民医院主院区介入放射科佳能DSA维修服务采购项目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u w:val="single"/>
        </w:rPr>
        <w:t>其他未列明行业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人，营业收入为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万元，资产总额为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</w:t>
      </w:r>
      <w:r>
        <w:rPr>
          <w:rFonts w:hint="eastAsia" w:ascii="宋体" w:hAnsi="宋体"/>
          <w:sz w:val="24"/>
          <w:vertAlign w:val="superscript"/>
        </w:rPr>
        <w:t>1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（中型企业、小型企业、微型企业）</w:t>
      </w:r>
      <w:r>
        <w:rPr>
          <w:rFonts w:ascii="宋体" w:hAnsi="宋体"/>
          <w:sz w:val="24"/>
        </w:rPr>
        <w:t>；</w:t>
      </w:r>
    </w:p>
    <w:p w14:paraId="4853826C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2. </w:t>
      </w:r>
      <w:r>
        <w:rPr>
          <w:rFonts w:ascii="宋体" w:hAnsi="宋体"/>
          <w:i/>
          <w:sz w:val="24"/>
          <w:u w:val="single"/>
        </w:rPr>
        <w:t xml:space="preserve">（标的名称） 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</w:t>
      </w:r>
      <w:r>
        <w:rPr>
          <w:rFonts w:ascii="宋体" w:hAnsi="宋体"/>
          <w:i/>
          <w:sz w:val="24"/>
          <w:szCs w:val="22"/>
          <w:u w:val="single"/>
        </w:rPr>
        <w:t>采购文件中明确的所属行业</w:t>
      </w:r>
      <w:r>
        <w:rPr>
          <w:rFonts w:ascii="宋体" w:hAnsi="宋体"/>
          <w:i/>
          <w:sz w:val="24"/>
          <w:u w:val="single"/>
        </w:rPr>
        <w:t>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人，营业收入为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万元，资产总额为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万元，属于</w:t>
      </w:r>
      <w:r>
        <w:rPr>
          <w:rFonts w:ascii="宋体" w:hAnsi="宋体"/>
          <w:i/>
          <w:sz w:val="24"/>
          <w:u w:val="single"/>
        </w:rPr>
        <w:t>（中型企业、小型企业、微型企业）</w:t>
      </w:r>
      <w:r>
        <w:rPr>
          <w:rFonts w:ascii="宋体" w:hAnsi="宋体"/>
          <w:sz w:val="24"/>
        </w:rPr>
        <w:t>；</w:t>
      </w:r>
    </w:p>
    <w:p w14:paraId="46BF3CC8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……</w:t>
      </w:r>
    </w:p>
    <w:p w14:paraId="318B8C70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以上企业，不属于大企业的分支机构，不存在控股股东为大企业的情形，也不存在与大企业的负责人为同一人的情形。</w:t>
      </w:r>
    </w:p>
    <w:p w14:paraId="51977EFA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szCs w:val="22"/>
        </w:rPr>
      </w:pPr>
      <w:r>
        <w:rPr>
          <w:rFonts w:ascii="宋体" w:hAnsi="宋体"/>
          <w:sz w:val="24"/>
        </w:rPr>
        <w:t>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</w:t>
      </w:r>
    </w:p>
    <w:p w14:paraId="3BEF11F0">
      <w:pPr>
        <w:spacing w:line="360" w:lineRule="auto"/>
        <w:ind w:left="4620" w:leftChars="2200"/>
        <w:rPr>
          <w:rFonts w:hint="eastAsia"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>日期：</w:t>
      </w:r>
    </w:p>
    <w:p w14:paraId="5D900B36">
      <w:pPr>
        <w:spacing w:line="360" w:lineRule="auto"/>
        <w:rPr>
          <w:rFonts w:hint="eastAsia" w:ascii="宋体" w:hAnsi="宋体"/>
          <w:szCs w:val="22"/>
        </w:rPr>
      </w:pPr>
    </w:p>
    <w:p w14:paraId="7A0B0D73">
      <w:pPr>
        <w:spacing w:line="360" w:lineRule="auto"/>
        <w:rPr>
          <w:rFonts w:hint="eastAsia" w:ascii="宋体" w:hAnsi="宋体"/>
          <w:szCs w:val="22"/>
        </w:rPr>
      </w:pPr>
    </w:p>
    <w:p w14:paraId="150FF821">
      <w:pPr>
        <w:pStyle w:val="3"/>
        <w:rPr>
          <w:rFonts w:hint="eastAsia"/>
          <w:b/>
          <w:bCs/>
          <w:color w:val="0A82E5"/>
        </w:rPr>
      </w:pPr>
      <w:r>
        <w:rPr>
          <w:rFonts w:hint="eastAsia"/>
          <w:vertAlign w:val="superscript"/>
        </w:rPr>
        <w:t>1</w:t>
      </w:r>
      <w:r>
        <w:t>从业人员、营业收入、资产总额填报上一年度数据， 无上一年度数据的新成立企业可不填报。</w:t>
      </w:r>
    </w:p>
    <w:p w14:paraId="3AD207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2757CC"/>
    <w:rsid w:val="7627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2026-01-09T06:01:00Z</dcterms:created>
  <dc:creator>Aurora</dc:creator>
  <cp:lastModifiedBy>Aurora</cp:lastModifiedBy>
  <dcterms:modified xsi:type="dcterms:W3CDTF">2026-01-09T06:08:58Z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B9B62949085E4AD5B0D8C639067C4AA9_11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