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版本号：SZT2025-SN-SC-ZC-HW-129320260109001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内分泌科医疗设备购置安装及售后服务项目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SZT2025-SN-SC-ZC-HW-1293</w:t>
      </w:r>
      <w:r>
        <w:br/>
      </w:r>
      <w:r>
        <w:br/>
      </w:r>
      <w:r>
        <w:br/>
      </w:r>
    </w:p>
    <w:p>
      <w:pPr>
        <w:pStyle w:val="null3"/>
        <w:jc w:val="center"/>
        <w:outlineLvl w:val="2"/>
      </w:pPr>
      <w:r>
        <w:rPr>
          <w:rFonts w:ascii="仿宋_GB2312" w:hAnsi="仿宋_GB2312" w:cs="仿宋_GB2312" w:eastAsia="仿宋_GB2312"/>
          <w:sz w:val="28"/>
          <w:b/>
        </w:rPr>
        <w:t>西安医学院第一附属医院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西安医学院第一附属医院</w:t>
      </w:r>
      <w:r>
        <w:rPr>
          <w:rFonts w:ascii="仿宋_GB2312" w:hAnsi="仿宋_GB2312" w:cs="仿宋_GB2312" w:eastAsia="仿宋_GB2312"/>
        </w:rPr>
        <w:t>委托，拟对</w:t>
      </w:r>
      <w:r>
        <w:rPr>
          <w:rFonts w:ascii="仿宋_GB2312" w:hAnsi="仿宋_GB2312" w:cs="仿宋_GB2312" w:eastAsia="仿宋_GB2312"/>
        </w:rPr>
        <w:t>内分泌科医疗设备购置安装及售后服务项目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SZT2025-SN-SC-ZC-HW-1293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内分泌科医疗设备购置安装及售后服务项目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经皮监测仪等一批医疗设备采购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1、授权委托书：法定代表人直接参加投标的，须提供法定代表人身份证，并与营业执照上信息一致。法定代表人授权代表参加投标的，须提供法定代表人授权书；</w:t>
      </w:r>
    </w:p>
    <w:p>
      <w:pPr>
        <w:pStyle w:val="null3"/>
      </w:pPr>
      <w:r>
        <w:rPr>
          <w:rFonts w:ascii="仿宋_GB2312" w:hAnsi="仿宋_GB2312" w:cs="仿宋_GB2312" w:eastAsia="仿宋_GB2312"/>
        </w:rPr>
        <w:t>2、医疗器械经营许可证或医疗器械经营备案证：提供供应商医疗器械经营许可证或医疗器械经营备案证；</w:t>
      </w:r>
    </w:p>
    <w:p>
      <w:pPr>
        <w:pStyle w:val="null3"/>
      </w:pPr>
      <w:r>
        <w:rPr>
          <w:rFonts w:ascii="仿宋_GB2312" w:hAnsi="仿宋_GB2312" w:cs="仿宋_GB2312" w:eastAsia="仿宋_GB2312"/>
        </w:rPr>
        <w:t>3、生产厂家的医疗器械生产许可证或医疗器械生产备案证：投标产品属于医疗器械管理的出具生产厂家的医疗器械生产许可证或医疗器械生产备案证（进口产品除外）；</w:t>
      </w:r>
    </w:p>
    <w:p>
      <w:pPr>
        <w:pStyle w:val="null3"/>
      </w:pPr>
      <w:r>
        <w:rPr>
          <w:rFonts w:ascii="仿宋_GB2312" w:hAnsi="仿宋_GB2312" w:cs="仿宋_GB2312" w:eastAsia="仿宋_GB2312"/>
        </w:rPr>
        <w:t>4、所投产品医疗器械注册证或医疗器械备案凭证：投标产品属于医疗器械管理的提供医疗器械注册证或医疗器械备案凭证，如国家规定免注册产品提供相关证明文件；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5、进口产品授权链：所投产品为进口产品的，投标人为代理商须提供完整授权链的产品代理授权书，且授权范围需包含本次采购内容；</w:t>
      </w:r>
    </w:p>
    <w:p>
      <w:pPr>
        <w:pStyle w:val="null3"/>
      </w:pPr>
      <w:r>
        <w:rPr>
          <w:rFonts w:ascii="仿宋_GB2312" w:hAnsi="仿宋_GB2312" w:cs="仿宋_GB2312" w:eastAsia="仿宋_GB2312"/>
        </w:rPr>
        <w:t>6、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西安医学院第一附属医院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丰镐西路48号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029-84277525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收费标准，按照中标金额差额定率累进法计算收取（不足人民币伍仟元按伍仟元计取）。此代理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西安医学院第一附属医院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西安医学院第一附属医院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西安医学院第一附属医院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经皮监测仪等一批医疗设备采购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774,000.00</w:t>
      </w:r>
    </w:p>
    <w:p>
      <w:pPr>
        <w:pStyle w:val="null3"/>
      </w:pPr>
      <w:r>
        <w:rPr>
          <w:rFonts w:ascii="仿宋_GB2312" w:hAnsi="仿宋_GB2312" w:cs="仿宋_GB2312" w:eastAsia="仿宋_GB2312"/>
        </w:rPr>
        <w:t>采购包最高限价（元）: 774,000.00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经皮监测仪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感觉神经定量检测仪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肢体康复器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136,000.00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足病诊疗椅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标的名称：经皮监测仪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center"/>
            </w:pPr>
            <w:r>
              <w:rPr>
                <w:rFonts w:ascii="仿宋_GB2312" w:hAnsi="仿宋_GB2312" w:cs="仿宋_GB2312" w:eastAsia="仿宋_GB2312"/>
                <w:sz w:val="28"/>
                <w:b/>
              </w:rPr>
              <w:t>经皮监测仪</w:t>
            </w:r>
          </w:p>
          <w:p>
            <w:pPr>
              <w:pStyle w:val="null3"/>
              <w:spacing w:before="105" w:after="105"/>
              <w:jc w:val="center"/>
            </w:pPr>
            <w:r>
              <w:rPr>
                <w:rFonts w:ascii="仿宋_GB2312" w:hAnsi="仿宋_GB2312" w:cs="仿宋_GB2312" w:eastAsia="仿宋_GB2312"/>
                <w:sz w:val="28"/>
                <w:b/>
              </w:rPr>
              <w:t>（已通过进口论证，可采购进口产品）</w:t>
            </w:r>
          </w:p>
          <w:p>
            <w:pPr>
              <w:pStyle w:val="null3"/>
              <w:spacing w:before="105" w:after="105"/>
              <w:jc w:val="left"/>
            </w:pPr>
            <w:r>
              <w:rPr>
                <w:rFonts w:ascii="仿宋_GB2312" w:hAnsi="仿宋_GB2312" w:cs="仿宋_GB2312" w:eastAsia="仿宋_GB2312"/>
                <w:sz w:val="24"/>
                <w:b/>
                <w:color w:val="303133"/>
                <w:shd w:fill="FFFFFF" w:val="clear"/>
              </w:rPr>
              <w:t>一、</w:t>
            </w:r>
            <w:r>
              <w:rPr>
                <w:rFonts w:ascii="仿宋_GB2312" w:hAnsi="仿宋_GB2312" w:cs="仿宋_GB2312" w:eastAsia="仿宋_GB2312"/>
                <w:sz w:val="24"/>
                <w:b/>
                <w:color w:val="303133"/>
                <w:shd w:fill="FFFFFF" w:val="clear"/>
              </w:rPr>
              <w:t>功能描述</w:t>
            </w:r>
          </w:p>
          <w:p>
            <w:pPr>
              <w:pStyle w:val="null3"/>
              <w:jc w:val="both"/>
            </w:pPr>
            <w:r>
              <w:rPr>
                <w:rFonts w:ascii="仿宋_GB2312" w:hAnsi="仿宋_GB2312" w:cs="仿宋_GB2312" w:eastAsia="仿宋_GB2312"/>
                <w:sz w:val="24"/>
              </w:rPr>
              <w:t>适用于无创测量患者的经皮氧分压。</w:t>
            </w:r>
          </w:p>
          <w:p>
            <w:pPr>
              <w:pStyle w:val="null3"/>
              <w:spacing w:before="105" w:after="105"/>
              <w:jc w:val="left"/>
            </w:pPr>
            <w:r>
              <w:rPr>
                <w:rFonts w:ascii="仿宋_GB2312" w:hAnsi="仿宋_GB2312" w:cs="仿宋_GB2312" w:eastAsia="仿宋_GB2312"/>
                <w:sz w:val="24"/>
                <w:b/>
                <w:color w:val="303133"/>
                <w:shd w:fill="FFFFFF" w:val="clear"/>
              </w:rPr>
              <w:t>二、</w:t>
            </w:r>
            <w:r>
              <w:rPr>
                <w:rFonts w:ascii="仿宋_GB2312" w:hAnsi="仿宋_GB2312" w:cs="仿宋_GB2312" w:eastAsia="仿宋_GB2312"/>
                <w:sz w:val="24"/>
                <w:b/>
                <w:color w:val="303133"/>
                <w:shd w:fill="FFFFFF" w:val="clear"/>
              </w:rPr>
              <w:t>硬件配置清单</w:t>
            </w:r>
          </w:p>
          <w:p>
            <w:pPr>
              <w:pStyle w:val="null3"/>
              <w:spacing w:before="105" w:after="105"/>
              <w:jc w:val="left"/>
            </w:pPr>
            <w:r>
              <w:rPr>
                <w:rFonts w:ascii="仿宋_GB2312" w:hAnsi="仿宋_GB2312" w:cs="仿宋_GB2312" w:eastAsia="仿宋_GB2312"/>
                <w:sz w:val="24"/>
              </w:rPr>
              <w:t>1、</w:t>
            </w:r>
            <w:r>
              <w:rPr>
                <w:rFonts w:ascii="仿宋_GB2312" w:hAnsi="仿宋_GB2312" w:cs="仿宋_GB2312" w:eastAsia="仿宋_GB2312"/>
                <w:sz w:val="24"/>
              </w:rPr>
              <w:t>监测仪主机</w:t>
            </w:r>
            <w:r>
              <w:rPr>
                <w:rFonts w:ascii="仿宋_GB2312" w:hAnsi="仿宋_GB2312" w:cs="仿宋_GB2312" w:eastAsia="仿宋_GB2312"/>
                <w:sz w:val="24"/>
              </w:rPr>
              <w:t>1台</w:t>
            </w:r>
          </w:p>
          <w:p>
            <w:pPr>
              <w:pStyle w:val="null3"/>
              <w:spacing w:before="105" w:after="105"/>
              <w:jc w:val="left"/>
            </w:pPr>
            <w:r>
              <w:rPr>
                <w:rFonts w:ascii="仿宋_GB2312" w:hAnsi="仿宋_GB2312" w:cs="仿宋_GB2312" w:eastAsia="仿宋_GB2312"/>
                <w:sz w:val="24"/>
              </w:rPr>
              <w:t>2、</w:t>
            </w:r>
            <w:r>
              <w:rPr>
                <w:rFonts w:ascii="仿宋_GB2312" w:hAnsi="仿宋_GB2312" w:cs="仿宋_GB2312" w:eastAsia="仿宋_GB2312"/>
                <w:sz w:val="24"/>
              </w:rPr>
              <w:t>电极</w:t>
            </w:r>
            <w:r>
              <w:rPr>
                <w:rFonts w:ascii="仿宋_GB2312" w:hAnsi="仿宋_GB2312" w:cs="仿宋_GB2312" w:eastAsia="仿宋_GB2312"/>
                <w:sz w:val="24"/>
              </w:rPr>
              <w:t>1套</w:t>
            </w:r>
          </w:p>
          <w:p>
            <w:pPr>
              <w:pStyle w:val="null3"/>
              <w:spacing w:before="105" w:after="105"/>
              <w:jc w:val="left"/>
            </w:pPr>
            <w:r>
              <w:rPr>
                <w:rFonts w:ascii="仿宋_GB2312" w:hAnsi="仿宋_GB2312" w:cs="仿宋_GB2312" w:eastAsia="仿宋_GB2312"/>
                <w:sz w:val="24"/>
              </w:rPr>
              <w:t>3、</w:t>
            </w:r>
            <w:r>
              <w:rPr>
                <w:rFonts w:ascii="仿宋_GB2312" w:hAnsi="仿宋_GB2312" w:cs="仿宋_GB2312" w:eastAsia="仿宋_GB2312"/>
                <w:sz w:val="24"/>
              </w:rPr>
              <w:t>台车</w:t>
            </w:r>
            <w:r>
              <w:rPr>
                <w:rFonts w:ascii="仿宋_GB2312" w:hAnsi="仿宋_GB2312" w:cs="仿宋_GB2312" w:eastAsia="仿宋_GB2312"/>
                <w:sz w:val="24"/>
              </w:rPr>
              <w:t>1台</w:t>
            </w:r>
          </w:p>
          <w:p>
            <w:pPr>
              <w:pStyle w:val="null3"/>
              <w:spacing w:before="105" w:after="105"/>
              <w:jc w:val="left"/>
            </w:pPr>
            <w:r>
              <w:rPr>
                <w:rFonts w:ascii="仿宋_GB2312" w:hAnsi="仿宋_GB2312" w:cs="仿宋_GB2312" w:eastAsia="仿宋_GB2312"/>
                <w:sz w:val="24"/>
                <w:b/>
                <w:color w:val="303133"/>
                <w:shd w:fill="FFFFFF" w:val="clear"/>
              </w:rPr>
              <w:t>三、</w:t>
            </w:r>
            <w:r>
              <w:rPr>
                <w:rFonts w:ascii="仿宋_GB2312" w:hAnsi="仿宋_GB2312" w:cs="仿宋_GB2312" w:eastAsia="仿宋_GB2312"/>
                <w:sz w:val="24"/>
                <w:b/>
                <w:color w:val="303133"/>
                <w:shd w:fill="FFFFFF" w:val="clear"/>
              </w:rPr>
              <w:t>备品备件清单</w:t>
            </w:r>
          </w:p>
          <w:p>
            <w:pPr>
              <w:pStyle w:val="null3"/>
              <w:spacing w:before="105" w:after="105"/>
              <w:jc w:val="left"/>
            </w:pPr>
            <w:r>
              <w:rPr>
                <w:rFonts w:ascii="仿宋_GB2312" w:hAnsi="仿宋_GB2312" w:cs="仿宋_GB2312" w:eastAsia="仿宋_GB2312"/>
                <w:sz w:val="24"/>
              </w:rPr>
              <w:t>电极</w:t>
            </w:r>
          </w:p>
          <w:p>
            <w:pPr>
              <w:pStyle w:val="null3"/>
              <w:spacing w:before="105" w:after="105"/>
              <w:jc w:val="left"/>
            </w:pPr>
            <w:r>
              <w:rPr>
                <w:rFonts w:ascii="仿宋_GB2312" w:hAnsi="仿宋_GB2312" w:cs="仿宋_GB2312" w:eastAsia="仿宋_GB2312"/>
                <w:sz w:val="24"/>
                <w:b/>
                <w:color w:val="303133"/>
                <w:shd w:fill="FFFFFF" w:val="clear"/>
              </w:rPr>
              <w:t>四、</w:t>
            </w:r>
            <w:r>
              <w:rPr>
                <w:rFonts w:ascii="仿宋_GB2312" w:hAnsi="仿宋_GB2312" w:cs="仿宋_GB2312" w:eastAsia="仿宋_GB2312"/>
                <w:sz w:val="24"/>
                <w:b/>
                <w:color w:val="303133"/>
                <w:shd w:fill="FFFFFF" w:val="clear"/>
              </w:rPr>
              <w:t>耗材清单</w:t>
            </w:r>
          </w:p>
          <w:p>
            <w:pPr>
              <w:pStyle w:val="null3"/>
              <w:spacing w:before="105" w:after="105"/>
              <w:jc w:val="left"/>
            </w:pPr>
            <w:r>
              <w:rPr>
                <w:rFonts w:ascii="仿宋_GB2312" w:hAnsi="仿宋_GB2312" w:cs="仿宋_GB2312" w:eastAsia="仿宋_GB2312"/>
                <w:sz w:val="24"/>
              </w:rPr>
              <w:t>电极膜（环）</w:t>
            </w:r>
          </w:p>
          <w:p>
            <w:pPr>
              <w:pStyle w:val="null3"/>
              <w:spacing w:before="105" w:after="105"/>
              <w:jc w:val="left"/>
            </w:pPr>
            <w:r>
              <w:rPr>
                <w:rFonts w:ascii="仿宋_GB2312" w:hAnsi="仿宋_GB2312" w:cs="仿宋_GB2312" w:eastAsia="仿宋_GB2312"/>
                <w:sz w:val="24"/>
                <w:b/>
                <w:color w:val="303133"/>
                <w:shd w:fill="FFFFFF" w:val="clear"/>
              </w:rPr>
              <w:t>五、</w:t>
            </w:r>
            <w:r>
              <w:rPr>
                <w:rFonts w:ascii="仿宋_GB2312" w:hAnsi="仿宋_GB2312" w:cs="仿宋_GB2312" w:eastAsia="仿宋_GB2312"/>
                <w:sz w:val="24"/>
                <w:b/>
                <w:color w:val="303133"/>
                <w:shd w:fill="FFFFFF" w:val="clear"/>
              </w:rPr>
              <w:t>质量要求</w:t>
            </w:r>
            <w:r>
              <w:rPr>
                <w:rFonts w:ascii="仿宋_GB2312" w:hAnsi="仿宋_GB2312" w:cs="仿宋_GB2312" w:eastAsia="仿宋_GB2312"/>
                <w:sz w:val="24"/>
                <w:b/>
                <w:color w:val="303133"/>
                <w:shd w:fill="FFFFFF" w:val="clear"/>
              </w:rPr>
              <w:t>:</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具备经皮氧分压测量功能；</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监测原理：电极法；</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主机配置彩色液晶触摸屏，尺寸</w:t>
            </w:r>
            <w:r>
              <w:rPr>
                <w:rFonts w:ascii="仿宋_GB2312" w:hAnsi="仿宋_GB2312" w:cs="仿宋_GB2312" w:eastAsia="仿宋_GB2312"/>
                <w:sz w:val="24"/>
              </w:rPr>
              <w:t>≥6英寸，分辨率：≥600×600 像素；</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具备自动校准功能：可同时校正多个电极；</w:t>
            </w:r>
          </w:p>
          <w:p>
            <w:pPr>
              <w:pStyle w:val="null3"/>
              <w:spacing w:before="105" w:after="105"/>
              <w:ind w:left="42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具备多通道平台，具备后期升级拓展通道数</w:t>
            </w:r>
            <w:r>
              <w:rPr>
                <w:rFonts w:ascii="仿宋_GB2312" w:hAnsi="仿宋_GB2312" w:cs="仿宋_GB2312" w:eastAsia="仿宋_GB2312"/>
                <w:sz w:val="24"/>
              </w:rPr>
              <w:t>≥6通道；包括但不限于经皮二氧化碳分压模块、多普勒血流模块、压力模块；</w:t>
            </w:r>
          </w:p>
          <w:p>
            <w:pPr>
              <w:pStyle w:val="null3"/>
              <w:spacing w:before="105" w:after="105"/>
              <w:ind w:left="420"/>
              <w:jc w:val="left"/>
            </w:pPr>
            <w:r>
              <w:rPr>
                <w:rFonts w:ascii="仿宋_GB2312" w:hAnsi="仿宋_GB2312" w:cs="仿宋_GB2312" w:eastAsia="仿宋_GB2312"/>
                <w:sz w:val="24"/>
              </w:rPr>
              <w:t>6.</w:t>
            </w:r>
            <w:r>
              <w:rPr>
                <w:rFonts w:ascii="仿宋_GB2312" w:hAnsi="仿宋_GB2312" w:cs="仿宋_GB2312" w:eastAsia="仿宋_GB2312"/>
                <w:sz w:val="24"/>
              </w:rPr>
              <w:t>电极温度设置：</w:t>
            </w:r>
            <w:r>
              <w:rPr>
                <w:rFonts w:ascii="仿宋_GB2312" w:hAnsi="仿宋_GB2312" w:cs="仿宋_GB2312" w:eastAsia="仿宋_GB2312"/>
                <w:sz w:val="24"/>
              </w:rPr>
              <w:t>37～44℃，精确度：±0.5℃；</w:t>
            </w:r>
          </w:p>
          <w:p>
            <w:pPr>
              <w:pStyle w:val="null3"/>
              <w:spacing w:before="105" w:after="105"/>
              <w:ind w:left="420"/>
              <w:jc w:val="left"/>
            </w:pPr>
            <w:r>
              <w:rPr>
                <w:rFonts w:ascii="仿宋_GB2312" w:hAnsi="仿宋_GB2312" w:cs="仿宋_GB2312" w:eastAsia="仿宋_GB2312"/>
                <w:sz w:val="24"/>
              </w:rPr>
              <w:t>7.</w:t>
            </w:r>
            <w:r>
              <w:rPr>
                <w:rFonts w:ascii="仿宋_GB2312" w:hAnsi="仿宋_GB2312" w:cs="仿宋_GB2312" w:eastAsia="仿宋_GB2312"/>
                <w:sz w:val="24"/>
              </w:rPr>
              <w:t>主机内置存储容量</w:t>
            </w:r>
            <w:r>
              <w:rPr>
                <w:rFonts w:ascii="仿宋_GB2312" w:hAnsi="仿宋_GB2312" w:cs="仿宋_GB2312" w:eastAsia="仿宋_GB2312"/>
                <w:sz w:val="24"/>
              </w:rPr>
              <w:t>≥1GB；</w:t>
            </w:r>
          </w:p>
          <w:p>
            <w:pPr>
              <w:pStyle w:val="null3"/>
              <w:spacing w:before="105" w:after="105"/>
              <w:ind w:left="420"/>
              <w:jc w:val="left"/>
            </w:pPr>
            <w:r>
              <w:rPr>
                <w:rFonts w:ascii="仿宋_GB2312" w:hAnsi="仿宋_GB2312" w:cs="仿宋_GB2312" w:eastAsia="仿宋_GB2312"/>
                <w:sz w:val="24"/>
              </w:rPr>
              <w:t>8.</w:t>
            </w:r>
            <w:r>
              <w:rPr>
                <w:rFonts w:ascii="仿宋_GB2312" w:hAnsi="仿宋_GB2312" w:cs="仿宋_GB2312" w:eastAsia="仿宋_GB2312"/>
                <w:sz w:val="24"/>
              </w:rPr>
              <w:t>具备中文操作语言系统，可显示曲线图，数据表；</w:t>
            </w:r>
          </w:p>
          <w:p>
            <w:pPr>
              <w:pStyle w:val="null3"/>
            </w:pPr>
            <w:r>
              <w:rPr>
                <w:rFonts w:ascii="仿宋_GB2312" w:hAnsi="仿宋_GB2312" w:cs="仿宋_GB2312" w:eastAsia="仿宋_GB2312"/>
                <w:sz w:val="24"/>
              </w:rPr>
              <w:t>9.</w:t>
            </w:r>
            <w:r>
              <w:rPr>
                <w:rFonts w:ascii="仿宋_GB2312" w:hAnsi="仿宋_GB2312" w:cs="仿宋_GB2312" w:eastAsia="仿宋_GB2312"/>
                <w:sz w:val="24"/>
              </w:rPr>
              <w:t>具备外部数据多媒体端口</w:t>
            </w:r>
            <w:r>
              <w:rPr>
                <w:rFonts w:ascii="仿宋_GB2312" w:hAnsi="仿宋_GB2312" w:cs="仿宋_GB2312" w:eastAsia="仿宋_GB2312"/>
                <w:sz w:val="24"/>
              </w:rPr>
              <w:t>≥2 个 USB 端口：</w:t>
            </w:r>
          </w:p>
        </w:tc>
      </w:tr>
    </w:tbl>
    <w:p>
      <w:pPr>
        <w:pStyle w:val="null3"/>
      </w:pPr>
      <w:r>
        <w:rPr>
          <w:rFonts w:ascii="仿宋_GB2312" w:hAnsi="仿宋_GB2312" w:cs="仿宋_GB2312" w:eastAsia="仿宋_GB2312"/>
        </w:rPr>
        <w:t>标的名称：感觉神经定量检测仪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center"/>
            </w:pPr>
            <w:r>
              <w:rPr>
                <w:rFonts w:ascii="仿宋_GB2312" w:hAnsi="仿宋_GB2312" w:cs="仿宋_GB2312" w:eastAsia="仿宋_GB2312"/>
                <w:sz w:val="28"/>
                <w:b/>
              </w:rPr>
              <w:t>感觉神经定量检测仪</w:t>
            </w:r>
            <w:r>
              <w:rPr>
                <w:rFonts w:ascii="仿宋_GB2312" w:hAnsi="仿宋_GB2312" w:cs="仿宋_GB2312" w:eastAsia="仿宋_GB2312"/>
                <w:sz w:val="28"/>
                <w:b/>
              </w:rPr>
              <w:t>（</w:t>
            </w:r>
            <w:r>
              <w:rPr>
                <w:rFonts w:ascii="仿宋_GB2312" w:hAnsi="仿宋_GB2312" w:cs="仿宋_GB2312" w:eastAsia="仿宋_GB2312"/>
                <w:sz w:val="28"/>
                <w:b/>
              </w:rPr>
              <w:t>核心产品</w:t>
            </w:r>
            <w:r>
              <w:rPr>
                <w:rFonts w:ascii="仿宋_GB2312" w:hAnsi="仿宋_GB2312" w:cs="仿宋_GB2312" w:eastAsia="仿宋_GB2312"/>
                <w:sz w:val="28"/>
                <w:b/>
              </w:rPr>
              <w:t>）</w:t>
            </w:r>
          </w:p>
          <w:p>
            <w:pPr>
              <w:pStyle w:val="null3"/>
              <w:spacing w:before="105" w:after="105"/>
              <w:jc w:val="left"/>
            </w:pPr>
            <w:r>
              <w:rPr>
                <w:rFonts w:ascii="仿宋_GB2312" w:hAnsi="仿宋_GB2312" w:cs="仿宋_GB2312" w:eastAsia="仿宋_GB2312"/>
                <w:sz w:val="24"/>
                <w:b/>
                <w:color w:val="303133"/>
                <w:shd w:fill="FFFFFF" w:val="clear"/>
              </w:rPr>
              <w:t>一、</w:t>
            </w:r>
            <w:r>
              <w:rPr>
                <w:rFonts w:ascii="仿宋_GB2312" w:hAnsi="仿宋_GB2312" w:cs="仿宋_GB2312" w:eastAsia="仿宋_GB2312"/>
                <w:sz w:val="24"/>
                <w:b/>
                <w:color w:val="303133"/>
                <w:shd w:fill="FFFFFF" w:val="clear"/>
              </w:rPr>
              <w:t>功能描述</w:t>
            </w:r>
          </w:p>
          <w:p>
            <w:pPr>
              <w:pStyle w:val="null3"/>
              <w:jc w:val="both"/>
            </w:pPr>
            <w:r>
              <w:rPr>
                <w:rFonts w:ascii="仿宋_GB2312" w:hAnsi="仿宋_GB2312" w:cs="仿宋_GB2312" w:eastAsia="仿宋_GB2312"/>
                <w:sz w:val="24"/>
              </w:rPr>
              <w:t>适用于人体体表神经震动感觉阈值测量和温度感知检测。</w:t>
            </w:r>
          </w:p>
          <w:p>
            <w:pPr>
              <w:pStyle w:val="null3"/>
              <w:spacing w:before="105" w:after="105"/>
              <w:jc w:val="left"/>
            </w:pPr>
            <w:r>
              <w:rPr>
                <w:rFonts w:ascii="仿宋_GB2312" w:hAnsi="仿宋_GB2312" w:cs="仿宋_GB2312" w:eastAsia="仿宋_GB2312"/>
                <w:sz w:val="24"/>
                <w:b/>
                <w:color w:val="303133"/>
                <w:shd w:fill="FFFFFF" w:val="clear"/>
              </w:rPr>
              <w:t>二、</w:t>
            </w:r>
            <w:r>
              <w:rPr>
                <w:rFonts w:ascii="仿宋_GB2312" w:hAnsi="仿宋_GB2312" w:cs="仿宋_GB2312" w:eastAsia="仿宋_GB2312"/>
                <w:sz w:val="24"/>
                <w:b/>
                <w:color w:val="303133"/>
                <w:shd w:fill="FFFFFF" w:val="clear"/>
              </w:rPr>
              <w:t>硬件配置清单</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主机</w:t>
            </w:r>
            <w:r>
              <w:rPr>
                <w:rFonts w:ascii="仿宋_GB2312" w:hAnsi="仿宋_GB2312" w:cs="仿宋_GB2312" w:eastAsia="仿宋_GB2312"/>
                <w:sz w:val="24"/>
              </w:rPr>
              <w:t>1台</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温度刺激器</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振动刺激器</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反应控制器</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spacing w:before="105" w:after="105"/>
              <w:ind w:left="420"/>
              <w:jc w:val="left"/>
            </w:pPr>
            <w:r>
              <w:rPr>
                <w:rFonts w:ascii="仿宋_GB2312" w:hAnsi="仿宋_GB2312" w:cs="仿宋_GB2312" w:eastAsia="仿宋_GB2312"/>
                <w:sz w:val="24"/>
              </w:rPr>
              <w:t>5.</w:t>
            </w:r>
            <w:r>
              <w:rPr>
                <w:rFonts w:ascii="仿宋_GB2312" w:hAnsi="仿宋_GB2312" w:cs="仿宋_GB2312" w:eastAsia="仿宋_GB2312"/>
                <w:sz w:val="24"/>
              </w:rPr>
              <w:t>移动工作站</w:t>
            </w: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b/>
                <w:color w:val="303133"/>
                <w:shd w:fill="FFFFFF" w:val="clear"/>
              </w:rPr>
              <w:t>三、</w:t>
            </w:r>
            <w:r>
              <w:rPr>
                <w:rFonts w:ascii="仿宋_GB2312" w:hAnsi="仿宋_GB2312" w:cs="仿宋_GB2312" w:eastAsia="仿宋_GB2312"/>
                <w:sz w:val="24"/>
                <w:b/>
                <w:color w:val="303133"/>
                <w:shd w:fill="FFFFFF" w:val="clear"/>
              </w:rPr>
              <w:t>备品备件清单</w:t>
            </w:r>
          </w:p>
          <w:p>
            <w:pPr>
              <w:pStyle w:val="null3"/>
              <w:spacing w:before="105" w:after="105"/>
              <w:jc w:val="left"/>
            </w:pPr>
            <w:r>
              <w:rPr>
                <w:rFonts w:ascii="仿宋_GB2312" w:hAnsi="仿宋_GB2312" w:cs="仿宋_GB2312" w:eastAsia="仿宋_GB2312"/>
                <w:sz w:val="24"/>
              </w:rPr>
              <w:t>无</w:t>
            </w:r>
          </w:p>
          <w:p>
            <w:pPr>
              <w:pStyle w:val="null3"/>
              <w:spacing w:before="105" w:after="105"/>
              <w:jc w:val="left"/>
            </w:pPr>
            <w:r>
              <w:rPr>
                <w:rFonts w:ascii="仿宋_GB2312" w:hAnsi="仿宋_GB2312" w:cs="仿宋_GB2312" w:eastAsia="仿宋_GB2312"/>
                <w:sz w:val="24"/>
                <w:b/>
                <w:color w:val="303133"/>
                <w:shd w:fill="FFFFFF" w:val="clear"/>
              </w:rPr>
              <w:t>四、</w:t>
            </w:r>
            <w:r>
              <w:rPr>
                <w:rFonts w:ascii="仿宋_GB2312" w:hAnsi="仿宋_GB2312" w:cs="仿宋_GB2312" w:eastAsia="仿宋_GB2312"/>
                <w:sz w:val="24"/>
                <w:b/>
                <w:color w:val="303133"/>
                <w:shd w:fill="FFFFFF" w:val="clear"/>
              </w:rPr>
              <w:t>质量要求</w:t>
            </w:r>
            <w:r>
              <w:rPr>
                <w:rFonts w:ascii="仿宋_GB2312" w:hAnsi="仿宋_GB2312" w:cs="仿宋_GB2312" w:eastAsia="仿宋_GB2312"/>
                <w:sz w:val="24"/>
                <w:b/>
                <w:color w:val="303133"/>
                <w:shd w:fill="FFFFFF" w:val="clear"/>
              </w:rPr>
              <w:t>:</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温度刺激模块：</w:t>
            </w:r>
          </w:p>
          <w:p>
            <w:pPr>
              <w:pStyle w:val="null3"/>
              <w:spacing w:before="105" w:after="105"/>
              <w:ind w:left="855"/>
              <w:jc w:val="left"/>
            </w:pPr>
            <w:r>
              <w:rPr>
                <w:rFonts w:ascii="仿宋_GB2312" w:hAnsi="仿宋_GB2312" w:cs="仿宋_GB2312" w:eastAsia="仿宋_GB2312"/>
                <w:sz w:val="24"/>
              </w:rPr>
              <w:t>1.1.</w:t>
            </w:r>
            <w:r>
              <w:rPr>
                <w:rFonts w:ascii="仿宋_GB2312" w:hAnsi="仿宋_GB2312" w:cs="仿宋_GB2312" w:eastAsia="仿宋_GB2312"/>
                <w:sz w:val="24"/>
              </w:rPr>
              <w:t>定量测量温度阈值：温觉阈值（</w:t>
            </w:r>
            <w:r>
              <w:rPr>
                <w:rFonts w:ascii="仿宋_GB2312" w:hAnsi="仿宋_GB2312" w:cs="仿宋_GB2312" w:eastAsia="仿宋_GB2312"/>
                <w:sz w:val="24"/>
              </w:rPr>
              <w:t>WST）、冷觉阈值（CST）；</w:t>
            </w:r>
          </w:p>
          <w:p>
            <w:pPr>
              <w:pStyle w:val="null3"/>
              <w:spacing w:before="105" w:after="105"/>
              <w:ind w:left="855"/>
              <w:jc w:val="left"/>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定量测量痛觉阈值：热痛觉阈值（</w:t>
            </w:r>
            <w:r>
              <w:rPr>
                <w:rFonts w:ascii="仿宋_GB2312" w:hAnsi="仿宋_GB2312" w:cs="仿宋_GB2312" w:eastAsia="仿宋_GB2312"/>
                <w:sz w:val="24"/>
              </w:rPr>
              <w:t>HPT）、冷痛觉阈值（CPT）；</w:t>
            </w:r>
          </w:p>
          <w:p>
            <w:pPr>
              <w:pStyle w:val="null3"/>
              <w:spacing w:before="105" w:after="105"/>
              <w:ind w:left="855"/>
              <w:jc w:val="left"/>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采用水冷循环方式，连续调控温度。温度测试范围：</w:t>
            </w:r>
            <w:r>
              <w:rPr>
                <w:rFonts w:ascii="仿宋_GB2312" w:hAnsi="仿宋_GB2312" w:cs="仿宋_GB2312" w:eastAsia="仿宋_GB2312"/>
                <w:sz w:val="24"/>
              </w:rPr>
              <w:t>0～50℃，温度测量精度≤0.1℃，具备自动连续升降温刺激；</w:t>
            </w:r>
          </w:p>
          <w:p>
            <w:pPr>
              <w:pStyle w:val="null3"/>
              <w:spacing w:before="105" w:after="105"/>
              <w:ind w:left="855"/>
              <w:jc w:val="left"/>
            </w:pPr>
            <w:r>
              <w:rPr>
                <w:rFonts w:ascii="仿宋_GB2312" w:hAnsi="仿宋_GB2312" w:cs="仿宋_GB2312" w:eastAsia="仿宋_GB2312"/>
                <w:sz w:val="24"/>
              </w:rPr>
              <w:t>1.4.</w:t>
            </w:r>
            <w:r>
              <w:rPr>
                <w:rFonts w:ascii="仿宋_GB2312" w:hAnsi="仿宋_GB2312" w:cs="仿宋_GB2312" w:eastAsia="仿宋_GB2312"/>
                <w:sz w:val="24"/>
              </w:rPr>
              <w:t>温度变化速率：</w:t>
            </w:r>
            <w:r>
              <w:rPr>
                <w:rFonts w:ascii="仿宋_GB2312" w:hAnsi="仿宋_GB2312" w:cs="仿宋_GB2312" w:eastAsia="仿宋_GB2312"/>
                <w:sz w:val="24"/>
              </w:rPr>
              <w:t>≤1℃/S可调；</w:t>
            </w:r>
          </w:p>
          <w:p>
            <w:pPr>
              <w:pStyle w:val="null3"/>
              <w:spacing w:before="105" w:after="105"/>
              <w:ind w:left="855"/>
              <w:jc w:val="left"/>
            </w:pPr>
            <w:r>
              <w:rPr>
                <w:rFonts w:ascii="仿宋_GB2312" w:hAnsi="仿宋_GB2312" w:cs="仿宋_GB2312" w:eastAsia="仿宋_GB2312"/>
                <w:sz w:val="24"/>
              </w:rPr>
              <w:t>1.5.</w:t>
            </w:r>
            <w:r>
              <w:rPr>
                <w:rFonts w:ascii="仿宋_GB2312" w:hAnsi="仿宋_GB2312" w:cs="仿宋_GB2312" w:eastAsia="仿宋_GB2312"/>
                <w:sz w:val="24"/>
              </w:rPr>
              <w:t>检测方法：极限法、水平法；</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震动刺激模块：</w:t>
            </w:r>
          </w:p>
          <w:p>
            <w:pPr>
              <w:pStyle w:val="null3"/>
              <w:spacing w:before="105" w:after="105"/>
              <w:ind w:left="855"/>
              <w:jc w:val="left"/>
            </w:pPr>
            <w:r>
              <w:rPr>
                <w:rFonts w:ascii="仿宋_GB2312" w:hAnsi="仿宋_GB2312" w:cs="仿宋_GB2312" w:eastAsia="仿宋_GB2312"/>
                <w:sz w:val="24"/>
              </w:rPr>
              <w:t>2.1.</w:t>
            </w:r>
            <w:r>
              <w:rPr>
                <w:rFonts w:ascii="仿宋_GB2312" w:hAnsi="仿宋_GB2312" w:cs="仿宋_GB2312" w:eastAsia="仿宋_GB2312"/>
                <w:sz w:val="24"/>
              </w:rPr>
              <w:t>定量测量震动觉阈值（</w:t>
            </w:r>
            <w:r>
              <w:rPr>
                <w:rFonts w:ascii="仿宋_GB2312" w:hAnsi="仿宋_GB2312" w:cs="仿宋_GB2312" w:eastAsia="仿宋_GB2312"/>
                <w:sz w:val="24"/>
              </w:rPr>
              <w:t>VPT）；</w:t>
            </w:r>
          </w:p>
          <w:p>
            <w:pPr>
              <w:pStyle w:val="null3"/>
              <w:spacing w:before="105" w:after="105"/>
              <w:ind w:left="855"/>
              <w:jc w:val="left"/>
            </w:pPr>
            <w:r>
              <w:rPr>
                <w:rFonts w:ascii="仿宋_GB2312" w:hAnsi="仿宋_GB2312" w:cs="仿宋_GB2312" w:eastAsia="仿宋_GB2312"/>
                <w:sz w:val="24"/>
              </w:rPr>
              <w:t>2.2.</w:t>
            </w:r>
            <w:r>
              <w:rPr>
                <w:rFonts w:ascii="仿宋_GB2312" w:hAnsi="仿宋_GB2312" w:cs="仿宋_GB2312" w:eastAsia="仿宋_GB2312"/>
                <w:sz w:val="24"/>
              </w:rPr>
              <w:t>振动电路电压测试范围：</w:t>
            </w:r>
            <w:r>
              <w:rPr>
                <w:rFonts w:ascii="仿宋_GB2312" w:hAnsi="仿宋_GB2312" w:cs="仿宋_GB2312" w:eastAsia="仿宋_GB2312"/>
                <w:sz w:val="24"/>
              </w:rPr>
              <w:t>0～50V，可连续调节；</w:t>
            </w:r>
          </w:p>
          <w:p>
            <w:pPr>
              <w:pStyle w:val="null3"/>
              <w:spacing w:before="105" w:after="105"/>
              <w:ind w:left="855"/>
              <w:jc w:val="left"/>
            </w:pPr>
            <w:r>
              <w:rPr>
                <w:rFonts w:ascii="仿宋_GB2312" w:hAnsi="仿宋_GB2312" w:cs="仿宋_GB2312" w:eastAsia="仿宋_GB2312"/>
                <w:sz w:val="24"/>
              </w:rPr>
              <w:t>2.3.</w:t>
            </w:r>
            <w:r>
              <w:rPr>
                <w:rFonts w:ascii="仿宋_GB2312" w:hAnsi="仿宋_GB2312" w:cs="仿宋_GB2312" w:eastAsia="仿宋_GB2312"/>
                <w:sz w:val="24"/>
              </w:rPr>
              <w:t>振幅步进精度</w:t>
            </w:r>
            <w:r>
              <w:rPr>
                <w:rFonts w:ascii="仿宋_GB2312" w:hAnsi="仿宋_GB2312" w:cs="仿宋_GB2312" w:eastAsia="仿宋_GB2312"/>
                <w:sz w:val="24"/>
              </w:rPr>
              <w:t>≤0.1V；</w:t>
            </w:r>
          </w:p>
          <w:p>
            <w:pPr>
              <w:pStyle w:val="null3"/>
              <w:spacing w:before="105" w:after="105"/>
              <w:ind w:left="855"/>
              <w:jc w:val="left"/>
            </w:pPr>
            <w:r>
              <w:rPr>
                <w:rFonts w:ascii="仿宋_GB2312" w:hAnsi="仿宋_GB2312" w:cs="仿宋_GB2312" w:eastAsia="仿宋_GB2312"/>
                <w:sz w:val="24"/>
              </w:rPr>
              <w:t>2.4.</w:t>
            </w:r>
            <w:r>
              <w:rPr>
                <w:rFonts w:ascii="仿宋_GB2312" w:hAnsi="仿宋_GB2312" w:cs="仿宋_GB2312" w:eastAsia="仿宋_GB2312"/>
                <w:sz w:val="24"/>
              </w:rPr>
              <w:t>振动刺激具备自动升压和手动控制两种方式；</w:t>
            </w:r>
          </w:p>
          <w:p>
            <w:pPr>
              <w:pStyle w:val="null3"/>
              <w:spacing w:before="105" w:after="105"/>
              <w:ind w:left="855"/>
              <w:jc w:val="left"/>
            </w:pPr>
            <w:r>
              <w:rPr>
                <w:rFonts w:ascii="仿宋_GB2312" w:hAnsi="仿宋_GB2312" w:cs="仿宋_GB2312" w:eastAsia="仿宋_GB2312"/>
                <w:sz w:val="24"/>
              </w:rPr>
              <w:t>2.5.</w:t>
            </w:r>
            <w:r>
              <w:rPr>
                <w:rFonts w:ascii="仿宋_GB2312" w:hAnsi="仿宋_GB2312" w:cs="仿宋_GB2312" w:eastAsia="仿宋_GB2312"/>
                <w:sz w:val="24"/>
              </w:rPr>
              <w:t>具备脚踏式振动刺激器；</w:t>
            </w:r>
          </w:p>
          <w:p>
            <w:pPr>
              <w:pStyle w:val="null3"/>
              <w:spacing w:before="105" w:after="105"/>
              <w:ind w:left="855"/>
              <w:jc w:val="left"/>
            </w:pPr>
            <w:r>
              <w:rPr>
                <w:rFonts w:ascii="仿宋_GB2312" w:hAnsi="仿宋_GB2312" w:cs="仿宋_GB2312" w:eastAsia="仿宋_GB2312"/>
                <w:sz w:val="24"/>
              </w:rPr>
              <w:t>2.6.</w:t>
            </w:r>
            <w:r>
              <w:rPr>
                <w:rFonts w:ascii="仿宋_GB2312" w:hAnsi="仿宋_GB2312" w:cs="仿宋_GB2312" w:eastAsia="仿宋_GB2312"/>
                <w:sz w:val="24"/>
              </w:rPr>
              <w:t>具备</w:t>
            </w:r>
            <w:r>
              <w:rPr>
                <w:rFonts w:ascii="仿宋_GB2312" w:hAnsi="仿宋_GB2312" w:cs="仿宋_GB2312" w:eastAsia="仿宋_GB2312"/>
                <w:sz w:val="24"/>
              </w:rPr>
              <w:t>≥3三种规格振动刺激头；</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移动工作站：</w:t>
            </w:r>
          </w:p>
          <w:p>
            <w:pPr>
              <w:pStyle w:val="null3"/>
              <w:spacing w:before="105" w:after="105"/>
              <w:ind w:left="855"/>
              <w:jc w:val="left"/>
            </w:pPr>
            <w:r>
              <w:rPr>
                <w:rFonts w:ascii="仿宋_GB2312" w:hAnsi="仿宋_GB2312" w:cs="仿宋_GB2312" w:eastAsia="仿宋_GB2312"/>
                <w:sz w:val="24"/>
              </w:rPr>
              <w:t>3.1.</w:t>
            </w:r>
            <w:r>
              <w:rPr>
                <w:rFonts w:ascii="仿宋_GB2312" w:hAnsi="仿宋_GB2312" w:cs="仿宋_GB2312" w:eastAsia="仿宋_GB2312"/>
                <w:sz w:val="24"/>
              </w:rPr>
              <w:t>CPU：≥10 代 i5（4核以上，主频 2.4G 以上）；</w:t>
            </w:r>
          </w:p>
          <w:p>
            <w:pPr>
              <w:pStyle w:val="null3"/>
              <w:spacing w:before="105" w:after="105"/>
              <w:ind w:left="855"/>
              <w:jc w:val="left"/>
            </w:pPr>
            <w:r>
              <w:rPr>
                <w:rFonts w:ascii="仿宋_GB2312" w:hAnsi="仿宋_GB2312" w:cs="仿宋_GB2312" w:eastAsia="仿宋_GB2312"/>
                <w:sz w:val="24"/>
              </w:rPr>
              <w:t>3.2.</w:t>
            </w:r>
            <w:r>
              <w:rPr>
                <w:rFonts w:ascii="仿宋_GB2312" w:hAnsi="仿宋_GB2312" w:cs="仿宋_GB2312" w:eastAsia="仿宋_GB2312"/>
                <w:sz w:val="24"/>
              </w:rPr>
              <w:t>内存：</w:t>
            </w:r>
            <w:r>
              <w:rPr>
                <w:rFonts w:ascii="仿宋_GB2312" w:hAnsi="仿宋_GB2312" w:cs="仿宋_GB2312" w:eastAsia="仿宋_GB2312"/>
                <w:sz w:val="24"/>
              </w:rPr>
              <w:t>≥16G；</w:t>
            </w:r>
          </w:p>
          <w:p>
            <w:pPr>
              <w:pStyle w:val="null3"/>
              <w:spacing w:before="105" w:after="105"/>
              <w:ind w:left="855"/>
              <w:jc w:val="left"/>
            </w:pPr>
            <w:r>
              <w:rPr>
                <w:rFonts w:ascii="仿宋_GB2312" w:hAnsi="仿宋_GB2312" w:cs="仿宋_GB2312" w:eastAsia="仿宋_GB2312"/>
                <w:sz w:val="24"/>
              </w:rPr>
              <w:t>3.3.</w:t>
            </w:r>
            <w:r>
              <w:rPr>
                <w:rFonts w:ascii="仿宋_GB2312" w:hAnsi="仿宋_GB2312" w:cs="仿宋_GB2312" w:eastAsia="仿宋_GB2312"/>
                <w:sz w:val="24"/>
              </w:rPr>
              <w:t>硬盘：</w:t>
            </w:r>
            <w:r>
              <w:rPr>
                <w:rFonts w:ascii="仿宋_GB2312" w:hAnsi="仿宋_GB2312" w:cs="仿宋_GB2312" w:eastAsia="仿宋_GB2312"/>
                <w:sz w:val="24"/>
              </w:rPr>
              <w:t>≥固态 1T；</w:t>
            </w:r>
          </w:p>
          <w:p>
            <w:pPr>
              <w:pStyle w:val="null3"/>
              <w:spacing w:before="105" w:after="105"/>
              <w:ind w:left="855"/>
              <w:jc w:val="left"/>
            </w:pPr>
            <w:r>
              <w:rPr>
                <w:rFonts w:ascii="仿宋_GB2312" w:hAnsi="仿宋_GB2312" w:cs="仿宋_GB2312" w:eastAsia="仿宋_GB2312"/>
                <w:sz w:val="24"/>
              </w:rPr>
              <w:t>3.4.</w:t>
            </w:r>
            <w:r>
              <w:rPr>
                <w:rFonts w:ascii="仿宋_GB2312" w:hAnsi="仿宋_GB2312" w:cs="仿宋_GB2312" w:eastAsia="仿宋_GB2312"/>
                <w:sz w:val="24"/>
              </w:rPr>
              <w:t>显示器</w:t>
            </w:r>
            <w:r>
              <w:rPr>
                <w:rFonts w:ascii="仿宋_GB2312" w:hAnsi="仿宋_GB2312" w:cs="仿宋_GB2312" w:eastAsia="仿宋_GB2312"/>
                <w:sz w:val="24"/>
              </w:rPr>
              <w:t>≥23英寸；</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软件功能及要求：</w:t>
            </w:r>
          </w:p>
          <w:p>
            <w:pPr>
              <w:pStyle w:val="null3"/>
              <w:spacing w:before="105" w:after="105"/>
              <w:ind w:left="855"/>
              <w:jc w:val="left"/>
            </w:pPr>
            <w:r>
              <w:rPr>
                <w:rFonts w:ascii="仿宋_GB2312" w:hAnsi="仿宋_GB2312" w:cs="仿宋_GB2312" w:eastAsia="仿宋_GB2312"/>
                <w:sz w:val="24"/>
              </w:rPr>
              <w:t>4.1.</w:t>
            </w:r>
            <w:r>
              <w:rPr>
                <w:rFonts w:ascii="仿宋_GB2312" w:hAnsi="仿宋_GB2312" w:cs="仿宋_GB2312" w:eastAsia="仿宋_GB2312"/>
                <w:sz w:val="24"/>
              </w:rPr>
              <w:t>具备全自动检测程序，检测过程可由操作者独立控制，一键完成；</w:t>
            </w:r>
          </w:p>
          <w:p>
            <w:pPr>
              <w:pStyle w:val="null3"/>
              <w:spacing w:before="105" w:after="105"/>
              <w:ind w:left="855"/>
              <w:jc w:val="left"/>
            </w:pPr>
            <w:r>
              <w:rPr>
                <w:rFonts w:ascii="仿宋_GB2312" w:hAnsi="仿宋_GB2312" w:cs="仿宋_GB2312" w:eastAsia="仿宋_GB2312"/>
                <w:sz w:val="24"/>
              </w:rPr>
              <w:t>4.2.</w:t>
            </w:r>
            <w:r>
              <w:rPr>
                <w:rFonts w:ascii="仿宋_GB2312" w:hAnsi="仿宋_GB2312" w:cs="仿宋_GB2312" w:eastAsia="仿宋_GB2312"/>
                <w:sz w:val="24"/>
              </w:rPr>
              <w:t>具备检验程序（真假实验），规避感觉检测的主观性；</w:t>
            </w:r>
          </w:p>
          <w:p>
            <w:pPr>
              <w:pStyle w:val="null3"/>
              <w:spacing w:before="105" w:after="105"/>
              <w:ind w:left="855"/>
              <w:jc w:val="left"/>
            </w:pPr>
            <w:r>
              <w:rPr>
                <w:rFonts w:ascii="仿宋_GB2312" w:hAnsi="仿宋_GB2312" w:cs="仿宋_GB2312" w:eastAsia="仿宋_GB2312"/>
                <w:sz w:val="24"/>
              </w:rPr>
              <w:t>4.3.</w:t>
            </w:r>
            <w:r>
              <w:rPr>
                <w:rFonts w:ascii="仿宋_GB2312" w:hAnsi="仿宋_GB2312" w:cs="仿宋_GB2312" w:eastAsia="仿宋_GB2312"/>
                <w:sz w:val="24"/>
              </w:rPr>
              <w:t>具备自动计算均值、变异系数、异常率、不对称性等数据；</w:t>
            </w:r>
          </w:p>
          <w:p>
            <w:pPr>
              <w:pStyle w:val="null3"/>
              <w:spacing w:before="105" w:after="105"/>
              <w:ind w:left="855"/>
              <w:jc w:val="left"/>
            </w:pPr>
            <w:r>
              <w:rPr>
                <w:rFonts w:ascii="仿宋_GB2312" w:hAnsi="仿宋_GB2312" w:cs="仿宋_GB2312" w:eastAsia="仿宋_GB2312"/>
                <w:sz w:val="24"/>
              </w:rPr>
              <w:t>4.4.</w:t>
            </w:r>
            <w:r>
              <w:rPr>
                <w:rFonts w:ascii="仿宋_GB2312" w:hAnsi="仿宋_GB2312" w:cs="仿宋_GB2312" w:eastAsia="仿宋_GB2312"/>
                <w:sz w:val="24"/>
              </w:rPr>
              <w:t>具备</w:t>
            </w:r>
            <w:r>
              <w:rPr>
                <w:rFonts w:ascii="仿宋_GB2312" w:hAnsi="仿宋_GB2312" w:cs="仿宋_GB2312" w:eastAsia="仿宋_GB2312"/>
                <w:sz w:val="24"/>
              </w:rPr>
              <w:t>≥8个感觉关键点的预设设置，包括但不限于：头、躯干、上肢、下肢、手部、足部、阴茎等；</w:t>
            </w:r>
          </w:p>
          <w:p>
            <w:pPr>
              <w:pStyle w:val="null3"/>
              <w:spacing w:before="105" w:after="105"/>
              <w:ind w:left="855"/>
              <w:jc w:val="left"/>
            </w:pPr>
            <w:r>
              <w:rPr>
                <w:rFonts w:ascii="仿宋_GB2312" w:hAnsi="仿宋_GB2312" w:cs="仿宋_GB2312" w:eastAsia="仿宋_GB2312"/>
                <w:sz w:val="24"/>
              </w:rPr>
              <w:t>4.5.</w:t>
            </w:r>
            <w:r>
              <w:rPr>
                <w:rFonts w:ascii="仿宋_GB2312" w:hAnsi="仿宋_GB2312" w:cs="仿宋_GB2312" w:eastAsia="仿宋_GB2312"/>
                <w:sz w:val="24"/>
              </w:rPr>
              <w:t>具备提供身体各部位的正常参考值；</w:t>
            </w:r>
          </w:p>
          <w:p>
            <w:pPr>
              <w:pStyle w:val="null3"/>
              <w:spacing w:before="105" w:after="105"/>
              <w:ind w:left="855"/>
              <w:jc w:val="left"/>
            </w:pPr>
            <w:r>
              <w:rPr>
                <w:rFonts w:ascii="仿宋_GB2312" w:hAnsi="仿宋_GB2312" w:cs="仿宋_GB2312" w:eastAsia="仿宋_GB2312"/>
                <w:sz w:val="24"/>
              </w:rPr>
              <w:t>4.6.</w:t>
            </w:r>
            <w:r>
              <w:rPr>
                <w:rFonts w:ascii="仿宋_GB2312" w:hAnsi="仿宋_GB2312" w:cs="仿宋_GB2312" w:eastAsia="仿宋_GB2312"/>
                <w:sz w:val="24"/>
              </w:rPr>
              <w:t>具备感觉阈值年龄系数校正设置；</w:t>
            </w:r>
          </w:p>
          <w:p>
            <w:pPr>
              <w:pStyle w:val="null3"/>
              <w:spacing w:before="105" w:after="105"/>
              <w:ind w:left="855"/>
              <w:jc w:val="left"/>
            </w:pPr>
            <w:r>
              <w:rPr>
                <w:rFonts w:ascii="仿宋_GB2312" w:hAnsi="仿宋_GB2312" w:cs="仿宋_GB2312" w:eastAsia="仿宋_GB2312"/>
                <w:sz w:val="24"/>
              </w:rPr>
              <w:t>4.7.</w:t>
            </w:r>
            <w:r>
              <w:rPr>
                <w:rFonts w:ascii="仿宋_GB2312" w:hAnsi="仿宋_GB2312" w:cs="仿宋_GB2312" w:eastAsia="仿宋_GB2312"/>
                <w:sz w:val="24"/>
              </w:rPr>
              <w:t>具备根据检查结果自动成生报告摘要；</w:t>
            </w:r>
          </w:p>
          <w:p>
            <w:pPr>
              <w:pStyle w:val="null3"/>
              <w:spacing w:before="105" w:after="105"/>
              <w:ind w:left="855"/>
              <w:jc w:val="left"/>
            </w:pPr>
            <w:r>
              <w:rPr>
                <w:rFonts w:ascii="仿宋_GB2312" w:hAnsi="仿宋_GB2312" w:cs="仿宋_GB2312" w:eastAsia="仿宋_GB2312"/>
                <w:sz w:val="24"/>
              </w:rPr>
              <w:t>4.8.</w:t>
            </w:r>
            <w:r>
              <w:rPr>
                <w:rFonts w:ascii="仿宋_GB2312" w:hAnsi="仿宋_GB2312" w:cs="仿宋_GB2312" w:eastAsia="仿宋_GB2312"/>
                <w:sz w:val="24"/>
              </w:rPr>
              <w:t>具备实时图表显示，包括检测人数、男女比例、年龄分布和发病率等；</w:t>
            </w:r>
          </w:p>
          <w:p>
            <w:pPr>
              <w:pStyle w:val="null3"/>
              <w:spacing w:before="105" w:after="105"/>
              <w:ind w:left="855"/>
              <w:jc w:val="left"/>
            </w:pPr>
            <w:r>
              <w:rPr>
                <w:rFonts w:ascii="仿宋_GB2312" w:hAnsi="仿宋_GB2312" w:cs="仿宋_GB2312" w:eastAsia="仿宋_GB2312"/>
                <w:sz w:val="24"/>
              </w:rPr>
              <w:t>4.9.</w:t>
            </w:r>
            <w:r>
              <w:rPr>
                <w:rFonts w:ascii="仿宋_GB2312" w:hAnsi="仿宋_GB2312" w:cs="仿宋_GB2312" w:eastAsia="仿宋_GB2312"/>
                <w:sz w:val="24"/>
              </w:rPr>
              <w:t>具备原始数据导出为</w:t>
            </w:r>
            <w:r>
              <w:rPr>
                <w:rFonts w:ascii="仿宋_GB2312" w:hAnsi="仿宋_GB2312" w:cs="仿宋_GB2312" w:eastAsia="仿宋_GB2312"/>
                <w:sz w:val="24"/>
              </w:rPr>
              <w:t>EXCEL格式；</w:t>
            </w:r>
          </w:p>
          <w:p>
            <w:pPr>
              <w:pStyle w:val="null3"/>
              <w:spacing w:before="105" w:after="105"/>
              <w:ind w:left="855"/>
              <w:jc w:val="left"/>
            </w:pPr>
            <w:r>
              <w:rPr>
                <w:rFonts w:ascii="仿宋_GB2312" w:hAnsi="仿宋_GB2312" w:cs="仿宋_GB2312" w:eastAsia="仿宋_GB2312"/>
                <w:sz w:val="24"/>
              </w:rPr>
              <w:t>4.10.</w:t>
            </w:r>
            <w:r>
              <w:rPr>
                <w:rFonts w:ascii="仿宋_GB2312" w:hAnsi="仿宋_GB2312" w:cs="仿宋_GB2312" w:eastAsia="仿宋_GB2312"/>
                <w:sz w:val="24"/>
              </w:rPr>
              <w:t>具备历史数据一键备份和还原；</w:t>
            </w:r>
          </w:p>
          <w:p>
            <w:pPr>
              <w:pStyle w:val="null3"/>
              <w:spacing w:before="105" w:after="105"/>
              <w:ind w:left="855"/>
              <w:jc w:val="left"/>
            </w:pPr>
            <w:r>
              <w:rPr>
                <w:rFonts w:ascii="仿宋_GB2312" w:hAnsi="仿宋_GB2312" w:cs="仿宋_GB2312" w:eastAsia="仿宋_GB2312"/>
                <w:sz w:val="24"/>
              </w:rPr>
              <w:t>4.11.</w:t>
            </w:r>
            <w:r>
              <w:rPr>
                <w:rFonts w:ascii="仿宋_GB2312" w:hAnsi="仿宋_GB2312" w:cs="仿宋_GB2312" w:eastAsia="仿宋_GB2312"/>
                <w:sz w:val="24"/>
              </w:rPr>
              <w:t>具备身份证</w:t>
            </w:r>
            <w:r>
              <w:rPr>
                <w:rFonts w:ascii="仿宋_GB2312" w:hAnsi="仿宋_GB2312" w:cs="仿宋_GB2312" w:eastAsia="仿宋_GB2312"/>
                <w:sz w:val="24"/>
              </w:rPr>
              <w:t>ID刷卡录入；</w:t>
            </w:r>
          </w:p>
          <w:p>
            <w:pPr>
              <w:pStyle w:val="null3"/>
            </w:pPr>
            <w:r>
              <w:rPr>
                <w:rFonts w:ascii="仿宋_GB2312" w:hAnsi="仿宋_GB2312" w:cs="仿宋_GB2312" w:eastAsia="仿宋_GB2312"/>
                <w:sz w:val="24"/>
              </w:rPr>
              <w:t>4.12.</w:t>
            </w:r>
            <w:r>
              <w:rPr>
                <w:rFonts w:ascii="仿宋_GB2312" w:hAnsi="仿宋_GB2312" w:cs="仿宋_GB2312" w:eastAsia="仿宋_GB2312"/>
                <w:sz w:val="24"/>
              </w:rPr>
              <w:t>投标人负责接入医院</w:t>
            </w:r>
            <w:r>
              <w:rPr>
                <w:rFonts w:ascii="仿宋_GB2312" w:hAnsi="仿宋_GB2312" w:cs="仿宋_GB2312" w:eastAsia="仿宋_GB2312"/>
                <w:sz w:val="24"/>
              </w:rPr>
              <w:t>HIS系统的对接服务；</w:t>
            </w:r>
          </w:p>
        </w:tc>
      </w:tr>
    </w:tbl>
    <w:p>
      <w:pPr>
        <w:pStyle w:val="null3"/>
      </w:pPr>
      <w:r>
        <w:rPr>
          <w:rFonts w:ascii="仿宋_GB2312" w:hAnsi="仿宋_GB2312" w:cs="仿宋_GB2312" w:eastAsia="仿宋_GB2312"/>
        </w:rPr>
        <w:t>标的名称：肢体康复器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center"/>
            </w:pPr>
            <w:r>
              <w:rPr>
                <w:rFonts w:ascii="仿宋_GB2312" w:hAnsi="仿宋_GB2312" w:cs="仿宋_GB2312" w:eastAsia="仿宋_GB2312"/>
                <w:sz w:val="28"/>
                <w:b/>
              </w:rPr>
              <w:t>肢体康复器（</w:t>
            </w:r>
            <w:r>
              <w:rPr>
                <w:rFonts w:ascii="仿宋_GB2312" w:hAnsi="仿宋_GB2312" w:cs="仿宋_GB2312" w:eastAsia="仿宋_GB2312"/>
                <w:sz w:val="28"/>
                <w:b/>
              </w:rPr>
              <w:t>2台）</w:t>
            </w:r>
          </w:p>
          <w:p>
            <w:pPr>
              <w:pStyle w:val="null3"/>
              <w:spacing w:before="105" w:after="105"/>
              <w:jc w:val="left"/>
            </w:pPr>
            <w:r>
              <w:rPr>
                <w:rFonts w:ascii="仿宋_GB2312" w:hAnsi="仿宋_GB2312" w:cs="仿宋_GB2312" w:eastAsia="仿宋_GB2312"/>
                <w:sz w:val="24"/>
                <w:b/>
                <w:color w:val="303133"/>
                <w:shd w:fill="FFFFFF" w:val="clear"/>
              </w:rPr>
              <w:t>一、</w:t>
            </w:r>
            <w:r>
              <w:rPr>
                <w:rFonts w:ascii="仿宋_GB2312" w:hAnsi="仿宋_GB2312" w:cs="仿宋_GB2312" w:eastAsia="仿宋_GB2312"/>
                <w:sz w:val="24"/>
                <w:b/>
                <w:color w:val="303133"/>
                <w:shd w:fill="FFFFFF" w:val="clear"/>
              </w:rPr>
              <w:t>功能描述</w:t>
            </w:r>
          </w:p>
          <w:p>
            <w:pPr>
              <w:pStyle w:val="null3"/>
              <w:spacing w:before="105" w:after="105"/>
              <w:jc w:val="left"/>
            </w:pPr>
            <w:r>
              <w:rPr>
                <w:rFonts w:ascii="仿宋_GB2312" w:hAnsi="仿宋_GB2312" w:cs="仿宋_GB2312" w:eastAsia="仿宋_GB2312"/>
                <w:sz w:val="24"/>
              </w:rPr>
              <w:t>适用于对肢体运动功能障碍的患者进行床旁的下肢主被动康复训练。</w:t>
            </w:r>
          </w:p>
          <w:p>
            <w:pPr>
              <w:pStyle w:val="null3"/>
              <w:spacing w:before="105" w:after="105"/>
              <w:jc w:val="left"/>
            </w:pPr>
            <w:r>
              <w:rPr>
                <w:rFonts w:ascii="仿宋_GB2312" w:hAnsi="仿宋_GB2312" w:cs="仿宋_GB2312" w:eastAsia="仿宋_GB2312"/>
                <w:sz w:val="24"/>
                <w:b/>
                <w:color w:val="303133"/>
                <w:shd w:fill="FFFFFF" w:val="clear"/>
              </w:rPr>
              <w:t>二、</w:t>
            </w:r>
            <w:r>
              <w:rPr>
                <w:rFonts w:ascii="仿宋_GB2312" w:hAnsi="仿宋_GB2312" w:cs="仿宋_GB2312" w:eastAsia="仿宋_GB2312"/>
                <w:sz w:val="24"/>
                <w:b/>
                <w:color w:val="303133"/>
                <w:shd w:fill="FFFFFF" w:val="clear"/>
              </w:rPr>
              <w:t>硬件配置清单</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主机</w:t>
            </w:r>
            <w:r>
              <w:rPr>
                <w:rFonts w:ascii="仿宋_GB2312" w:hAnsi="仿宋_GB2312" w:cs="仿宋_GB2312" w:eastAsia="仿宋_GB2312"/>
                <w:sz w:val="24"/>
              </w:rPr>
              <w:t>1台</w:t>
            </w:r>
          </w:p>
          <w:p>
            <w:pPr>
              <w:pStyle w:val="null3"/>
              <w:spacing w:before="105" w:after="105"/>
              <w:jc w:val="left"/>
            </w:pPr>
            <w:r>
              <w:rPr>
                <w:rFonts w:ascii="仿宋_GB2312" w:hAnsi="仿宋_GB2312" w:cs="仿宋_GB2312" w:eastAsia="仿宋_GB2312"/>
                <w:sz w:val="24"/>
                <w:b/>
                <w:color w:val="303133"/>
                <w:shd w:fill="FFFFFF" w:val="clear"/>
              </w:rPr>
              <w:t>三、</w:t>
            </w:r>
            <w:r>
              <w:rPr>
                <w:rFonts w:ascii="仿宋_GB2312" w:hAnsi="仿宋_GB2312" w:cs="仿宋_GB2312" w:eastAsia="仿宋_GB2312"/>
                <w:sz w:val="24"/>
                <w:b/>
                <w:color w:val="303133"/>
                <w:shd w:fill="FFFFFF" w:val="clear"/>
              </w:rPr>
              <w:t>备品备件清单</w:t>
            </w:r>
          </w:p>
          <w:p>
            <w:pPr>
              <w:pStyle w:val="null3"/>
              <w:spacing w:before="105" w:after="105"/>
              <w:jc w:val="left"/>
            </w:pPr>
            <w:r>
              <w:rPr>
                <w:rFonts w:ascii="仿宋_GB2312" w:hAnsi="仿宋_GB2312" w:cs="仿宋_GB2312" w:eastAsia="仿宋_GB2312"/>
                <w:sz w:val="24"/>
              </w:rPr>
              <w:t>无</w:t>
            </w:r>
          </w:p>
          <w:p>
            <w:pPr>
              <w:pStyle w:val="null3"/>
              <w:spacing w:before="105" w:after="105"/>
              <w:jc w:val="left"/>
            </w:pPr>
            <w:r>
              <w:rPr>
                <w:rFonts w:ascii="仿宋_GB2312" w:hAnsi="仿宋_GB2312" w:cs="仿宋_GB2312" w:eastAsia="仿宋_GB2312"/>
                <w:sz w:val="24"/>
                <w:b/>
                <w:color w:val="303133"/>
                <w:shd w:fill="FFFFFF" w:val="clear"/>
              </w:rPr>
              <w:t>四、</w:t>
            </w:r>
            <w:r>
              <w:rPr>
                <w:rFonts w:ascii="仿宋_GB2312" w:hAnsi="仿宋_GB2312" w:cs="仿宋_GB2312" w:eastAsia="仿宋_GB2312"/>
                <w:sz w:val="24"/>
                <w:b/>
                <w:color w:val="303133"/>
                <w:shd w:fill="FFFFFF" w:val="clear"/>
              </w:rPr>
              <w:t>质量要求</w:t>
            </w:r>
            <w:r>
              <w:rPr>
                <w:rFonts w:ascii="仿宋_GB2312" w:hAnsi="仿宋_GB2312" w:cs="仿宋_GB2312" w:eastAsia="仿宋_GB2312"/>
                <w:sz w:val="24"/>
                <w:b/>
                <w:color w:val="303133"/>
                <w:shd w:fill="FFFFFF" w:val="clear"/>
              </w:rPr>
              <w:t>:</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具备</w:t>
            </w:r>
            <w:r>
              <w:rPr>
                <w:rFonts w:ascii="仿宋_GB2312" w:hAnsi="仿宋_GB2312" w:cs="仿宋_GB2312" w:eastAsia="仿宋_GB2312"/>
                <w:sz w:val="24"/>
              </w:rPr>
              <w:t>≥5种训练模式。包括但不限于主动训练，被动训练，主被动训练，助力训练，等速训练模式；</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被动模式的转速可调节范围：</w:t>
            </w:r>
            <w:r>
              <w:rPr>
                <w:rFonts w:ascii="仿宋_GB2312" w:hAnsi="仿宋_GB2312" w:cs="仿宋_GB2312" w:eastAsia="仿宋_GB2312"/>
                <w:sz w:val="24"/>
              </w:rPr>
              <w:t>5～60 r/min，调节步长为1 r/min；</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下肢最大输出扭矩为</w:t>
            </w:r>
            <w:r>
              <w:rPr>
                <w:rFonts w:ascii="仿宋_GB2312" w:hAnsi="仿宋_GB2312" w:cs="仿宋_GB2312" w:eastAsia="仿宋_GB2312"/>
                <w:sz w:val="24"/>
              </w:rPr>
              <w:t>≥9 N·m，可调范围为≥3级；</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阻力扭矩可调节范围：</w:t>
            </w:r>
            <w:r>
              <w:rPr>
                <w:rFonts w:ascii="仿宋_GB2312" w:hAnsi="仿宋_GB2312" w:cs="仿宋_GB2312" w:eastAsia="仿宋_GB2312"/>
                <w:sz w:val="24"/>
              </w:rPr>
              <w:t>0～20档；</w:t>
            </w:r>
          </w:p>
          <w:p>
            <w:pPr>
              <w:pStyle w:val="null3"/>
              <w:spacing w:before="105" w:after="105"/>
              <w:ind w:left="420"/>
              <w:jc w:val="left"/>
            </w:pPr>
            <w:r>
              <w:rPr>
                <w:rFonts w:ascii="仿宋_GB2312" w:hAnsi="仿宋_GB2312" w:cs="仿宋_GB2312" w:eastAsia="仿宋_GB2312"/>
                <w:sz w:val="24"/>
              </w:rPr>
              <w:t>5.</w:t>
            </w:r>
            <w:r>
              <w:rPr>
                <w:rFonts w:ascii="仿宋_GB2312" w:hAnsi="仿宋_GB2312" w:cs="仿宋_GB2312" w:eastAsia="仿宋_GB2312"/>
                <w:sz w:val="24"/>
              </w:rPr>
              <w:t>训练时间可调节范围</w:t>
            </w:r>
            <w:r>
              <w:rPr>
                <w:rFonts w:ascii="仿宋_GB2312" w:hAnsi="仿宋_GB2312" w:cs="仿宋_GB2312" w:eastAsia="仿宋_GB2312"/>
                <w:sz w:val="24"/>
              </w:rPr>
              <w:t>1～99min,步长1min；</w:t>
            </w:r>
          </w:p>
          <w:p>
            <w:pPr>
              <w:pStyle w:val="null3"/>
              <w:spacing w:before="105" w:after="105"/>
              <w:ind w:left="420"/>
              <w:jc w:val="left"/>
            </w:pPr>
            <w:r>
              <w:rPr>
                <w:rFonts w:ascii="仿宋_GB2312" w:hAnsi="仿宋_GB2312" w:cs="仿宋_GB2312" w:eastAsia="仿宋_GB2312"/>
                <w:sz w:val="24"/>
              </w:rPr>
              <w:t>6.</w:t>
            </w:r>
            <w:r>
              <w:rPr>
                <w:rFonts w:ascii="仿宋_GB2312" w:hAnsi="仿宋_GB2312" w:cs="仿宋_GB2312" w:eastAsia="仿宋_GB2312"/>
                <w:sz w:val="24"/>
              </w:rPr>
              <w:t>具备肌力对称性监测功能，并显示肌力对称信息；</w:t>
            </w:r>
          </w:p>
          <w:p>
            <w:pPr>
              <w:pStyle w:val="null3"/>
              <w:spacing w:before="105" w:after="105"/>
              <w:ind w:left="420"/>
              <w:jc w:val="left"/>
            </w:pPr>
            <w:r>
              <w:rPr>
                <w:rFonts w:ascii="仿宋_GB2312" w:hAnsi="仿宋_GB2312" w:cs="仿宋_GB2312" w:eastAsia="仿宋_GB2312"/>
                <w:sz w:val="24"/>
              </w:rPr>
              <w:t>7.</w:t>
            </w:r>
            <w:r>
              <w:rPr>
                <w:rFonts w:ascii="仿宋_GB2312" w:hAnsi="仿宋_GB2312" w:cs="仿宋_GB2312" w:eastAsia="仿宋_GB2312"/>
                <w:sz w:val="24"/>
              </w:rPr>
              <w:t>具有手动急停和痉挛保护功能，痉挛保护阈值可调，可调范围为</w:t>
            </w:r>
            <w:r>
              <w:rPr>
                <w:rFonts w:ascii="仿宋_GB2312" w:hAnsi="仿宋_GB2312" w:cs="仿宋_GB2312" w:eastAsia="仿宋_GB2312"/>
                <w:sz w:val="24"/>
              </w:rPr>
              <w:t>≥3级；</w:t>
            </w:r>
          </w:p>
          <w:p>
            <w:pPr>
              <w:pStyle w:val="null3"/>
              <w:spacing w:before="105" w:after="105"/>
              <w:ind w:left="420"/>
              <w:jc w:val="left"/>
            </w:pPr>
            <w:r>
              <w:rPr>
                <w:rFonts w:ascii="仿宋_GB2312" w:hAnsi="仿宋_GB2312" w:cs="仿宋_GB2312" w:eastAsia="仿宋_GB2312"/>
                <w:sz w:val="24"/>
              </w:rPr>
              <w:t>8.</w:t>
            </w:r>
            <w:r>
              <w:rPr>
                <w:rFonts w:ascii="仿宋_GB2312" w:hAnsi="仿宋_GB2312" w:cs="仿宋_GB2312" w:eastAsia="仿宋_GB2312"/>
                <w:sz w:val="24"/>
              </w:rPr>
              <w:t>训练机构高度可调，升降范围</w:t>
            </w:r>
            <w:r>
              <w:rPr>
                <w:rFonts w:ascii="仿宋_GB2312" w:hAnsi="仿宋_GB2312" w:cs="仿宋_GB2312" w:eastAsia="仿宋_GB2312"/>
                <w:sz w:val="24"/>
              </w:rPr>
              <w:t>≥100mm，训练机构伸出（横臂长度）范围≥100mm；</w:t>
            </w:r>
          </w:p>
          <w:p>
            <w:pPr>
              <w:pStyle w:val="null3"/>
              <w:spacing w:before="105" w:after="105"/>
              <w:ind w:left="420"/>
              <w:jc w:val="left"/>
            </w:pPr>
            <w:r>
              <w:rPr>
                <w:rFonts w:ascii="仿宋_GB2312" w:hAnsi="仿宋_GB2312" w:cs="仿宋_GB2312" w:eastAsia="仿宋_GB2312"/>
                <w:sz w:val="24"/>
              </w:rPr>
              <w:t>9.</w:t>
            </w:r>
            <w:r>
              <w:rPr>
                <w:rFonts w:ascii="仿宋_GB2312" w:hAnsi="仿宋_GB2312" w:cs="仿宋_GB2312" w:eastAsia="仿宋_GB2312"/>
                <w:sz w:val="24"/>
              </w:rPr>
              <w:t>具备有语音反馈功能；</w:t>
            </w:r>
          </w:p>
          <w:p>
            <w:pPr>
              <w:pStyle w:val="null3"/>
              <w:spacing w:before="105" w:after="105"/>
              <w:ind w:left="420"/>
              <w:jc w:val="left"/>
            </w:pPr>
            <w:r>
              <w:rPr>
                <w:rFonts w:ascii="仿宋_GB2312" w:hAnsi="仿宋_GB2312" w:cs="仿宋_GB2312" w:eastAsia="仿宋_GB2312"/>
                <w:sz w:val="24"/>
              </w:rPr>
              <w:t>10.</w:t>
            </w:r>
            <w:r>
              <w:rPr>
                <w:rFonts w:ascii="仿宋_GB2312" w:hAnsi="仿宋_GB2312" w:cs="仿宋_GB2312" w:eastAsia="仿宋_GB2312"/>
                <w:sz w:val="24"/>
              </w:rPr>
              <w:t>具备肌张力显示：有最低肌张力，最高肌张力，平均肌张力三种显示；</w:t>
            </w:r>
          </w:p>
          <w:p>
            <w:pPr>
              <w:pStyle w:val="null3"/>
              <w:spacing w:before="105" w:after="105"/>
              <w:ind w:left="420"/>
              <w:jc w:val="left"/>
            </w:pPr>
            <w:r>
              <w:rPr>
                <w:rFonts w:ascii="仿宋_GB2312" w:hAnsi="仿宋_GB2312" w:cs="仿宋_GB2312" w:eastAsia="仿宋_GB2312"/>
                <w:sz w:val="24"/>
              </w:rPr>
              <w:t>11.</w:t>
            </w:r>
            <w:r>
              <w:rPr>
                <w:rFonts w:ascii="仿宋_GB2312" w:hAnsi="仿宋_GB2312" w:cs="仿宋_GB2312" w:eastAsia="仿宋_GB2312"/>
                <w:sz w:val="24"/>
              </w:rPr>
              <w:t>触摸屏尺寸应</w:t>
            </w:r>
            <w:r>
              <w:rPr>
                <w:rFonts w:ascii="仿宋_GB2312" w:hAnsi="仿宋_GB2312" w:cs="仿宋_GB2312" w:eastAsia="仿宋_GB2312"/>
                <w:sz w:val="24"/>
              </w:rPr>
              <w:t>≥7英寸；</w:t>
            </w:r>
          </w:p>
          <w:p>
            <w:pPr>
              <w:pStyle w:val="null3"/>
              <w:spacing w:before="105" w:after="105"/>
              <w:ind w:left="420"/>
              <w:jc w:val="left"/>
            </w:pPr>
            <w:r>
              <w:rPr>
                <w:rFonts w:ascii="仿宋_GB2312" w:hAnsi="仿宋_GB2312" w:cs="仿宋_GB2312" w:eastAsia="仿宋_GB2312"/>
                <w:sz w:val="24"/>
              </w:rPr>
              <w:t>12.</w:t>
            </w:r>
            <w:r>
              <w:rPr>
                <w:rFonts w:ascii="仿宋_GB2312" w:hAnsi="仿宋_GB2312" w:cs="仿宋_GB2312" w:eastAsia="仿宋_GB2312"/>
                <w:sz w:val="24"/>
              </w:rPr>
              <w:t>具备自动换向，手动换向两种方式，自动换向时间可调；</w:t>
            </w:r>
          </w:p>
          <w:p>
            <w:pPr>
              <w:pStyle w:val="null3"/>
              <w:spacing w:before="105" w:after="105"/>
              <w:ind w:left="420"/>
              <w:jc w:val="left"/>
            </w:pPr>
            <w:r>
              <w:rPr>
                <w:rFonts w:ascii="仿宋_GB2312" w:hAnsi="仿宋_GB2312" w:cs="仿宋_GB2312" w:eastAsia="仿宋_GB2312"/>
                <w:sz w:val="24"/>
              </w:rPr>
              <w:t>13.</w:t>
            </w:r>
            <w:r>
              <w:rPr>
                <w:rFonts w:ascii="仿宋_GB2312" w:hAnsi="仿宋_GB2312" w:cs="仿宋_GB2312" w:eastAsia="仿宋_GB2312"/>
                <w:sz w:val="24"/>
              </w:rPr>
              <w:t>具备患者训练结果显示功能，包括但不限于：训练时长、训练模式、训练速度对称性、主被动及痉挛显示；</w:t>
            </w:r>
          </w:p>
          <w:p>
            <w:pPr>
              <w:pStyle w:val="null3"/>
            </w:pPr>
            <w:r>
              <w:rPr>
                <w:rFonts w:ascii="仿宋_GB2312" w:hAnsi="仿宋_GB2312" w:cs="仿宋_GB2312" w:eastAsia="仿宋_GB2312"/>
                <w:sz w:val="24"/>
              </w:rPr>
              <w:t>14.</w:t>
            </w:r>
            <w:r>
              <w:rPr>
                <w:rFonts w:ascii="仿宋_GB2312" w:hAnsi="仿宋_GB2312" w:cs="仿宋_GB2312" w:eastAsia="仿宋_GB2312"/>
                <w:sz w:val="24"/>
              </w:rPr>
              <w:t>具备一键脚刹装置，一键控制四个脚垫的升降；</w:t>
            </w:r>
          </w:p>
        </w:tc>
      </w:tr>
    </w:tbl>
    <w:p>
      <w:pPr>
        <w:pStyle w:val="null3"/>
      </w:pPr>
      <w:r>
        <w:rPr>
          <w:rFonts w:ascii="仿宋_GB2312" w:hAnsi="仿宋_GB2312" w:cs="仿宋_GB2312" w:eastAsia="仿宋_GB2312"/>
        </w:rPr>
        <w:t>标的名称：足病诊疗椅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center"/>
            </w:pPr>
            <w:r>
              <w:rPr>
                <w:rFonts w:ascii="仿宋_GB2312" w:hAnsi="仿宋_GB2312" w:cs="仿宋_GB2312" w:eastAsia="仿宋_GB2312"/>
                <w:sz w:val="28"/>
                <w:b/>
              </w:rPr>
              <w:t>足病诊疗椅</w:t>
            </w:r>
          </w:p>
          <w:p>
            <w:pPr>
              <w:pStyle w:val="null3"/>
              <w:spacing w:before="105" w:after="105"/>
              <w:jc w:val="left"/>
            </w:pPr>
            <w:r>
              <w:rPr>
                <w:rFonts w:ascii="仿宋_GB2312" w:hAnsi="仿宋_GB2312" w:cs="仿宋_GB2312" w:eastAsia="仿宋_GB2312"/>
                <w:sz w:val="24"/>
                <w:b/>
                <w:color w:val="303133"/>
                <w:shd w:fill="FFFFFF" w:val="clear"/>
              </w:rPr>
              <w:t>一、</w:t>
            </w:r>
            <w:r>
              <w:rPr>
                <w:rFonts w:ascii="仿宋_GB2312" w:hAnsi="仿宋_GB2312" w:cs="仿宋_GB2312" w:eastAsia="仿宋_GB2312"/>
                <w:sz w:val="24"/>
                <w:b/>
                <w:color w:val="303133"/>
                <w:shd w:fill="FFFFFF" w:val="clear"/>
              </w:rPr>
              <w:t>功能描述</w:t>
            </w:r>
          </w:p>
          <w:p>
            <w:pPr>
              <w:pStyle w:val="null3"/>
              <w:spacing w:before="105" w:after="105"/>
              <w:jc w:val="left"/>
            </w:pPr>
            <w:r>
              <w:rPr>
                <w:rFonts w:ascii="仿宋_GB2312" w:hAnsi="仿宋_GB2312" w:cs="仿宋_GB2312" w:eastAsia="仿宋_GB2312"/>
                <w:sz w:val="24"/>
              </w:rPr>
              <w:t>适用于足部换药和足科手术时为患者提供足够的身体支撑，方便进行成人下肢临床检查和治疗。</w:t>
            </w:r>
          </w:p>
          <w:p>
            <w:pPr>
              <w:pStyle w:val="null3"/>
              <w:spacing w:before="105" w:after="105"/>
              <w:jc w:val="left"/>
            </w:pPr>
            <w:r>
              <w:rPr>
                <w:rFonts w:ascii="仿宋_GB2312" w:hAnsi="仿宋_GB2312" w:cs="仿宋_GB2312" w:eastAsia="仿宋_GB2312"/>
                <w:sz w:val="24"/>
                <w:b/>
                <w:color w:val="303133"/>
                <w:shd w:fill="FFFFFF" w:val="clear"/>
              </w:rPr>
              <w:t>二、</w:t>
            </w:r>
            <w:r>
              <w:rPr>
                <w:rFonts w:ascii="仿宋_GB2312" w:hAnsi="仿宋_GB2312" w:cs="仿宋_GB2312" w:eastAsia="仿宋_GB2312"/>
                <w:sz w:val="24"/>
                <w:b/>
                <w:color w:val="303133"/>
                <w:shd w:fill="FFFFFF" w:val="clear"/>
              </w:rPr>
              <w:t>硬件配置清单</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诊疗椅主机</w:t>
            </w:r>
            <w:r>
              <w:rPr>
                <w:rFonts w:ascii="仿宋_GB2312" w:hAnsi="仿宋_GB2312" w:cs="仿宋_GB2312" w:eastAsia="仿宋_GB2312"/>
                <w:sz w:val="24"/>
              </w:rPr>
              <w:t>1台</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废液盆</w:t>
            </w:r>
            <w:r>
              <w:rPr>
                <w:rFonts w:ascii="仿宋_GB2312" w:hAnsi="仿宋_GB2312" w:cs="仿宋_GB2312" w:eastAsia="仿宋_GB2312"/>
                <w:sz w:val="24"/>
              </w:rPr>
              <w:t>2个</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座椅安全带</w:t>
            </w:r>
            <w:r>
              <w:rPr>
                <w:rFonts w:ascii="仿宋_GB2312" w:hAnsi="仿宋_GB2312" w:cs="仿宋_GB2312" w:eastAsia="仿宋_GB2312"/>
                <w:sz w:val="24"/>
              </w:rPr>
              <w:t>1个</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医师椅</w:t>
            </w:r>
            <w:r>
              <w:rPr>
                <w:rFonts w:ascii="仿宋_GB2312" w:hAnsi="仿宋_GB2312" w:cs="仿宋_GB2312" w:eastAsia="仿宋_GB2312"/>
                <w:sz w:val="24"/>
              </w:rPr>
              <w:t>1把</w:t>
            </w:r>
          </w:p>
          <w:p>
            <w:pPr>
              <w:pStyle w:val="null3"/>
              <w:spacing w:before="105" w:after="105"/>
              <w:jc w:val="left"/>
            </w:pPr>
            <w:r>
              <w:rPr>
                <w:rFonts w:ascii="仿宋_GB2312" w:hAnsi="仿宋_GB2312" w:cs="仿宋_GB2312" w:eastAsia="仿宋_GB2312"/>
                <w:sz w:val="24"/>
                <w:b/>
                <w:color w:val="303133"/>
                <w:shd w:fill="FFFFFF" w:val="clear"/>
              </w:rPr>
              <w:t>三、</w:t>
            </w:r>
            <w:r>
              <w:rPr>
                <w:rFonts w:ascii="仿宋_GB2312" w:hAnsi="仿宋_GB2312" w:cs="仿宋_GB2312" w:eastAsia="仿宋_GB2312"/>
                <w:sz w:val="24"/>
                <w:b/>
                <w:color w:val="303133"/>
                <w:shd w:fill="FFFFFF" w:val="clear"/>
              </w:rPr>
              <w:t>备品备件清单</w:t>
            </w:r>
          </w:p>
          <w:p>
            <w:pPr>
              <w:pStyle w:val="null3"/>
              <w:spacing w:before="105" w:after="105"/>
              <w:jc w:val="left"/>
            </w:pPr>
            <w:r>
              <w:rPr>
                <w:rFonts w:ascii="仿宋_GB2312" w:hAnsi="仿宋_GB2312" w:cs="仿宋_GB2312" w:eastAsia="仿宋_GB2312"/>
                <w:sz w:val="24"/>
              </w:rPr>
              <w:t>无</w:t>
            </w:r>
          </w:p>
          <w:p>
            <w:pPr>
              <w:pStyle w:val="null3"/>
              <w:spacing w:before="105" w:after="105"/>
              <w:jc w:val="left"/>
            </w:pPr>
            <w:r>
              <w:rPr>
                <w:rFonts w:ascii="仿宋_GB2312" w:hAnsi="仿宋_GB2312" w:cs="仿宋_GB2312" w:eastAsia="仿宋_GB2312"/>
                <w:sz w:val="24"/>
                <w:b/>
                <w:color w:val="303133"/>
                <w:shd w:fill="FFFFFF" w:val="clear"/>
              </w:rPr>
              <w:t>四、</w:t>
            </w:r>
            <w:r>
              <w:rPr>
                <w:rFonts w:ascii="仿宋_GB2312" w:hAnsi="仿宋_GB2312" w:cs="仿宋_GB2312" w:eastAsia="仿宋_GB2312"/>
                <w:sz w:val="24"/>
                <w:b/>
                <w:color w:val="303133"/>
                <w:shd w:fill="FFFFFF" w:val="clear"/>
              </w:rPr>
              <w:t>质量要求</w:t>
            </w:r>
            <w:r>
              <w:rPr>
                <w:rFonts w:ascii="仿宋_GB2312" w:hAnsi="仿宋_GB2312" w:cs="仿宋_GB2312" w:eastAsia="仿宋_GB2312"/>
                <w:sz w:val="24"/>
                <w:b/>
                <w:color w:val="303133"/>
                <w:shd w:fill="FFFFFF" w:val="clear"/>
              </w:rPr>
              <w:t>:</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直流电机数量：</w:t>
            </w:r>
            <w:r>
              <w:rPr>
                <w:rFonts w:ascii="仿宋_GB2312" w:hAnsi="仿宋_GB2312" w:cs="仿宋_GB2312" w:eastAsia="仿宋_GB2312"/>
                <w:sz w:val="24"/>
              </w:rPr>
              <w:t>≥3台，可对患者坐姿时的腿部、臀部和背部进行升降调节；</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椅座升降范围：</w:t>
            </w:r>
            <w:r>
              <w:rPr>
                <w:rFonts w:ascii="仿宋_GB2312" w:hAnsi="仿宋_GB2312" w:cs="仿宋_GB2312" w:eastAsia="仿宋_GB2312"/>
                <w:sz w:val="24"/>
              </w:rPr>
              <w:t>45～95cm，允差：±5cm，电动可调；</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椅座倾斜范围：</w:t>
            </w:r>
            <w:r>
              <w:rPr>
                <w:rFonts w:ascii="仿宋_GB2312" w:hAnsi="仿宋_GB2312" w:cs="仿宋_GB2312" w:eastAsia="仿宋_GB2312"/>
                <w:sz w:val="24"/>
              </w:rPr>
              <w:t>1～15°，电动可调；</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椅背倾斜角度：</w:t>
            </w:r>
            <w:r>
              <w:rPr>
                <w:rFonts w:ascii="仿宋_GB2312" w:hAnsi="仿宋_GB2312" w:cs="仿宋_GB2312" w:eastAsia="仿宋_GB2312"/>
                <w:sz w:val="24"/>
              </w:rPr>
              <w:t>≥90°，电动可调；</w:t>
            </w:r>
          </w:p>
          <w:p>
            <w:pPr>
              <w:pStyle w:val="null3"/>
              <w:spacing w:before="105" w:after="105"/>
              <w:ind w:left="420"/>
              <w:jc w:val="left"/>
            </w:pPr>
            <w:r>
              <w:rPr>
                <w:rFonts w:ascii="仿宋_GB2312" w:hAnsi="仿宋_GB2312" w:cs="仿宋_GB2312" w:eastAsia="仿宋_GB2312"/>
                <w:sz w:val="24"/>
              </w:rPr>
              <w:t>5.</w:t>
            </w:r>
            <w:r>
              <w:rPr>
                <w:rFonts w:ascii="仿宋_GB2312" w:hAnsi="仿宋_GB2312" w:cs="仿宋_GB2312" w:eastAsia="仿宋_GB2312"/>
                <w:sz w:val="24"/>
              </w:rPr>
              <w:t>脚部最大抬升高度：</w:t>
            </w:r>
            <w:r>
              <w:rPr>
                <w:rFonts w:ascii="仿宋_GB2312" w:hAnsi="仿宋_GB2312" w:cs="仿宋_GB2312" w:eastAsia="仿宋_GB2312"/>
                <w:sz w:val="24"/>
              </w:rPr>
              <w:t>≥100cm；</w:t>
            </w:r>
          </w:p>
          <w:p>
            <w:pPr>
              <w:pStyle w:val="null3"/>
              <w:spacing w:before="105" w:after="105"/>
              <w:ind w:left="420"/>
              <w:jc w:val="left"/>
            </w:pPr>
            <w:r>
              <w:rPr>
                <w:rFonts w:ascii="仿宋_GB2312" w:hAnsi="仿宋_GB2312" w:cs="仿宋_GB2312" w:eastAsia="仿宋_GB2312"/>
                <w:sz w:val="24"/>
              </w:rPr>
              <w:t>6.</w:t>
            </w:r>
            <w:r>
              <w:rPr>
                <w:rFonts w:ascii="仿宋_GB2312" w:hAnsi="仿宋_GB2312" w:cs="仿宋_GB2312" w:eastAsia="仿宋_GB2312"/>
                <w:sz w:val="24"/>
              </w:rPr>
              <w:t>脚托支持外展功能，双腿可以独立分开；</w:t>
            </w:r>
          </w:p>
          <w:p>
            <w:pPr>
              <w:pStyle w:val="null3"/>
              <w:spacing w:before="105" w:after="105"/>
              <w:ind w:left="420"/>
              <w:jc w:val="left"/>
            </w:pPr>
            <w:r>
              <w:rPr>
                <w:rFonts w:ascii="仿宋_GB2312" w:hAnsi="仿宋_GB2312" w:cs="仿宋_GB2312" w:eastAsia="仿宋_GB2312"/>
                <w:sz w:val="24"/>
              </w:rPr>
              <w:t>7.</w:t>
            </w:r>
            <w:r>
              <w:rPr>
                <w:rFonts w:ascii="仿宋_GB2312" w:hAnsi="仿宋_GB2312" w:cs="仿宋_GB2312" w:eastAsia="仿宋_GB2312"/>
                <w:sz w:val="24"/>
              </w:rPr>
              <w:t>脚托外展角度：</w:t>
            </w:r>
            <w:r>
              <w:rPr>
                <w:rFonts w:ascii="仿宋_GB2312" w:hAnsi="仿宋_GB2312" w:cs="仿宋_GB2312" w:eastAsia="仿宋_GB2312"/>
                <w:sz w:val="24"/>
              </w:rPr>
              <w:t>≥60°，手动可调；</w:t>
            </w:r>
          </w:p>
          <w:p>
            <w:pPr>
              <w:pStyle w:val="null3"/>
              <w:spacing w:before="105" w:after="105"/>
              <w:ind w:left="420"/>
              <w:jc w:val="left"/>
            </w:pPr>
            <w:r>
              <w:rPr>
                <w:rFonts w:ascii="仿宋_GB2312" w:hAnsi="仿宋_GB2312" w:cs="仿宋_GB2312" w:eastAsia="仿宋_GB2312"/>
                <w:sz w:val="24"/>
              </w:rPr>
              <w:t>8.</w:t>
            </w:r>
            <w:r>
              <w:rPr>
                <w:rFonts w:ascii="仿宋_GB2312" w:hAnsi="仿宋_GB2312" w:cs="仿宋_GB2312" w:eastAsia="仿宋_GB2312"/>
                <w:sz w:val="24"/>
              </w:rPr>
              <w:t>具备脚托垂直，支持垂直活动功能；</w:t>
            </w:r>
          </w:p>
          <w:p>
            <w:pPr>
              <w:pStyle w:val="null3"/>
              <w:spacing w:before="105" w:after="105"/>
              <w:ind w:left="420"/>
              <w:jc w:val="left"/>
            </w:pPr>
            <w:r>
              <w:rPr>
                <w:rFonts w:ascii="仿宋_GB2312" w:hAnsi="仿宋_GB2312" w:cs="仿宋_GB2312" w:eastAsia="仿宋_GB2312"/>
                <w:sz w:val="24"/>
              </w:rPr>
              <w:t>9.</w:t>
            </w:r>
            <w:r>
              <w:rPr>
                <w:rFonts w:ascii="仿宋_GB2312" w:hAnsi="仿宋_GB2312" w:cs="仿宋_GB2312" w:eastAsia="仿宋_GB2312"/>
                <w:sz w:val="24"/>
              </w:rPr>
              <w:t>脚托延伸长度范围：</w:t>
            </w:r>
            <w:r>
              <w:rPr>
                <w:rFonts w:ascii="仿宋_GB2312" w:hAnsi="仿宋_GB2312" w:cs="仿宋_GB2312" w:eastAsia="仿宋_GB2312"/>
                <w:sz w:val="24"/>
              </w:rPr>
              <w:t>≥20cm，手动可调；</w:t>
            </w:r>
          </w:p>
          <w:p>
            <w:pPr>
              <w:pStyle w:val="null3"/>
              <w:spacing w:before="105" w:after="105"/>
              <w:ind w:left="420"/>
              <w:jc w:val="left"/>
            </w:pPr>
            <w:r>
              <w:rPr>
                <w:rFonts w:ascii="仿宋_GB2312" w:hAnsi="仿宋_GB2312" w:cs="仿宋_GB2312" w:eastAsia="仿宋_GB2312"/>
                <w:sz w:val="24"/>
              </w:rPr>
              <w:t>10.</w:t>
            </w:r>
            <w:r>
              <w:rPr>
                <w:rFonts w:ascii="仿宋_GB2312" w:hAnsi="仿宋_GB2312" w:cs="仿宋_GB2312" w:eastAsia="仿宋_GB2312"/>
                <w:sz w:val="24"/>
              </w:rPr>
              <w:t>具备扶手旋转功能，旋转角度：</w:t>
            </w:r>
            <w:r>
              <w:rPr>
                <w:rFonts w:ascii="仿宋_GB2312" w:hAnsi="仿宋_GB2312" w:cs="仿宋_GB2312" w:eastAsia="仿宋_GB2312"/>
                <w:sz w:val="24"/>
              </w:rPr>
              <w:t>≥180°，手动可调；</w:t>
            </w:r>
          </w:p>
          <w:p>
            <w:pPr>
              <w:pStyle w:val="null3"/>
              <w:spacing w:before="105" w:after="105"/>
              <w:ind w:left="420"/>
              <w:jc w:val="left"/>
            </w:pPr>
            <w:r>
              <w:rPr>
                <w:rFonts w:ascii="仿宋_GB2312" w:hAnsi="仿宋_GB2312" w:cs="仿宋_GB2312" w:eastAsia="仿宋_GB2312"/>
                <w:sz w:val="24"/>
              </w:rPr>
              <w:t>11.</w:t>
            </w:r>
            <w:r>
              <w:rPr>
                <w:rFonts w:ascii="仿宋_GB2312" w:hAnsi="仿宋_GB2312" w:cs="仿宋_GB2312" w:eastAsia="仿宋_GB2312"/>
                <w:sz w:val="24"/>
              </w:rPr>
              <w:t>具备面板脚踏控制功能，可轻松控制三个方向的升降；</w:t>
            </w:r>
          </w:p>
          <w:p>
            <w:pPr>
              <w:pStyle w:val="null3"/>
              <w:spacing w:before="105" w:after="105"/>
              <w:ind w:left="420"/>
              <w:jc w:val="left"/>
            </w:pPr>
            <w:r>
              <w:rPr>
                <w:rFonts w:ascii="仿宋_GB2312" w:hAnsi="仿宋_GB2312" w:cs="仿宋_GB2312" w:eastAsia="仿宋_GB2312"/>
                <w:sz w:val="24"/>
              </w:rPr>
              <w:t>12.</w:t>
            </w:r>
            <w:r>
              <w:rPr>
                <w:rFonts w:ascii="仿宋_GB2312" w:hAnsi="仿宋_GB2312" w:cs="仿宋_GB2312" w:eastAsia="仿宋_GB2312"/>
                <w:sz w:val="24"/>
              </w:rPr>
              <w:t>具备座椅姿态一键复位功能；</w:t>
            </w:r>
          </w:p>
          <w:p>
            <w:pPr>
              <w:pStyle w:val="null3"/>
              <w:spacing w:before="105" w:after="105"/>
              <w:ind w:left="420"/>
              <w:jc w:val="left"/>
            </w:pPr>
            <w:r>
              <w:rPr>
                <w:rFonts w:ascii="仿宋_GB2312" w:hAnsi="仿宋_GB2312" w:cs="仿宋_GB2312" w:eastAsia="仿宋_GB2312"/>
                <w:sz w:val="24"/>
              </w:rPr>
              <w:t>13.</w:t>
            </w:r>
            <w:r>
              <w:rPr>
                <w:rFonts w:ascii="仿宋_GB2312" w:hAnsi="仿宋_GB2312" w:cs="仿宋_GB2312" w:eastAsia="仿宋_GB2312"/>
                <w:sz w:val="24"/>
              </w:rPr>
              <w:t>具备座位安全带；</w:t>
            </w:r>
          </w:p>
          <w:p>
            <w:pPr>
              <w:pStyle w:val="null3"/>
              <w:spacing w:before="105" w:after="105"/>
              <w:ind w:left="420"/>
              <w:jc w:val="left"/>
            </w:pPr>
            <w:r>
              <w:rPr>
                <w:rFonts w:ascii="仿宋_GB2312" w:hAnsi="仿宋_GB2312" w:cs="仿宋_GB2312" w:eastAsia="仿宋_GB2312"/>
                <w:sz w:val="24"/>
              </w:rPr>
              <w:t>14.</w:t>
            </w:r>
            <w:r>
              <w:rPr>
                <w:rFonts w:ascii="仿宋_GB2312" w:hAnsi="仿宋_GB2312" w:cs="仿宋_GB2312" w:eastAsia="仿宋_GB2312"/>
                <w:sz w:val="24"/>
              </w:rPr>
              <w:t>具备脚部废液盆固定装置；</w:t>
            </w:r>
          </w:p>
          <w:p>
            <w:pPr>
              <w:pStyle w:val="null3"/>
              <w:spacing w:before="105" w:after="105"/>
              <w:ind w:left="420"/>
              <w:jc w:val="left"/>
            </w:pPr>
            <w:r>
              <w:rPr>
                <w:rFonts w:ascii="仿宋_GB2312" w:hAnsi="仿宋_GB2312" w:cs="仿宋_GB2312" w:eastAsia="仿宋_GB2312"/>
                <w:sz w:val="24"/>
              </w:rPr>
              <w:t>15.</w:t>
            </w:r>
            <w:r>
              <w:rPr>
                <w:rFonts w:ascii="仿宋_GB2312" w:hAnsi="仿宋_GB2312" w:cs="仿宋_GB2312" w:eastAsia="仿宋_GB2312"/>
                <w:sz w:val="24"/>
              </w:rPr>
              <w:t>具备急停开关；</w:t>
            </w:r>
          </w:p>
          <w:p>
            <w:pPr>
              <w:pStyle w:val="null3"/>
              <w:spacing w:before="105" w:after="105"/>
              <w:ind w:left="420"/>
              <w:jc w:val="left"/>
            </w:pPr>
            <w:r>
              <w:rPr>
                <w:rFonts w:ascii="仿宋_GB2312" w:hAnsi="仿宋_GB2312" w:cs="仿宋_GB2312" w:eastAsia="仿宋_GB2312"/>
                <w:sz w:val="24"/>
              </w:rPr>
              <w:t>16.</w:t>
            </w:r>
            <w:r>
              <w:rPr>
                <w:rFonts w:ascii="仿宋_GB2312" w:hAnsi="仿宋_GB2312" w:cs="仿宋_GB2312" w:eastAsia="仿宋_GB2312"/>
                <w:sz w:val="24"/>
              </w:rPr>
              <w:t>座椅平展尺寸：</w:t>
            </w:r>
            <w:r>
              <w:rPr>
                <w:rFonts w:ascii="仿宋_GB2312" w:hAnsi="仿宋_GB2312" w:cs="仿宋_GB2312" w:eastAsia="仿宋_GB2312"/>
                <w:sz w:val="24"/>
              </w:rPr>
              <w:t>≥190×80×80cm；</w:t>
            </w:r>
          </w:p>
          <w:p>
            <w:pPr>
              <w:pStyle w:val="null3"/>
            </w:pPr>
            <w:r>
              <w:rPr>
                <w:rFonts w:ascii="仿宋_GB2312" w:hAnsi="仿宋_GB2312" w:cs="仿宋_GB2312" w:eastAsia="仿宋_GB2312"/>
                <w:sz w:val="24"/>
              </w:rPr>
              <w:t>17.</w:t>
            </w:r>
            <w:r>
              <w:rPr>
                <w:rFonts w:ascii="仿宋_GB2312" w:hAnsi="仿宋_GB2312" w:cs="仿宋_GB2312" w:eastAsia="仿宋_GB2312"/>
                <w:sz w:val="24"/>
              </w:rPr>
              <w:t>最大负载：</w:t>
            </w:r>
            <w:r>
              <w:rPr>
                <w:rFonts w:ascii="仿宋_GB2312" w:hAnsi="仿宋_GB2312" w:cs="仿宋_GB2312" w:eastAsia="仿宋_GB2312"/>
                <w:sz w:val="24"/>
              </w:rPr>
              <w:t>≥120Kg；</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合同签订之日起，接甲方通知后30日内完成交付、安装及调试。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西安医学院第一附属医院院内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设备安装调试验收合格(以甲方出具的书面验收合格文件为准)后支付合同总价的90%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2年期满后支付10%，至此货款全部结清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因合同而发生的争议或纠纷，甲乙双方应先协商解决，协商不成时可向甲方所在地的人民法院提请诉讼。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1、根据采购人档案管理要求，供应商需要在线提交所有通过电子化交易平台实施的政府采购项目的投标文件，同时，线下提交投标文件正本 壹 份、副本 壹 份（双面打印）。若系统电子投标文件与纸质投标文件不一致的，以系统电子投标文件为准。2.投标保证金注意事项：（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xiaojiaojiao@sxzjtc.com（邮件命名：项目编号）。保函必须由具有开具投标保函资格的单位开具；若供应商违约，开具保函单位承担连带责任； 3、定标环节采购人有权对响应文件承诺响应的内容进行复核，如有虚假响应，一经发现，取消成交资格并上报财政主管部门，列入政府采购黑名单。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法定代表人直接参加投标的，须提供法定代表人身份证，并与营业执照上信息一致。法定代表人授权代表参加投标的，须提供法定代表人授权书；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医疗器械经营许可证或医疗器械经营备案证</w:t>
            </w:r>
          </w:p>
        </w:tc>
        <w:tc>
          <w:tcPr>
            <w:tcW w:type="dxa" w:w="3322"/>
          </w:tcPr>
          <w:p>
            <w:pPr>
              <w:pStyle w:val="null3"/>
            </w:pPr>
            <w:r>
              <w:rPr>
                <w:rFonts w:ascii="仿宋_GB2312" w:hAnsi="仿宋_GB2312" w:cs="仿宋_GB2312" w:eastAsia="仿宋_GB2312"/>
              </w:rPr>
              <w:t>提供供应商医疗器械经营许可证或医疗器械经营备案证；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生产厂家的医疗器械生产许可证或医疗器械生产备案证</w:t>
            </w:r>
          </w:p>
        </w:tc>
        <w:tc>
          <w:tcPr>
            <w:tcW w:type="dxa" w:w="3322"/>
          </w:tcPr>
          <w:p>
            <w:pPr>
              <w:pStyle w:val="null3"/>
            </w:pPr>
            <w:r>
              <w:rPr>
                <w:rFonts w:ascii="仿宋_GB2312" w:hAnsi="仿宋_GB2312" w:cs="仿宋_GB2312" w:eastAsia="仿宋_GB2312"/>
              </w:rPr>
              <w:t>投标产品属于医疗器械管理的出具生产厂家的医疗器械生产许可证或医疗器械生产备案证（进口产品除外）；</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所投产品医疗器械注册证或医疗器械备案凭证</w:t>
            </w:r>
          </w:p>
        </w:tc>
        <w:tc>
          <w:tcPr>
            <w:tcW w:type="dxa" w:w="3322"/>
          </w:tcPr>
          <w:p>
            <w:pPr>
              <w:pStyle w:val="null3"/>
            </w:pPr>
            <w:r>
              <w:rPr>
                <w:rFonts w:ascii="仿宋_GB2312" w:hAnsi="仿宋_GB2312" w:cs="仿宋_GB2312" w:eastAsia="仿宋_GB2312"/>
              </w:rPr>
              <w:t>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所投产品为进口产品的，投标人为代理商须提供完整授权链的产品代理授权书，且授权范围需包含本次采购内容；</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设备安装调试验收合格(以甲方出具的书面验收合格文件为准)后支付合同总价的90%，达到付款条件起 30 日内，支付合同总金额的 90.00%。 2年期满后支付10%，至此货款全部结清，达到付款条件起 30 日内，支付合同总金额的 10.00%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2年</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合同签订之日起，接甲方通知后 30 日内完成交付、安装及调试。</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参数响应</w:t>
            </w:r>
          </w:p>
        </w:tc>
        <w:tc>
          <w:tcPr>
            <w:tcW w:type="dxa" w:w="3322"/>
          </w:tcPr>
          <w:p>
            <w:pPr>
              <w:pStyle w:val="null3"/>
            </w:pPr>
            <w:r>
              <w:rPr>
                <w:rFonts w:ascii="仿宋_GB2312" w:hAnsi="仿宋_GB2312" w:cs="仿宋_GB2312" w:eastAsia="仿宋_GB2312"/>
              </w:rPr>
              <w:t>供应商投标产品技术参数偏离超过40项，视为重大负偏离，影响采购人使用，按无效文件处理；</w:t>
            </w:r>
          </w:p>
        </w:tc>
        <w:tc>
          <w:tcPr>
            <w:tcW w:type="dxa" w:w="1661"/>
          </w:tcPr>
          <w:p>
            <w:pPr>
              <w:pStyle w:val="null3"/>
            </w:pPr>
            <w:r>
              <w:rPr>
                <w:rFonts w:ascii="仿宋_GB2312" w:hAnsi="仿宋_GB2312" w:cs="仿宋_GB2312" w:eastAsia="仿宋_GB2312"/>
              </w:rPr>
              <w:t>规格、技术参数偏离表.docx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资格响应表.docx 投标文件封面 商务偏离表.docx 报价表及分项报价表.docx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环保节能评审</w:t>
            </w:r>
          </w:p>
        </w:tc>
        <w:tc>
          <w:tcPr>
            <w:tcW w:type="dxa" w:w="2492"/>
          </w:tcPr>
          <w:p>
            <w:pPr>
              <w:pStyle w:val="null3"/>
            </w:pPr>
            <w:r>
              <w:rPr>
                <w:rFonts w:ascii="仿宋_GB2312" w:hAnsi="仿宋_GB2312" w:cs="仿宋_GB2312" w:eastAsia="仿宋_GB2312"/>
              </w:rPr>
              <w:t>所投产品每有一项为节能、环保、环境标志产品清单中的产品得0.5分，满分1分（以经国家确定的认证机构出具的、处于有效期内的节能产品、环境标志产品认证证书为准。）。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完全符合、响应招标文件的每一项要求，没有负偏离计20分；▲参数每负偏离一项扣2分，非▲参数每负偏离一项扣0.5分。 1、▲参数需提供相关的技术、功能证明材料（证明材料为第三方检测报告或制造商公开发布的产品彩页或官网截图）予以佐证，未提供证明材料的按负偏离认定。 2、完全复制招标文件技术指标要求，无明确、具体响应的，每个设备给予5分扣分，扣完为止。文字描述、国标、定制尺寸的技术指标除外。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针对本项目的采购需求，对所投产品的选型进行详细分析说明，分析包含（1）明确设备与医院使用需求的匹配情况；（2）设备选型的具体特点；（3）设备的安全防护措施完善，可靠性高。 分析各项内容全面详细、阐述条理清晰详尽、符合本项目采购需求、能有效保障本项目实施，每有一个缺项扣3分，每有一处缺陷扣0.5分，扣完为止。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供应商提供针对本项目的实施方案及验收方案，方案针对本项目实施提出（1）重点、难点分析并给出相应的解决方案；（2）安装、检测、调试措施、质量保证；（3）安全控制方案；（4）验收方案。 方案各项内容全面详细、阐述条理清晰详尽、符合本项目采购需求、能有效保障本项目实施，每有一个缺项扣2分，每有一处缺陷扣0.5分，扣完为止。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供应商针对本项目有具体的供货组织安排，方案包含（1）详细的人员、财力调配；（2）运输、派送措施；（3）安装、检测、调试措施等。 方案各项内容全面详细、阐述条理清晰详尽、符合本项目采购需求、能有效保障本项目实施，每有一个缺项扣2分，每有一处缺陷扣0.5分，扣完为止。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配套耗材、选配件等产品</w:t>
            </w:r>
          </w:p>
        </w:tc>
        <w:tc>
          <w:tcPr>
            <w:tcW w:type="dxa" w:w="2492"/>
          </w:tcPr>
          <w:p>
            <w:pPr>
              <w:pStyle w:val="null3"/>
            </w:pPr>
            <w:r>
              <w:rPr>
                <w:rFonts w:ascii="仿宋_GB2312" w:hAnsi="仿宋_GB2312" w:cs="仿宋_GB2312" w:eastAsia="仿宋_GB2312"/>
              </w:rPr>
              <w:t>供应商针对本项目提供（1）耗材、选配件等产品技术响应；（2）耗材、选配件、消耗品的详细清单及报价。 清单各项内容完整详细、报价合理、符合本项目采购需求、能有效保障本项目实施，每有一个缺项扣3分，每有一处缺陷扣0.5分，扣完为止。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产品进货渠道正规，提供证明材料不限于销售协议或代理协议、厂家授权等相关资料。质量保证，确保生产供应的产品无假货、水货、翻新货且无产权纠纷， 1、提供的投标产品合法来源渠道证明文件详细完整得3分； 2、提供部分产品来源渠道证明文件得2分； 3、仅提供一项产品的合法来源渠道证明文件得1分； 4、未提供得0分。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提供供应商2022年1月1日至今同类设备合同，每提供1个得1分，最高得5分。（以合同签订日期为准)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具有可行的技术培训方案，方案包含（1）培训采购人指定的操作和维修人员，2-3人；（2）制定培训课程计划表，列出每种培训的地点和时间；（3）培训内容应包括所提供产品的原理和技术性能、操作维护方法、安装调试、排除故障等。 方案及承诺各项内容全面详细、阐述条理清晰详尽、符合本项目采购需求、能有效保障本项目实施，每有一个缺项扣2分，每有一处缺陷扣0.5分，扣完为止。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包含（1）售后服务机构健全，能够提供高效服务的，具有相应的物力、人力保障；（2）在设备发生不同类型故障后的到达现场时间、解决故障时间；（3）应急补救措施或方案。 方案各项内容全面详细、阐述条理清晰详尽、符合本项目采购需求、能有效保障本项目实施，每有一个缺项扣2分，每有一处缺陷扣0.5分，扣完为止。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价格分统一采用低价优先法计算，即满足招标文件要求且报价最低的响应报价为评审基准价，其价格分为满分。其他供应商的价格分统一按照下列公式计算： 响应报价得分=(评审基准价／响应报价)×30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详见附件：设备购销合同.docx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