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33E36">
      <w:pPr>
        <w:jc w:val="center"/>
        <w:rPr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保证金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缴纳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A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2026-02-12T01:58:00Z</dcterms:created>
  <dc:creator>DELL</dc:creator>
  <cp:lastModifiedBy>鑫</cp:lastModifiedBy>
  <dcterms:modified xsi:type="dcterms:W3CDTF">2026-02-12T01:58:46Z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eyJoZGlkIjoiMWZhOGU2NzgxMWE3NDY0ZTBjODBjMzY2ZTA2OWQzZjUiLCJ1c2VySWQiOiI2Njk3OTgxMjIifQ==</vt:lpwstr>
  </property>
  <property fmtid="{D5CDD505-2E9C-101B-9397-08002B2CF9AE}" pid="4" name="ICV">
    <vt:lpwstr>A5AAD8A271A3471AB435B5D04AF7A06B_12</vt:lpwstr>
  </property>
</Properties>
</file>