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A08E8C">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40"/>
          <w:szCs w:val="40"/>
          <w:highlight w:val="none"/>
          <w:lang w:val="en-US" w:eastAsia="zh-CN"/>
        </w:rPr>
      </w:pPr>
      <w:r>
        <w:rPr>
          <w:rFonts w:hint="eastAsia" w:ascii="仿宋" w:hAnsi="仿宋" w:eastAsia="仿宋" w:cs="仿宋"/>
          <w:b/>
          <w:bCs/>
          <w:sz w:val="40"/>
          <w:szCs w:val="40"/>
          <w:highlight w:val="none"/>
          <w:lang w:val="en-US" w:eastAsia="zh-CN"/>
        </w:rPr>
        <w:t>供应商应提交的相关资格证明材料</w:t>
      </w:r>
    </w:p>
    <w:p w14:paraId="3C05D59B">
      <w:pPr>
        <w:pStyle w:val="2"/>
        <w:bidi w:val="0"/>
        <w:jc w:val="center"/>
        <w:rPr>
          <w:rFonts w:hint="eastAsia"/>
          <w:highlight w:val="none"/>
        </w:rPr>
      </w:pPr>
      <w:r>
        <w:rPr>
          <w:rFonts w:hint="eastAsia"/>
          <w:highlight w:val="none"/>
        </w:rPr>
        <w:t>一般资格审查</w:t>
      </w:r>
    </w:p>
    <w:p w14:paraId="3941AD4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default"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1.供应商应具备《中华人民共和国政府采购法》第二十二条规定的条件</w:t>
      </w:r>
    </w:p>
    <w:p w14:paraId="0DA2604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highlight w:val="none"/>
          <w:lang w:val="en-US" w:eastAsia="zh-CN"/>
        </w:rPr>
      </w:pPr>
      <w:r>
        <w:rPr>
          <w:rFonts w:hint="eastAsia" w:ascii="仿宋" w:hAnsi="仿宋" w:eastAsia="仿宋" w:cs="仿宋"/>
          <w:b/>
          <w:bCs/>
          <w:sz w:val="22"/>
          <w:szCs w:val="22"/>
          <w:highlight w:val="none"/>
          <w:lang w:val="en-US" w:eastAsia="zh-CN"/>
        </w:rPr>
        <w:t>评审依据：供应商需在项目电子化交易系统中按要求填写《响应函》完成承诺并进行电子签章。</w:t>
      </w:r>
    </w:p>
    <w:p w14:paraId="7F431D5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2.供应商应提供健全的财务会计制度的证明材料；</w:t>
      </w:r>
    </w:p>
    <w:p w14:paraId="07D7D02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highlight w:val="none"/>
          <w:lang w:val="en-US" w:eastAsia="zh-CN"/>
        </w:rPr>
      </w:pPr>
      <w:r>
        <w:rPr>
          <w:rFonts w:hint="eastAsia" w:ascii="仿宋" w:hAnsi="仿宋" w:eastAsia="仿宋" w:cs="仿宋"/>
          <w:b/>
          <w:bCs/>
          <w:sz w:val="22"/>
          <w:szCs w:val="22"/>
          <w:highlight w:val="none"/>
          <w:lang w:val="en-US" w:eastAsia="zh-CN"/>
        </w:rPr>
        <w:t>评审依据：供应商需在项目电子化交易系统中按要求填写《响应函》完成承诺并进行电子签章。</w:t>
      </w:r>
    </w:p>
    <w:p w14:paraId="7E99E46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38F494D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2" w:firstLineChars="200"/>
        <w:textAlignment w:val="auto"/>
        <w:rPr>
          <w:rFonts w:hint="default" w:ascii="仿宋" w:hAnsi="仿宋" w:eastAsia="仿宋" w:cs="仿宋"/>
          <w:b/>
          <w:bCs/>
          <w:sz w:val="22"/>
          <w:szCs w:val="22"/>
          <w:highlight w:val="none"/>
          <w:lang w:val="en-US" w:eastAsia="zh-CN"/>
        </w:rPr>
      </w:pPr>
      <w:r>
        <w:rPr>
          <w:rFonts w:hint="eastAsia" w:ascii="仿宋" w:hAnsi="仿宋" w:eastAsia="仿宋" w:cs="仿宋"/>
          <w:b/>
          <w:bCs/>
          <w:sz w:val="22"/>
          <w:szCs w:val="22"/>
          <w:highlight w:val="none"/>
          <w:lang w:val="en-US" w:eastAsia="zh-CN"/>
        </w:rPr>
        <w:t>评审依据：供应商需在项目电子化交易系统中按要求填写《响应函》完成承诺并进行电子签章。</w:t>
      </w:r>
    </w:p>
    <w:p w14:paraId="7A07AD2A">
      <w:pPr>
        <w:pStyle w:val="2"/>
        <w:bidi w:val="0"/>
        <w:jc w:val="center"/>
        <w:rPr>
          <w:rFonts w:hint="eastAsia"/>
          <w:highlight w:val="none"/>
          <w:lang w:val="en-US" w:eastAsia="zh-CN"/>
        </w:rPr>
      </w:pPr>
      <w:r>
        <w:rPr>
          <w:rFonts w:hint="eastAsia"/>
          <w:highlight w:val="none"/>
        </w:rPr>
        <w:t>特殊资格审查</w:t>
      </w:r>
    </w:p>
    <w:p w14:paraId="233EB99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kern w:val="2"/>
          <w:sz w:val="22"/>
          <w:szCs w:val="22"/>
          <w:highlight w:val="none"/>
          <w:lang w:val="en-US" w:eastAsia="zh-CN" w:bidi="ar-SA"/>
        </w:rPr>
      </w:pPr>
      <w:r>
        <w:rPr>
          <w:rFonts w:hint="eastAsia" w:ascii="仿宋" w:hAnsi="仿宋" w:eastAsia="仿宋" w:cs="仿宋"/>
          <w:sz w:val="22"/>
          <w:szCs w:val="22"/>
          <w:highlight w:val="none"/>
          <w:lang w:val="en-US" w:eastAsia="zh-CN"/>
        </w:rPr>
        <w:t>1.主体资格：</w:t>
      </w:r>
      <w:r>
        <w:rPr>
          <w:rFonts w:hint="eastAsia" w:ascii="仿宋" w:hAnsi="仿宋" w:eastAsia="仿宋" w:cs="仿宋"/>
          <w:kern w:val="2"/>
          <w:sz w:val="22"/>
          <w:szCs w:val="22"/>
          <w:highlight w:val="none"/>
          <w:lang w:val="en-US" w:eastAsia="zh-CN" w:bidi="ar-SA"/>
        </w:rPr>
        <w:t>供应商为向采购人提供货物及配套服务的法人或其他组织；</w:t>
      </w:r>
    </w:p>
    <w:p w14:paraId="702D2B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highlight w:val="none"/>
          <w:lang w:val="en-US" w:eastAsia="zh-CN"/>
        </w:rPr>
      </w:pPr>
      <w:r>
        <w:rPr>
          <w:rFonts w:hint="eastAsia" w:ascii="仿宋" w:hAnsi="仿宋" w:eastAsia="仿宋" w:cs="仿宋"/>
          <w:b/>
          <w:bCs/>
          <w:sz w:val="22"/>
          <w:szCs w:val="22"/>
          <w:highlight w:val="none"/>
          <w:lang w:val="en-US" w:eastAsia="zh-CN"/>
        </w:rPr>
        <w:t>评审依据：提供营业执照或其他证明材料。</w:t>
      </w:r>
    </w:p>
    <w:p w14:paraId="16C0680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360" w:lineRule="auto"/>
        <w:ind w:left="0" w:leftChars="0" w:right="0" w:firstLine="440" w:firstLineChars="200"/>
        <w:jc w:val="both"/>
        <w:textAlignment w:val="baseline"/>
        <w:outlineLvl w:val="9"/>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2.信誉要求：供应商未被“信用中国”网站列入失信被执行人、重大税收违法失信主体名单，未被“中国政府采购网”网站列入政府采购严重违法失信行为记录名单；</w:t>
      </w:r>
    </w:p>
    <w:p w14:paraId="7BE1479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highlight w:val="none"/>
          <w:lang w:val="en-US" w:eastAsia="zh-CN"/>
        </w:rPr>
      </w:pPr>
      <w:r>
        <w:rPr>
          <w:rFonts w:hint="eastAsia" w:ascii="仿宋" w:hAnsi="仿宋" w:eastAsia="仿宋" w:cs="仿宋"/>
          <w:b/>
          <w:bCs/>
          <w:sz w:val="22"/>
          <w:szCs w:val="22"/>
          <w:highlight w:val="none"/>
          <w:lang w:val="en-US" w:eastAsia="zh-CN"/>
        </w:rPr>
        <w:t>评审依据：提供上述承诺书加盖单位公章，格式详见附件1。</w:t>
      </w:r>
    </w:p>
    <w:p w14:paraId="4617DA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3.</w:t>
      </w:r>
      <w:r>
        <w:rPr>
          <w:rFonts w:hint="eastAsia" w:ascii="仿宋" w:hAnsi="仿宋" w:eastAsia="仿宋" w:cs="仿宋"/>
          <w:kern w:val="2"/>
          <w:sz w:val="22"/>
          <w:szCs w:val="22"/>
          <w:highlight w:val="none"/>
          <w:lang w:val="en-US" w:eastAsia="zh-Hans" w:bidi="ar-SA"/>
        </w:rPr>
        <w:t xml:space="preserve">谈判授权代表 </w:t>
      </w:r>
      <w:r>
        <w:rPr>
          <w:rFonts w:hint="eastAsia" w:ascii="仿宋" w:hAnsi="仿宋" w:eastAsia="仿宋" w:cs="仿宋"/>
          <w:kern w:val="2"/>
          <w:sz w:val="22"/>
          <w:szCs w:val="22"/>
          <w:highlight w:val="none"/>
          <w:lang w:val="en-US" w:eastAsia="zh-CN" w:bidi="ar-SA"/>
        </w:rPr>
        <w:t>：</w:t>
      </w:r>
      <w:r>
        <w:rPr>
          <w:rFonts w:hint="eastAsia" w:ascii="仿宋" w:hAnsi="仿宋" w:eastAsia="仿宋" w:cs="仿宋"/>
          <w:kern w:val="2"/>
          <w:sz w:val="22"/>
          <w:szCs w:val="22"/>
          <w:highlight w:val="none"/>
          <w:lang w:val="en-US" w:eastAsia="zh-Hans" w:bidi="ar-SA"/>
        </w:rPr>
        <w:t>供应商应授权合法的人员参加本项目采购活动全过程</w:t>
      </w:r>
      <w:r>
        <w:rPr>
          <w:rFonts w:hint="eastAsia" w:ascii="仿宋" w:hAnsi="仿宋" w:eastAsia="仿宋" w:cs="仿宋"/>
          <w:kern w:val="2"/>
          <w:sz w:val="22"/>
          <w:szCs w:val="22"/>
          <w:highlight w:val="none"/>
          <w:lang w:val="en-US" w:eastAsia="zh-CN" w:bidi="ar-SA"/>
        </w:rPr>
        <w:t>；</w:t>
      </w:r>
    </w:p>
    <w:p w14:paraId="0037C22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highlight w:val="none"/>
          <w:lang w:val="en-US" w:eastAsia="zh-CN"/>
        </w:rPr>
      </w:pPr>
      <w:r>
        <w:rPr>
          <w:rFonts w:hint="eastAsia" w:ascii="仿宋" w:hAnsi="仿宋" w:eastAsia="仿宋" w:cs="仿宋"/>
          <w:b/>
          <w:bCs/>
          <w:sz w:val="22"/>
          <w:szCs w:val="22"/>
          <w:highlight w:val="none"/>
          <w:lang w:val="en-US" w:eastAsia="zh-CN"/>
        </w:rPr>
        <w:t>评审依据：法定代表人参加谈判会议的，应出具法定代表人证明书以及法定代表人合法有效的身份证，且应与营业执照上信息一致。</w:t>
      </w:r>
    </w:p>
    <w:p w14:paraId="799A36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highlight w:val="none"/>
          <w:lang w:val="en-US" w:eastAsia="zh-CN"/>
        </w:rPr>
      </w:pPr>
      <w:r>
        <w:rPr>
          <w:rFonts w:hint="eastAsia" w:ascii="仿宋" w:hAnsi="仿宋" w:eastAsia="仿宋" w:cs="仿宋"/>
          <w:b/>
          <w:bCs/>
          <w:sz w:val="22"/>
          <w:szCs w:val="22"/>
          <w:highlight w:val="none"/>
          <w:lang w:val="en-US" w:eastAsia="zh-CN"/>
        </w:rPr>
        <w:t>法定代表人授权合法授权代表参加谈判会议的，应出具法定代表人证明书、法定代表人授权书及授权代表合法有效的身份证,同时提供截至响应文件递交截止时间前6个月内任意1个月的社保缴纳证明材料。格式详见附件2。</w:t>
      </w:r>
    </w:p>
    <w:p w14:paraId="353A30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kern w:val="2"/>
          <w:sz w:val="22"/>
          <w:szCs w:val="22"/>
          <w:highlight w:val="none"/>
          <w:lang w:val="en-US" w:eastAsia="zh-CN" w:bidi="ar-SA"/>
        </w:rPr>
      </w:pPr>
    </w:p>
    <w:p w14:paraId="2CE841F0">
      <w:pPr>
        <w:bidi w:val="0"/>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附件1</w:t>
      </w:r>
    </w:p>
    <w:p w14:paraId="3E2F0213">
      <w:pPr>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承诺书</w:t>
      </w:r>
    </w:p>
    <w:p w14:paraId="261AD23B">
      <w:pPr>
        <w:spacing w:line="360" w:lineRule="auto"/>
        <w:rPr>
          <w:rFonts w:hint="eastAsia" w:ascii="仿宋" w:hAnsi="仿宋" w:eastAsia="仿宋" w:cs="仿宋"/>
          <w:color w:val="auto"/>
          <w:spacing w:val="4"/>
          <w:sz w:val="24"/>
          <w:szCs w:val="24"/>
          <w:highlight w:val="none"/>
          <w:u w:val="single"/>
        </w:rPr>
      </w:pPr>
    </w:p>
    <w:p w14:paraId="4C19795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Cs/>
          <w:color w:val="auto"/>
          <w:sz w:val="22"/>
          <w:szCs w:val="22"/>
          <w:highlight w:val="none"/>
          <w:u w:val="none"/>
          <w:lang w:val="en-US" w:eastAsia="zh-CN"/>
        </w:rPr>
      </w:pPr>
      <w:r>
        <w:rPr>
          <w:rFonts w:hint="eastAsia" w:ascii="仿宋" w:hAnsi="仿宋" w:eastAsia="仿宋" w:cs="仿宋"/>
          <w:bCs/>
          <w:color w:val="auto"/>
          <w:sz w:val="22"/>
          <w:szCs w:val="22"/>
          <w:highlight w:val="none"/>
          <w:u w:val="none"/>
          <w:lang w:val="en-US" w:eastAsia="zh-CN"/>
        </w:rPr>
        <w:t>致：</w:t>
      </w:r>
      <w:r>
        <w:rPr>
          <w:rFonts w:hint="eastAsia" w:ascii="仿宋" w:hAnsi="仿宋" w:eastAsia="仿宋" w:cs="仿宋"/>
          <w:bCs/>
          <w:color w:val="auto"/>
          <w:sz w:val="22"/>
          <w:szCs w:val="22"/>
          <w:highlight w:val="none"/>
          <w:u w:val="single"/>
          <w:lang w:val="en-US" w:eastAsia="zh-CN"/>
        </w:rPr>
        <w:t xml:space="preserve">     （采购人名称）    </w:t>
      </w:r>
      <w:r>
        <w:rPr>
          <w:rFonts w:hint="eastAsia" w:ascii="仿宋" w:hAnsi="仿宋" w:eastAsia="仿宋" w:cs="仿宋"/>
          <w:bCs/>
          <w:color w:val="auto"/>
          <w:sz w:val="22"/>
          <w:szCs w:val="22"/>
          <w:highlight w:val="none"/>
          <w:u w:val="none"/>
          <w:lang w:val="en-US" w:eastAsia="zh-CN"/>
        </w:rPr>
        <w:t>：</w:t>
      </w:r>
    </w:p>
    <w:p w14:paraId="5FE3D025">
      <w:pPr>
        <w:keepNext w:val="0"/>
        <w:keepLines w:val="0"/>
        <w:pageBreakBefore w:val="0"/>
        <w:widowControl w:val="0"/>
        <w:kinsoku/>
        <w:wordWrap/>
        <w:overflowPunct/>
        <w:topLinePunct w:val="0"/>
        <w:autoSpaceDE/>
        <w:autoSpaceDN/>
        <w:bidi w:val="0"/>
        <w:adjustRightInd/>
        <w:snapToGrid w:val="0"/>
        <w:spacing w:line="360" w:lineRule="auto"/>
        <w:ind w:firstLine="440" w:firstLineChars="200"/>
        <w:textAlignment w:val="auto"/>
        <w:rPr>
          <w:rFonts w:hint="eastAsia" w:ascii="仿宋" w:hAnsi="仿宋" w:eastAsia="仿宋" w:cs="仿宋"/>
          <w:bCs/>
          <w:color w:val="auto"/>
          <w:sz w:val="22"/>
          <w:szCs w:val="22"/>
          <w:highlight w:val="none"/>
          <w:u w:val="none"/>
          <w:lang w:val="en-US" w:eastAsia="zh-CN"/>
        </w:rPr>
      </w:pPr>
      <w:r>
        <w:rPr>
          <w:rFonts w:hint="eastAsia" w:ascii="仿宋" w:hAnsi="仿宋" w:eastAsia="仿宋" w:cs="仿宋"/>
          <w:bCs/>
          <w:color w:val="auto"/>
          <w:sz w:val="22"/>
          <w:szCs w:val="22"/>
          <w:highlight w:val="none"/>
          <w:u w:val="none"/>
          <w:lang w:val="en-US" w:eastAsia="zh-CN"/>
        </w:rPr>
        <w:t>我公司</w:t>
      </w:r>
      <w:r>
        <w:rPr>
          <w:rFonts w:hint="eastAsia" w:ascii="仿宋" w:hAnsi="仿宋" w:eastAsia="仿宋" w:cs="仿宋"/>
          <w:bCs/>
          <w:color w:val="auto"/>
          <w:sz w:val="22"/>
          <w:szCs w:val="22"/>
          <w:highlight w:val="none"/>
          <w:u w:val="single"/>
        </w:rPr>
        <w:t xml:space="preserve">       </w:t>
      </w:r>
      <w:r>
        <w:rPr>
          <w:rFonts w:hint="eastAsia" w:ascii="仿宋" w:hAnsi="仿宋" w:eastAsia="仿宋" w:cs="仿宋"/>
          <w:bCs/>
          <w:color w:val="auto"/>
          <w:sz w:val="22"/>
          <w:szCs w:val="22"/>
          <w:highlight w:val="none"/>
          <w:u w:val="single"/>
          <w:lang w:val="en-US" w:eastAsia="zh-CN"/>
        </w:rPr>
        <w:t xml:space="preserve">   </w:t>
      </w:r>
      <w:r>
        <w:rPr>
          <w:rFonts w:hint="eastAsia" w:ascii="仿宋" w:hAnsi="仿宋" w:eastAsia="仿宋" w:cs="仿宋"/>
          <w:bCs/>
          <w:color w:val="auto"/>
          <w:sz w:val="22"/>
          <w:szCs w:val="22"/>
          <w:highlight w:val="none"/>
          <w:u w:val="single"/>
        </w:rPr>
        <w:t xml:space="preserve">        </w:t>
      </w:r>
      <w:r>
        <w:rPr>
          <w:rFonts w:hint="eastAsia" w:ascii="仿宋" w:hAnsi="仿宋" w:eastAsia="仿宋" w:cs="仿宋"/>
          <w:bCs/>
          <w:color w:val="auto"/>
          <w:sz w:val="22"/>
          <w:szCs w:val="22"/>
          <w:highlight w:val="none"/>
          <w:u w:val="none"/>
          <w:lang w:val="en-US" w:eastAsia="zh-CN"/>
        </w:rPr>
        <w:t>为在中华人民共和国境内合法注册并经营的机构，参与</w:t>
      </w:r>
      <w:r>
        <w:rPr>
          <w:rFonts w:hint="eastAsia" w:ascii="仿宋" w:hAnsi="仿宋" w:eastAsia="仿宋" w:cs="仿宋"/>
          <w:bCs/>
          <w:color w:val="auto"/>
          <w:sz w:val="22"/>
          <w:szCs w:val="22"/>
          <w:highlight w:val="none"/>
          <w:u w:val="single"/>
          <w:lang w:val="en-US" w:eastAsia="zh-CN"/>
        </w:rPr>
        <w:t xml:space="preserve">                                  </w:t>
      </w:r>
      <w:r>
        <w:rPr>
          <w:rFonts w:hint="eastAsia" w:ascii="仿宋" w:hAnsi="仿宋" w:eastAsia="仿宋" w:cs="仿宋"/>
          <w:bCs/>
          <w:color w:val="auto"/>
          <w:sz w:val="22"/>
          <w:szCs w:val="22"/>
          <w:highlight w:val="none"/>
          <w:u w:val="none"/>
          <w:lang w:val="en-US" w:eastAsia="zh-CN"/>
        </w:rPr>
        <w:t>项目的政府采购活动，经全面细致的了解项目情况及采购文件要求后，在此郑重承诺：</w:t>
      </w:r>
    </w:p>
    <w:p w14:paraId="60F82F79">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我公司未被“信用中国”网站列入失信被执行人、重大税收违法失信主体名单，未被“中国政府采购网”网站列入政府采购严重违法失信行为记录名单；</w:t>
      </w:r>
    </w:p>
    <w:p w14:paraId="5C0EDA59">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eastAsia="zh-CN"/>
        </w:rPr>
        <w:t>如</w:t>
      </w:r>
      <w:r>
        <w:rPr>
          <w:rFonts w:hint="eastAsia" w:ascii="仿宋" w:hAnsi="仿宋" w:eastAsia="仿宋" w:cs="仿宋"/>
          <w:sz w:val="22"/>
          <w:szCs w:val="22"/>
          <w:highlight w:val="none"/>
          <w:lang w:val="en-US" w:eastAsia="zh-CN"/>
        </w:rPr>
        <w:t>上述内容</w:t>
      </w:r>
      <w:r>
        <w:rPr>
          <w:rFonts w:hint="eastAsia" w:ascii="仿宋" w:hAnsi="仿宋" w:eastAsia="仿宋" w:cs="仿宋"/>
          <w:sz w:val="22"/>
          <w:szCs w:val="22"/>
          <w:highlight w:val="none"/>
          <w:lang w:eastAsia="zh-CN"/>
        </w:rPr>
        <w:t>有隐瞒或未能提供真实信息的，</w:t>
      </w:r>
      <w:r>
        <w:rPr>
          <w:rFonts w:hint="eastAsia" w:ascii="仿宋" w:hAnsi="仿宋" w:eastAsia="仿宋" w:cs="仿宋"/>
          <w:sz w:val="22"/>
          <w:szCs w:val="22"/>
          <w:highlight w:val="none"/>
          <w:lang w:val="en-US" w:eastAsia="zh-CN"/>
        </w:rPr>
        <w:t>我公司</w:t>
      </w:r>
      <w:r>
        <w:rPr>
          <w:rFonts w:hint="eastAsia" w:ascii="仿宋" w:hAnsi="仿宋" w:eastAsia="仿宋" w:cs="仿宋"/>
          <w:sz w:val="22"/>
          <w:szCs w:val="22"/>
          <w:highlight w:val="none"/>
          <w:lang w:eastAsia="zh-CN"/>
        </w:rPr>
        <w:t>将承担一</w:t>
      </w:r>
      <w:r>
        <w:rPr>
          <w:rFonts w:hint="eastAsia" w:ascii="仿宋" w:hAnsi="仿宋" w:eastAsia="仿宋" w:cs="仿宋"/>
          <w:sz w:val="22"/>
          <w:szCs w:val="22"/>
          <w:highlight w:val="none"/>
        </w:rPr>
        <w:t>切不利后果</w:t>
      </w: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lang w:val="en-US" w:eastAsia="zh-CN"/>
        </w:rPr>
        <w:t>同时我单位已经全面了解了有关陕西省财政厅电子化招投标及采购文件的规定，愿意承担相应的风险及责任</w:t>
      </w:r>
      <w:r>
        <w:rPr>
          <w:rFonts w:hint="eastAsia" w:ascii="仿宋" w:hAnsi="仿宋" w:eastAsia="仿宋" w:cs="仿宋"/>
          <w:sz w:val="22"/>
          <w:szCs w:val="22"/>
          <w:highlight w:val="none"/>
        </w:rPr>
        <w:t>。</w:t>
      </w:r>
    </w:p>
    <w:p w14:paraId="415DE54F">
      <w:pPr>
        <w:spacing w:line="360" w:lineRule="auto"/>
        <w:jc w:val="both"/>
        <w:rPr>
          <w:rFonts w:hint="eastAsia" w:ascii="仿宋" w:hAnsi="仿宋" w:eastAsia="仿宋" w:cs="仿宋"/>
          <w:color w:val="auto"/>
          <w:sz w:val="22"/>
          <w:szCs w:val="22"/>
          <w:highlight w:val="none"/>
          <w:lang w:val="en-US" w:eastAsia="zh-CN"/>
        </w:rPr>
      </w:pPr>
    </w:p>
    <w:p w14:paraId="65F4AB53">
      <w:pPr>
        <w:spacing w:line="360" w:lineRule="auto"/>
        <w:ind w:firstLine="4070" w:firstLineChars="1850"/>
        <w:jc w:val="righ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lang w:val="en-US" w:eastAsia="zh-CN"/>
        </w:rPr>
        <w:t>供应商名称</w:t>
      </w:r>
      <w:r>
        <w:rPr>
          <w:rFonts w:hint="eastAsia" w:ascii="仿宋" w:hAnsi="仿宋" w:eastAsia="仿宋" w:cs="仿宋"/>
          <w:bCs/>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（盖章）</w:t>
      </w:r>
    </w:p>
    <w:p w14:paraId="41E6BF3C">
      <w:pPr>
        <w:spacing w:line="360" w:lineRule="auto"/>
        <w:jc w:val="right"/>
        <w:rPr>
          <w:rFonts w:hint="eastAsia" w:ascii="仿宋" w:hAnsi="仿宋" w:eastAsia="仿宋" w:cs="仿宋"/>
          <w:color w:val="auto"/>
          <w:sz w:val="22"/>
          <w:szCs w:val="22"/>
          <w:highlight w:val="none"/>
        </w:rPr>
      </w:pPr>
      <w:r>
        <w:rPr>
          <w:rFonts w:hint="eastAsia" w:ascii="仿宋" w:hAnsi="仿宋" w:eastAsia="仿宋" w:cs="仿宋"/>
          <w:bCs/>
          <w:color w:val="auto"/>
          <w:sz w:val="22"/>
          <w:szCs w:val="22"/>
          <w:highlight w:val="none"/>
        </w:rPr>
        <w:t>法定代表人或被授权人</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bCs/>
          <w:color w:val="auto"/>
          <w:sz w:val="22"/>
          <w:szCs w:val="22"/>
          <w:highlight w:val="none"/>
        </w:rPr>
        <w:t>（签字或盖章）</w:t>
      </w:r>
    </w:p>
    <w:p w14:paraId="3ADD2E1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lang w:val="en-US" w:eastAsia="zh-CN"/>
        </w:rPr>
        <w:t>日</w:t>
      </w:r>
      <w:r>
        <w:rPr>
          <w:rFonts w:hint="eastAsia" w:ascii="仿宋" w:hAnsi="仿宋" w:eastAsia="仿宋" w:cs="仿宋"/>
          <w:color w:val="auto"/>
          <w:sz w:val="22"/>
          <w:szCs w:val="22"/>
          <w:highlight w:val="none"/>
        </w:rPr>
        <w:t xml:space="preserve">  </w:t>
      </w:r>
    </w:p>
    <w:p w14:paraId="240E5FC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sz w:val="22"/>
          <w:szCs w:val="22"/>
          <w:highlight w:val="none"/>
        </w:rPr>
      </w:pPr>
    </w:p>
    <w:p w14:paraId="260150A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sz w:val="22"/>
          <w:szCs w:val="22"/>
          <w:highlight w:val="none"/>
        </w:rPr>
      </w:pPr>
    </w:p>
    <w:p w14:paraId="67D0952D">
      <w:pPr>
        <w:pStyle w:val="3"/>
        <w:rPr>
          <w:rFonts w:hint="eastAsia" w:ascii="仿宋" w:hAnsi="仿宋" w:eastAsia="仿宋" w:cs="仿宋"/>
          <w:color w:val="auto"/>
          <w:sz w:val="22"/>
          <w:szCs w:val="22"/>
          <w:highlight w:val="none"/>
        </w:rPr>
      </w:pPr>
    </w:p>
    <w:p w14:paraId="0204D443">
      <w:pPr>
        <w:rPr>
          <w:rFonts w:hint="eastAsia" w:ascii="仿宋" w:hAnsi="仿宋" w:eastAsia="仿宋" w:cs="仿宋"/>
          <w:color w:val="auto"/>
          <w:sz w:val="22"/>
          <w:szCs w:val="22"/>
          <w:highlight w:val="none"/>
        </w:rPr>
      </w:pPr>
    </w:p>
    <w:p w14:paraId="670FFF9C">
      <w:pPr>
        <w:pStyle w:val="3"/>
        <w:rPr>
          <w:rFonts w:hint="eastAsia" w:ascii="仿宋" w:hAnsi="仿宋" w:eastAsia="仿宋" w:cs="仿宋"/>
          <w:color w:val="auto"/>
          <w:sz w:val="22"/>
          <w:szCs w:val="22"/>
          <w:highlight w:val="none"/>
        </w:rPr>
      </w:pPr>
    </w:p>
    <w:p w14:paraId="2F07FEC2">
      <w:pPr>
        <w:rPr>
          <w:rFonts w:hint="eastAsia" w:ascii="仿宋" w:hAnsi="仿宋" w:eastAsia="仿宋" w:cs="仿宋"/>
          <w:color w:val="auto"/>
          <w:sz w:val="22"/>
          <w:szCs w:val="22"/>
          <w:highlight w:val="none"/>
        </w:rPr>
      </w:pPr>
    </w:p>
    <w:p w14:paraId="310447B2">
      <w:pPr>
        <w:pStyle w:val="3"/>
        <w:rPr>
          <w:rFonts w:hint="eastAsia" w:ascii="仿宋" w:hAnsi="仿宋" w:eastAsia="仿宋" w:cs="仿宋"/>
          <w:color w:val="auto"/>
          <w:sz w:val="22"/>
          <w:szCs w:val="22"/>
          <w:highlight w:val="none"/>
        </w:rPr>
      </w:pPr>
    </w:p>
    <w:p w14:paraId="7D9A328E">
      <w:pPr>
        <w:rPr>
          <w:rFonts w:hint="eastAsia" w:ascii="仿宋" w:hAnsi="仿宋" w:eastAsia="仿宋" w:cs="仿宋"/>
          <w:color w:val="auto"/>
          <w:sz w:val="22"/>
          <w:szCs w:val="22"/>
          <w:highlight w:val="none"/>
        </w:rPr>
      </w:pPr>
    </w:p>
    <w:p w14:paraId="70795895">
      <w:pPr>
        <w:pStyle w:val="3"/>
        <w:rPr>
          <w:rFonts w:hint="eastAsia"/>
          <w:highlight w:val="none"/>
        </w:rPr>
      </w:pPr>
    </w:p>
    <w:p w14:paraId="75E2A9BA">
      <w:pPr>
        <w:pStyle w:val="3"/>
        <w:rPr>
          <w:rFonts w:hint="eastAsia" w:ascii="仿宋" w:hAnsi="仿宋" w:eastAsia="仿宋" w:cs="仿宋"/>
          <w:highlight w:val="none"/>
        </w:rPr>
      </w:pPr>
    </w:p>
    <w:p w14:paraId="60D9562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sz w:val="22"/>
          <w:szCs w:val="22"/>
          <w:highlight w:val="none"/>
        </w:rPr>
      </w:pPr>
    </w:p>
    <w:p w14:paraId="6DAEB2C8">
      <w:pPr>
        <w:pStyle w:val="3"/>
        <w:rPr>
          <w:rFonts w:hint="eastAsia" w:ascii="仿宋" w:hAnsi="仿宋" w:eastAsia="仿宋" w:cs="仿宋"/>
          <w:color w:val="auto"/>
          <w:sz w:val="22"/>
          <w:szCs w:val="22"/>
          <w:highlight w:val="none"/>
        </w:rPr>
      </w:pPr>
    </w:p>
    <w:p w14:paraId="34796226">
      <w:pPr>
        <w:rPr>
          <w:rFonts w:hint="eastAsia" w:ascii="仿宋" w:hAnsi="仿宋" w:eastAsia="仿宋" w:cs="仿宋"/>
          <w:color w:val="auto"/>
          <w:sz w:val="22"/>
          <w:szCs w:val="22"/>
          <w:highlight w:val="none"/>
        </w:rPr>
      </w:pPr>
    </w:p>
    <w:p w14:paraId="3E23214F">
      <w:pPr>
        <w:pStyle w:val="3"/>
        <w:rPr>
          <w:rFonts w:hint="eastAsia" w:ascii="仿宋" w:hAnsi="仿宋" w:eastAsia="仿宋" w:cs="仿宋"/>
          <w:highlight w:val="none"/>
        </w:rPr>
      </w:pPr>
    </w:p>
    <w:p w14:paraId="01B0EB8B">
      <w:pPr>
        <w:rPr>
          <w:rFonts w:hint="eastAsia" w:ascii="仿宋" w:hAnsi="仿宋" w:eastAsia="仿宋" w:cs="仿宋"/>
          <w:highlight w:val="none"/>
        </w:rPr>
      </w:pPr>
    </w:p>
    <w:p w14:paraId="38DB646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附件2</w:t>
      </w:r>
    </w:p>
    <w:p w14:paraId="2B1CFE95">
      <w:pPr>
        <w:spacing w:before="312" w:beforeLines="100" w:after="312" w:afterLines="100"/>
        <w:jc w:val="center"/>
        <w:outlineLvl w:val="2"/>
        <w:rPr>
          <w:rFonts w:hint="eastAsia" w:ascii="仿宋" w:hAnsi="仿宋" w:eastAsia="仿宋" w:cs="仿宋"/>
          <w:b/>
          <w:sz w:val="30"/>
          <w:szCs w:val="30"/>
          <w:highlight w:val="none"/>
        </w:rPr>
      </w:pPr>
      <w:r>
        <w:rPr>
          <w:rFonts w:hint="eastAsia" w:ascii="仿宋" w:hAnsi="仿宋" w:eastAsia="仿宋" w:cs="仿宋"/>
          <w:b/>
          <w:sz w:val="30"/>
          <w:szCs w:val="30"/>
          <w:highlight w:val="none"/>
        </w:rPr>
        <w:t>法定代表人身份证明书</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074"/>
        <w:gridCol w:w="2291"/>
      </w:tblGrid>
      <w:tr w14:paraId="613ED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noWrap w:val="0"/>
            <w:vAlign w:val="center"/>
          </w:tcPr>
          <w:p w14:paraId="09A6C5B0">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致：</w:t>
            </w:r>
            <w:r>
              <w:rPr>
                <w:rFonts w:hint="eastAsia" w:ascii="仿宋" w:hAnsi="仿宋" w:eastAsia="仿宋" w:cs="仿宋"/>
                <w:bCs/>
                <w:color w:val="auto"/>
                <w:sz w:val="22"/>
                <w:szCs w:val="22"/>
                <w:highlight w:val="none"/>
                <w:u w:val="single"/>
              </w:rPr>
              <w:t>（</w:t>
            </w:r>
            <w:r>
              <w:rPr>
                <w:rFonts w:hint="eastAsia" w:ascii="仿宋" w:hAnsi="仿宋" w:eastAsia="仿宋" w:cs="仿宋"/>
                <w:bCs/>
                <w:color w:val="auto"/>
                <w:sz w:val="22"/>
                <w:szCs w:val="22"/>
                <w:highlight w:val="none"/>
                <w:u w:val="single"/>
                <w:lang w:eastAsia="zh-CN"/>
              </w:rPr>
              <w:t>采购人</w:t>
            </w:r>
            <w:r>
              <w:rPr>
                <w:rFonts w:hint="eastAsia" w:ascii="仿宋" w:hAnsi="仿宋" w:eastAsia="仿宋" w:cs="仿宋"/>
                <w:bCs/>
                <w:color w:val="auto"/>
                <w:sz w:val="22"/>
                <w:szCs w:val="22"/>
                <w:highlight w:val="none"/>
                <w:u w:val="single"/>
              </w:rPr>
              <w:t>名称）</w:t>
            </w:r>
          </w:p>
        </w:tc>
      </w:tr>
      <w:tr w14:paraId="369BE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noWrap w:val="0"/>
            <w:vAlign w:val="center"/>
          </w:tcPr>
          <w:p w14:paraId="5B09672B">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企业</w:t>
            </w:r>
          </w:p>
          <w:p w14:paraId="208FAF4B">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法人</w:t>
            </w:r>
          </w:p>
        </w:tc>
        <w:tc>
          <w:tcPr>
            <w:tcW w:w="2412" w:type="dxa"/>
            <w:noWrap w:val="0"/>
            <w:vAlign w:val="center"/>
          </w:tcPr>
          <w:p w14:paraId="2580492C">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企 业 名 称</w:t>
            </w:r>
          </w:p>
        </w:tc>
        <w:tc>
          <w:tcPr>
            <w:tcW w:w="4972" w:type="dxa"/>
            <w:gridSpan w:val="3"/>
            <w:noWrap w:val="0"/>
            <w:vAlign w:val="center"/>
          </w:tcPr>
          <w:p w14:paraId="540B08F0">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tc>
      </w:tr>
      <w:tr w14:paraId="7B337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5929C0F3">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2412" w:type="dxa"/>
            <w:noWrap w:val="0"/>
            <w:vAlign w:val="center"/>
          </w:tcPr>
          <w:p w14:paraId="1A0E68DF">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 定 地 址</w:t>
            </w:r>
          </w:p>
        </w:tc>
        <w:tc>
          <w:tcPr>
            <w:tcW w:w="4972" w:type="dxa"/>
            <w:gridSpan w:val="3"/>
            <w:noWrap w:val="0"/>
            <w:vAlign w:val="center"/>
          </w:tcPr>
          <w:p w14:paraId="70AF7634">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tc>
      </w:tr>
      <w:tr w14:paraId="257F7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0654B2B2">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2412" w:type="dxa"/>
            <w:noWrap w:val="0"/>
            <w:vAlign w:val="center"/>
          </w:tcPr>
          <w:p w14:paraId="22BD1ECC">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工商登记机关</w:t>
            </w:r>
          </w:p>
        </w:tc>
        <w:tc>
          <w:tcPr>
            <w:tcW w:w="4972" w:type="dxa"/>
            <w:gridSpan w:val="3"/>
            <w:noWrap w:val="0"/>
            <w:vAlign w:val="center"/>
          </w:tcPr>
          <w:p w14:paraId="2015CA9B">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tc>
      </w:tr>
      <w:tr w14:paraId="76F1B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542740E8">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2412" w:type="dxa"/>
            <w:noWrap w:val="0"/>
            <w:vAlign w:val="center"/>
          </w:tcPr>
          <w:p w14:paraId="1D777013">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统一社会信用代码</w:t>
            </w:r>
          </w:p>
        </w:tc>
        <w:tc>
          <w:tcPr>
            <w:tcW w:w="4972" w:type="dxa"/>
            <w:gridSpan w:val="3"/>
            <w:noWrap w:val="0"/>
            <w:vAlign w:val="center"/>
          </w:tcPr>
          <w:p w14:paraId="2996B0BF">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tc>
      </w:tr>
      <w:tr w14:paraId="487A5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noWrap w:val="0"/>
            <w:vAlign w:val="center"/>
          </w:tcPr>
          <w:p w14:paraId="70698487">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法定</w:t>
            </w:r>
          </w:p>
          <w:p w14:paraId="74E4610F">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代表人</w:t>
            </w:r>
          </w:p>
        </w:tc>
        <w:tc>
          <w:tcPr>
            <w:tcW w:w="2412" w:type="dxa"/>
            <w:noWrap w:val="0"/>
            <w:vAlign w:val="center"/>
          </w:tcPr>
          <w:p w14:paraId="2E8D5FCF">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姓    名</w:t>
            </w:r>
          </w:p>
        </w:tc>
        <w:tc>
          <w:tcPr>
            <w:tcW w:w="1607" w:type="dxa"/>
            <w:noWrap w:val="0"/>
            <w:vAlign w:val="center"/>
          </w:tcPr>
          <w:p w14:paraId="6D2FF507">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074" w:type="dxa"/>
            <w:noWrap w:val="0"/>
            <w:vAlign w:val="center"/>
          </w:tcPr>
          <w:p w14:paraId="78F41AC6">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联系电话</w:t>
            </w:r>
          </w:p>
        </w:tc>
        <w:tc>
          <w:tcPr>
            <w:tcW w:w="2291" w:type="dxa"/>
            <w:noWrap w:val="0"/>
            <w:vAlign w:val="center"/>
          </w:tcPr>
          <w:p w14:paraId="08548797">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67EAF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noWrap w:val="0"/>
            <w:vAlign w:val="top"/>
          </w:tcPr>
          <w:p w14:paraId="543628C5">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308D3857">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45800CE1">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0D920A47">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07898D43">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78F495B6">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法定</w:t>
            </w:r>
          </w:p>
          <w:p w14:paraId="6C63DE36">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代表人</w:t>
            </w:r>
          </w:p>
          <w:p w14:paraId="5A3139F1">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身份证</w:t>
            </w:r>
          </w:p>
          <w:p w14:paraId="76CAE0EF">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复印件</w:t>
            </w:r>
          </w:p>
        </w:tc>
        <w:tc>
          <w:tcPr>
            <w:tcW w:w="4019" w:type="dxa"/>
            <w:gridSpan w:val="2"/>
            <w:vMerge w:val="restart"/>
            <w:noWrap w:val="0"/>
            <w:vAlign w:val="center"/>
          </w:tcPr>
          <w:p w14:paraId="634C527D">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color w:val="auto"/>
                <w:spacing w:val="-4"/>
                <w:sz w:val="22"/>
                <w:szCs w:val="22"/>
                <w:highlight w:val="none"/>
              </w:rPr>
              <w:t>身份证（国徽面、人像面）</w:t>
            </w:r>
          </w:p>
        </w:tc>
        <w:tc>
          <w:tcPr>
            <w:tcW w:w="3365" w:type="dxa"/>
            <w:gridSpan w:val="2"/>
            <w:noWrap w:val="0"/>
            <w:vAlign w:val="center"/>
          </w:tcPr>
          <w:p w14:paraId="2134D092">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3FCB3E1A">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（法定代表人签字或盖章）</w:t>
            </w:r>
          </w:p>
        </w:tc>
      </w:tr>
      <w:tr w14:paraId="21130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noWrap w:val="0"/>
            <w:vAlign w:val="top"/>
          </w:tcPr>
          <w:p w14:paraId="7E69592D">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tc>
        <w:tc>
          <w:tcPr>
            <w:tcW w:w="4019" w:type="dxa"/>
            <w:gridSpan w:val="2"/>
            <w:vMerge w:val="continue"/>
            <w:noWrap w:val="0"/>
            <w:vAlign w:val="top"/>
          </w:tcPr>
          <w:p w14:paraId="51FF57A0">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tc>
        <w:tc>
          <w:tcPr>
            <w:tcW w:w="3365" w:type="dxa"/>
            <w:gridSpan w:val="2"/>
            <w:noWrap w:val="0"/>
            <w:vAlign w:val="top"/>
          </w:tcPr>
          <w:p w14:paraId="2F7AD0F5">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0F138F44">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7B3350F9">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w:t>
            </w:r>
            <w:r>
              <w:rPr>
                <w:rFonts w:hint="eastAsia" w:ascii="仿宋" w:hAnsi="仿宋" w:eastAsia="仿宋" w:cs="仿宋"/>
                <w:bCs/>
                <w:color w:val="auto"/>
                <w:sz w:val="22"/>
                <w:szCs w:val="22"/>
                <w:highlight w:val="none"/>
                <w:lang w:eastAsia="zh-CN"/>
              </w:rPr>
              <w:t>供应商</w:t>
            </w:r>
            <w:r>
              <w:rPr>
                <w:rFonts w:hint="eastAsia" w:ascii="仿宋" w:hAnsi="仿宋" w:eastAsia="仿宋" w:cs="仿宋"/>
                <w:bCs/>
                <w:color w:val="auto"/>
                <w:sz w:val="22"/>
                <w:szCs w:val="22"/>
                <w:highlight w:val="none"/>
              </w:rPr>
              <w:t>公章）</w:t>
            </w:r>
          </w:p>
          <w:p w14:paraId="46FBC9DA">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0DC8F558">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6B426955">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年  月  日</w:t>
            </w:r>
          </w:p>
        </w:tc>
      </w:tr>
    </w:tbl>
    <w:p w14:paraId="6BE8A0CE">
      <w:pPr>
        <w:adjustRightInd w:val="0"/>
        <w:snapToGrid w:val="0"/>
        <w:spacing w:line="360" w:lineRule="auto"/>
        <w:ind w:firstLine="4680" w:firstLineChars="195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p w14:paraId="630C67E9">
      <w:pPr>
        <w:spacing w:before="312" w:beforeLines="100" w:after="312" w:afterLines="100"/>
        <w:jc w:val="center"/>
        <w:outlineLvl w:val="2"/>
        <w:rPr>
          <w:rFonts w:hint="eastAsia" w:ascii="仿宋" w:hAnsi="仿宋" w:eastAsia="仿宋" w:cs="仿宋"/>
          <w:b/>
          <w:sz w:val="30"/>
          <w:szCs w:val="30"/>
          <w:highlight w:val="none"/>
        </w:rPr>
      </w:pPr>
      <w:r>
        <w:rPr>
          <w:rFonts w:hint="eastAsia" w:ascii="仿宋" w:hAnsi="仿宋" w:eastAsia="仿宋" w:cs="仿宋"/>
          <w:sz w:val="24"/>
          <w:szCs w:val="24"/>
          <w:highlight w:val="none"/>
        </w:rPr>
        <w:br w:type="page"/>
      </w:r>
      <w:bookmarkStart w:id="0" w:name="_Toc321812079"/>
      <w:bookmarkStart w:id="1" w:name="_Toc324947079"/>
      <w:r>
        <w:rPr>
          <w:rFonts w:hint="eastAsia" w:ascii="仿宋" w:hAnsi="仿宋" w:eastAsia="仿宋" w:cs="仿宋"/>
          <w:b/>
          <w:sz w:val="30"/>
          <w:szCs w:val="30"/>
          <w:highlight w:val="none"/>
        </w:rPr>
        <w:t>授权委托书</w:t>
      </w:r>
      <w:bookmarkEnd w:id="0"/>
      <w:bookmarkEnd w:id="1"/>
    </w:p>
    <w:tbl>
      <w:tblPr>
        <w:tblStyle w:val="5"/>
        <w:tblW w:w="92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425"/>
      </w:tblGrid>
      <w:tr w14:paraId="36127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9247" w:type="dxa"/>
            <w:gridSpan w:val="6"/>
            <w:noWrap w:val="0"/>
            <w:vAlign w:val="center"/>
          </w:tcPr>
          <w:p w14:paraId="4B41B677">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致：</w:t>
            </w:r>
            <w:r>
              <w:rPr>
                <w:rFonts w:hint="eastAsia" w:ascii="仿宋" w:hAnsi="仿宋" w:eastAsia="仿宋" w:cs="仿宋"/>
                <w:bCs/>
                <w:color w:val="auto"/>
                <w:sz w:val="22"/>
                <w:szCs w:val="22"/>
                <w:highlight w:val="none"/>
                <w:u w:val="single"/>
              </w:rPr>
              <w:t>（</w:t>
            </w:r>
            <w:r>
              <w:rPr>
                <w:rFonts w:hint="eastAsia" w:ascii="仿宋" w:hAnsi="仿宋" w:eastAsia="仿宋" w:cs="仿宋"/>
                <w:bCs/>
                <w:color w:val="auto"/>
                <w:sz w:val="22"/>
                <w:szCs w:val="22"/>
                <w:highlight w:val="none"/>
                <w:u w:val="single"/>
                <w:lang w:eastAsia="zh-CN"/>
              </w:rPr>
              <w:t>采购人</w:t>
            </w:r>
            <w:r>
              <w:rPr>
                <w:rFonts w:hint="eastAsia" w:ascii="仿宋" w:hAnsi="仿宋" w:eastAsia="仿宋" w:cs="仿宋"/>
                <w:bCs/>
                <w:color w:val="auto"/>
                <w:sz w:val="22"/>
                <w:szCs w:val="22"/>
                <w:highlight w:val="none"/>
                <w:u w:val="single"/>
              </w:rPr>
              <w:t>名称）</w:t>
            </w:r>
          </w:p>
        </w:tc>
      </w:tr>
      <w:tr w14:paraId="5BB7F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1" w:hRule="atLeast"/>
          <w:jc w:val="center"/>
        </w:trPr>
        <w:tc>
          <w:tcPr>
            <w:tcW w:w="786" w:type="dxa"/>
            <w:vMerge w:val="restart"/>
            <w:noWrap w:val="0"/>
            <w:vAlign w:val="center"/>
          </w:tcPr>
          <w:p w14:paraId="75F6455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被</w:t>
            </w:r>
          </w:p>
          <w:p w14:paraId="59634AE5">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授</w:t>
            </w:r>
          </w:p>
          <w:p w14:paraId="35736091">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权</w:t>
            </w:r>
          </w:p>
          <w:p w14:paraId="4F6B9BBC">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人</w:t>
            </w:r>
          </w:p>
        </w:tc>
        <w:tc>
          <w:tcPr>
            <w:tcW w:w="1668" w:type="dxa"/>
            <w:noWrap w:val="0"/>
            <w:vAlign w:val="center"/>
          </w:tcPr>
          <w:p w14:paraId="3304E19F">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姓    名</w:t>
            </w:r>
          </w:p>
        </w:tc>
        <w:tc>
          <w:tcPr>
            <w:tcW w:w="2975" w:type="dxa"/>
            <w:gridSpan w:val="2"/>
            <w:noWrap w:val="0"/>
            <w:vAlign w:val="center"/>
          </w:tcPr>
          <w:p w14:paraId="720262CB">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393" w:type="dxa"/>
            <w:noWrap w:val="0"/>
            <w:vAlign w:val="center"/>
          </w:tcPr>
          <w:p w14:paraId="6642E70E">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性    别</w:t>
            </w:r>
          </w:p>
        </w:tc>
        <w:tc>
          <w:tcPr>
            <w:tcW w:w="2425" w:type="dxa"/>
            <w:noWrap w:val="0"/>
            <w:vAlign w:val="center"/>
          </w:tcPr>
          <w:p w14:paraId="67832D37">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61FF8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jc w:val="center"/>
        </w:trPr>
        <w:tc>
          <w:tcPr>
            <w:tcW w:w="786" w:type="dxa"/>
            <w:vMerge w:val="continue"/>
            <w:noWrap w:val="0"/>
            <w:vAlign w:val="top"/>
          </w:tcPr>
          <w:p w14:paraId="76CC7D45">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center"/>
          </w:tcPr>
          <w:p w14:paraId="0D5AC17D">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职    务</w:t>
            </w:r>
          </w:p>
        </w:tc>
        <w:tc>
          <w:tcPr>
            <w:tcW w:w="2975" w:type="dxa"/>
            <w:gridSpan w:val="2"/>
            <w:noWrap w:val="0"/>
            <w:vAlign w:val="center"/>
          </w:tcPr>
          <w:p w14:paraId="32B97A01">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393" w:type="dxa"/>
            <w:noWrap w:val="0"/>
            <w:vAlign w:val="center"/>
          </w:tcPr>
          <w:p w14:paraId="63F4E44C">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联系电话</w:t>
            </w:r>
          </w:p>
        </w:tc>
        <w:tc>
          <w:tcPr>
            <w:tcW w:w="2425" w:type="dxa"/>
            <w:noWrap w:val="0"/>
            <w:vAlign w:val="center"/>
          </w:tcPr>
          <w:p w14:paraId="4F83E2F7">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55A82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786" w:type="dxa"/>
            <w:vMerge w:val="restart"/>
            <w:noWrap w:val="0"/>
            <w:vAlign w:val="top"/>
          </w:tcPr>
          <w:p w14:paraId="0AE6A7DE">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被</w:t>
            </w:r>
          </w:p>
          <w:p w14:paraId="06541647">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授</w:t>
            </w:r>
          </w:p>
          <w:p w14:paraId="192EE314">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权</w:t>
            </w:r>
          </w:p>
          <w:p w14:paraId="7B17ABDF">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项</w:t>
            </w:r>
          </w:p>
          <w:p w14:paraId="4ADE2F02">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目</w:t>
            </w:r>
          </w:p>
          <w:p w14:paraId="460338B2">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与</w:t>
            </w:r>
          </w:p>
          <w:p w14:paraId="52692AB1">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内</w:t>
            </w:r>
          </w:p>
          <w:p w14:paraId="0A45D7F8">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容</w:t>
            </w:r>
          </w:p>
        </w:tc>
        <w:tc>
          <w:tcPr>
            <w:tcW w:w="1668" w:type="dxa"/>
            <w:noWrap w:val="0"/>
            <w:vAlign w:val="top"/>
          </w:tcPr>
          <w:p w14:paraId="37C222EF">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项目名称</w:t>
            </w:r>
          </w:p>
        </w:tc>
        <w:tc>
          <w:tcPr>
            <w:tcW w:w="6793" w:type="dxa"/>
            <w:gridSpan w:val="4"/>
            <w:noWrap w:val="0"/>
            <w:vAlign w:val="top"/>
          </w:tcPr>
          <w:p w14:paraId="0A6E6EF6">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4E02A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786" w:type="dxa"/>
            <w:vMerge w:val="continue"/>
            <w:noWrap w:val="0"/>
            <w:vAlign w:val="top"/>
          </w:tcPr>
          <w:p w14:paraId="7F48E48F">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top"/>
          </w:tcPr>
          <w:p w14:paraId="4CD4B664">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项目编号</w:t>
            </w:r>
          </w:p>
        </w:tc>
        <w:tc>
          <w:tcPr>
            <w:tcW w:w="6793" w:type="dxa"/>
            <w:gridSpan w:val="4"/>
            <w:noWrap w:val="0"/>
            <w:vAlign w:val="top"/>
          </w:tcPr>
          <w:p w14:paraId="2230809A">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3CBB0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786" w:type="dxa"/>
            <w:vMerge w:val="continue"/>
            <w:noWrap w:val="0"/>
            <w:vAlign w:val="top"/>
          </w:tcPr>
          <w:p w14:paraId="7CF25A2D">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center"/>
          </w:tcPr>
          <w:p w14:paraId="6BC1DF23">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授权范围</w:t>
            </w:r>
          </w:p>
        </w:tc>
        <w:tc>
          <w:tcPr>
            <w:tcW w:w="6793" w:type="dxa"/>
            <w:gridSpan w:val="4"/>
            <w:noWrap w:val="0"/>
            <w:vAlign w:val="top"/>
          </w:tcPr>
          <w:p w14:paraId="7C02E32C">
            <w:pPr>
              <w:tabs>
                <w:tab w:val="right" w:leader="dot" w:pos="9022"/>
              </w:tabs>
              <w:autoSpaceDE w:val="0"/>
              <w:autoSpaceDN w:val="0"/>
              <w:adjustRightInd w:val="0"/>
              <w:spacing w:line="500" w:lineRule="exact"/>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全权办理本次</w:t>
            </w:r>
            <w:r>
              <w:rPr>
                <w:rFonts w:hint="eastAsia" w:ascii="仿宋" w:hAnsi="仿宋" w:eastAsia="仿宋" w:cs="仿宋"/>
                <w:bCs/>
                <w:color w:val="auto"/>
                <w:sz w:val="22"/>
                <w:szCs w:val="22"/>
                <w:highlight w:val="none"/>
                <w:lang w:val="en-US" w:eastAsia="zh-CN"/>
              </w:rPr>
              <w:t>采购</w:t>
            </w:r>
            <w:r>
              <w:rPr>
                <w:rFonts w:hint="eastAsia" w:ascii="仿宋" w:hAnsi="仿宋" w:eastAsia="仿宋" w:cs="仿宋"/>
                <w:bCs/>
                <w:color w:val="auto"/>
                <w:sz w:val="22"/>
                <w:szCs w:val="22"/>
                <w:highlight w:val="none"/>
              </w:rPr>
              <w:t>项目的</w:t>
            </w:r>
            <w:r>
              <w:rPr>
                <w:rFonts w:hint="eastAsia" w:ascii="仿宋" w:hAnsi="仿宋" w:eastAsia="仿宋" w:cs="仿宋"/>
                <w:bCs/>
                <w:color w:val="auto"/>
                <w:sz w:val="22"/>
                <w:szCs w:val="22"/>
                <w:highlight w:val="none"/>
                <w:lang w:val="en-US" w:eastAsia="zh-CN"/>
              </w:rPr>
              <w:t>谈判</w:t>
            </w:r>
            <w:r>
              <w:rPr>
                <w:rFonts w:hint="eastAsia" w:ascii="仿宋" w:hAnsi="仿宋" w:eastAsia="仿宋" w:cs="仿宋"/>
                <w:bCs/>
                <w:color w:val="auto"/>
                <w:sz w:val="22"/>
                <w:szCs w:val="22"/>
                <w:highlight w:val="none"/>
              </w:rPr>
              <w:t>、联系、洽谈、签约、执行等具体事务，签署全部有关文件、文书、协议及合同。</w:t>
            </w:r>
          </w:p>
        </w:tc>
      </w:tr>
      <w:tr w14:paraId="6DAA8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86" w:type="dxa"/>
            <w:vMerge w:val="continue"/>
            <w:noWrap w:val="0"/>
            <w:vAlign w:val="top"/>
          </w:tcPr>
          <w:p w14:paraId="2BD166F4">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top"/>
          </w:tcPr>
          <w:p w14:paraId="39F319CC">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法律责任</w:t>
            </w:r>
          </w:p>
        </w:tc>
        <w:tc>
          <w:tcPr>
            <w:tcW w:w="6793" w:type="dxa"/>
            <w:gridSpan w:val="4"/>
            <w:noWrap w:val="0"/>
            <w:vAlign w:val="top"/>
          </w:tcPr>
          <w:p w14:paraId="3D76EEBB">
            <w:pPr>
              <w:tabs>
                <w:tab w:val="right" w:leader="dot" w:pos="9022"/>
              </w:tabs>
              <w:autoSpaceDE w:val="0"/>
              <w:autoSpaceDN w:val="0"/>
              <w:adjustRightInd w:val="0"/>
              <w:spacing w:line="500" w:lineRule="exact"/>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本</w:t>
            </w:r>
            <w:r>
              <w:rPr>
                <w:rFonts w:hint="eastAsia" w:ascii="仿宋" w:hAnsi="仿宋" w:eastAsia="仿宋" w:cs="仿宋"/>
                <w:bCs/>
                <w:color w:val="auto"/>
                <w:sz w:val="22"/>
                <w:szCs w:val="22"/>
                <w:highlight w:val="none"/>
                <w:lang w:val="en-US" w:eastAsia="zh-CN"/>
              </w:rPr>
              <w:t>公</w:t>
            </w:r>
            <w:r>
              <w:rPr>
                <w:rFonts w:hint="eastAsia" w:ascii="仿宋" w:hAnsi="仿宋" w:eastAsia="仿宋" w:cs="仿宋"/>
                <w:bCs/>
                <w:color w:val="auto"/>
                <w:sz w:val="22"/>
                <w:szCs w:val="22"/>
                <w:highlight w:val="none"/>
              </w:rPr>
              <w:t>司对被授权人在本项目中</w:t>
            </w:r>
            <w:r>
              <w:rPr>
                <w:rFonts w:hint="eastAsia" w:ascii="仿宋" w:hAnsi="仿宋" w:eastAsia="仿宋" w:cs="仿宋"/>
                <w:bCs/>
                <w:color w:val="auto"/>
                <w:sz w:val="22"/>
                <w:szCs w:val="22"/>
                <w:highlight w:val="none"/>
                <w:lang w:val="en-US" w:eastAsia="zh-CN"/>
              </w:rPr>
              <w:t>所实施的代理行为</w:t>
            </w:r>
            <w:r>
              <w:rPr>
                <w:rFonts w:hint="eastAsia" w:ascii="仿宋" w:hAnsi="仿宋" w:eastAsia="仿宋" w:cs="仿宋"/>
                <w:bCs/>
                <w:color w:val="auto"/>
                <w:sz w:val="22"/>
                <w:szCs w:val="22"/>
                <w:highlight w:val="none"/>
              </w:rPr>
              <w:t>承担</w:t>
            </w:r>
            <w:r>
              <w:rPr>
                <w:rFonts w:hint="eastAsia" w:ascii="仿宋" w:hAnsi="仿宋" w:eastAsia="仿宋" w:cs="仿宋"/>
                <w:bCs/>
                <w:color w:val="auto"/>
                <w:sz w:val="22"/>
                <w:szCs w:val="22"/>
                <w:highlight w:val="none"/>
                <w:lang w:val="en-US" w:eastAsia="zh-CN"/>
              </w:rPr>
              <w:t>全部</w:t>
            </w:r>
            <w:r>
              <w:rPr>
                <w:rFonts w:hint="eastAsia" w:ascii="仿宋" w:hAnsi="仿宋" w:eastAsia="仿宋" w:cs="仿宋"/>
                <w:bCs/>
                <w:color w:val="auto"/>
                <w:sz w:val="22"/>
                <w:szCs w:val="22"/>
                <w:highlight w:val="none"/>
              </w:rPr>
              <w:t>法律责任。</w:t>
            </w:r>
          </w:p>
        </w:tc>
      </w:tr>
      <w:tr w14:paraId="15E56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786" w:type="dxa"/>
            <w:vMerge w:val="continue"/>
            <w:noWrap w:val="0"/>
            <w:vAlign w:val="top"/>
          </w:tcPr>
          <w:p w14:paraId="797FA347">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center"/>
          </w:tcPr>
          <w:p w14:paraId="0F9BC718">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授权期限</w:t>
            </w:r>
          </w:p>
        </w:tc>
        <w:tc>
          <w:tcPr>
            <w:tcW w:w="6793" w:type="dxa"/>
            <w:gridSpan w:val="4"/>
            <w:noWrap w:val="0"/>
            <w:vAlign w:val="center"/>
          </w:tcPr>
          <w:p w14:paraId="7AEB2932">
            <w:pPr>
              <w:tabs>
                <w:tab w:val="right" w:leader="dot" w:pos="9022"/>
              </w:tabs>
              <w:autoSpaceDE w:val="0"/>
              <w:autoSpaceDN w:val="0"/>
              <w:adjustRightInd w:val="0"/>
              <w:spacing w:line="500" w:lineRule="exact"/>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本授权书自开标会议之日计算有效期为90天。</w:t>
            </w:r>
          </w:p>
        </w:tc>
      </w:tr>
      <w:tr w14:paraId="73586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noWrap w:val="0"/>
            <w:vAlign w:val="top"/>
          </w:tcPr>
          <w:p w14:paraId="162761A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被授权人身份证复印件</w:t>
            </w:r>
          </w:p>
        </w:tc>
        <w:tc>
          <w:tcPr>
            <w:tcW w:w="4908" w:type="dxa"/>
            <w:gridSpan w:val="3"/>
            <w:vMerge w:val="restart"/>
            <w:noWrap w:val="0"/>
            <w:vAlign w:val="top"/>
          </w:tcPr>
          <w:p w14:paraId="664163BB">
            <w:pPr>
              <w:tabs>
                <w:tab w:val="right" w:leader="dot" w:pos="9022"/>
              </w:tabs>
              <w:autoSpaceDE w:val="0"/>
              <w:autoSpaceDN w:val="0"/>
              <w:adjustRightInd w:val="0"/>
              <w:snapToGrid w:val="0"/>
              <w:spacing w:line="360" w:lineRule="auto"/>
              <w:rPr>
                <w:rFonts w:hint="eastAsia" w:ascii="仿宋" w:hAnsi="仿宋" w:eastAsia="仿宋" w:cs="仿宋"/>
                <w:bCs/>
                <w:color w:val="auto"/>
                <w:sz w:val="22"/>
                <w:szCs w:val="22"/>
                <w:highlight w:val="none"/>
              </w:rPr>
            </w:pPr>
          </w:p>
          <w:p w14:paraId="527FD5EB">
            <w:pPr>
              <w:tabs>
                <w:tab w:val="right" w:leader="dot" w:pos="9022"/>
              </w:tabs>
              <w:autoSpaceDE w:val="0"/>
              <w:autoSpaceDN w:val="0"/>
              <w:adjustRightInd w:val="0"/>
              <w:snapToGrid w:val="0"/>
              <w:spacing w:line="360" w:lineRule="auto"/>
              <w:rPr>
                <w:rFonts w:hint="eastAsia" w:ascii="仿宋" w:hAnsi="仿宋" w:eastAsia="仿宋" w:cs="仿宋"/>
                <w:bCs/>
                <w:color w:val="auto"/>
                <w:sz w:val="22"/>
                <w:szCs w:val="22"/>
                <w:highlight w:val="none"/>
                <w:u w:val="single"/>
              </w:rPr>
            </w:pPr>
            <w:r>
              <w:rPr>
                <w:rFonts w:hint="eastAsia" w:ascii="仿宋" w:hAnsi="仿宋" w:eastAsia="仿宋" w:cs="仿宋"/>
                <w:bCs/>
                <w:color w:val="auto"/>
                <w:sz w:val="22"/>
                <w:szCs w:val="22"/>
                <w:highlight w:val="none"/>
              </w:rPr>
              <w:t>法定代表人签字或盖章：</w:t>
            </w:r>
          </w:p>
          <w:p w14:paraId="6FCC0383">
            <w:pPr>
              <w:tabs>
                <w:tab w:val="right" w:leader="dot" w:pos="9022"/>
              </w:tabs>
              <w:autoSpaceDE w:val="0"/>
              <w:autoSpaceDN w:val="0"/>
              <w:adjustRightInd w:val="0"/>
              <w:snapToGrid w:val="0"/>
              <w:spacing w:line="360" w:lineRule="auto"/>
              <w:rPr>
                <w:rFonts w:hint="eastAsia" w:ascii="仿宋" w:hAnsi="仿宋" w:eastAsia="仿宋" w:cs="仿宋"/>
                <w:bCs/>
                <w:color w:val="auto"/>
                <w:sz w:val="22"/>
                <w:szCs w:val="22"/>
                <w:highlight w:val="none"/>
              </w:rPr>
            </w:pPr>
          </w:p>
          <w:p w14:paraId="298AD074">
            <w:pPr>
              <w:tabs>
                <w:tab w:val="right" w:leader="dot" w:pos="9022"/>
              </w:tabs>
              <w:autoSpaceDE w:val="0"/>
              <w:autoSpaceDN w:val="0"/>
              <w:adjustRightInd w:val="0"/>
              <w:snapToGrid w:val="0"/>
              <w:spacing w:line="360" w:lineRule="auto"/>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被授权人签字或盖章：</w:t>
            </w:r>
          </w:p>
        </w:tc>
      </w:tr>
      <w:tr w14:paraId="3684B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jc w:val="center"/>
        </w:trPr>
        <w:tc>
          <w:tcPr>
            <w:tcW w:w="4339" w:type="dxa"/>
            <w:gridSpan w:val="3"/>
            <w:vMerge w:val="restart"/>
            <w:noWrap w:val="0"/>
            <w:vAlign w:val="center"/>
          </w:tcPr>
          <w:p w14:paraId="10DAD975">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color w:val="auto"/>
                <w:spacing w:val="-4"/>
                <w:sz w:val="22"/>
                <w:szCs w:val="22"/>
                <w:highlight w:val="none"/>
              </w:rPr>
              <w:t>身份证（国徽面、人像面）</w:t>
            </w:r>
          </w:p>
        </w:tc>
        <w:tc>
          <w:tcPr>
            <w:tcW w:w="4908" w:type="dxa"/>
            <w:gridSpan w:val="3"/>
            <w:vMerge w:val="continue"/>
            <w:noWrap w:val="0"/>
            <w:vAlign w:val="top"/>
          </w:tcPr>
          <w:p w14:paraId="5FCDA253">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tc>
      </w:tr>
      <w:tr w14:paraId="146F6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0" w:hRule="atLeast"/>
          <w:jc w:val="center"/>
        </w:trPr>
        <w:tc>
          <w:tcPr>
            <w:tcW w:w="4339" w:type="dxa"/>
            <w:gridSpan w:val="3"/>
            <w:vMerge w:val="continue"/>
            <w:noWrap w:val="0"/>
            <w:vAlign w:val="top"/>
          </w:tcPr>
          <w:p w14:paraId="65B66C1B">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tc>
        <w:tc>
          <w:tcPr>
            <w:tcW w:w="4908" w:type="dxa"/>
            <w:gridSpan w:val="3"/>
            <w:noWrap w:val="0"/>
            <w:vAlign w:val="top"/>
          </w:tcPr>
          <w:p w14:paraId="47D5FE4B">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33244329">
            <w:pPr>
              <w:pStyle w:val="3"/>
              <w:rPr>
                <w:rFonts w:hint="eastAsia" w:ascii="仿宋" w:hAnsi="仿宋" w:eastAsia="仿宋" w:cs="仿宋"/>
                <w:sz w:val="22"/>
                <w:szCs w:val="22"/>
                <w:highlight w:val="none"/>
              </w:rPr>
            </w:pPr>
          </w:p>
          <w:p w14:paraId="2C2A827F">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w:t>
            </w:r>
            <w:r>
              <w:rPr>
                <w:rFonts w:hint="eastAsia" w:ascii="仿宋" w:hAnsi="仿宋" w:eastAsia="仿宋" w:cs="仿宋"/>
                <w:bCs/>
                <w:color w:val="auto"/>
                <w:sz w:val="22"/>
                <w:szCs w:val="22"/>
                <w:highlight w:val="none"/>
                <w:lang w:eastAsia="zh-CN"/>
              </w:rPr>
              <w:t>供应商</w:t>
            </w:r>
            <w:r>
              <w:rPr>
                <w:rFonts w:hint="eastAsia" w:ascii="仿宋" w:hAnsi="仿宋" w:eastAsia="仿宋" w:cs="仿宋"/>
                <w:bCs/>
                <w:color w:val="auto"/>
                <w:sz w:val="22"/>
                <w:szCs w:val="22"/>
                <w:highlight w:val="none"/>
              </w:rPr>
              <w:t>公章）</w:t>
            </w:r>
          </w:p>
          <w:p w14:paraId="31E51BF6">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11F42311">
            <w:pPr>
              <w:pStyle w:val="3"/>
              <w:rPr>
                <w:rFonts w:hint="eastAsia" w:ascii="仿宋" w:hAnsi="仿宋" w:eastAsia="仿宋" w:cs="仿宋"/>
                <w:sz w:val="22"/>
                <w:szCs w:val="22"/>
                <w:highlight w:val="none"/>
              </w:rPr>
            </w:pPr>
          </w:p>
          <w:p w14:paraId="35979E50">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lang w:val="en-US" w:eastAsia="zh-CN"/>
              </w:rPr>
              <w:t xml:space="preserve">                  </w:t>
            </w:r>
            <w:r>
              <w:rPr>
                <w:rFonts w:hint="eastAsia" w:ascii="仿宋" w:hAnsi="仿宋" w:eastAsia="仿宋" w:cs="仿宋"/>
                <w:bCs/>
                <w:color w:val="auto"/>
                <w:sz w:val="22"/>
                <w:szCs w:val="22"/>
                <w:highlight w:val="none"/>
              </w:rPr>
              <w:t>年  月  日</w:t>
            </w:r>
          </w:p>
        </w:tc>
      </w:tr>
    </w:tbl>
    <w:p w14:paraId="26E0DF9E">
      <w:pPr>
        <w:pStyle w:val="7"/>
        <w:rPr>
          <w:rFonts w:hint="eastAsia" w:ascii="仿宋" w:hAnsi="仿宋" w:eastAsia="仿宋" w:cs="仿宋"/>
          <w:b/>
          <w:bCs/>
          <w:sz w:val="28"/>
          <w:szCs w:val="28"/>
          <w:highlight w:val="none"/>
          <w:lang w:val="en-US" w:eastAsia="zh-Hans"/>
        </w:rPr>
      </w:pPr>
      <w:r>
        <w:rPr>
          <w:rFonts w:hint="eastAsia" w:ascii="仿宋" w:hAnsi="仿宋" w:eastAsia="仿宋" w:cs="仿宋"/>
          <w:b/>
          <w:bCs/>
          <w:sz w:val="28"/>
          <w:szCs w:val="28"/>
          <w:highlight w:val="none"/>
          <w:lang w:val="en-US" w:eastAsia="zh-CN"/>
        </w:rPr>
        <w:t>注：后附社保缴纳证明材料</w:t>
      </w:r>
      <w:r>
        <w:rPr>
          <w:rFonts w:hint="eastAsia" w:ascii="仿宋" w:hAnsi="仿宋" w:eastAsia="仿宋" w:cs="仿宋"/>
          <w:b/>
          <w:bCs/>
          <w:sz w:val="28"/>
          <w:szCs w:val="28"/>
          <w:highlight w:val="none"/>
          <w:lang w:val="en-US" w:eastAsia="zh-CN"/>
        </w:rPr>
        <w:t>：提供截至响应文件递交截止时间前6个月内任意1个月的社保缴纳证明材料。</w:t>
      </w: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985CDA"/>
    <w:rsid w:val="04985CDA"/>
    <w:rsid w:val="09C120A6"/>
    <w:rsid w:val="121C256F"/>
    <w:rsid w:val="26E52AD8"/>
    <w:rsid w:val="316D0DA5"/>
    <w:rsid w:val="3F5B3E28"/>
    <w:rsid w:val="4670640B"/>
    <w:rsid w:val="5D5E4DB7"/>
    <w:rsid w:val="7AEF30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unhideWhenUsed/>
    <w:qFormat/>
    <w:uiPriority w:val="99"/>
    <w:pPr>
      <w:spacing w:after="120"/>
    </w:pPr>
    <w:rPr>
      <w:rFonts w:eastAsia="宋体"/>
      <w:sz w:val="30"/>
      <w:lang w:val="zh-CN"/>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2026-02-27T01:45:00Z</dcterms:created>
  <dc:creator>樱桃小晨子 </dc:creator>
  <cp:lastModifiedBy>樱桃小晨子 </cp:lastModifiedBy>
  <dcterms:modified xsi:type="dcterms:W3CDTF">2026-02-27T01:47:39Z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856900345C844BA986C90CE609FDF0B4_11</vt:lpwstr>
  </property>
  <property fmtid="{D5CDD505-2E9C-101B-9397-08002B2CF9AE}" pid="4" name="KSOTemplateDocerSaveRecord">
    <vt:lpwstr>eyJoZGlkIjoiZWIyMTBjZWRiMmI4ZWUwYWJkNzU1ZTY5OTRjYjVmOGEiLCJ1c2VySWQiOiIxMjkzNTU3MjkzIn0=</vt:lpwstr>
  </property>
</Properties>
</file>