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宋体" w:hAnsi="宋体" w:eastAsia="宋体" w:cs="宋体"/>
          <w:sz w:val="28"/>
          <w:szCs w:val="32"/>
        </w:rPr>
      </w:pPr>
    </w:p>
    <w:p w14:paraId="481EA239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sz w:val="32"/>
          <w:szCs w:val="20"/>
          <w:lang w:val="en-US" w:eastAsia="zh-CN"/>
        </w:rPr>
      </w:pPr>
      <w:r>
        <w:rPr>
          <w:rFonts w:ascii="仿宋_GB2312" w:hAnsi="仿宋_GB2312" w:eastAsia="仿宋_GB2312" w:cs="仿宋_GB2312"/>
          <w:highlight w:val="none"/>
        </w:rPr>
        <w:t>苗木培育及养护方案</w:t>
      </w:r>
    </w:p>
    <w:p w14:paraId="57A3D135">
      <w:pPr>
        <w:rPr>
          <w:rFonts w:hint="eastAsia"/>
        </w:rPr>
      </w:pPr>
    </w:p>
    <w:p w14:paraId="53E4E629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苗木培育及养护方案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由供应商自行编写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56EC350C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注：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格式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052F55A8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91E1430"/>
    <w:rsid w:val="0DD24882"/>
    <w:rsid w:val="1C0E117B"/>
    <w:rsid w:val="22DF050C"/>
    <w:rsid w:val="23D85D1A"/>
    <w:rsid w:val="30DC0169"/>
    <w:rsid w:val="40F2093B"/>
    <w:rsid w:val="459E7089"/>
    <w:rsid w:val="52713728"/>
    <w:rsid w:val="5A9C5A52"/>
    <w:rsid w:val="5F0A472A"/>
    <w:rsid w:val="6AA3170B"/>
    <w:rsid w:val="6EEB21D2"/>
    <w:rsid w:val="7422329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A-Sa</cp:lastModifiedBy>
  <dcterms:modified xsi:type="dcterms:W3CDTF">2026-02-28T08:47:50Z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