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tbl>
      <w:tblPr>
        <w:tblStyle w:val="7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6D8DA539"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</w:t>
      </w:r>
      <w:r>
        <w:rPr>
          <w:rFonts w:hint="eastAsia"/>
          <w:sz w:val="28"/>
          <w:szCs w:val="28"/>
        </w:rPr>
        <w:t>：</w:t>
      </w: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1.以上表格格式行、列可增减。</w:t>
      </w:r>
    </w:p>
    <w:p w14:paraId="5774EBD8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2.供应商</w:t>
      </w:r>
      <w:r>
        <w:rPr>
          <w:sz w:val="28"/>
          <w:szCs w:val="28"/>
        </w:rPr>
        <w:t>根据采购项目的全部</w:t>
      </w:r>
      <w:r>
        <w:rPr>
          <w:rFonts w:hint="eastAsia"/>
          <w:sz w:val="28"/>
          <w:szCs w:val="28"/>
          <w:lang w:eastAsia="zh-CN"/>
        </w:rPr>
        <w:t>“</w:t>
      </w:r>
      <w:r>
        <w:rPr>
          <w:sz w:val="28"/>
          <w:szCs w:val="28"/>
        </w:rPr>
        <w:t>商务要求</w:t>
      </w:r>
      <w:r>
        <w:rPr>
          <w:rFonts w:hint="eastAsia"/>
          <w:sz w:val="28"/>
          <w:szCs w:val="28"/>
          <w:lang w:eastAsia="zh-CN"/>
        </w:rPr>
        <w:t>”</w:t>
      </w:r>
      <w:r>
        <w:rPr>
          <w:sz w:val="28"/>
          <w:szCs w:val="28"/>
        </w:rPr>
        <w:t>填写此表，</w:t>
      </w:r>
      <w:r>
        <w:rPr>
          <w:rFonts w:hint="eastAsia"/>
          <w:sz w:val="28"/>
          <w:szCs w:val="28"/>
          <w:lang w:val="en-US" w:eastAsia="zh-CN"/>
        </w:rPr>
        <w:t>如需提供证明材料或承诺书的由供应商自行提供以满足评审要求；</w:t>
      </w:r>
    </w:p>
    <w:p w14:paraId="16DBAAE9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3.若完全响应采购人要求的，本表可不填写。 </w:t>
      </w:r>
    </w:p>
    <w:p w14:paraId="2B0339FE">
      <w:pPr>
        <w:widowControl/>
        <w:spacing w:line="360" w:lineRule="auto"/>
        <w:ind w:left="588" w:leftChars="280"/>
        <w:jc w:val="left"/>
        <w:rPr>
          <w:rFonts w:hint="eastAsia" w:ascii="宋体" w:hAnsi="宋体" w:cs="宋体"/>
          <w:sz w:val="28"/>
          <w:szCs w:val="28"/>
          <w:lang w:val="en-US" w:eastAsia="zh-CN"/>
        </w:rPr>
      </w:pPr>
    </w:p>
    <w:p w14:paraId="55E61960">
      <w:pPr>
        <w:widowControl/>
        <w:spacing w:line="360" w:lineRule="auto"/>
        <w:ind w:left="588" w:leftChars="280"/>
        <w:jc w:val="left"/>
        <w:rPr>
          <w:rFonts w:hint="eastAsia" w:ascii="宋体" w:hAnsi="宋体" w:cs="宋体"/>
          <w:sz w:val="28"/>
          <w:szCs w:val="28"/>
          <w:lang w:val="en-US" w:eastAsia="zh-CN"/>
        </w:rPr>
      </w:pPr>
    </w:p>
    <w:p w14:paraId="151F440E">
      <w:pPr>
        <w:widowControl/>
        <w:spacing w:line="360" w:lineRule="auto"/>
        <w:ind w:left="588" w:leftChars="280"/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供应商名称：（加盖公章）</w:t>
      </w:r>
    </w:p>
    <w:p w14:paraId="6B8476A0">
      <w:pPr>
        <w:widowControl/>
        <w:spacing w:line="360" w:lineRule="auto"/>
        <w:ind w:left="588" w:leftChars="280"/>
        <w:jc w:val="left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日  期：</w:t>
      </w:r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0AB14013"/>
    <w:rsid w:val="1FFAA9F5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uiPriority w:val="0"/>
    <w:pPr>
      <w:jc w:val="left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uiPriority w:val="99"/>
    <w:rPr>
      <w:sz w:val="21"/>
      <w:szCs w:val="21"/>
    </w:rPr>
  </w:style>
  <w:style w:type="character" w:customStyle="1" w:styleId="11">
    <w:name w:val="批注文字 字符"/>
    <w:basedOn w:val="9"/>
    <w:link w:val="3"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164</Characters>
  <Lines>1</Lines>
  <Paragraphs>1</Paragraphs>
  <TotalTime>2</TotalTime>
  <ScaleCrop>false</ScaleCrop>
  <LinksUpToDate>false</LinksUpToDate>
  <CharactersWithSpaces>166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倪</cp:lastModifiedBy>
  <dcterms:modified xsi:type="dcterms:W3CDTF">2026-03-12T08:18:19Z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eyJoZGlkIjoiMzE5ODY0MWNiNDRmZDA1ZmM0ZjM1N2NjY2M1ODdhYjIiLCJ1c2VySWQiOiI1OTA4MTQ0MjkifQ==</vt:lpwstr>
  </property>
  <property fmtid="{D5CDD505-2E9C-101B-9397-08002B2CF9AE}" pid="4" name="ICV">
    <vt:lpwstr>166C8F5509B14C71B5BBE76D1C57BAD5_12</vt:lpwstr>
  </property>
</Properties>
</file>