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23D669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04982166">
      <w:pPr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采购内容及评审办法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制定服务方案，格式自拟。</w:t>
      </w:r>
    </w:p>
    <w:p w14:paraId="67A4A183">
      <w:pPr>
        <w:pStyle w:val="2"/>
        <w:rPr>
          <w:rFonts w:hint="eastAsia" w:ascii="宋体" w:hAnsi="宋体" w:eastAsia="宋体" w:cs="宋体"/>
          <w:b/>
          <w:bCs w:val="0"/>
          <w:sz w:val="28"/>
          <w:szCs w:val="28"/>
        </w:rPr>
      </w:pPr>
    </w:p>
    <w:p w14:paraId="5E5CB948">
      <w:pPr>
        <w:numPr>
          <w:ilvl w:val="0"/>
          <w:numId w:val="1"/>
        </w:numP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项目理解</w:t>
      </w:r>
    </w:p>
    <w:p w14:paraId="2A15A0B8">
      <w:pPr>
        <w:numPr>
          <w:ilvl w:val="0"/>
          <w:numId w:val="1"/>
        </w:numP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实施方案</w:t>
      </w:r>
    </w:p>
    <w:p w14:paraId="1ECF43B1">
      <w:pPr>
        <w:numPr>
          <w:ilvl w:val="0"/>
          <w:numId w:val="1"/>
        </w:numP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进度质量保证措施</w:t>
      </w:r>
    </w:p>
    <w:p w14:paraId="00D9B768">
      <w:pPr>
        <w:numPr>
          <w:ilvl w:val="0"/>
          <w:numId w:val="1"/>
        </w:numPr>
        <w:rPr>
          <w:rFonts w:hint="default" w:ascii="宋体" w:hAnsi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后续服务的安排及保证</w:t>
      </w:r>
    </w:p>
    <w:p w14:paraId="0B189419">
      <w:pPr>
        <w:numPr>
          <w:ilvl w:val="0"/>
          <w:numId w:val="1"/>
        </w:numP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项目人员配备</w:t>
      </w:r>
    </w:p>
    <w:p w14:paraId="01A4B64C">
      <w:pPr>
        <w:pStyle w:val="2"/>
        <w:numPr>
          <w:numId w:val="0"/>
        </w:numPr>
        <w:ind w:leftChars="0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A6DCD7"/>
    <w:multiLevelType w:val="singleLevel"/>
    <w:tmpl w:val="96A6DCD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1BA20199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倪</cp:lastModifiedBy>
  <dcterms:modified xsi:type="dcterms:W3CDTF">2026-03-12T08:20:58Z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eyJoZGlkIjoiMzE5ODY0MWNiNDRmZDA1ZmM0ZjM1N2NjY2M1ODdhYjIiLCJ1c2VySWQiOiI1OTA4MTQ0MjkifQ==</vt:lpwstr>
  </property>
  <property fmtid="{D5CDD505-2E9C-101B-9397-08002B2CF9AE}" pid="4" name="ICV">
    <vt:lpwstr>DD37FBB25968437384DCA0E469D83773_12</vt:lpwstr>
  </property>
</Properties>
</file>