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8173B">
      <w:pPr>
        <w:pStyle w:val="4"/>
        <w:rPr>
          <w:rFonts w:hint="default"/>
        </w:rPr>
      </w:pPr>
      <w:r>
        <w:rPr>
          <w:rFonts w:ascii="仿宋_GB2312" w:hAnsi="仿宋_GB2312" w:eastAsia="仿宋_GB2312" w:cs="仿宋_GB2312"/>
        </w:rPr>
        <w:t>详见附件：系统演示</w:t>
      </w:r>
    </w:p>
    <w:p w14:paraId="5F5B6EFA">
      <w:pPr>
        <w:pStyle w:val="4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</w:t>
      </w:r>
    </w:p>
    <w:p w14:paraId="36A69F47">
      <w:pPr>
        <w:pStyle w:val="4"/>
        <w:rPr>
          <w:rFonts w:hint="default" w:ascii="仿宋_GB2312" w:hAnsi="仿宋_GB2312" w:eastAsia="仿宋_GB2312" w:cs="仿宋_GB2312"/>
          <w:lang w:eastAsia="zh-CN"/>
        </w:rPr>
      </w:pPr>
      <w:r>
        <w:rPr>
          <w:rFonts w:ascii="仿宋_GB2312" w:hAnsi="仿宋_GB2312" w:eastAsia="仿宋_GB2312" w:cs="仿宋_GB2312"/>
          <w:lang w:eastAsia="zh-CN"/>
        </w:rPr>
        <w:t>格式自拟。参照招标文件的评审细则及采购要求，进行现场演示。</w:t>
      </w:r>
    </w:p>
    <w:p w14:paraId="1EBD9A08">
      <w:pPr>
        <w:autoSpaceDE w:val="0"/>
        <w:autoSpaceDN w:val="0"/>
        <w:adjustRightInd w:val="0"/>
        <w:spacing w:line="360" w:lineRule="auto"/>
        <w:rPr>
          <w:rFonts w:ascii="宋体" w:hAnsi="宋体" w:cs="宋体"/>
          <w:sz w:val="24"/>
          <w:szCs w:val="24"/>
          <w:u w:val="single"/>
        </w:rPr>
      </w:pPr>
    </w:p>
    <w:p w14:paraId="3A5CDD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86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2026-03-16T08:03:53Z</dcterms:created>
  <dc:creator>Administrator</dc:creator>
  <cp:lastModifiedBy>芹泽。</cp:lastModifiedBy>
  <dcterms:modified xsi:type="dcterms:W3CDTF">2026-03-16T08:04:01Z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1DFFCEBE31684ED4970ECC2518810AB5_12</vt:lpwstr>
  </property>
</Properties>
</file>