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63B5B4">
      <w:pPr>
        <w:autoSpaceDE w:val="0"/>
        <w:autoSpaceDN w:val="0"/>
        <w:adjustRightInd w:val="0"/>
        <w:snapToGrid w:val="0"/>
        <w:spacing w:line="360" w:lineRule="auto"/>
        <w:jc w:val="center"/>
        <w:outlineLvl w:val="1"/>
        <w:rPr>
          <w:rFonts w:ascii="宋体" w:hAnsi="宋体"/>
          <w:b/>
          <w:bCs/>
          <w:sz w:val="36"/>
          <w:szCs w:val="36"/>
          <w:lang w:val="zh-CN"/>
        </w:rPr>
      </w:pPr>
      <w:r>
        <w:rPr>
          <w:rFonts w:hint="eastAsia" w:ascii="宋体" w:hAnsi="宋体"/>
          <w:b/>
          <w:bCs/>
          <w:sz w:val="36"/>
          <w:szCs w:val="36"/>
          <w:lang w:val="zh-CN"/>
        </w:rPr>
        <w:t>技术偏离表</w:t>
      </w:r>
    </w:p>
    <w:p w14:paraId="117BD715">
      <w:pPr>
        <w:spacing w:line="360" w:lineRule="auto"/>
        <w:rPr>
          <w:rFonts w:ascii="宋体" w:hAnsi="宋体"/>
          <w:color w:val="000000"/>
          <w:sz w:val="28"/>
          <w:szCs w:val="28"/>
          <w:u w:val="single"/>
        </w:rPr>
      </w:pPr>
      <w:r>
        <w:rPr>
          <w:rFonts w:hint="eastAsia" w:ascii="宋体" w:hAnsi="宋体"/>
          <w:color w:val="000000"/>
          <w:sz w:val="28"/>
          <w:szCs w:val="28"/>
        </w:rPr>
        <w:t>供应商名称：</w:t>
      </w:r>
      <w:r>
        <w:rPr>
          <w:rFonts w:hint="eastAsia" w:ascii="宋体" w:hAnsi="宋体"/>
          <w:color w:val="000000"/>
          <w:sz w:val="28"/>
          <w:szCs w:val="28"/>
          <w:u w:val="single"/>
        </w:rPr>
        <w:t xml:space="preserve">                        </w:t>
      </w:r>
    </w:p>
    <w:p w14:paraId="37BC8864">
      <w:pPr>
        <w:spacing w:line="360" w:lineRule="auto"/>
        <w:rPr>
          <w:rFonts w:ascii="宋体" w:hAnsi="宋体"/>
          <w:color w:val="000000"/>
          <w:sz w:val="28"/>
          <w:szCs w:val="28"/>
          <w:u w:val="single"/>
        </w:rPr>
      </w:pPr>
      <w:r>
        <w:rPr>
          <w:rFonts w:hint="eastAsia" w:ascii="宋体" w:hAnsi="宋体"/>
          <w:color w:val="000000"/>
          <w:sz w:val="28"/>
          <w:szCs w:val="28"/>
        </w:rPr>
        <w:t>项 目 编号：</w:t>
      </w:r>
      <w:r>
        <w:rPr>
          <w:rFonts w:hint="eastAsia" w:ascii="宋体" w:hAnsi="宋体"/>
          <w:color w:val="000000"/>
          <w:sz w:val="28"/>
          <w:szCs w:val="28"/>
          <w:u w:val="single"/>
        </w:rPr>
        <w:t xml:space="preserve">                        </w:t>
      </w:r>
    </w:p>
    <w:tbl>
      <w:tblPr>
        <w:tblStyle w:val="4"/>
        <w:tblW w:w="10123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331"/>
        <w:gridCol w:w="1331"/>
        <w:gridCol w:w="2554"/>
        <w:gridCol w:w="2381"/>
        <w:gridCol w:w="1263"/>
        <w:gridCol w:w="1263"/>
      </w:tblGrid>
      <w:tr w14:paraId="69957EF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941" w:hRule="atLeast"/>
          <w:jc w:val="center"/>
        </w:trPr>
        <w:tc>
          <w:tcPr>
            <w:tcW w:w="1331" w:type="dxa"/>
            <w:noWrap w:val="0"/>
            <w:vAlign w:val="center"/>
          </w:tcPr>
          <w:p w14:paraId="2C910F63">
            <w:pPr>
              <w:spacing w:line="360" w:lineRule="auto"/>
              <w:jc w:val="center"/>
              <w:rPr>
                <w:rFonts w:hint="eastAsia" w:ascii="宋体" w:hAnsi="宋体" w:eastAsia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331" w:type="dxa"/>
            <w:noWrap w:val="0"/>
            <w:vAlign w:val="center"/>
          </w:tcPr>
          <w:p w14:paraId="246838EC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名称</w:t>
            </w:r>
          </w:p>
        </w:tc>
        <w:tc>
          <w:tcPr>
            <w:tcW w:w="2554" w:type="dxa"/>
            <w:noWrap w:val="0"/>
            <w:vAlign w:val="center"/>
          </w:tcPr>
          <w:p w14:paraId="16D03E21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招标文件</w:t>
            </w:r>
            <w:r>
              <w:rPr>
                <w:rFonts w:hint="eastAsia" w:ascii="宋体" w:hAnsi="宋体"/>
                <w:color w:val="000000"/>
                <w:sz w:val="28"/>
                <w:szCs w:val="28"/>
              </w:rPr>
              <w:t>技术要求</w:t>
            </w:r>
          </w:p>
        </w:tc>
        <w:tc>
          <w:tcPr>
            <w:tcW w:w="2381" w:type="dxa"/>
            <w:noWrap w:val="0"/>
            <w:vAlign w:val="center"/>
          </w:tcPr>
          <w:p w14:paraId="11CE0108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投标</w:t>
            </w:r>
            <w:r>
              <w:rPr>
                <w:rFonts w:hint="eastAsia" w:ascii="宋体" w:hAnsi="宋体" w:cs="宋体"/>
                <w:sz w:val="28"/>
                <w:szCs w:val="28"/>
              </w:rPr>
              <w:t>文件</w:t>
            </w:r>
            <w:r>
              <w:rPr>
                <w:rFonts w:hint="eastAsia" w:ascii="宋体" w:hAnsi="宋体"/>
                <w:color w:val="000000"/>
                <w:sz w:val="28"/>
                <w:szCs w:val="28"/>
              </w:rPr>
              <w:t>技术响应</w:t>
            </w:r>
          </w:p>
        </w:tc>
        <w:tc>
          <w:tcPr>
            <w:tcW w:w="1263" w:type="dxa"/>
            <w:noWrap w:val="0"/>
            <w:vAlign w:val="center"/>
          </w:tcPr>
          <w:p w14:paraId="2952AAB4">
            <w:pPr>
              <w:spacing w:line="360" w:lineRule="auto"/>
              <w:jc w:val="center"/>
              <w:rPr>
                <w:rFonts w:hint="eastAsia" w:ascii="宋体" w:hAnsi="宋体" w:eastAsia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偏离</w:t>
            </w: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情况</w:t>
            </w:r>
          </w:p>
        </w:tc>
        <w:tc>
          <w:tcPr>
            <w:tcW w:w="1263" w:type="dxa"/>
            <w:noWrap w:val="0"/>
            <w:vAlign w:val="center"/>
          </w:tcPr>
          <w:p w14:paraId="2882FF00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说明</w:t>
            </w:r>
          </w:p>
        </w:tc>
      </w:tr>
      <w:tr w14:paraId="65E8D86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331" w:type="dxa"/>
            <w:noWrap w:val="0"/>
            <w:vAlign w:val="top"/>
          </w:tcPr>
          <w:p w14:paraId="48F46819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331" w:type="dxa"/>
            <w:noWrap w:val="0"/>
            <w:vAlign w:val="top"/>
          </w:tcPr>
          <w:p w14:paraId="479A75E2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2554" w:type="dxa"/>
            <w:noWrap w:val="0"/>
            <w:vAlign w:val="top"/>
          </w:tcPr>
          <w:p w14:paraId="61143D14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2381" w:type="dxa"/>
            <w:noWrap w:val="0"/>
            <w:vAlign w:val="top"/>
          </w:tcPr>
          <w:p w14:paraId="7B5879AF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263" w:type="dxa"/>
            <w:noWrap w:val="0"/>
            <w:vAlign w:val="top"/>
          </w:tcPr>
          <w:p w14:paraId="5502ADFA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263" w:type="dxa"/>
            <w:noWrap w:val="0"/>
            <w:vAlign w:val="top"/>
          </w:tcPr>
          <w:p w14:paraId="77CF8607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14:paraId="21DC40D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331" w:type="dxa"/>
            <w:noWrap w:val="0"/>
            <w:vAlign w:val="top"/>
          </w:tcPr>
          <w:p w14:paraId="2AA92954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331" w:type="dxa"/>
            <w:noWrap w:val="0"/>
            <w:vAlign w:val="top"/>
          </w:tcPr>
          <w:p w14:paraId="4FB30AC8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2554" w:type="dxa"/>
            <w:noWrap w:val="0"/>
            <w:vAlign w:val="top"/>
          </w:tcPr>
          <w:p w14:paraId="4AD28276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2381" w:type="dxa"/>
            <w:noWrap w:val="0"/>
            <w:vAlign w:val="top"/>
          </w:tcPr>
          <w:p w14:paraId="3449C971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263" w:type="dxa"/>
            <w:noWrap w:val="0"/>
            <w:vAlign w:val="top"/>
          </w:tcPr>
          <w:p w14:paraId="4AB3CE5D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263" w:type="dxa"/>
            <w:noWrap w:val="0"/>
            <w:vAlign w:val="top"/>
          </w:tcPr>
          <w:p w14:paraId="4AD7753C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14:paraId="46F1725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331" w:type="dxa"/>
            <w:noWrap w:val="0"/>
            <w:vAlign w:val="top"/>
          </w:tcPr>
          <w:p w14:paraId="14A6A448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331" w:type="dxa"/>
            <w:noWrap w:val="0"/>
            <w:vAlign w:val="top"/>
          </w:tcPr>
          <w:p w14:paraId="4619277E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2554" w:type="dxa"/>
            <w:noWrap w:val="0"/>
            <w:vAlign w:val="top"/>
          </w:tcPr>
          <w:p w14:paraId="1888C8E8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2381" w:type="dxa"/>
            <w:noWrap w:val="0"/>
            <w:vAlign w:val="top"/>
          </w:tcPr>
          <w:p w14:paraId="3DF29534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263" w:type="dxa"/>
            <w:noWrap w:val="0"/>
            <w:vAlign w:val="top"/>
          </w:tcPr>
          <w:p w14:paraId="4F8B0EFB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263" w:type="dxa"/>
            <w:noWrap w:val="0"/>
            <w:vAlign w:val="top"/>
          </w:tcPr>
          <w:p w14:paraId="1FBC6CC9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14:paraId="3B4EF78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331" w:type="dxa"/>
            <w:noWrap w:val="0"/>
            <w:vAlign w:val="top"/>
          </w:tcPr>
          <w:p w14:paraId="7940EBA7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331" w:type="dxa"/>
            <w:noWrap w:val="0"/>
            <w:vAlign w:val="top"/>
          </w:tcPr>
          <w:p w14:paraId="0BE1DC54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2554" w:type="dxa"/>
            <w:noWrap w:val="0"/>
            <w:vAlign w:val="top"/>
          </w:tcPr>
          <w:p w14:paraId="4B35E029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2381" w:type="dxa"/>
            <w:noWrap w:val="0"/>
            <w:vAlign w:val="top"/>
          </w:tcPr>
          <w:p w14:paraId="0529A19E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263" w:type="dxa"/>
            <w:noWrap w:val="0"/>
            <w:vAlign w:val="top"/>
          </w:tcPr>
          <w:p w14:paraId="63D764CA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263" w:type="dxa"/>
            <w:noWrap w:val="0"/>
            <w:vAlign w:val="top"/>
          </w:tcPr>
          <w:p w14:paraId="62774DEE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14:paraId="3793B05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331" w:type="dxa"/>
            <w:noWrap w:val="0"/>
            <w:vAlign w:val="top"/>
          </w:tcPr>
          <w:p w14:paraId="223490AC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331" w:type="dxa"/>
            <w:noWrap w:val="0"/>
            <w:vAlign w:val="top"/>
          </w:tcPr>
          <w:p w14:paraId="515086C9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2554" w:type="dxa"/>
            <w:noWrap w:val="0"/>
            <w:vAlign w:val="top"/>
          </w:tcPr>
          <w:p w14:paraId="540551ED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2381" w:type="dxa"/>
            <w:noWrap w:val="0"/>
            <w:vAlign w:val="top"/>
          </w:tcPr>
          <w:p w14:paraId="1BBD57C9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263" w:type="dxa"/>
            <w:noWrap w:val="0"/>
            <w:vAlign w:val="top"/>
          </w:tcPr>
          <w:p w14:paraId="08161953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263" w:type="dxa"/>
            <w:noWrap w:val="0"/>
            <w:vAlign w:val="top"/>
          </w:tcPr>
          <w:p w14:paraId="156902BC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14:paraId="05AE115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331" w:type="dxa"/>
            <w:noWrap w:val="0"/>
            <w:vAlign w:val="top"/>
          </w:tcPr>
          <w:p w14:paraId="48E9A64A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331" w:type="dxa"/>
            <w:noWrap w:val="0"/>
            <w:vAlign w:val="top"/>
          </w:tcPr>
          <w:p w14:paraId="6F787AA9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2554" w:type="dxa"/>
            <w:noWrap w:val="0"/>
            <w:vAlign w:val="top"/>
          </w:tcPr>
          <w:p w14:paraId="57F9CBDD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2381" w:type="dxa"/>
            <w:noWrap w:val="0"/>
            <w:vAlign w:val="top"/>
          </w:tcPr>
          <w:p w14:paraId="4876D7ED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263" w:type="dxa"/>
            <w:noWrap w:val="0"/>
            <w:vAlign w:val="top"/>
          </w:tcPr>
          <w:p w14:paraId="3C48BD0B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263" w:type="dxa"/>
            <w:noWrap w:val="0"/>
            <w:vAlign w:val="top"/>
          </w:tcPr>
          <w:p w14:paraId="15F39242"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</w:tbl>
    <w:p w14:paraId="7660E9B3">
      <w:pPr>
        <w:spacing w:line="460" w:lineRule="exact"/>
        <w:rPr>
          <w:rFonts w:hint="eastAsia" w:ascii="宋体" w:hAnsi="宋体"/>
          <w:color w:val="FF0000"/>
          <w:sz w:val="28"/>
          <w:szCs w:val="28"/>
        </w:rPr>
      </w:pPr>
    </w:p>
    <w:p w14:paraId="03EB60AB">
      <w:pPr>
        <w:spacing w:line="460" w:lineRule="exact"/>
        <w:rPr>
          <w:rFonts w:hint="eastAsia" w:ascii="宋体" w:hAnsi="宋体"/>
          <w:color w:val="FF0000"/>
          <w:sz w:val="28"/>
          <w:szCs w:val="28"/>
        </w:rPr>
      </w:pPr>
    </w:p>
    <w:p w14:paraId="06CF6590">
      <w:pPr>
        <w:spacing w:line="46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注：1. </w:t>
      </w:r>
      <w:r>
        <w:rPr>
          <w:rFonts w:hint="eastAsia" w:ascii="宋体" w:hAnsi="宋体"/>
          <w:sz w:val="28"/>
          <w:szCs w:val="28"/>
          <w:lang w:val="en-US" w:eastAsia="zh-CN"/>
        </w:rPr>
        <w:t>投标供应商应对</w:t>
      </w:r>
      <w:r>
        <w:rPr>
          <w:rFonts w:hint="eastAsia" w:ascii="宋体" w:hAnsi="宋体"/>
          <w:sz w:val="28"/>
          <w:szCs w:val="28"/>
        </w:rPr>
        <w:t>招标文件中的</w:t>
      </w:r>
      <w:r>
        <w:rPr>
          <w:rFonts w:hint="eastAsia" w:ascii="宋体" w:hAnsi="宋体"/>
          <w:sz w:val="28"/>
          <w:szCs w:val="28"/>
          <w:lang w:val="en-US" w:eastAsia="zh-CN"/>
        </w:rPr>
        <w:t>技术</w:t>
      </w:r>
      <w:r>
        <w:rPr>
          <w:rFonts w:hint="eastAsia" w:ascii="宋体" w:hAnsi="宋体"/>
          <w:sz w:val="28"/>
          <w:szCs w:val="28"/>
        </w:rPr>
        <w:t>要求</w:t>
      </w:r>
      <w:r>
        <w:rPr>
          <w:rFonts w:hint="eastAsia" w:ascii="宋体" w:hAnsi="宋体"/>
          <w:sz w:val="28"/>
          <w:szCs w:val="28"/>
          <w:lang w:val="en-US" w:eastAsia="zh-CN"/>
        </w:rPr>
        <w:t>逐条响应</w:t>
      </w:r>
      <w:r>
        <w:rPr>
          <w:rFonts w:hint="eastAsia" w:ascii="宋体" w:hAnsi="宋体"/>
          <w:sz w:val="28"/>
          <w:szCs w:val="28"/>
        </w:rPr>
        <w:t>，</w:t>
      </w:r>
      <w:r>
        <w:rPr>
          <w:rFonts w:hint="eastAsia" w:ascii="宋体" w:hAnsi="宋体"/>
          <w:sz w:val="28"/>
          <w:szCs w:val="28"/>
          <w:lang w:val="en-US" w:eastAsia="zh-CN"/>
        </w:rPr>
        <w:t>响应情况</w:t>
      </w:r>
      <w:r>
        <w:rPr>
          <w:rFonts w:hint="eastAsia" w:ascii="宋体" w:hAnsi="宋体"/>
          <w:sz w:val="28"/>
          <w:szCs w:val="28"/>
        </w:rPr>
        <w:t>未偏离则填写无偏离，若偏离则填写正偏离/负偏离。</w:t>
      </w:r>
    </w:p>
    <w:p w14:paraId="4AA2E06B">
      <w:pPr>
        <w:spacing w:line="46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2．供应商必须据实填写</w:t>
      </w:r>
      <w:r>
        <w:rPr>
          <w:rFonts w:hint="eastAsia" w:ascii="宋体" w:hAnsi="宋体"/>
          <w:sz w:val="28"/>
          <w:szCs w:val="28"/>
          <w:lang w:val="en-US" w:eastAsia="zh-CN"/>
        </w:rPr>
        <w:t>，</w:t>
      </w:r>
      <w:r>
        <w:rPr>
          <w:rFonts w:hint="eastAsia" w:ascii="宋体" w:hAnsi="宋体"/>
          <w:sz w:val="28"/>
          <w:szCs w:val="28"/>
        </w:rPr>
        <w:t>不得虚假响应</w:t>
      </w:r>
      <w:bookmarkStart w:id="0" w:name="_GoBack"/>
      <w:bookmarkEnd w:id="0"/>
      <w:r>
        <w:rPr>
          <w:rFonts w:hint="eastAsia" w:ascii="宋体" w:hAnsi="宋体"/>
          <w:sz w:val="28"/>
          <w:szCs w:val="28"/>
        </w:rPr>
        <w:t>。</w:t>
      </w:r>
    </w:p>
    <w:p w14:paraId="43D99385">
      <w:pPr>
        <w:spacing w:line="460" w:lineRule="exact"/>
        <w:ind w:firstLine="560" w:firstLineChars="200"/>
        <w:rPr>
          <w:rFonts w:hint="eastAsia" w:ascii="宋体" w:hAnsi="宋体"/>
          <w:sz w:val="28"/>
          <w:szCs w:val="28"/>
        </w:rPr>
      </w:pPr>
    </w:p>
    <w:p w14:paraId="47F3DEC5">
      <w:pPr>
        <w:spacing w:line="460" w:lineRule="exact"/>
        <w:ind w:firstLine="560" w:firstLineChars="200"/>
        <w:rPr>
          <w:rFonts w:hint="eastAsia" w:ascii="宋体" w:hAnsi="宋体"/>
          <w:sz w:val="28"/>
          <w:szCs w:val="28"/>
        </w:rPr>
      </w:pPr>
    </w:p>
    <w:p w14:paraId="736F28F9">
      <w:pPr>
        <w:spacing w:line="360" w:lineRule="auto"/>
        <w:rPr>
          <w:rFonts w:hint="eastAsia" w:ascii="宋体" w:hAnsi="宋体"/>
          <w:color w:val="000000"/>
          <w:sz w:val="28"/>
          <w:szCs w:val="28"/>
        </w:rPr>
      </w:pPr>
    </w:p>
    <w:p w14:paraId="62C997EC">
      <w:pPr>
        <w:spacing w:line="360" w:lineRule="auto"/>
        <w:ind w:left="720" w:hanging="720"/>
        <w:rPr>
          <w:rFonts w:ascii="宋体" w:hAnsi="宋体"/>
          <w:color w:val="000000"/>
          <w:sz w:val="28"/>
          <w:szCs w:val="28"/>
        </w:rPr>
      </w:pPr>
    </w:p>
    <w:p w14:paraId="52273B21">
      <w:pPr>
        <w:spacing w:line="360" w:lineRule="auto"/>
        <w:ind w:left="720" w:hanging="72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 </w:t>
      </w:r>
    </w:p>
    <w:p w14:paraId="7A5D2186">
      <w:pPr>
        <w:spacing w:line="480" w:lineRule="auto"/>
        <w:ind w:right="-161" w:firstLine="2940" w:firstLineChars="105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供应商公章：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              </w:t>
      </w:r>
    </w:p>
    <w:p w14:paraId="2BD09DB4">
      <w:pPr>
        <w:tabs>
          <w:tab w:val="left" w:pos="9070"/>
        </w:tabs>
        <w:spacing w:line="480" w:lineRule="auto"/>
        <w:ind w:right="-428" w:firstLine="3080" w:firstLineChars="1100"/>
        <w:rPr>
          <w:rFonts w:hint="eastAsia" w:ascii="宋体" w:hAnsi="宋体" w:cs="宋体"/>
          <w:sz w:val="28"/>
          <w:szCs w:val="28"/>
          <w:u w:val="single"/>
        </w:rPr>
      </w:pPr>
      <w:r>
        <w:rPr>
          <w:rFonts w:hint="eastAsia" w:ascii="宋体" w:hAnsi="宋体" w:cs="宋体"/>
          <w:sz w:val="28"/>
          <w:szCs w:val="28"/>
        </w:rPr>
        <w:t>日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   </w:t>
      </w:r>
      <w:r>
        <w:rPr>
          <w:rFonts w:hint="eastAsia" w:ascii="宋体" w:hAnsi="宋体" w:cs="宋体"/>
          <w:sz w:val="28"/>
          <w:szCs w:val="28"/>
        </w:rPr>
        <w:t>期：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        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c4YzQ1ODIxNDNlODE1OTA2OTc2ZDdkMzI2YTRlM2UifQ=="/>
  </w:docVars>
  <w:rsids>
    <w:rsidRoot w:val="608E0287"/>
    <w:rsid w:val="2A047761"/>
    <w:rsid w:val="36ED4BFB"/>
    <w:rsid w:val="461E170B"/>
    <w:rsid w:val="51F226A8"/>
    <w:rsid w:val="608E0287"/>
    <w:rsid w:val="682839DD"/>
    <w:rsid w:val="75564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autoRedefine/>
    <w:unhideWhenUsed/>
    <w:qFormat/>
    <w:uiPriority w:val="99"/>
    <w:pPr>
      <w:ind w:firstLine="420" w:firstLineChars="100"/>
    </w:pPr>
  </w:style>
  <w:style w:type="paragraph" w:styleId="3">
    <w:name w:val="Body Text"/>
    <w:basedOn w:val="1"/>
    <w:next w:val="1"/>
    <w:autoRedefine/>
    <w:qFormat/>
    <w:uiPriority w:val="0"/>
    <w:pPr>
      <w:jc w:val="left"/>
    </w:pPr>
    <w:rPr>
      <w:rFonts w:ascii="Copperplate Gothic Bold" w:hAnsi="Copperplate Gothic Bold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163</Words>
  <Characters>164</Characters>
  <Lines>0</Lines>
  <Paragraphs>0</Paragraphs>
  <TotalTime>9</TotalTime>
  <ScaleCrop>false</ScaleCrop>
  <LinksUpToDate>false</LinksUpToDate>
  <CharactersWithSpaces>267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2024-02-25T15:13:00Z</dcterms:created>
  <dc:creator>大黄。</dc:creator>
  <cp:lastModifiedBy>大黄。</cp:lastModifiedBy>
  <dcterms:modified xsi:type="dcterms:W3CDTF">2026-03-02T02:22:04Z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D3DD896A2F8F48228F92054EB43BF93C_11</vt:lpwstr>
  </property>
  <property fmtid="{D5CDD505-2E9C-101B-9397-08002B2CF9AE}" pid="4" name="KSOTemplateDocerSaveRecord">
    <vt:lpwstr>eyJoZGlkIjoiNGZkNWE4ZDNlNTE2MjNkNmNkMThlYmFmY2NlMmY2MjYiLCJ1c2VySWQiOiI2ODYzMDg4MjQifQ==</vt:lpwstr>
  </property>
</Properties>
</file>