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741DEE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bookmarkStart w:id="0" w:name="_Toc495681251"/>
      <w:bookmarkStart w:id="1" w:name="_Toc495681405"/>
      <w:bookmarkStart w:id="2" w:name="_Toc495908047"/>
      <w:bookmarkStart w:id="3" w:name="_Toc495671262"/>
      <w:bookmarkStart w:id="4" w:name="_Toc495681532"/>
      <w:bookmarkStart w:id="5" w:name="_Toc495909096"/>
      <w:r>
        <w:rPr>
          <w:rFonts w:hint="eastAsia" w:ascii="宋体" w:hAnsi="宋体" w:cs="宋体"/>
          <w:sz w:val="24"/>
          <w:szCs w:val="24"/>
        </w:rPr>
        <w:t>1、有效的主体资格证明：具有独立承担民事责任能力的法人、其他组织或自然人，并出具合法有效的营业执照或事业单位法人证书等国家规定的相关证明，自然人参与的提供其身份证明。</w:t>
      </w:r>
    </w:p>
    <w:p w14:paraId="2A95B9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2、财务状况报告：提供2023或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515C2C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3、税收缴纳证明：提供202</w:t>
      </w:r>
      <w:r>
        <w:rPr>
          <w:rFonts w:hint="eastAsia" w:ascii="宋体" w:hAnsi="宋体" w:cs="宋体"/>
          <w:sz w:val="24"/>
          <w:szCs w:val="24"/>
          <w:lang w:val="en-US" w:eastAsia="zh-CN"/>
        </w:rPr>
        <w:t>5</w:t>
      </w:r>
      <w:r>
        <w:rPr>
          <w:rFonts w:hint="eastAsia" w:ascii="宋体" w:hAnsi="宋体" w:cs="宋体"/>
          <w:sz w:val="24"/>
          <w:szCs w:val="24"/>
        </w:rPr>
        <w:t>年8月至今已缴纳至少一个月的依法缴纳税款的相关凭据（时间以税款所属日期为准），凭据应有税务机关或代收机关的公章或业务专用章。依法免税或无须缴纳税款的投标人，应提供相关证明文件。</w:t>
      </w:r>
    </w:p>
    <w:p w14:paraId="3AAA929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4、社会保障资金缴纳证明：提供202</w:t>
      </w:r>
      <w:r>
        <w:rPr>
          <w:rFonts w:hint="eastAsia" w:ascii="宋体" w:hAnsi="宋体" w:cs="宋体"/>
          <w:sz w:val="24"/>
          <w:szCs w:val="24"/>
          <w:lang w:val="en-US" w:eastAsia="zh-CN"/>
        </w:rPr>
        <w:t>5</w:t>
      </w:r>
      <w:bookmarkStart w:id="7" w:name="_GoBack"/>
      <w:bookmarkEnd w:id="7"/>
      <w:r>
        <w:rPr>
          <w:rFonts w:hint="eastAsia" w:ascii="宋体" w:hAnsi="宋体" w:cs="宋体"/>
          <w:sz w:val="24"/>
          <w:szCs w:val="24"/>
        </w:rPr>
        <w:t>年8月至今已缴存的至少一个月的社会保障资金缴存单据或社保机构开具的社会保险参保缴费情况证明，依法不需要缴纳社会保障资金的单位应提供相关证明材料。</w:t>
      </w:r>
    </w:p>
    <w:p w14:paraId="16B1CB3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w:t>
      </w:r>
    </w:p>
    <w:p w14:paraId="4F4CBD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6、承诺函：提供具有履行合同所必需的设备和专业技术能力的承诺函。</w:t>
      </w:r>
    </w:p>
    <w:p w14:paraId="40CB5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7、法定代表人授权书：法定代表人授权书及被授权人身份证明。（法定代表人直接投标只须提供其身份证明）</w:t>
      </w:r>
    </w:p>
    <w:p w14:paraId="795144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4"/>
          <w:szCs w:val="24"/>
        </w:rPr>
      </w:pPr>
      <w:r>
        <w:rPr>
          <w:rFonts w:hint="eastAsia" w:ascii="宋体" w:hAnsi="宋体" w:cs="宋体"/>
          <w:sz w:val="24"/>
          <w:szCs w:val="24"/>
        </w:rPr>
        <w:t>8、特定资质：1、投标人为经销商的应具有有效的医疗器械经营许可证或经营备案凭证；投标人为制造厂家应具有有效的医疗器械生产许可证，且具有有效的医疗器械经营许可证或经营备案凭证。2、投标产品为医疗设备的需提供产品的有效医疗器械注册证或备案证。</w:t>
      </w: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24497E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25FBC333">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3B69203">
      <w:pPr>
        <w:adjustRightInd w:val="0"/>
        <w:snapToGrid w:val="0"/>
        <w:spacing w:line="360" w:lineRule="auto"/>
        <w:jc w:val="center"/>
        <w:rPr>
          <w:rFonts w:ascii="宋体" w:hAnsi="宋体" w:cs="宋体"/>
          <w:b/>
          <w:sz w:val="28"/>
          <w:szCs w:val="28"/>
        </w:rPr>
      </w:pPr>
    </w:p>
    <w:p w14:paraId="11303F28">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407ACAB1">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1527F81D">
      <w:pPr>
        <w:snapToGrid w:val="0"/>
        <w:spacing w:beforeLines="100" w:afterLines="50" w:line="360" w:lineRule="auto"/>
        <w:ind w:firstLine="170"/>
        <w:rPr>
          <w:rFonts w:ascii="宋体" w:hAnsi="宋体" w:cs="宋体"/>
          <w:spacing w:val="4"/>
          <w:sz w:val="24"/>
          <w:szCs w:val="24"/>
        </w:rPr>
      </w:pPr>
    </w:p>
    <w:p w14:paraId="6C66F0B7">
      <w:pPr>
        <w:snapToGrid w:val="0"/>
        <w:spacing w:beforeLines="100" w:afterLines="50" w:line="360" w:lineRule="auto"/>
        <w:ind w:firstLine="170"/>
        <w:rPr>
          <w:rFonts w:ascii="宋体" w:hAnsi="宋体" w:cs="宋体"/>
          <w:spacing w:val="4"/>
          <w:sz w:val="24"/>
          <w:szCs w:val="24"/>
        </w:rPr>
      </w:pPr>
    </w:p>
    <w:p w14:paraId="0F66D794">
      <w:pPr>
        <w:tabs>
          <w:tab w:val="center" w:pos="4153"/>
          <w:tab w:val="right" w:pos="8306"/>
        </w:tabs>
        <w:snapToGrid w:val="0"/>
        <w:spacing w:line="360" w:lineRule="auto"/>
        <w:jc w:val="left"/>
        <w:rPr>
          <w:rFonts w:ascii="宋体" w:hAnsi="宋体" w:cs="宋体"/>
          <w:sz w:val="24"/>
          <w:szCs w:val="24"/>
        </w:rPr>
      </w:pPr>
    </w:p>
    <w:p w14:paraId="4588414B">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B2C088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638C4128">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602A64CD">
      <w:pPr>
        <w:pStyle w:val="5"/>
        <w:adjustRightInd w:val="0"/>
        <w:snapToGrid w:val="0"/>
        <w:spacing w:line="360" w:lineRule="auto"/>
        <w:jc w:val="center"/>
        <w:rPr>
          <w:rFonts w:hAnsi="宋体" w:cs="宋体"/>
          <w:b/>
          <w:sz w:val="13"/>
          <w:szCs w:val="13"/>
        </w:rPr>
      </w:pPr>
    </w:p>
    <w:p w14:paraId="0EBF4FFA">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5FB5C90E">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2B398556">
      <w:pPr>
        <w:autoSpaceDE w:val="0"/>
        <w:autoSpaceDN w:val="0"/>
        <w:adjustRightInd w:val="0"/>
        <w:snapToGrid w:val="0"/>
        <w:spacing w:line="360" w:lineRule="auto"/>
        <w:rPr>
          <w:rFonts w:ascii="宋体" w:hAnsi="宋体" w:cs="宋体"/>
          <w:sz w:val="24"/>
          <w:szCs w:val="24"/>
        </w:rPr>
      </w:pPr>
    </w:p>
    <w:p w14:paraId="24383619">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6B983EDE">
      <w:pPr>
        <w:autoSpaceDE w:val="0"/>
        <w:autoSpaceDN w:val="0"/>
        <w:adjustRightInd w:val="0"/>
        <w:snapToGrid w:val="0"/>
        <w:spacing w:line="360" w:lineRule="auto"/>
        <w:rPr>
          <w:rFonts w:ascii="宋体" w:hAnsi="宋体" w:cs="宋体"/>
          <w:sz w:val="24"/>
          <w:szCs w:val="24"/>
        </w:rPr>
      </w:pPr>
    </w:p>
    <w:p w14:paraId="124DB7A2">
      <w:pPr>
        <w:autoSpaceDE w:val="0"/>
        <w:autoSpaceDN w:val="0"/>
        <w:adjustRightInd w:val="0"/>
        <w:snapToGrid w:val="0"/>
        <w:spacing w:line="360" w:lineRule="auto"/>
        <w:ind w:firstLine="480" w:firstLineChars="200"/>
        <w:rPr>
          <w:rFonts w:ascii="宋体" w:hAnsi="宋体" w:cs="宋体"/>
          <w:sz w:val="24"/>
          <w:szCs w:val="24"/>
        </w:rPr>
      </w:pPr>
    </w:p>
    <w:p w14:paraId="05991BEA">
      <w:pPr>
        <w:autoSpaceDE w:val="0"/>
        <w:autoSpaceDN w:val="0"/>
        <w:adjustRightInd w:val="0"/>
        <w:snapToGrid w:val="0"/>
        <w:spacing w:line="360" w:lineRule="auto"/>
        <w:ind w:firstLine="480" w:firstLineChars="200"/>
        <w:rPr>
          <w:rFonts w:ascii="宋体" w:hAnsi="宋体" w:cs="宋体"/>
          <w:sz w:val="24"/>
          <w:szCs w:val="24"/>
        </w:rPr>
      </w:pPr>
    </w:p>
    <w:p w14:paraId="729522F2">
      <w:pPr>
        <w:pStyle w:val="12"/>
        <w:spacing w:line="360" w:lineRule="auto"/>
        <w:rPr>
          <w:rFonts w:ascii="宋体" w:hAnsi="宋体" w:cs="宋体"/>
          <w:color w:val="auto"/>
        </w:rPr>
      </w:pPr>
    </w:p>
    <w:p w14:paraId="177D56BE">
      <w:pPr>
        <w:pStyle w:val="12"/>
        <w:spacing w:line="360" w:lineRule="auto"/>
        <w:rPr>
          <w:rFonts w:ascii="宋体" w:hAnsi="宋体" w:cs="宋体"/>
          <w:color w:val="auto"/>
        </w:rPr>
      </w:pPr>
    </w:p>
    <w:p w14:paraId="05D36534">
      <w:pPr>
        <w:pStyle w:val="12"/>
        <w:spacing w:line="360" w:lineRule="auto"/>
        <w:rPr>
          <w:rFonts w:ascii="宋体" w:hAnsi="宋体" w:cs="宋体"/>
          <w:color w:val="auto"/>
        </w:rPr>
      </w:pPr>
    </w:p>
    <w:p w14:paraId="385EBA10">
      <w:pPr>
        <w:pStyle w:val="12"/>
        <w:spacing w:line="360" w:lineRule="auto"/>
        <w:rPr>
          <w:rFonts w:ascii="宋体" w:hAnsi="宋体" w:cs="宋体"/>
          <w:color w:val="auto"/>
        </w:rPr>
      </w:pPr>
    </w:p>
    <w:p w14:paraId="6C131B8A">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E7E642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D39CD76">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9B8082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3817026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5EADF13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4337CB6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5326BA07">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8980E7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2582EC7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1FE7757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230A46">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11D6066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04EA4B2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0183FBE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9A0A97C">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2CA6DA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69C1F246">
      <w:pPr>
        <w:snapToGrid w:val="0"/>
        <w:spacing w:line="360" w:lineRule="auto"/>
        <w:ind w:firstLine="1920" w:firstLineChars="800"/>
        <w:rPr>
          <w:rFonts w:ascii="宋体" w:hAnsi="宋体" w:cs="宋体"/>
          <w:sz w:val="24"/>
          <w:szCs w:val="24"/>
        </w:rPr>
      </w:pPr>
    </w:p>
    <w:p w14:paraId="2B7C3D7B">
      <w:pPr>
        <w:pStyle w:val="2"/>
        <w:rPr>
          <w:rFonts w:ascii="宋体" w:hAnsi="宋体" w:cs="宋体"/>
          <w:sz w:val="24"/>
          <w:szCs w:val="24"/>
        </w:rPr>
      </w:pPr>
    </w:p>
    <w:p w14:paraId="74DBAD9C">
      <w:pPr>
        <w:rPr>
          <w:rFonts w:ascii="宋体" w:hAnsi="宋体" w:cs="宋体"/>
          <w:sz w:val="24"/>
          <w:szCs w:val="24"/>
        </w:rPr>
      </w:pPr>
    </w:p>
    <w:p w14:paraId="0DA38CB9">
      <w:pPr>
        <w:pStyle w:val="2"/>
      </w:pPr>
    </w:p>
    <w:p w14:paraId="7CA96F3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C2EA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645899A">
      <w:pPr>
        <w:adjustRightInd w:val="0"/>
        <w:snapToGrid w:val="0"/>
        <w:spacing w:beforeLines="100" w:afterLines="50" w:line="360" w:lineRule="auto"/>
        <w:jc w:val="left"/>
        <w:rPr>
          <w:rFonts w:ascii="宋体" w:hAnsi="宋体" w:cs="宋体"/>
          <w:b/>
          <w:sz w:val="24"/>
          <w:szCs w:val="24"/>
        </w:rPr>
      </w:pPr>
    </w:p>
    <w:p w14:paraId="0FCF04C6">
      <w:pPr>
        <w:pStyle w:val="9"/>
        <w:spacing w:line="360" w:lineRule="auto"/>
        <w:ind w:firstLine="482"/>
        <w:rPr>
          <w:rFonts w:ascii="宋体" w:hAnsi="宋体" w:eastAsia="宋体" w:cs="宋体"/>
          <w:b/>
          <w:sz w:val="24"/>
          <w:szCs w:val="24"/>
        </w:rPr>
      </w:pPr>
    </w:p>
    <w:p w14:paraId="646B9BDA">
      <w:pPr>
        <w:pStyle w:val="9"/>
        <w:spacing w:line="360" w:lineRule="auto"/>
        <w:ind w:firstLine="482"/>
        <w:rPr>
          <w:rFonts w:ascii="宋体" w:hAnsi="宋体" w:eastAsia="宋体" w:cs="宋体"/>
          <w:b/>
          <w:sz w:val="24"/>
          <w:szCs w:val="24"/>
        </w:rPr>
      </w:pPr>
    </w:p>
    <w:p w14:paraId="1FC8ECC7">
      <w:pPr>
        <w:pStyle w:val="9"/>
        <w:spacing w:line="360" w:lineRule="auto"/>
        <w:ind w:firstLine="0" w:firstLineChars="0"/>
        <w:rPr>
          <w:rFonts w:ascii="宋体" w:hAnsi="宋体" w:eastAsia="宋体" w:cs="宋体"/>
          <w:b/>
          <w:sz w:val="24"/>
          <w:szCs w:val="24"/>
        </w:rPr>
      </w:pP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70073533">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5B489F3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17E688C">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0C606B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765A2B92">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158A02C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235FAFC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439ED9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7108B57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55F60AA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BFA4DA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D8E1F52">
      <w:pPr>
        <w:autoSpaceDE w:val="0"/>
        <w:autoSpaceDN w:val="0"/>
        <w:adjustRightInd w:val="0"/>
        <w:snapToGrid w:val="0"/>
        <w:spacing w:line="360" w:lineRule="auto"/>
        <w:ind w:firstLine="480" w:firstLineChars="200"/>
        <w:rPr>
          <w:rFonts w:ascii="宋体" w:hAnsi="宋体" w:cs="宋体"/>
          <w:sz w:val="24"/>
          <w:szCs w:val="24"/>
          <w:lang w:val="zh-CN"/>
        </w:rPr>
      </w:pPr>
    </w:p>
    <w:p w14:paraId="1EE5DBB1">
      <w:pPr>
        <w:pStyle w:val="13"/>
        <w:spacing w:line="360" w:lineRule="auto"/>
        <w:ind w:firstLine="480"/>
        <w:rPr>
          <w:rFonts w:ascii="宋体" w:hAnsi="宋体" w:cs="宋体"/>
          <w:sz w:val="24"/>
          <w:lang w:val="zh-CN"/>
        </w:rPr>
      </w:pPr>
    </w:p>
    <w:p w14:paraId="72654877">
      <w:pPr>
        <w:pStyle w:val="13"/>
        <w:spacing w:line="360" w:lineRule="auto"/>
        <w:ind w:firstLine="0" w:firstLineChars="0"/>
        <w:rPr>
          <w:rFonts w:ascii="宋体" w:hAnsi="宋体" w:cs="宋体"/>
          <w:sz w:val="24"/>
          <w:lang w:val="zh-CN"/>
        </w:rPr>
      </w:pPr>
    </w:p>
    <w:p w14:paraId="0B8A1246">
      <w:pPr>
        <w:pStyle w:val="13"/>
        <w:spacing w:line="360" w:lineRule="auto"/>
        <w:ind w:firstLine="480"/>
        <w:rPr>
          <w:rFonts w:ascii="宋体" w:hAnsi="宋体" w:cs="宋体"/>
          <w:sz w:val="24"/>
          <w:lang w:val="zh-CN"/>
        </w:rPr>
      </w:pPr>
    </w:p>
    <w:p w14:paraId="106E1639">
      <w:pPr>
        <w:pStyle w:val="13"/>
        <w:spacing w:line="360" w:lineRule="auto"/>
        <w:ind w:firstLine="480"/>
        <w:rPr>
          <w:rFonts w:ascii="宋体" w:hAnsi="宋体" w:cs="宋体"/>
          <w:sz w:val="24"/>
          <w:lang w:val="zh-CN"/>
        </w:rPr>
      </w:pPr>
    </w:p>
    <w:p w14:paraId="606EC31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F11D067">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DB25E56">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ECF1D06"/>
    <w:rsid w:val="0F5F3205"/>
    <w:rsid w:val="114C69A9"/>
    <w:rsid w:val="2C8A44FE"/>
    <w:rsid w:val="313222ED"/>
    <w:rsid w:val="33E20444"/>
    <w:rsid w:val="3A9C72CB"/>
    <w:rsid w:val="3B5605FA"/>
    <w:rsid w:val="40A80159"/>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 w:val="7AF12C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jc w:val="left"/>
    </w:pPr>
    <w:rPr>
      <w:rFonts w:ascii="Copperplate Gothic Bold" w:hAnsi="Copperplate Gothic Bold"/>
      <w:sz w:val="28"/>
    </w:rPr>
  </w:style>
  <w:style w:type="paragraph" w:styleId="3">
    <w:name w:val="toa heading"/>
    <w:basedOn w:val="1"/>
    <w:next w:val="1"/>
    <w:autoRedefine/>
    <w:qFormat/>
    <w:uiPriority w:val="0"/>
    <w:pPr>
      <w:spacing w:before="120"/>
    </w:pPr>
    <w:rPr>
      <w:rFonts w:ascii="Arial" w:hAnsi="Arial"/>
      <w:sz w:val="24"/>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autoRedefine/>
    <w:qFormat/>
    <w:uiPriority w:val="39"/>
    <w:pPr>
      <w:tabs>
        <w:tab w:val="right" w:leader="dot" w:pos="9060"/>
      </w:tabs>
      <w:spacing w:line="360" w:lineRule="auto"/>
    </w:pPr>
    <w:rPr>
      <w:rFonts w:ascii="Times New Roman" w:hAnsi="Times New Roman"/>
    </w:rPr>
  </w:style>
  <w:style w:type="paragraph" w:styleId="9">
    <w:name w:val="Body Text First Indent 2"/>
    <w:basedOn w:val="4"/>
    <w:autoRedefine/>
    <w:qFormat/>
    <w:uiPriority w:val="0"/>
    <w:pPr>
      <w:ind w:firstLine="420" w:firstLineChars="200"/>
    </w:pPr>
  </w:style>
  <w:style w:type="paragraph" w:customStyle="1" w:styleId="12">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autoRedefine/>
    <w:qFormat/>
    <w:uiPriority w:val="99"/>
    <w:pPr>
      <w:ind w:firstLine="420" w:firstLineChars="200"/>
    </w:pPr>
    <w:rPr>
      <w:szCs w:val="24"/>
    </w:rPr>
  </w:style>
  <w:style w:type="character" w:customStyle="1" w:styleId="14">
    <w:name w:val="页眉 Char"/>
    <w:basedOn w:val="11"/>
    <w:link w:val="7"/>
    <w:autoRedefine/>
    <w:qFormat/>
    <w:uiPriority w:val="0"/>
    <w:rPr>
      <w:kern w:val="2"/>
      <w:sz w:val="18"/>
      <w:szCs w:val="18"/>
    </w:rPr>
  </w:style>
  <w:style w:type="character" w:customStyle="1" w:styleId="15">
    <w:name w:val="页脚 Char"/>
    <w:basedOn w:val="11"/>
    <w:link w:val="6"/>
    <w:autoRedefine/>
    <w:qFormat/>
    <w:uiPriority w:val="0"/>
    <w:rPr>
      <w:kern w:val="2"/>
      <w:sz w:val="18"/>
      <w:szCs w:val="18"/>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2606</Words>
  <Characters>2649</Characters>
  <Lines>4</Lines>
  <Paragraphs>6</Paragraphs>
  <TotalTime>2</TotalTime>
  <ScaleCrop>false</ScaleCrop>
  <LinksUpToDate>false</LinksUpToDate>
  <CharactersWithSpaces>3256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Jun</cp:lastModifiedBy>
  <dcterms:modified xsi:type="dcterms:W3CDTF">2026-03-25T06:32:28Z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5AE520224A7B480CA774F2C1C2600B3A_13</vt:lpwstr>
  </property>
  <property fmtid="{D5CDD505-2E9C-101B-9397-08002B2CF9AE}" pid="4" name="KSOTemplateDocerSaveRecord">
    <vt:lpwstr>eyJoZGlkIjoiNTdiYzNlMzRkZTc3MGM3YjQxNTBlMTcyYWQzMGNlNmQiLCJ1c2VySWQiOiIyNTQ0OTA1OTQifQ==</vt:lpwstr>
  </property>
</Properties>
</file>