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3DF74">
      <w:pPr>
        <w:pStyle w:val="5"/>
        <w:rPr>
          <w:sz w:val="36"/>
          <w:szCs w:val="21"/>
        </w:rPr>
      </w:pPr>
      <w:r>
        <w:rPr>
          <w:rFonts w:hint="eastAsia"/>
          <w:sz w:val="36"/>
          <w:szCs w:val="21"/>
        </w:rPr>
        <w:t>资格审查内容</w:t>
      </w:r>
    </w:p>
    <w:tbl>
      <w:tblPr>
        <w:tblStyle w:val="30"/>
        <w:tblW w:w="4908"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3"/>
        <w:gridCol w:w="2378"/>
        <w:gridCol w:w="5995"/>
      </w:tblGrid>
      <w:tr w14:paraId="50D56FB8">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tcPr>
          <w:p w14:paraId="190815D1">
            <w:pPr>
              <w:jc w:val="center"/>
              <w:rPr>
                <w:rFonts w:ascii="宋体" w:hAnsi="宋体" w:cs="宋体"/>
              </w:rPr>
            </w:pPr>
            <w:r>
              <w:rPr>
                <w:rFonts w:hint="eastAsia" w:ascii="宋体" w:hAnsi="宋体" w:cs="宋体"/>
              </w:rPr>
              <w:t>序号</w:t>
            </w:r>
          </w:p>
        </w:tc>
        <w:tc>
          <w:tcPr>
            <w:tcW w:w="1255" w:type="pct"/>
            <w:tcBorders>
              <w:top w:val="single" w:color="333333" w:sz="2" w:space="0"/>
              <w:bottom w:val="single" w:color="333333" w:sz="2" w:space="0"/>
            </w:tcBorders>
          </w:tcPr>
          <w:p w14:paraId="586C091C">
            <w:pPr>
              <w:jc w:val="center"/>
              <w:rPr>
                <w:rFonts w:ascii="宋体" w:hAnsi="宋体" w:cs="宋体"/>
              </w:rPr>
            </w:pPr>
            <w:r>
              <w:rPr>
                <w:rFonts w:hint="eastAsia" w:ascii="宋体" w:hAnsi="宋体" w:cs="宋体"/>
              </w:rPr>
              <w:t>资格要求名称</w:t>
            </w:r>
          </w:p>
        </w:tc>
        <w:tc>
          <w:tcPr>
            <w:tcW w:w="3161" w:type="pct"/>
            <w:tcBorders>
              <w:top w:val="single" w:color="333333" w:sz="2" w:space="0"/>
              <w:bottom w:val="single" w:color="333333" w:sz="2" w:space="0"/>
            </w:tcBorders>
          </w:tcPr>
          <w:p w14:paraId="2AEF9F9D">
            <w:pPr>
              <w:jc w:val="center"/>
              <w:rPr>
                <w:rFonts w:hint="eastAsia" w:ascii="宋体" w:hAnsi="宋体" w:eastAsia="宋体" w:cs="宋体"/>
                <w:lang w:eastAsia="zh-CN"/>
              </w:rPr>
            </w:pPr>
            <w:r>
              <w:rPr>
                <w:rFonts w:hint="eastAsia" w:ascii="宋体" w:hAnsi="宋体" w:eastAsia="宋体" w:cs="宋体"/>
                <w:lang w:eastAsia="zh-CN"/>
              </w:rPr>
              <w:t>资格要求详细说明</w:t>
            </w:r>
          </w:p>
        </w:tc>
      </w:tr>
      <w:tr w14:paraId="2B5F86D5">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050BC42B">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204C1901">
            <w:pPr>
              <w:jc w:val="center"/>
              <w:rPr>
                <w:rFonts w:ascii="宋体" w:hAnsi="宋体" w:cs="宋体"/>
              </w:rPr>
            </w:pPr>
            <w:r>
              <w:rPr>
                <w:rFonts w:hint="eastAsia" w:ascii="宋体" w:hAnsi="宋体" w:eastAsia="宋体" w:cs="宋体"/>
              </w:rPr>
              <w:t>有效的主体资格证明</w:t>
            </w:r>
          </w:p>
        </w:tc>
        <w:tc>
          <w:tcPr>
            <w:tcW w:w="3161" w:type="pct"/>
            <w:tcBorders>
              <w:top w:val="single" w:color="333333" w:sz="2" w:space="0"/>
              <w:bottom w:val="single" w:color="333333" w:sz="2" w:space="0"/>
            </w:tcBorders>
            <w:vAlign w:val="top"/>
          </w:tcPr>
          <w:p w14:paraId="27BF76B0">
            <w:pPr>
              <w:jc w:val="left"/>
              <w:rPr>
                <w:rFonts w:hint="eastAsia" w:ascii="宋体" w:hAnsi="宋体" w:eastAsia="宋体" w:cs="宋体"/>
                <w:lang w:val="en-US" w:eastAsia="zh-CN"/>
              </w:rPr>
            </w:pPr>
            <w:r>
              <w:rPr>
                <w:rFonts w:hint="default" w:ascii="宋体" w:hAnsi="宋体" w:eastAsia="宋体" w:cs="宋体"/>
                <w:lang w:val="en-US" w:eastAsia="zh-CN"/>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r>
      <w:tr w14:paraId="284FB102">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7FBB7CB2">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2E04ED44">
            <w:pPr>
              <w:jc w:val="center"/>
              <w:rPr>
                <w:rFonts w:ascii="宋体" w:hAnsi="宋体" w:cs="宋体"/>
              </w:rPr>
            </w:pPr>
            <w:r>
              <w:t>授权委托</w:t>
            </w:r>
            <w:r>
              <w:rPr>
                <w:rFonts w:hint="eastAsia"/>
                <w:lang w:eastAsia="zh-CN"/>
              </w:rPr>
              <w:t>书</w:t>
            </w:r>
            <w:r>
              <w:rPr>
                <w:rFonts w:hint="eastAsia" w:ascii="宋体" w:hAnsi="宋体" w:cs="宋体"/>
              </w:rPr>
              <w:t>（见附件格式一、格式二）</w:t>
            </w:r>
          </w:p>
        </w:tc>
        <w:tc>
          <w:tcPr>
            <w:tcW w:w="3161" w:type="pct"/>
            <w:tcBorders>
              <w:top w:val="single" w:color="333333" w:sz="2" w:space="0"/>
              <w:bottom w:val="single" w:color="333333" w:sz="2" w:space="0"/>
            </w:tcBorders>
            <w:vAlign w:val="top"/>
          </w:tcPr>
          <w:p w14:paraId="6EF7A20B">
            <w:pPr>
              <w:jc w:val="left"/>
              <w:rPr>
                <w:rFonts w:hint="eastAsia" w:ascii="宋体" w:hAnsi="宋体" w:eastAsia="宋体" w:cs="宋体"/>
                <w:lang w:val="en-US" w:eastAsia="zh-CN"/>
              </w:rPr>
            </w:pPr>
            <w:r>
              <w:rPr>
                <w:rFonts w:hint="default" w:ascii="宋体" w:hAnsi="宋体" w:eastAsia="宋体" w:cs="宋体"/>
                <w:lang w:val="en-US" w:eastAsia="zh-CN"/>
              </w:rPr>
              <w:t>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tc>
      </w:tr>
      <w:tr w14:paraId="52D48ADF">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0E1C373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62275AE">
            <w:pPr>
              <w:jc w:val="center"/>
              <w:rPr>
                <w:rFonts w:ascii="宋体" w:hAnsi="宋体" w:cs="宋体"/>
              </w:rPr>
            </w:pPr>
            <w:r>
              <w:rPr>
                <w:rFonts w:hint="eastAsia" w:ascii="宋体" w:hAnsi="宋体" w:cs="宋体"/>
              </w:rPr>
              <w:t>财务状况报告</w:t>
            </w:r>
          </w:p>
        </w:tc>
        <w:tc>
          <w:tcPr>
            <w:tcW w:w="3161" w:type="pct"/>
            <w:tcBorders>
              <w:top w:val="single" w:color="333333" w:sz="2" w:space="0"/>
              <w:bottom w:val="single" w:color="333333" w:sz="2" w:space="0"/>
            </w:tcBorders>
            <w:vAlign w:val="top"/>
          </w:tcPr>
          <w:p w14:paraId="709E41A5">
            <w:pPr>
              <w:jc w:val="left"/>
              <w:rPr>
                <w:rFonts w:hint="eastAsia" w:ascii="宋体" w:hAnsi="宋体" w:eastAsia="宋体" w:cs="宋体"/>
                <w:lang w:val="en-US" w:eastAsia="zh-CN"/>
              </w:rPr>
            </w:pPr>
            <w:r>
              <w:rPr>
                <w:rFonts w:hint="default" w:ascii="宋体" w:hAnsi="宋体" w:eastAsia="宋体" w:cs="宋体"/>
                <w:lang w:val="en-US" w:eastAsia="zh-CN"/>
              </w:rPr>
              <w:t>供应商提供2024年度经审计的完整财务审计报告（审计报告应当包含报告正文、资产负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r>
      <w:tr w14:paraId="1C78059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6C626AB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1A4DBAB6">
            <w:pPr>
              <w:jc w:val="center"/>
              <w:rPr>
                <w:rFonts w:ascii="宋体" w:hAnsi="宋体" w:cs="宋体"/>
              </w:rPr>
            </w:pPr>
            <w:r>
              <w:rPr>
                <w:rFonts w:hint="eastAsia" w:ascii="宋体" w:hAnsi="宋体" w:cs="宋体"/>
              </w:rPr>
              <w:t>社会保障资金缴纳证明</w:t>
            </w:r>
          </w:p>
        </w:tc>
        <w:tc>
          <w:tcPr>
            <w:tcW w:w="3161" w:type="pct"/>
            <w:tcBorders>
              <w:top w:val="single" w:color="333333" w:sz="2" w:space="0"/>
              <w:bottom w:val="single" w:color="333333" w:sz="2" w:space="0"/>
            </w:tcBorders>
            <w:vAlign w:val="top"/>
          </w:tcPr>
          <w:p w14:paraId="2CECAD9A">
            <w:pPr>
              <w:jc w:val="left"/>
              <w:rPr>
                <w:rFonts w:hint="eastAsia" w:ascii="宋体" w:hAnsi="宋体" w:eastAsia="宋体" w:cs="宋体"/>
                <w:lang w:val="en-US" w:eastAsia="zh-CN"/>
              </w:rPr>
            </w:pPr>
            <w:r>
              <w:rPr>
                <w:rFonts w:hint="default" w:ascii="宋体" w:hAnsi="宋体" w:eastAsia="宋体" w:cs="宋体"/>
                <w:lang w:val="en-US" w:eastAsia="zh-CN"/>
              </w:rPr>
              <w:t>供应商提供2025年03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r>
      <w:tr w14:paraId="45838BF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6FFFFF6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ED6729B">
            <w:pPr>
              <w:jc w:val="center"/>
              <w:rPr>
                <w:rFonts w:ascii="宋体" w:hAnsi="宋体" w:cs="宋体"/>
              </w:rPr>
            </w:pPr>
            <w:r>
              <w:rPr>
                <w:rFonts w:hint="eastAsia" w:ascii="宋体" w:hAnsi="宋体" w:cs="宋体"/>
              </w:rPr>
              <w:t>税收缴纳证明</w:t>
            </w:r>
          </w:p>
        </w:tc>
        <w:tc>
          <w:tcPr>
            <w:tcW w:w="3161" w:type="pct"/>
            <w:tcBorders>
              <w:top w:val="single" w:color="333333" w:sz="2" w:space="0"/>
              <w:bottom w:val="single" w:color="333333" w:sz="2" w:space="0"/>
            </w:tcBorders>
            <w:vAlign w:val="top"/>
          </w:tcPr>
          <w:p w14:paraId="68D343CD">
            <w:pPr>
              <w:jc w:val="left"/>
              <w:rPr>
                <w:rFonts w:hint="eastAsia" w:ascii="宋体" w:hAnsi="宋体" w:eastAsia="宋体" w:cs="宋体"/>
                <w:lang w:val="en-US" w:eastAsia="zh-CN"/>
              </w:rPr>
            </w:pPr>
            <w:r>
              <w:rPr>
                <w:rFonts w:hint="default" w:ascii="宋体" w:hAnsi="宋体" w:eastAsia="宋体" w:cs="宋体"/>
                <w:lang w:val="en-US" w:eastAsia="zh-CN"/>
              </w:rPr>
              <w:t>供应商提供2025年03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r>
      <w:tr w14:paraId="19CADF8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2" w:type="pct"/>
            <w:tcBorders>
              <w:top w:val="single" w:color="333333" w:sz="2" w:space="0"/>
              <w:bottom w:val="single" w:color="333333" w:sz="2" w:space="0"/>
            </w:tcBorders>
            <w:vAlign w:val="center"/>
          </w:tcPr>
          <w:p w14:paraId="7E17D35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6C37014A">
            <w:pPr>
              <w:jc w:val="center"/>
              <w:rPr>
                <w:rFonts w:ascii="宋体" w:hAnsi="宋体" w:cs="宋体"/>
              </w:rPr>
            </w:pPr>
            <w:r>
              <w:rPr>
                <w:rFonts w:hint="eastAsia" w:ascii="宋体" w:hAnsi="宋体" w:cs="宋体"/>
              </w:rPr>
              <w:t>书面声明（信用记录）</w:t>
            </w:r>
          </w:p>
          <w:p w14:paraId="6C97E1D2">
            <w:pPr>
              <w:pStyle w:val="2"/>
              <w:ind w:firstLine="0" w:firstLineChars="0"/>
              <w:jc w:val="center"/>
            </w:pPr>
            <w:r>
              <w:rPr>
                <w:rFonts w:hint="eastAsia" w:ascii="宋体" w:hAnsi="宋体" w:eastAsia="宋体" w:cs="宋体"/>
                <w:sz w:val="24"/>
                <w:szCs w:val="24"/>
              </w:rPr>
              <w:t>（见附件格式三）</w:t>
            </w:r>
          </w:p>
        </w:tc>
        <w:tc>
          <w:tcPr>
            <w:tcW w:w="3161" w:type="pct"/>
            <w:tcBorders>
              <w:top w:val="single" w:color="333333" w:sz="2" w:space="0"/>
              <w:bottom w:val="single" w:color="333333" w:sz="2" w:space="0"/>
            </w:tcBorders>
            <w:vAlign w:val="top"/>
          </w:tcPr>
          <w:p w14:paraId="0695B87C">
            <w:pPr>
              <w:jc w:val="left"/>
              <w:rPr>
                <w:rFonts w:hint="eastAsia" w:ascii="宋体" w:hAnsi="宋体" w:eastAsia="宋体" w:cs="宋体"/>
                <w:lang w:val="en-US" w:eastAsia="zh-CN"/>
              </w:rPr>
            </w:pPr>
            <w:r>
              <w:rPr>
                <w:rFonts w:hint="default" w:ascii="宋体" w:hAnsi="宋体" w:eastAsia="宋体" w:cs="宋体"/>
                <w:lang w:val="en-US" w:eastAsia="zh-CN"/>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r>
      <w:tr w14:paraId="7256C48B">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33A98442">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5DB3009">
            <w:pPr>
              <w:jc w:val="center"/>
              <w:rPr>
                <w:rFonts w:ascii="宋体" w:hAnsi="宋体" w:cs="宋体"/>
              </w:rPr>
            </w:pPr>
            <w:r>
              <w:rPr>
                <w:rFonts w:hint="eastAsia" w:ascii="宋体" w:hAnsi="宋体" w:cs="宋体"/>
              </w:rPr>
              <w:t>承诺函（见附件格式四）</w:t>
            </w:r>
          </w:p>
        </w:tc>
        <w:tc>
          <w:tcPr>
            <w:tcW w:w="3161" w:type="pct"/>
            <w:tcBorders>
              <w:top w:val="single" w:color="333333" w:sz="2" w:space="0"/>
              <w:bottom w:val="single" w:color="333333" w:sz="2" w:space="0"/>
            </w:tcBorders>
            <w:vAlign w:val="top"/>
          </w:tcPr>
          <w:p w14:paraId="2AB5B766">
            <w:pPr>
              <w:jc w:val="left"/>
              <w:rPr>
                <w:rFonts w:hint="eastAsia" w:ascii="宋体" w:hAnsi="宋体" w:eastAsia="宋体" w:cs="宋体"/>
                <w:lang w:val="en-US" w:eastAsia="zh-CN"/>
              </w:rPr>
            </w:pPr>
            <w:r>
              <w:rPr>
                <w:rFonts w:hint="default" w:ascii="宋体" w:hAnsi="宋体" w:eastAsia="宋体" w:cs="宋体"/>
                <w:lang w:val="en-US" w:eastAsia="zh-CN"/>
              </w:rPr>
              <w:t>提供具有履行合同所必需的设备和专业技术能力的承诺原件。供应商需在项目电子化交易系统中按要求上传相应证明文件并进行电子签章。</w:t>
            </w:r>
          </w:p>
        </w:tc>
      </w:tr>
      <w:tr w14:paraId="6E4BD7EA">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14:paraId="1950AEFE">
            <w:pPr>
              <w:jc w:val="left"/>
              <w:rPr>
                <w:rFonts w:hint="eastAsia" w:ascii="宋体" w:hAnsi="宋体" w:eastAsia="宋体" w:cs="宋体"/>
                <w:lang w:eastAsia="zh-CN"/>
              </w:rPr>
            </w:pPr>
            <w:bookmarkStart w:id="0" w:name="_GoBack"/>
            <w:bookmarkEnd w:id="0"/>
            <w:r>
              <w:rPr>
                <w:rFonts w:hint="eastAsia" w:ascii="宋体" w:hAnsi="宋体" w:eastAsia="宋体" w:cs="宋体"/>
                <w:lang w:eastAsia="zh-CN"/>
              </w:rPr>
              <w:t>注：特殊资格审查内容材料，均需提供加盖供应商公章的复印件。</w:t>
            </w:r>
          </w:p>
        </w:tc>
      </w:tr>
    </w:tbl>
    <w:p w14:paraId="498EA214">
      <w:r>
        <w:rPr>
          <w:rFonts w:hint="eastAsia"/>
        </w:rPr>
        <w:br w:type="page"/>
      </w:r>
    </w:p>
    <w:p w14:paraId="4CD2985E">
      <w:pPr>
        <w:pStyle w:val="5"/>
        <w:jc w:val="left"/>
      </w:pPr>
      <w:r>
        <w:rPr>
          <w:rFonts w:hint="eastAsia"/>
        </w:rPr>
        <w:t>附件</w:t>
      </w:r>
    </w:p>
    <w:p w14:paraId="1A2A5F95">
      <w:pPr>
        <w:pStyle w:val="5"/>
        <w:jc w:val="left"/>
      </w:pPr>
      <w:r>
        <w:rPr>
          <w:rFonts w:hint="eastAsia"/>
        </w:rPr>
        <w:t>格式一：法定代表人/负责人授权委托书</w:t>
      </w:r>
    </w:p>
    <w:p w14:paraId="12E32922">
      <w:pPr>
        <w:rPr>
          <w:rFonts w:ascii="宋体" w:hAnsi="宋体"/>
          <w:szCs w:val="21"/>
        </w:rPr>
      </w:pPr>
      <w:r>
        <w:rPr>
          <w:rFonts w:hint="eastAsia" w:ascii="宋体" w:hAnsi="宋体"/>
          <w:szCs w:val="21"/>
        </w:rPr>
        <w:t>致：陕西中经招标有限公司</w:t>
      </w:r>
    </w:p>
    <w:p w14:paraId="5918A64A">
      <w:pPr>
        <w:ind w:firstLine="480" w:firstLineChars="200"/>
        <w:jc w:val="left"/>
        <w:rPr>
          <w:szCs w:val="21"/>
        </w:rPr>
      </w:pPr>
    </w:p>
    <w:p w14:paraId="7767E614">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（项目名称）的投标文件、签订合同和处理有关事宜，其法律后果由我方承担。</w:t>
      </w:r>
    </w:p>
    <w:p w14:paraId="03DAB1C2">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14:paraId="1ABE97BE">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14:paraId="657C185B">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14:paraId="21901B2F">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14:paraId="3398FC19">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14:paraId="66995E18">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14:paraId="09CE4BA2">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046FA5C2">
      <w:pPr>
        <w:pStyle w:val="9"/>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4C20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14:paraId="13B9DDED">
            <w:pPr>
              <w:pStyle w:val="9"/>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14:paraId="1B31ECE1">
            <w:pPr>
              <w:pStyle w:val="9"/>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14:paraId="0B62C7CB">
      <w:pPr>
        <w:pStyle w:val="9"/>
        <w:ind w:firstLine="0"/>
        <w:rPr>
          <w:u w:val="double"/>
        </w:rPr>
      </w:pPr>
    </w:p>
    <w:p w14:paraId="4FD5BFD8">
      <w:pPr>
        <w:pStyle w:val="5"/>
        <w:jc w:val="left"/>
      </w:pPr>
      <w:r>
        <w:rPr>
          <w:rFonts w:hint="eastAsia"/>
        </w:rPr>
        <w:t>格式二：法定代表人/负责人身份证明书</w:t>
      </w:r>
    </w:p>
    <w:tbl>
      <w:tblPr>
        <w:tblStyle w:val="20"/>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10A3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14:paraId="07E6A2FF">
            <w:pPr>
              <w:tabs>
                <w:tab w:val="left" w:pos="210"/>
              </w:tabs>
              <w:spacing w:line="240" w:lineRule="auto"/>
              <w:rPr>
                <w:rFonts w:ascii="宋体" w:hAnsi="宋体" w:cs="Arial"/>
                <w:kern w:val="0"/>
              </w:rPr>
            </w:pPr>
            <w:r>
              <w:rPr>
                <w:rFonts w:hint="eastAsia" w:ascii="宋体" w:hAnsi="宋体" w:cs="Arial"/>
                <w:kern w:val="0"/>
              </w:rPr>
              <w:t>致：陕西中经招标有限公司</w:t>
            </w:r>
          </w:p>
        </w:tc>
      </w:tr>
      <w:tr w14:paraId="61B8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09C7B9F6">
            <w:pPr>
              <w:tabs>
                <w:tab w:val="left" w:pos="210"/>
              </w:tabs>
              <w:spacing w:line="240" w:lineRule="auto"/>
              <w:jc w:val="center"/>
              <w:rPr>
                <w:rFonts w:ascii="宋体" w:hAnsi="宋体" w:cs="Arial"/>
                <w:kern w:val="0"/>
              </w:rPr>
            </w:pPr>
            <w:r>
              <w:rPr>
                <w:rFonts w:hint="eastAsia" w:ascii="宋体" w:hAnsi="宋体" w:cs="Arial"/>
                <w:kern w:val="0"/>
              </w:rPr>
              <w:t>企</w:t>
            </w:r>
          </w:p>
          <w:p w14:paraId="6018EC5E">
            <w:pPr>
              <w:tabs>
                <w:tab w:val="left" w:pos="210"/>
              </w:tabs>
              <w:spacing w:line="240" w:lineRule="auto"/>
              <w:jc w:val="center"/>
              <w:rPr>
                <w:rFonts w:ascii="宋体" w:hAnsi="宋体" w:cs="Arial"/>
                <w:kern w:val="0"/>
              </w:rPr>
            </w:pPr>
            <w:r>
              <w:rPr>
                <w:rFonts w:hint="eastAsia" w:ascii="宋体" w:hAnsi="宋体" w:cs="Arial"/>
                <w:kern w:val="0"/>
              </w:rPr>
              <w:t>业</w:t>
            </w:r>
          </w:p>
          <w:p w14:paraId="13537515">
            <w:pPr>
              <w:tabs>
                <w:tab w:val="left" w:pos="210"/>
              </w:tabs>
              <w:spacing w:line="240" w:lineRule="auto"/>
              <w:jc w:val="center"/>
              <w:rPr>
                <w:rFonts w:ascii="宋体" w:hAnsi="宋体" w:cs="Arial"/>
                <w:kern w:val="0"/>
              </w:rPr>
            </w:pPr>
            <w:r>
              <w:rPr>
                <w:rFonts w:hint="eastAsia" w:ascii="宋体" w:hAnsi="宋体" w:cs="Arial"/>
                <w:kern w:val="0"/>
              </w:rPr>
              <w:t>法</w:t>
            </w:r>
          </w:p>
          <w:p w14:paraId="53930E62">
            <w:pPr>
              <w:tabs>
                <w:tab w:val="left" w:pos="210"/>
              </w:tabs>
              <w:spacing w:line="240" w:lineRule="auto"/>
              <w:jc w:val="center"/>
              <w:rPr>
                <w:rFonts w:ascii="宋体" w:hAnsi="宋体" w:cs="Arial"/>
                <w:kern w:val="0"/>
              </w:rPr>
            </w:pPr>
            <w:r>
              <w:rPr>
                <w:rFonts w:hint="eastAsia" w:ascii="宋体" w:hAnsi="宋体" w:cs="Arial"/>
                <w:kern w:val="0"/>
              </w:rPr>
              <w:t>人</w:t>
            </w:r>
          </w:p>
          <w:p w14:paraId="6EB660FA">
            <w:pPr>
              <w:tabs>
                <w:tab w:val="left" w:pos="210"/>
              </w:tabs>
              <w:spacing w:line="240" w:lineRule="auto"/>
              <w:jc w:val="center"/>
              <w:rPr>
                <w:rFonts w:ascii="宋体" w:hAnsi="宋体" w:cs="Arial"/>
                <w:kern w:val="0"/>
              </w:rPr>
            </w:pPr>
            <w:r>
              <w:rPr>
                <w:rFonts w:hint="eastAsia" w:ascii="宋体" w:hAnsi="宋体" w:cs="Arial"/>
                <w:kern w:val="0"/>
              </w:rPr>
              <w:t>信</w:t>
            </w:r>
          </w:p>
          <w:p w14:paraId="6E825C49">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14:paraId="3751AF8C">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14:paraId="36EE75FA">
            <w:pPr>
              <w:tabs>
                <w:tab w:val="left" w:pos="210"/>
              </w:tabs>
              <w:spacing w:line="240" w:lineRule="auto"/>
              <w:rPr>
                <w:rFonts w:ascii="宋体" w:hAnsi="宋体" w:cs="Arial"/>
                <w:kern w:val="0"/>
              </w:rPr>
            </w:pPr>
          </w:p>
        </w:tc>
      </w:tr>
      <w:tr w14:paraId="0689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6428B608">
            <w:pPr>
              <w:tabs>
                <w:tab w:val="left" w:pos="210"/>
              </w:tabs>
              <w:spacing w:line="240" w:lineRule="auto"/>
              <w:jc w:val="center"/>
              <w:rPr>
                <w:rFonts w:ascii="宋体" w:hAnsi="宋体" w:cs="Arial"/>
                <w:kern w:val="0"/>
              </w:rPr>
            </w:pPr>
          </w:p>
        </w:tc>
        <w:tc>
          <w:tcPr>
            <w:tcW w:w="2192" w:type="dxa"/>
            <w:vAlign w:val="center"/>
          </w:tcPr>
          <w:p w14:paraId="0AAB8D94">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14:paraId="4C003672">
            <w:pPr>
              <w:tabs>
                <w:tab w:val="left" w:pos="210"/>
              </w:tabs>
              <w:spacing w:line="240" w:lineRule="auto"/>
              <w:rPr>
                <w:rFonts w:ascii="宋体" w:hAnsi="宋体" w:cs="Arial"/>
                <w:kern w:val="0"/>
              </w:rPr>
            </w:pPr>
          </w:p>
        </w:tc>
      </w:tr>
      <w:tr w14:paraId="1C63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406D7B1">
            <w:pPr>
              <w:tabs>
                <w:tab w:val="left" w:pos="210"/>
              </w:tabs>
              <w:spacing w:line="240" w:lineRule="auto"/>
              <w:jc w:val="center"/>
              <w:rPr>
                <w:rFonts w:ascii="宋体" w:hAnsi="宋体" w:cs="Arial"/>
                <w:kern w:val="0"/>
              </w:rPr>
            </w:pPr>
          </w:p>
        </w:tc>
        <w:tc>
          <w:tcPr>
            <w:tcW w:w="2192" w:type="dxa"/>
            <w:vAlign w:val="center"/>
          </w:tcPr>
          <w:p w14:paraId="08198D5C">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14:paraId="10224EEA">
            <w:pPr>
              <w:tabs>
                <w:tab w:val="left" w:pos="210"/>
              </w:tabs>
              <w:spacing w:line="240" w:lineRule="auto"/>
              <w:rPr>
                <w:rFonts w:ascii="宋体" w:hAnsi="宋体" w:cs="Arial"/>
                <w:kern w:val="0"/>
              </w:rPr>
            </w:pPr>
          </w:p>
        </w:tc>
      </w:tr>
      <w:tr w14:paraId="7473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5FA0EC92">
            <w:pPr>
              <w:tabs>
                <w:tab w:val="left" w:pos="210"/>
              </w:tabs>
              <w:spacing w:line="240" w:lineRule="auto"/>
              <w:jc w:val="center"/>
              <w:rPr>
                <w:rFonts w:ascii="宋体" w:hAnsi="宋体" w:cs="Arial"/>
                <w:kern w:val="0"/>
              </w:rPr>
            </w:pPr>
          </w:p>
        </w:tc>
        <w:tc>
          <w:tcPr>
            <w:tcW w:w="2192" w:type="dxa"/>
            <w:vAlign w:val="center"/>
          </w:tcPr>
          <w:p w14:paraId="4EE39C31">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14:paraId="719D4A8E">
            <w:pPr>
              <w:tabs>
                <w:tab w:val="left" w:pos="210"/>
              </w:tabs>
              <w:spacing w:line="240" w:lineRule="auto"/>
              <w:rPr>
                <w:rFonts w:ascii="宋体" w:hAnsi="宋体" w:cs="Arial"/>
                <w:kern w:val="0"/>
              </w:rPr>
            </w:pPr>
          </w:p>
        </w:tc>
      </w:tr>
      <w:tr w14:paraId="1E68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85CF996">
            <w:pPr>
              <w:tabs>
                <w:tab w:val="left" w:pos="210"/>
              </w:tabs>
              <w:spacing w:line="240" w:lineRule="auto"/>
              <w:jc w:val="center"/>
              <w:rPr>
                <w:rFonts w:ascii="宋体" w:hAnsi="宋体" w:cs="Arial"/>
                <w:kern w:val="0"/>
              </w:rPr>
            </w:pPr>
          </w:p>
        </w:tc>
        <w:tc>
          <w:tcPr>
            <w:tcW w:w="2192" w:type="dxa"/>
            <w:vAlign w:val="center"/>
          </w:tcPr>
          <w:p w14:paraId="19ABF5B6">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14:paraId="1BAC0515">
            <w:pPr>
              <w:tabs>
                <w:tab w:val="left" w:pos="210"/>
              </w:tabs>
              <w:spacing w:line="240" w:lineRule="auto"/>
              <w:rPr>
                <w:rFonts w:ascii="宋体" w:hAnsi="宋体" w:cs="Arial"/>
                <w:kern w:val="0"/>
              </w:rPr>
            </w:pPr>
          </w:p>
        </w:tc>
      </w:tr>
      <w:tr w14:paraId="20E0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EAFAFBF">
            <w:pPr>
              <w:tabs>
                <w:tab w:val="left" w:pos="210"/>
              </w:tabs>
              <w:spacing w:line="240" w:lineRule="auto"/>
              <w:jc w:val="center"/>
              <w:rPr>
                <w:rFonts w:ascii="宋体" w:hAnsi="宋体" w:cs="Arial"/>
                <w:kern w:val="0"/>
              </w:rPr>
            </w:pPr>
          </w:p>
        </w:tc>
        <w:tc>
          <w:tcPr>
            <w:tcW w:w="2192" w:type="dxa"/>
            <w:vAlign w:val="center"/>
          </w:tcPr>
          <w:p w14:paraId="12D1B7A0">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14:paraId="46C5D8E4">
            <w:pPr>
              <w:tabs>
                <w:tab w:val="left" w:pos="210"/>
              </w:tabs>
              <w:spacing w:line="240" w:lineRule="auto"/>
              <w:rPr>
                <w:rFonts w:ascii="宋体" w:hAnsi="宋体" w:cs="Arial"/>
                <w:kern w:val="0"/>
              </w:rPr>
            </w:pPr>
          </w:p>
        </w:tc>
      </w:tr>
      <w:tr w14:paraId="6147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34FC7E49">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14:paraId="690A2F41">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14:paraId="6D55CC1D">
            <w:pPr>
              <w:tabs>
                <w:tab w:val="left" w:pos="210"/>
              </w:tabs>
              <w:spacing w:line="240" w:lineRule="auto"/>
              <w:rPr>
                <w:rFonts w:ascii="宋体" w:hAnsi="宋体" w:cs="Arial"/>
                <w:kern w:val="0"/>
              </w:rPr>
            </w:pPr>
          </w:p>
        </w:tc>
        <w:tc>
          <w:tcPr>
            <w:tcW w:w="2061" w:type="dxa"/>
            <w:gridSpan w:val="2"/>
            <w:vAlign w:val="center"/>
          </w:tcPr>
          <w:p w14:paraId="354D5BAB">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14:paraId="60EA8C59">
            <w:pPr>
              <w:tabs>
                <w:tab w:val="left" w:pos="210"/>
              </w:tabs>
              <w:spacing w:line="240" w:lineRule="auto"/>
              <w:rPr>
                <w:rFonts w:ascii="宋体" w:hAnsi="宋体" w:cs="Arial"/>
                <w:kern w:val="0"/>
              </w:rPr>
            </w:pPr>
          </w:p>
        </w:tc>
      </w:tr>
      <w:tr w14:paraId="01A3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10F20D6">
            <w:pPr>
              <w:tabs>
                <w:tab w:val="left" w:pos="210"/>
              </w:tabs>
              <w:spacing w:line="240" w:lineRule="auto"/>
              <w:jc w:val="center"/>
              <w:rPr>
                <w:rFonts w:ascii="宋体" w:hAnsi="宋体" w:cs="Arial"/>
                <w:kern w:val="0"/>
              </w:rPr>
            </w:pPr>
          </w:p>
        </w:tc>
        <w:tc>
          <w:tcPr>
            <w:tcW w:w="2192" w:type="dxa"/>
            <w:vAlign w:val="center"/>
          </w:tcPr>
          <w:p w14:paraId="793368B2">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14:paraId="3393BA6A">
            <w:pPr>
              <w:tabs>
                <w:tab w:val="left" w:pos="210"/>
              </w:tabs>
              <w:spacing w:line="240" w:lineRule="auto"/>
              <w:rPr>
                <w:rFonts w:ascii="宋体" w:hAnsi="宋体" w:cs="Arial"/>
                <w:kern w:val="0"/>
              </w:rPr>
            </w:pPr>
          </w:p>
        </w:tc>
      </w:tr>
      <w:tr w14:paraId="4F92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0A3DA6E1">
            <w:pPr>
              <w:tabs>
                <w:tab w:val="left" w:pos="210"/>
              </w:tabs>
              <w:spacing w:line="240" w:lineRule="auto"/>
              <w:jc w:val="center"/>
              <w:rPr>
                <w:rFonts w:ascii="宋体" w:hAnsi="宋体" w:cs="Arial"/>
                <w:kern w:val="0"/>
              </w:rPr>
            </w:pPr>
          </w:p>
        </w:tc>
        <w:tc>
          <w:tcPr>
            <w:tcW w:w="2192" w:type="dxa"/>
            <w:vAlign w:val="center"/>
          </w:tcPr>
          <w:p w14:paraId="6B4DFD90">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14:paraId="70F537F4">
            <w:pPr>
              <w:tabs>
                <w:tab w:val="left" w:pos="210"/>
              </w:tabs>
              <w:spacing w:line="240" w:lineRule="auto"/>
              <w:rPr>
                <w:rFonts w:ascii="宋体" w:hAnsi="宋体" w:cs="Arial"/>
                <w:kern w:val="0"/>
              </w:rPr>
            </w:pPr>
          </w:p>
        </w:tc>
        <w:tc>
          <w:tcPr>
            <w:tcW w:w="2061" w:type="dxa"/>
            <w:gridSpan w:val="2"/>
            <w:vAlign w:val="center"/>
          </w:tcPr>
          <w:p w14:paraId="2CEEE592">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14:paraId="0B78AF2E">
            <w:pPr>
              <w:tabs>
                <w:tab w:val="left" w:pos="210"/>
              </w:tabs>
              <w:spacing w:line="240" w:lineRule="auto"/>
              <w:rPr>
                <w:rFonts w:ascii="宋体" w:hAnsi="宋体" w:cs="Arial"/>
                <w:kern w:val="0"/>
              </w:rPr>
            </w:pPr>
          </w:p>
        </w:tc>
      </w:tr>
      <w:tr w14:paraId="6E34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0A969ED">
            <w:pPr>
              <w:tabs>
                <w:tab w:val="left" w:pos="210"/>
              </w:tabs>
              <w:spacing w:line="240" w:lineRule="auto"/>
              <w:jc w:val="center"/>
              <w:rPr>
                <w:rFonts w:ascii="宋体" w:hAnsi="宋体" w:cs="Arial"/>
                <w:kern w:val="0"/>
              </w:rPr>
            </w:pPr>
          </w:p>
        </w:tc>
        <w:tc>
          <w:tcPr>
            <w:tcW w:w="2192" w:type="dxa"/>
            <w:vAlign w:val="center"/>
          </w:tcPr>
          <w:p w14:paraId="1728FFDF">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14:paraId="6AA44629">
            <w:pPr>
              <w:tabs>
                <w:tab w:val="left" w:pos="210"/>
              </w:tabs>
              <w:spacing w:line="240" w:lineRule="auto"/>
              <w:rPr>
                <w:rFonts w:ascii="宋体" w:hAnsi="宋体" w:cs="Arial"/>
                <w:kern w:val="0"/>
              </w:rPr>
            </w:pPr>
          </w:p>
        </w:tc>
      </w:tr>
      <w:tr w14:paraId="2A53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14:paraId="094F8BB7">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14:paraId="4F727241">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14:paraId="1775FCF7">
            <w:pPr>
              <w:tabs>
                <w:tab w:val="left" w:pos="210"/>
              </w:tabs>
              <w:rPr>
                <w:rFonts w:ascii="宋体" w:hAnsi="宋体" w:cs="Arial"/>
                <w:kern w:val="0"/>
              </w:rPr>
            </w:pPr>
            <w:r>
              <w:rPr>
                <w:rFonts w:hint="eastAsia" w:ascii="宋体" w:hAnsi="宋体" w:cs="Arial"/>
                <w:kern w:val="0"/>
              </w:rPr>
              <w:t>法定代表人（签字或盖章）</w:t>
            </w:r>
          </w:p>
          <w:p w14:paraId="2D70D2A7">
            <w:pPr>
              <w:tabs>
                <w:tab w:val="left" w:pos="210"/>
              </w:tabs>
              <w:rPr>
                <w:rFonts w:ascii="宋体" w:hAnsi="宋体" w:cs="Arial"/>
                <w:kern w:val="0"/>
              </w:rPr>
            </w:pPr>
          </w:p>
          <w:p w14:paraId="57F6CD92">
            <w:pPr>
              <w:tabs>
                <w:tab w:val="left" w:pos="210"/>
              </w:tabs>
              <w:rPr>
                <w:rFonts w:ascii="宋体" w:hAnsi="宋体" w:cs="Arial"/>
                <w:kern w:val="0"/>
              </w:rPr>
            </w:pPr>
          </w:p>
        </w:tc>
      </w:tr>
      <w:tr w14:paraId="1FDB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14:paraId="375DCDC9">
            <w:pPr>
              <w:tabs>
                <w:tab w:val="left" w:pos="210"/>
              </w:tabs>
              <w:jc w:val="center"/>
              <w:rPr>
                <w:rFonts w:ascii="宋体" w:hAnsi="宋体" w:cs="Arial"/>
                <w:kern w:val="0"/>
              </w:rPr>
            </w:pPr>
          </w:p>
        </w:tc>
        <w:tc>
          <w:tcPr>
            <w:tcW w:w="4490" w:type="dxa"/>
            <w:gridSpan w:val="3"/>
            <w:vMerge w:val="continue"/>
            <w:vAlign w:val="center"/>
          </w:tcPr>
          <w:p w14:paraId="5FABB706">
            <w:pPr>
              <w:tabs>
                <w:tab w:val="left" w:pos="210"/>
              </w:tabs>
              <w:jc w:val="right"/>
              <w:rPr>
                <w:rFonts w:ascii="宋体" w:hAnsi="宋体" w:cs="Arial"/>
                <w:kern w:val="0"/>
              </w:rPr>
            </w:pPr>
          </w:p>
        </w:tc>
        <w:tc>
          <w:tcPr>
            <w:tcW w:w="3755" w:type="dxa"/>
            <w:gridSpan w:val="2"/>
            <w:vAlign w:val="bottom"/>
          </w:tcPr>
          <w:p w14:paraId="0389315C">
            <w:pPr>
              <w:tabs>
                <w:tab w:val="left" w:pos="210"/>
              </w:tabs>
              <w:jc w:val="center"/>
              <w:rPr>
                <w:rFonts w:ascii="宋体" w:hAnsi="宋体" w:cs="Arial"/>
                <w:kern w:val="0"/>
              </w:rPr>
            </w:pPr>
          </w:p>
          <w:p w14:paraId="22E00F22">
            <w:pPr>
              <w:tabs>
                <w:tab w:val="left" w:pos="210"/>
              </w:tabs>
              <w:jc w:val="center"/>
              <w:rPr>
                <w:rFonts w:ascii="宋体" w:hAnsi="宋体" w:cs="Arial"/>
                <w:kern w:val="0"/>
              </w:rPr>
            </w:pPr>
          </w:p>
          <w:p w14:paraId="40CE8241">
            <w:pPr>
              <w:tabs>
                <w:tab w:val="left" w:pos="210"/>
              </w:tabs>
              <w:jc w:val="center"/>
              <w:rPr>
                <w:rFonts w:ascii="宋体" w:hAnsi="宋体" w:cs="Arial"/>
                <w:kern w:val="0"/>
              </w:rPr>
            </w:pPr>
          </w:p>
          <w:p w14:paraId="449CFC13">
            <w:pPr>
              <w:tabs>
                <w:tab w:val="left" w:pos="210"/>
              </w:tabs>
              <w:jc w:val="center"/>
              <w:rPr>
                <w:rFonts w:ascii="宋体" w:hAnsi="宋体" w:cs="Arial"/>
                <w:kern w:val="0"/>
              </w:rPr>
            </w:pPr>
          </w:p>
          <w:p w14:paraId="2DA5CEE6">
            <w:pPr>
              <w:tabs>
                <w:tab w:val="left" w:pos="210"/>
              </w:tabs>
              <w:jc w:val="center"/>
              <w:rPr>
                <w:rFonts w:ascii="宋体" w:hAnsi="宋体" w:cs="Arial"/>
                <w:kern w:val="0"/>
              </w:rPr>
            </w:pPr>
            <w:r>
              <w:rPr>
                <w:rFonts w:hint="eastAsia" w:ascii="宋体" w:hAnsi="宋体" w:cs="Arial"/>
                <w:kern w:val="0"/>
              </w:rPr>
              <w:t>（单位公章）</w:t>
            </w:r>
          </w:p>
          <w:p w14:paraId="45877B67">
            <w:pPr>
              <w:tabs>
                <w:tab w:val="left" w:pos="210"/>
              </w:tabs>
              <w:jc w:val="center"/>
              <w:rPr>
                <w:rFonts w:ascii="宋体" w:hAnsi="宋体" w:cs="Arial"/>
                <w:kern w:val="0"/>
              </w:rPr>
            </w:pPr>
          </w:p>
          <w:p w14:paraId="3BF4D67C">
            <w:pPr>
              <w:tabs>
                <w:tab w:val="left" w:pos="210"/>
              </w:tabs>
              <w:jc w:val="center"/>
              <w:rPr>
                <w:rFonts w:ascii="宋体" w:hAnsi="宋体" w:cs="Arial"/>
                <w:kern w:val="0"/>
              </w:rPr>
            </w:pPr>
          </w:p>
          <w:p w14:paraId="069B8DDF">
            <w:pPr>
              <w:tabs>
                <w:tab w:val="left" w:pos="210"/>
              </w:tabs>
              <w:jc w:val="center"/>
              <w:rPr>
                <w:rFonts w:ascii="宋体" w:hAnsi="宋体" w:cs="Arial"/>
                <w:kern w:val="0"/>
              </w:rPr>
            </w:pPr>
          </w:p>
          <w:p w14:paraId="41DAF778">
            <w:pPr>
              <w:tabs>
                <w:tab w:val="left" w:pos="210"/>
                <w:tab w:val="left" w:pos="3539"/>
              </w:tabs>
              <w:ind w:right="25"/>
              <w:jc w:val="right"/>
              <w:rPr>
                <w:rFonts w:ascii="宋体" w:hAnsi="宋体" w:cs="Arial"/>
                <w:kern w:val="0"/>
              </w:rPr>
            </w:pPr>
          </w:p>
        </w:tc>
      </w:tr>
      <w:tr w14:paraId="0502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14:paraId="685D56A6">
            <w:pPr>
              <w:tabs>
                <w:tab w:val="left" w:pos="210"/>
              </w:tabs>
              <w:rPr>
                <w:rFonts w:ascii="宋体" w:hAnsi="宋体" w:cs="Arial"/>
                <w:kern w:val="0"/>
              </w:rPr>
            </w:pPr>
            <w:r>
              <w:rPr>
                <w:rFonts w:hint="eastAsia" w:ascii="宋体" w:hAnsi="宋体" w:cs="Arial"/>
                <w:kern w:val="0"/>
              </w:rPr>
              <w:t>日期：       年    月   日</w:t>
            </w:r>
          </w:p>
        </w:tc>
      </w:tr>
    </w:tbl>
    <w:p w14:paraId="5125FEE5">
      <w:pPr>
        <w:rPr>
          <w:rFonts w:cs="宋体"/>
          <w:shd w:val="clear" w:color="auto" w:fill="FFFFFF"/>
        </w:rPr>
      </w:pPr>
      <w:r>
        <w:rPr>
          <w:rFonts w:hint="eastAsia" w:cs="宋体"/>
          <w:shd w:val="clear" w:color="auto" w:fill="FFFFFF"/>
        </w:rPr>
        <w:br w:type="page"/>
      </w:r>
    </w:p>
    <w:p w14:paraId="6F49EFD8">
      <w:pPr>
        <w:pStyle w:val="5"/>
        <w:jc w:val="left"/>
      </w:pPr>
      <w:r>
        <w:rPr>
          <w:rFonts w:hint="eastAsia"/>
        </w:rPr>
        <w:t>格式三：书面声明（信用记录）</w:t>
      </w:r>
    </w:p>
    <w:p w14:paraId="02CE01DE">
      <w:pPr>
        <w:ind w:firstLine="240" w:firstLineChars="100"/>
      </w:pPr>
    </w:p>
    <w:p w14:paraId="64E7A4E2">
      <w:pPr>
        <w:widowControl/>
        <w:shd w:val="clear" w:color="auto" w:fill="FFFFFF"/>
        <w:ind w:firstLine="480" w:firstLineChars="200"/>
        <w:jc w:val="left"/>
        <w:rPr>
          <w:rFonts w:ascii="宋体" w:hAnsi="宋体"/>
        </w:rPr>
      </w:pPr>
      <w:r>
        <w:rPr>
          <w:rFonts w:hint="eastAsia" w:ascii="宋体" w:hAnsi="宋体"/>
        </w:rPr>
        <w:t>我方作为《</w:t>
      </w:r>
      <w:r>
        <w:rPr>
          <w:rFonts w:hint="eastAsia" w:ascii="宋体" w:hAnsi="宋体"/>
          <w:u w:val="single"/>
        </w:rPr>
        <w:t>项 目 名 称</w:t>
      </w:r>
      <w:r>
        <w:rPr>
          <w:rFonts w:hint="eastAsia" w:ascii="宋体" w:hAnsi="宋体"/>
        </w:rPr>
        <w:t>》（项目编号：</w:t>
      </w:r>
      <w:r>
        <w:rPr>
          <w:rFonts w:hint="eastAsia" w:ascii="宋体" w:hAnsi="宋体"/>
          <w:u w:val="single"/>
        </w:rPr>
        <w:t xml:space="preserve">      </w:t>
      </w:r>
      <w:r>
        <w:rPr>
          <w:rFonts w:hint="eastAsia" w:ascii="宋体" w:hAnsi="宋体"/>
        </w:rPr>
        <w:t xml:space="preserve">）的投标供应商，在此郑重声明： </w:t>
      </w:r>
    </w:p>
    <w:p w14:paraId="08604ADA">
      <w:pPr>
        <w:widowControl/>
        <w:shd w:val="clear" w:color="auto" w:fill="FFFFFF"/>
        <w:ind w:firstLine="480" w:firstLineChars="200"/>
        <w:jc w:val="left"/>
        <w:rPr>
          <w:rFonts w:ascii="宋体" w:hAnsi="宋体"/>
        </w:rPr>
      </w:pPr>
      <w:r>
        <w:rPr>
          <w:rFonts w:hint="eastAsia" w:ascii="宋体" w:hAnsi="宋体"/>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459BB505">
      <w:pPr>
        <w:widowControl/>
        <w:shd w:val="clear" w:color="auto" w:fill="FFFFFF"/>
        <w:ind w:firstLine="480" w:firstLineChars="200"/>
        <w:jc w:val="left"/>
        <w:rPr>
          <w:rFonts w:ascii="宋体" w:hAnsi="宋体"/>
        </w:rPr>
      </w:pPr>
      <w:r>
        <w:rPr>
          <w:rFonts w:hint="eastAsia" w:ascii="宋体" w:hAnsi="宋体"/>
        </w:rPr>
        <w:t>2、我方______（填“未被列入”或“被列入”）失信被执行人名单。</w:t>
      </w:r>
    </w:p>
    <w:p w14:paraId="4E8648BD">
      <w:pPr>
        <w:widowControl/>
        <w:shd w:val="clear" w:color="auto" w:fill="FFFFFF"/>
        <w:ind w:firstLine="480" w:firstLineChars="200"/>
        <w:jc w:val="left"/>
        <w:rPr>
          <w:rFonts w:ascii="宋体" w:hAnsi="宋体"/>
        </w:rPr>
      </w:pPr>
      <w:r>
        <w:rPr>
          <w:rFonts w:hint="eastAsia" w:ascii="宋体" w:hAnsi="宋体"/>
        </w:rPr>
        <w:t xml:space="preserve">3、我方______（填“未被列入”或“被列入”）重大税收违法失信主体名单。 </w:t>
      </w:r>
    </w:p>
    <w:p w14:paraId="4816FFBE">
      <w:pPr>
        <w:widowControl/>
        <w:shd w:val="clear" w:color="auto" w:fill="FFFFFF"/>
        <w:ind w:firstLine="480" w:firstLineChars="200"/>
        <w:jc w:val="left"/>
        <w:rPr>
          <w:rFonts w:ascii="宋体" w:hAnsi="宋体"/>
        </w:rPr>
      </w:pPr>
      <w:r>
        <w:rPr>
          <w:rFonts w:hint="eastAsia" w:ascii="宋体" w:hAnsi="宋体"/>
        </w:rPr>
        <w:t>4、我方______（填“未被列入”或“被列入”）政府采购严重违法失信行为记录名单。</w:t>
      </w:r>
    </w:p>
    <w:p w14:paraId="463B5B87">
      <w:pPr>
        <w:widowControl/>
        <w:shd w:val="clear" w:color="auto" w:fill="FFFFFF"/>
        <w:ind w:firstLine="480" w:firstLineChars="200"/>
        <w:jc w:val="left"/>
        <w:rPr>
          <w:rFonts w:ascii="宋体" w:hAnsi="宋体"/>
        </w:rPr>
      </w:pPr>
      <w:r>
        <w:rPr>
          <w:rFonts w:hint="eastAsia" w:ascii="宋体" w:hAnsi="宋体"/>
        </w:rPr>
        <w:t>如有不实，我方将无条件地退出本项目的采购活动，并遵照《中华人民共和国政府采购法》有关“提供虚假材料的规定”接受处罚。</w:t>
      </w:r>
    </w:p>
    <w:p w14:paraId="25713569">
      <w:pPr>
        <w:widowControl/>
        <w:shd w:val="clear" w:color="auto" w:fill="FFFFFF"/>
        <w:ind w:firstLine="480" w:firstLineChars="200"/>
        <w:jc w:val="left"/>
        <w:rPr>
          <w:rFonts w:ascii="宋体" w:hAnsi="宋体"/>
        </w:rPr>
      </w:pPr>
      <w:r>
        <w:rPr>
          <w:rFonts w:hint="eastAsia" w:ascii="宋体" w:hAnsi="宋体"/>
        </w:rPr>
        <w:t xml:space="preserve">特此声明。 </w:t>
      </w:r>
    </w:p>
    <w:p w14:paraId="66F7ADA9">
      <w:pPr>
        <w:ind w:firstLine="480" w:firstLineChars="200"/>
      </w:pPr>
      <w:r>
        <w:rPr>
          <w:rFonts w:hint="eastAsia"/>
        </w:rPr>
        <w:t>注：成立不足三年的供应商提供自成立之日起至开标之日止的书面声明。</w:t>
      </w:r>
    </w:p>
    <w:p w14:paraId="12DF1A93">
      <w:pPr>
        <w:jc w:val="left"/>
      </w:pPr>
    </w:p>
    <w:p w14:paraId="367B294B">
      <w:pPr>
        <w:ind w:firstLine="4759" w:firstLineChars="1983"/>
        <w:rPr>
          <w:szCs w:val="28"/>
        </w:rPr>
      </w:pPr>
    </w:p>
    <w:p w14:paraId="393ED70A">
      <w:pPr>
        <w:ind w:firstLine="4759" w:firstLineChars="1983"/>
        <w:rPr>
          <w:szCs w:val="28"/>
        </w:rPr>
      </w:pPr>
    </w:p>
    <w:p w14:paraId="69EF63DE">
      <w:pPr>
        <w:ind w:firstLine="480" w:firstLineChars="200"/>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14:paraId="35A0CCE4">
      <w:pPr>
        <w:ind w:firstLine="480" w:firstLineChars="200"/>
        <w:rPr>
          <w:szCs w:val="28"/>
        </w:rPr>
      </w:pPr>
      <w:r>
        <w:rPr>
          <w:rFonts w:hint="eastAsia"/>
          <w:szCs w:val="28"/>
        </w:rPr>
        <w:t>日</w:t>
      </w:r>
      <w:r>
        <w:rPr>
          <w:szCs w:val="28"/>
        </w:rPr>
        <w:t xml:space="preserve">  </w:t>
      </w:r>
      <w:r>
        <w:rPr>
          <w:rFonts w:hint="eastAsia"/>
          <w:szCs w:val="28"/>
        </w:rPr>
        <w:t>期：</w:t>
      </w:r>
    </w:p>
    <w:p w14:paraId="7F752BCB"/>
    <w:p w14:paraId="2417D192">
      <w:r>
        <w:rPr>
          <w:rFonts w:hint="eastAsia"/>
        </w:rPr>
        <w:br w:type="page"/>
      </w:r>
    </w:p>
    <w:p w14:paraId="7A976BED">
      <w:pPr>
        <w:pStyle w:val="5"/>
        <w:jc w:val="left"/>
        <w:rPr>
          <w:szCs w:val="28"/>
        </w:rPr>
      </w:pPr>
      <w:r>
        <w:rPr>
          <w:rFonts w:hint="eastAsia"/>
          <w:szCs w:val="28"/>
        </w:rPr>
        <w:t>格式四：</w:t>
      </w:r>
      <w:r>
        <w:rPr>
          <w:rFonts w:hint="eastAsia"/>
          <w:color w:val="000000"/>
          <w:szCs w:val="28"/>
        </w:rPr>
        <w:t>具有履行合同所必需的设备和专业技术能力的承诺</w:t>
      </w:r>
    </w:p>
    <w:p w14:paraId="01A73495">
      <w:pPr>
        <w:rPr>
          <w:rFonts w:ascii="宋体" w:hAnsi="宋体"/>
        </w:rPr>
      </w:pPr>
    </w:p>
    <w:p w14:paraId="3DDC0B55">
      <w:pPr>
        <w:rPr>
          <w:rFonts w:ascii="宋体" w:hAnsi="宋体"/>
        </w:rPr>
      </w:pPr>
      <w:r>
        <w:rPr>
          <w:rFonts w:hint="eastAsia" w:ascii="宋体" w:hAnsi="宋体"/>
        </w:rPr>
        <w:t>致：陕西中经招标有限公司</w:t>
      </w:r>
    </w:p>
    <w:p w14:paraId="41EF9125">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14:paraId="4186FCF1">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14:paraId="54AD1A11">
      <w:pPr>
        <w:widowControl/>
        <w:spacing w:line="460" w:lineRule="exact"/>
        <w:ind w:firstLine="480" w:firstLineChars="200"/>
        <w:jc w:val="left"/>
        <w:rPr>
          <w:rFonts w:ascii="宋体" w:hAnsi="宋体" w:cs="宋体"/>
          <w:kern w:val="0"/>
        </w:rPr>
      </w:pPr>
    </w:p>
    <w:p w14:paraId="52ACAC4A">
      <w:pPr>
        <w:rPr>
          <w:rFonts w:ascii="宋体" w:hAnsi="宋体"/>
          <w:szCs w:val="28"/>
        </w:rPr>
      </w:pPr>
    </w:p>
    <w:p w14:paraId="19BB5C78">
      <w:pPr>
        <w:pStyle w:val="9"/>
      </w:pPr>
    </w:p>
    <w:p w14:paraId="5735E95D">
      <w:pPr>
        <w:rPr>
          <w:rFonts w:ascii="宋体" w:hAnsi="宋体"/>
          <w:szCs w:val="28"/>
        </w:rPr>
      </w:pPr>
    </w:p>
    <w:p w14:paraId="1D955173">
      <w:pPr>
        <w:ind w:firstLine="480" w:firstLineChars="200"/>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14:paraId="3E14BF42">
      <w:pPr>
        <w:ind w:firstLine="480" w:firstLineChars="200"/>
      </w:pPr>
      <w:r>
        <w:rPr>
          <w:rFonts w:hint="eastAsia" w:ascii="宋体" w:hAnsi="宋体"/>
          <w:szCs w:val="28"/>
        </w:rPr>
        <w:t>日  期：</w:t>
      </w:r>
    </w:p>
    <w:p w14:paraId="2FBAAA50">
      <w:pPr>
        <w:widowControl/>
        <w:spacing w:line="240" w:lineRule="auto"/>
        <w:jc w:val="left"/>
      </w:pPr>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FangSong_GB2312">
    <w:altName w:val="仿宋"/>
    <w:panose1 w:val="02010609060101010101"/>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1D54C">
    <w:pPr>
      <w:pStyle w:val="1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7B7AF5C2">
                <w:pPr>
                  <w:pStyle w:val="17"/>
                </w:pPr>
                <w:r>
                  <w:fldChar w:fldCharType="begin"/>
                </w:r>
                <w:r>
                  <w:instrText xml:space="preserve"> PAGE  \* MERGEFORMAT </w:instrText>
                </w:r>
                <w:r>
                  <w:fldChar w:fldCharType="separate"/>
                </w:r>
                <w: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4"/>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2"/>
      <w:lvlText w:val="%1.%2.%3.%4.%5.%6.%7."/>
      <w:lvlJc w:val="left"/>
      <w:pPr>
        <w:tabs>
          <w:tab w:val="left" w:pos="1276"/>
        </w:tabs>
        <w:ind w:left="1276" w:hanging="1276"/>
      </w:pPr>
      <w:rPr>
        <w:rFonts w:hint="eastAsia" w:ascii="宋体" w:hAnsi="宋体" w:eastAsia="宋体"/>
      </w:rPr>
    </w:lvl>
    <w:lvl w:ilvl="7" w:tentative="0">
      <w:start w:val="1"/>
      <w:numFmt w:val="decimal"/>
      <w:pStyle w:val="13"/>
      <w:lvlText w:val="%1.%2.%3.%4.%5.%6.%7.%8."/>
      <w:lvlJc w:val="left"/>
      <w:pPr>
        <w:tabs>
          <w:tab w:val="left" w:pos="1418"/>
        </w:tabs>
        <w:ind w:left="1418" w:hanging="1418"/>
      </w:pPr>
      <w:rPr>
        <w:rFonts w:hint="eastAsia"/>
      </w:rPr>
    </w:lvl>
    <w:lvl w:ilvl="8" w:tentative="0">
      <w:start w:val="1"/>
      <w:numFmt w:val="decimal"/>
      <w:pStyle w:val="14"/>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JlNDY3NTNiN2U3N2MxMDhiMGU5MzkyYmQzNThmMzYifQ=="/>
  </w:docVars>
  <w:rsids>
    <w:rsidRoot w:val="00AD0210"/>
    <w:rsid w:val="00052EBE"/>
    <w:rsid w:val="000B5212"/>
    <w:rsid w:val="000F05FD"/>
    <w:rsid w:val="00156837"/>
    <w:rsid w:val="00163D06"/>
    <w:rsid w:val="001D609E"/>
    <w:rsid w:val="002465F9"/>
    <w:rsid w:val="00247C6A"/>
    <w:rsid w:val="00347E8E"/>
    <w:rsid w:val="003D5E0D"/>
    <w:rsid w:val="00411C68"/>
    <w:rsid w:val="00435AE5"/>
    <w:rsid w:val="00447ABE"/>
    <w:rsid w:val="004A587A"/>
    <w:rsid w:val="004D6F25"/>
    <w:rsid w:val="004E1127"/>
    <w:rsid w:val="00565244"/>
    <w:rsid w:val="005D5ABB"/>
    <w:rsid w:val="006372DB"/>
    <w:rsid w:val="007362C5"/>
    <w:rsid w:val="00761703"/>
    <w:rsid w:val="00777A67"/>
    <w:rsid w:val="007878D4"/>
    <w:rsid w:val="008B05FA"/>
    <w:rsid w:val="00917AFA"/>
    <w:rsid w:val="00956155"/>
    <w:rsid w:val="009C46DB"/>
    <w:rsid w:val="00A0776D"/>
    <w:rsid w:val="00A6718B"/>
    <w:rsid w:val="00AD0210"/>
    <w:rsid w:val="00B74AC1"/>
    <w:rsid w:val="00BB1412"/>
    <w:rsid w:val="00C011D1"/>
    <w:rsid w:val="00C5216B"/>
    <w:rsid w:val="00C56F63"/>
    <w:rsid w:val="00D46273"/>
    <w:rsid w:val="00D76971"/>
    <w:rsid w:val="00DF1BB9"/>
    <w:rsid w:val="00E12A0B"/>
    <w:rsid w:val="00E6333A"/>
    <w:rsid w:val="00EE1D1C"/>
    <w:rsid w:val="00EF597B"/>
    <w:rsid w:val="00F3191C"/>
    <w:rsid w:val="00F5165E"/>
    <w:rsid w:val="0122477A"/>
    <w:rsid w:val="02E3015F"/>
    <w:rsid w:val="032104DE"/>
    <w:rsid w:val="037A27B7"/>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E193DF4"/>
    <w:rsid w:val="1F601FBE"/>
    <w:rsid w:val="206A183A"/>
    <w:rsid w:val="24B03759"/>
    <w:rsid w:val="25BC70EA"/>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D6514D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5B5395"/>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0C1F93"/>
    <w:rsid w:val="6B881251"/>
    <w:rsid w:val="6BF414CC"/>
    <w:rsid w:val="6CD56CA7"/>
    <w:rsid w:val="6E366146"/>
    <w:rsid w:val="70171875"/>
    <w:rsid w:val="714E2BAB"/>
    <w:rsid w:val="722A508C"/>
    <w:rsid w:val="728D286D"/>
    <w:rsid w:val="72944BF7"/>
    <w:rsid w:val="72EF3A9D"/>
    <w:rsid w:val="740F5229"/>
    <w:rsid w:val="748C03E9"/>
    <w:rsid w:val="74EB2F5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5">
    <w:name w:val="heading 2"/>
    <w:basedOn w:val="6"/>
    <w:next w:val="1"/>
    <w:link w:val="22"/>
    <w:unhideWhenUsed/>
    <w:qFormat/>
    <w:uiPriority w:val="0"/>
    <w:pPr>
      <w:keepNext/>
      <w:keepLines/>
      <w:spacing w:before="260" w:after="260" w:line="240" w:lineRule="auto"/>
      <w:outlineLvl w:val="1"/>
    </w:pPr>
    <w:rPr>
      <w:rFonts w:ascii="宋体" w:hAnsi="宋体"/>
      <w:sz w:val="28"/>
      <w:szCs w:val="18"/>
    </w:rPr>
  </w:style>
  <w:style w:type="paragraph" w:styleId="7">
    <w:name w:val="heading 3"/>
    <w:basedOn w:val="1"/>
    <w:next w:val="1"/>
    <w:link w:val="24"/>
    <w:unhideWhenUsed/>
    <w:qFormat/>
    <w:uiPriority w:val="0"/>
    <w:pPr>
      <w:keepNext/>
      <w:keepLines/>
      <w:spacing w:before="260" w:after="260" w:line="415" w:lineRule="auto"/>
      <w:outlineLvl w:val="2"/>
    </w:pPr>
    <w:rPr>
      <w:b/>
      <w:bCs/>
      <w:szCs w:val="32"/>
    </w:rPr>
  </w:style>
  <w:style w:type="paragraph" w:styleId="8">
    <w:name w:val="heading 4"/>
    <w:basedOn w:val="1"/>
    <w:next w:val="9"/>
    <w:link w:val="23"/>
    <w:semiHidden/>
    <w:unhideWhenUsed/>
    <w:qFormat/>
    <w:uiPriority w:val="0"/>
    <w:pPr>
      <w:keepNext/>
      <w:keepLines/>
      <w:spacing w:before="280" w:after="290" w:line="240" w:lineRule="auto"/>
      <w:outlineLvl w:val="3"/>
    </w:pPr>
    <w:rPr>
      <w:rFonts w:ascii="Arial" w:hAnsi="Arial"/>
      <w:b/>
      <w:szCs w:val="20"/>
    </w:rPr>
  </w:style>
  <w:style w:type="paragraph" w:styleId="10">
    <w:name w:val="heading 5"/>
    <w:basedOn w:val="1"/>
    <w:next w:val="1"/>
    <w:link w:val="26"/>
    <w:semiHidden/>
    <w:unhideWhenUsed/>
    <w:qFormat/>
    <w:uiPriority w:val="0"/>
    <w:pPr>
      <w:keepNext/>
      <w:keepLines/>
      <w:outlineLvl w:val="4"/>
    </w:pPr>
    <w:rPr>
      <w:rFonts w:asciiTheme="minorHAnsi" w:hAnsiTheme="minorHAnsi"/>
      <w:b/>
    </w:rPr>
  </w:style>
  <w:style w:type="paragraph" w:styleId="11">
    <w:name w:val="heading 6"/>
    <w:basedOn w:val="1"/>
    <w:next w:val="1"/>
    <w:link w:val="28"/>
    <w:semiHidden/>
    <w:unhideWhenUsed/>
    <w:qFormat/>
    <w:uiPriority w:val="0"/>
    <w:pPr>
      <w:keepNext/>
      <w:keepLines/>
      <w:outlineLvl w:val="5"/>
    </w:pPr>
    <w:rPr>
      <w:rFonts w:ascii="Arial" w:hAnsi="Arial"/>
      <w:b/>
    </w:rPr>
  </w:style>
  <w:style w:type="paragraph" w:styleId="12">
    <w:name w:val="heading 7"/>
    <w:basedOn w:val="1"/>
    <w:next w:val="1"/>
    <w:semiHidden/>
    <w:unhideWhenUsed/>
    <w:qFormat/>
    <w:uiPriority w:val="0"/>
    <w:pPr>
      <w:keepNext/>
      <w:keepLines/>
      <w:numPr>
        <w:ilvl w:val="6"/>
        <w:numId w:val="1"/>
      </w:numPr>
      <w:spacing w:line="317" w:lineRule="auto"/>
      <w:outlineLvl w:val="6"/>
    </w:pPr>
    <w:rPr>
      <w:b/>
    </w:rPr>
  </w:style>
  <w:style w:type="paragraph" w:styleId="13">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4">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6">
    <w:name w:val="Title"/>
    <w:basedOn w:val="1"/>
    <w:next w:val="1"/>
    <w:qFormat/>
    <w:uiPriority w:val="0"/>
    <w:pPr>
      <w:jc w:val="center"/>
      <w:outlineLvl w:val="0"/>
    </w:pPr>
    <w:rPr>
      <w:rFonts w:ascii="Arial" w:hAnsi="Arial"/>
      <w:b/>
      <w:sz w:val="32"/>
    </w:rPr>
  </w:style>
  <w:style w:type="paragraph" w:styleId="9">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5">
    <w:name w:val="Document Map"/>
    <w:basedOn w:val="1"/>
    <w:link w:val="31"/>
    <w:qFormat/>
    <w:uiPriority w:val="0"/>
    <w:rPr>
      <w:rFonts w:ascii="微软雅黑" w:eastAsia="微软雅黑"/>
      <w:sz w:val="18"/>
      <w:szCs w:val="18"/>
    </w:rPr>
  </w:style>
  <w:style w:type="paragraph" w:styleId="16">
    <w:name w:val="Body Text"/>
    <w:basedOn w:val="1"/>
    <w:next w:val="1"/>
    <w:qFormat/>
    <w:uiPriority w:val="0"/>
  </w:style>
  <w:style w:type="paragraph" w:styleId="17">
    <w:name w:val="footer"/>
    <w:basedOn w:val="1"/>
    <w:link w:val="29"/>
    <w:qFormat/>
    <w:uiPriority w:val="0"/>
    <w:pPr>
      <w:tabs>
        <w:tab w:val="center" w:pos="4153"/>
        <w:tab w:val="right" w:pos="8306"/>
      </w:tabs>
      <w:snapToGrid w:val="0"/>
      <w:jc w:val="left"/>
    </w:pPr>
    <w:rPr>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9">
    <w:name w:val="Body Text First Indent"/>
    <w:basedOn w:val="16"/>
    <w:qFormat/>
    <w:uiPriority w:val="0"/>
    <w:pPr>
      <w:ind w:firstLine="420" w:firstLineChars="100"/>
    </w:pPr>
    <w:rPr>
      <w:rFonts w:ascii="FangSong_GB2312" w:hAnsi="FangSong_GB2312" w:cs="FangSong_GB2312"/>
      <w:kern w:val="0"/>
      <w:szCs w:val="32"/>
      <w:lang w:val="zh-CN"/>
    </w:rPr>
  </w:style>
  <w:style w:type="character" w:customStyle="1" w:styleId="22">
    <w:name w:val="标题 2 Char"/>
    <w:link w:val="5"/>
    <w:qFormat/>
    <w:uiPriority w:val="0"/>
    <w:rPr>
      <w:rFonts w:ascii="宋体" w:hAnsi="宋体" w:eastAsia="宋体" w:cs="Times New Roman"/>
      <w:b/>
      <w:kern w:val="2"/>
      <w:sz w:val="28"/>
      <w:szCs w:val="18"/>
    </w:rPr>
  </w:style>
  <w:style w:type="character" w:customStyle="1" w:styleId="23">
    <w:name w:val="标题 4 Char"/>
    <w:link w:val="8"/>
    <w:qFormat/>
    <w:uiPriority w:val="0"/>
    <w:rPr>
      <w:rFonts w:ascii="Arial" w:hAnsi="Arial" w:eastAsia="宋体"/>
      <w:b/>
      <w:kern w:val="2"/>
      <w:sz w:val="24"/>
    </w:rPr>
  </w:style>
  <w:style w:type="character" w:customStyle="1" w:styleId="24">
    <w:name w:val="标题 3 Char"/>
    <w:link w:val="7"/>
    <w:qFormat/>
    <w:uiPriority w:val="0"/>
    <w:rPr>
      <w:rFonts w:ascii="Times New Roman" w:hAnsi="Times New Roman" w:eastAsia="宋体"/>
      <w:b/>
      <w:bCs/>
      <w:kern w:val="2"/>
      <w:sz w:val="24"/>
      <w:szCs w:val="32"/>
    </w:rPr>
  </w:style>
  <w:style w:type="character" w:customStyle="1" w:styleId="25">
    <w:name w:val="标题 1 Char"/>
    <w:link w:val="4"/>
    <w:qFormat/>
    <w:uiPriority w:val="0"/>
    <w:rPr>
      <w:rFonts w:ascii="Times New Roman" w:hAnsi="Times New Roman" w:eastAsia="宋体" w:cs="Times New Roman"/>
      <w:b/>
      <w:kern w:val="44"/>
      <w:sz w:val="44"/>
      <w:szCs w:val="22"/>
    </w:rPr>
  </w:style>
  <w:style w:type="character" w:customStyle="1" w:styleId="26">
    <w:name w:val="标题 5 Char"/>
    <w:basedOn w:val="21"/>
    <w:link w:val="10"/>
    <w:qFormat/>
    <w:uiPriority w:val="9"/>
    <w:rPr>
      <w:rFonts w:eastAsia="宋体" w:asciiTheme="minorHAnsi" w:hAnsiTheme="minorHAnsi"/>
      <w:b/>
      <w:sz w:val="24"/>
      <w:szCs w:val="24"/>
    </w:rPr>
  </w:style>
  <w:style w:type="character" w:customStyle="1" w:styleId="27">
    <w:name w:val="正文缩进 Char"/>
    <w:link w:val="9"/>
    <w:qFormat/>
    <w:uiPriority w:val="0"/>
    <w:rPr>
      <w:rFonts w:ascii="宋体" w:hAnsi="宋体" w:eastAsia="宋体"/>
      <w:sz w:val="24"/>
    </w:rPr>
  </w:style>
  <w:style w:type="character" w:customStyle="1" w:styleId="28">
    <w:name w:val="标题 6 Char"/>
    <w:link w:val="11"/>
    <w:qFormat/>
    <w:uiPriority w:val="0"/>
    <w:rPr>
      <w:rFonts w:ascii="Arial" w:hAnsi="Arial" w:eastAsia="宋体"/>
      <w:b/>
      <w:sz w:val="24"/>
      <w:szCs w:val="24"/>
    </w:rPr>
  </w:style>
  <w:style w:type="character" w:customStyle="1" w:styleId="29">
    <w:name w:val="页脚 Char"/>
    <w:basedOn w:val="21"/>
    <w:link w:val="17"/>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1"/>
    <w:link w:val="15"/>
    <w:qFormat/>
    <w:uiPriority w:val="0"/>
    <w:rPr>
      <w:rFonts w:ascii="微软雅黑" w:hAnsi="Times New Roman" w:eastAsia="微软雅黑" w:cs="Times New Roman"/>
      <w:kern w:val="2"/>
      <w:sz w:val="18"/>
      <w:szCs w:val="18"/>
    </w:rPr>
  </w:style>
  <w:style w:type="paragraph" w:customStyle="1" w:styleId="3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2657</Words>
  <Characters>2713</Characters>
  <Lines>17</Lines>
  <Paragraphs>4</Paragraphs>
  <TotalTime>0</TotalTime>
  <ScaleCrop>false</ScaleCrop>
  <LinksUpToDate>false</LinksUpToDate>
  <CharactersWithSpaces>2980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BanBo</cp:lastModifiedBy>
  <dcterms:modified xsi:type="dcterms:W3CDTF">2026-03-20T08:06:49Z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88B583E752434448A24BA0A70744A295</vt:lpwstr>
  </property>
  <property fmtid="{D5CDD505-2E9C-101B-9397-08002B2CF9AE}" pid="4" name="KSOTemplateDocerSaveRecord">
    <vt:lpwstr>eyJoZGlkIjoiYmQ1ZThjZDZiZGM3NTQ4YWU2NmI3ZGJhNGQ4MjY4MWMiLCJ1c2VySWQiOiI2MzQyNjk0OTgifQ==</vt:lpwstr>
  </property>
</Properties>
</file>