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版本号：XBZB-2026-03020260324001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2026年中文纸质馆藏图书采购项目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XBZB-2026-030</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2026年中文纸质馆藏图书采购项目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XBZB-2026-030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2026年中文纸质馆藏图书采购项目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陕西科技大学2026年中文纸质馆藏图书采购项目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6、法定代表人委托授权书：非法定代表人参加投标的，须提供法定代表人委托授权书及被授权人身份证，法定代表人参加投标时,只需提供法定代表人身份证。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8、供应商需具备《出版物经营许可证》：提供《出版物经营许可证》复印件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6、法定代表人委托授权书：非法定代表人参加投标的，须提供法定代表人委托授权书及被授权人身份证，法定代表人参加投标时,只需提供法定代表人身份证。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8、供应商需具备《出版物经营许可证》：提供《出版物经营许可证》复印件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6、法定代表人委托授权书：非法定代表人参加投标的，须提供法定代表人委托授权书及被授权人身份证，法定代表人参加投标时,只需提供法定代表人身份证。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8、供应商需具备《出版物经营许可证》：提供《出版物经营许可证》复印件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15191896402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采购包1：50,000.00元</w:t>
            </w:r>
          </w:p>
          <w:p>
            <w:pPr>
              <w:pStyle w:val="null3"/>
            </w:pPr>
            <w:r>
              <w:rPr>
                <w:rFonts w:ascii="仿宋_GB2312" w:hAnsi="仿宋_GB2312" w:cs="仿宋_GB2312" w:eastAsia="仿宋_GB2312"/>
              </w:rPr>
              <w:t>采购包2：350,000.00元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开户名称：西北国际（陕西）造价管理集团有限公司</w:t>
            </w:r>
          </w:p>
          <w:p>
            <w:pPr>
              <w:pStyle w:val="null3"/>
            </w:pPr>
            <w:r>
              <w:rPr>
                <w:rFonts w:ascii="仿宋_GB2312" w:hAnsi="仿宋_GB2312" w:cs="仿宋_GB2312" w:eastAsia="仿宋_GB2312"/>
              </w:rPr>
              <w:t>开户银行：中信银行西安南稍门支行</w:t>
            </w:r>
          </w:p>
          <w:p>
            <w:pPr>
              <w:pStyle w:val="null3"/>
            </w:pPr>
            <w:r>
              <w:rPr>
                <w:rFonts w:ascii="仿宋_GB2312" w:hAnsi="仿宋_GB2312" w:cs="仿宋_GB2312" w:eastAsia="仿宋_GB2312"/>
              </w:rPr>
              <w:t>银行账号：8111701012300681516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说明：签订合同前，乙方应缴纳合同金额5%的履约保证金。合同履约完成后，乙方提出申请，甲方一次性无息退还5%的履约保证金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说明：签订合同前，乙方应缴纳合同金额5%的履约保证金。合同履约完成后，乙方提出申请，甲方一次性无息退还5%的履约保证金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说明：签订合同前，乙方应缴纳合同金额5%的履约保证金。合同履约完成后，乙方提出申请，甲方一次性无息退还5%的履约保证金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向招标代理机构一次付清招标代理服务费。招标代理服务费的金额以预算金额作为收费的计算基数。服务费按国家标准的65%收取（国家计委计价格[2002]1980号和国家发改委[2003]857号文件的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联系电话：15191896402</w:t>
      </w:r>
    </w:p>
    <w:p>
      <w:pPr>
        <w:pStyle w:val="null3"/>
      </w:pPr>
      <w:r>
        <w:rPr>
          <w:rFonts w:ascii="仿宋_GB2312" w:hAnsi="仿宋_GB2312" w:cs="仿宋_GB2312" w:eastAsia="仿宋_GB2312"/>
        </w:rPr>
        <w:t>地址：陕西省西安市碑林区长安国际F座办公楼17层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2026年中文纸质馆藏图书采购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荐购图书及专题采购图书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自然科学及综合类图书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社科类图书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标的名称：荐购图书及专题采购图书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荐购图书及专题采购图书，</w:t>
            </w:r>
            <w:r>
              <w:rPr>
                <w:rFonts w:ascii="仿宋_GB2312" w:hAnsi="仿宋_GB2312" w:cs="仿宋_GB2312" w:eastAsia="仿宋_GB2312"/>
                <w:sz w:val="24"/>
              </w:rPr>
              <w:t>1批，预算金额</w:t>
            </w:r>
            <w:r>
              <w:rPr>
                <w:rFonts w:ascii="仿宋_GB2312" w:hAnsi="仿宋_GB2312" w:cs="仿宋_GB2312" w:eastAsia="仿宋_GB2312"/>
                <w:sz w:val="24"/>
              </w:rPr>
              <w:t>5</w:t>
            </w:r>
            <w:r>
              <w:rPr>
                <w:rFonts w:ascii="仿宋_GB2312" w:hAnsi="仿宋_GB2312" w:cs="仿宋_GB2312" w:eastAsia="仿宋_GB2312"/>
                <w:sz w:val="24"/>
              </w:rPr>
              <w:t>0,000.00元</w:t>
            </w:r>
          </w:p>
          <w:p>
            <w:pPr>
              <w:pStyle w:val="null3"/>
              <w:jc w:val="both"/>
            </w:pPr>
            <w:r>
              <w:rPr>
                <w:rFonts w:ascii="仿宋_GB2312" w:hAnsi="仿宋_GB2312" w:cs="仿宋_GB2312" w:eastAsia="仿宋_GB2312"/>
                <w:sz w:val="24"/>
              </w:rPr>
              <w:t>简要技术要求、用途：荐购图书及专题采购图书，教学及科研用</w:t>
            </w:r>
          </w:p>
          <w:p>
            <w:pPr>
              <w:pStyle w:val="null3"/>
              <w:jc w:val="both"/>
            </w:pPr>
            <w:r>
              <w:rPr>
                <w:rFonts w:ascii="仿宋_GB2312" w:hAnsi="仿宋_GB2312" w:cs="仿宋_GB2312" w:eastAsia="仿宋_GB2312"/>
                <w:sz w:val="24"/>
              </w:rPr>
              <w:t>到货率</w:t>
            </w:r>
            <w:r>
              <w:rPr>
                <w:rFonts w:ascii="仿宋_GB2312" w:hAnsi="仿宋_GB2312" w:cs="仿宋_GB2312" w:eastAsia="仿宋_GB2312"/>
                <w:sz w:val="24"/>
              </w:rPr>
              <w:t>98%以上，发（送）货时间为收到订单后</w:t>
            </w:r>
            <w:r>
              <w:rPr>
                <w:rFonts w:ascii="仿宋_GB2312" w:hAnsi="仿宋_GB2312" w:cs="仿宋_GB2312" w:eastAsia="仿宋_GB2312"/>
                <w:sz w:val="24"/>
              </w:rPr>
              <w:t>5</w:t>
            </w:r>
            <w:r>
              <w:rPr>
                <w:rFonts w:ascii="仿宋_GB2312" w:hAnsi="仿宋_GB2312" w:cs="仿宋_GB2312" w:eastAsia="仿宋_GB2312"/>
                <w:sz w:val="24"/>
              </w:rPr>
              <w:t>个工作日以内。</w:t>
            </w:r>
          </w:p>
          <w:p>
            <w:pPr>
              <w:pStyle w:val="null3"/>
              <w:jc w:val="center"/>
              <w:outlineLvl w:val="0"/>
            </w:pPr>
            <w:r>
              <w:rPr>
                <w:rFonts w:ascii="仿宋_GB2312" w:hAnsi="仿宋_GB2312" w:cs="仿宋_GB2312" w:eastAsia="仿宋_GB2312"/>
                <w:sz w:val="36"/>
                <w:b/>
              </w:rPr>
              <w:t>商务条款</w:t>
            </w:r>
          </w:p>
          <w:p>
            <w:pPr>
              <w:pStyle w:val="null3"/>
              <w:numPr>
                <w:ilvl w:val="0"/>
                <w:numId w:val="1"/>
              </w:numPr>
              <w:ind w:left="165"/>
            </w:pPr>
            <w:r>
              <w:rPr>
                <w:rFonts w:ascii="仿宋_GB2312" w:hAnsi="仿宋_GB2312" w:cs="仿宋_GB2312" w:eastAsia="仿宋_GB2312"/>
                <w:sz w:val="24"/>
                <w:b/>
              </w:rPr>
              <w:t>商务条款</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交货地点：陕西科技大学指定地点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w:t>
            </w:r>
            <w:r>
              <w:rPr>
                <w:rFonts w:ascii="仿宋_GB2312" w:hAnsi="仿宋_GB2312" w:cs="仿宋_GB2312" w:eastAsia="仿宋_GB2312"/>
                <w:sz w:val="24"/>
              </w:rPr>
              <w:t>合同签订之日起一年。</w:t>
            </w:r>
          </w:p>
          <w:p>
            <w:pPr>
              <w:pStyle w:val="null3"/>
              <w:numPr>
                <w:ilvl w:val="0"/>
                <w:numId w:val="2"/>
              </w:numPr>
              <w:jc w:val="both"/>
            </w:pPr>
            <w:r>
              <w:rPr>
                <w:rFonts w:ascii="仿宋_GB2312" w:hAnsi="仿宋_GB2312" w:cs="仿宋_GB2312" w:eastAsia="仿宋_GB2312"/>
                <w:sz w:val="24"/>
              </w:rPr>
              <w:t>到书周期及</w:t>
            </w:r>
            <w:r>
              <w:rPr>
                <w:rFonts w:ascii="仿宋_GB2312" w:hAnsi="仿宋_GB2312" w:cs="仿宋_GB2312" w:eastAsia="仿宋_GB2312"/>
                <w:sz w:val="24"/>
              </w:rPr>
              <w:t>到货率：</w:t>
            </w:r>
          </w:p>
          <w:p>
            <w:pPr>
              <w:pStyle w:val="null3"/>
              <w:ind w:firstLine="480"/>
              <w:jc w:val="both"/>
            </w:pPr>
            <w:r>
              <w:rPr>
                <w:rFonts w:ascii="仿宋_GB2312" w:hAnsi="仿宋_GB2312" w:cs="仿宋_GB2312" w:eastAsia="仿宋_GB2312"/>
                <w:sz w:val="24"/>
              </w:rPr>
              <w:t>第</w:t>
            </w:r>
            <w:r>
              <w:rPr>
                <w:rFonts w:ascii="仿宋_GB2312" w:hAnsi="仿宋_GB2312" w:cs="仿宋_GB2312" w:eastAsia="仿宋_GB2312"/>
                <w:sz w:val="24"/>
              </w:rPr>
              <w:t>1包到货率98%以上，发（送）货时间为收到订单后</w:t>
            </w:r>
            <w:r>
              <w:rPr>
                <w:rFonts w:ascii="仿宋_GB2312" w:hAnsi="仿宋_GB2312" w:cs="仿宋_GB2312" w:eastAsia="仿宋_GB2312"/>
                <w:sz w:val="24"/>
              </w:rPr>
              <w:t>5</w:t>
            </w:r>
            <w:r>
              <w:rPr>
                <w:rFonts w:ascii="仿宋_GB2312" w:hAnsi="仿宋_GB2312" w:cs="仿宋_GB2312" w:eastAsia="仿宋_GB2312"/>
                <w:sz w:val="24"/>
              </w:rPr>
              <w:t>个工作日以内。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无预付书款，订购图书经采购人验收合格后予以付款，付款金额以实际验收图书为准。中标人应履行其价格结算优惠承诺，提供合法正规的发票，</w:t>
            </w:r>
            <w:r>
              <w:rPr>
                <w:rFonts w:ascii="仿宋_GB2312" w:hAnsi="仿宋_GB2312" w:cs="仿宋_GB2312" w:eastAsia="仿宋_GB2312"/>
                <w:sz w:val="24"/>
                <w:b/>
              </w:rPr>
              <w:t>并在发票上注明图书码洋、</w:t>
            </w:r>
            <w:r>
              <w:rPr>
                <w:rFonts w:ascii="仿宋_GB2312" w:hAnsi="仿宋_GB2312" w:cs="仿宋_GB2312" w:eastAsia="仿宋_GB2312"/>
                <w:sz w:val="24"/>
                <w:b/>
              </w:rPr>
              <w:t>折扣</w:t>
            </w:r>
            <w:r>
              <w:rPr>
                <w:rFonts w:ascii="仿宋_GB2312" w:hAnsi="仿宋_GB2312" w:cs="仿宋_GB2312" w:eastAsia="仿宋_GB2312"/>
                <w:sz w:val="24"/>
                <w:b/>
              </w:rPr>
              <w:t>率、实洋等项内容。</w:t>
            </w:r>
          </w:p>
          <w:p>
            <w:pPr>
              <w:pStyle w:val="null3"/>
              <w:jc w:val="left"/>
              <w:outlineLvl w:val="3"/>
            </w:pPr>
            <w:r>
              <w:rPr>
                <w:rFonts w:ascii="仿宋_GB2312" w:hAnsi="仿宋_GB2312" w:cs="仿宋_GB2312" w:eastAsia="仿宋_GB2312"/>
                <w:sz w:val="21"/>
                <w:b/>
              </w:rPr>
              <w:t xml:space="preserve">   </w:t>
            </w:r>
            <w:r>
              <w:rPr>
                <w:rFonts w:ascii="仿宋_GB2312" w:hAnsi="仿宋_GB2312" w:cs="仿宋_GB2312" w:eastAsia="仿宋_GB2312"/>
                <w:sz w:val="24"/>
              </w:rPr>
              <w:t>5</w:t>
            </w:r>
            <w:r>
              <w:rPr>
                <w:rFonts w:ascii="仿宋_GB2312" w:hAnsi="仿宋_GB2312" w:cs="仿宋_GB2312" w:eastAsia="仿宋_GB2312"/>
                <w:sz w:val="24"/>
              </w:rPr>
              <w:t>、产品</w:t>
            </w:r>
            <w:r>
              <w:rPr>
                <w:rFonts w:ascii="仿宋_GB2312" w:hAnsi="仿宋_GB2312" w:cs="仿宋_GB2312" w:eastAsia="仿宋_GB2312"/>
                <w:sz w:val="24"/>
              </w:rPr>
              <w:t>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4"/>
              </w:rPr>
              <w:t>MARC数据发到我校图书馆。</w:t>
            </w:r>
          </w:p>
          <w:p>
            <w:pPr>
              <w:pStyle w:val="null3"/>
              <w:ind w:firstLine="480"/>
              <w:jc w:val="both"/>
            </w:pPr>
            <w:r>
              <w:rPr>
                <w:rFonts w:ascii="仿宋_GB2312" w:hAnsi="仿宋_GB2312" w:cs="仿宋_GB2312" w:eastAsia="仿宋_GB2312"/>
                <w:sz w:val="24"/>
              </w:rPr>
              <w:t>6.质保期： 1年，自图书验收合格之日起计算；</w:t>
            </w:r>
          </w:p>
          <w:p>
            <w:pPr>
              <w:pStyle w:val="null3"/>
              <w:jc w:val="left"/>
            </w:pPr>
            <w:r>
              <w:rPr>
                <w:rFonts w:ascii="仿宋_GB2312" w:hAnsi="仿宋_GB2312" w:cs="仿宋_GB2312" w:eastAsia="仿宋_GB2312"/>
                <w:sz w:val="24"/>
                <w:b/>
              </w:rPr>
              <w:t>注：以上商务要求为实质性要求，负偏离视为无效投标文件。</w:t>
            </w:r>
          </w:p>
          <w:p>
            <w:pPr>
              <w:pStyle w:val="null3"/>
              <w:jc w:val="left"/>
            </w:pPr>
            <w:r>
              <w:rPr>
                <w:rFonts w:ascii="仿宋_GB2312" w:hAnsi="仿宋_GB2312" w:cs="仿宋_GB2312" w:eastAsia="仿宋_GB2312"/>
                <w:sz w:val="24"/>
                <w:b/>
              </w:rPr>
              <w:t>（二）采购</w:t>
            </w:r>
            <w:r>
              <w:rPr>
                <w:rFonts w:ascii="仿宋_GB2312" w:hAnsi="仿宋_GB2312" w:cs="仿宋_GB2312" w:eastAsia="仿宋_GB2312"/>
                <w:sz w:val="24"/>
                <w:b/>
              </w:rPr>
              <w:t>要</w:t>
            </w:r>
            <w:r>
              <w:rPr>
                <w:rFonts w:ascii="仿宋_GB2312" w:hAnsi="仿宋_GB2312" w:cs="仿宋_GB2312" w:eastAsia="仿宋_GB2312"/>
                <w:sz w:val="24"/>
                <w:b/>
              </w:rPr>
              <w:t>求</w:t>
            </w:r>
          </w:p>
          <w:p>
            <w:pPr>
              <w:pStyle w:val="null3"/>
              <w:jc w:val="both"/>
            </w:pPr>
            <w:r>
              <w:rPr>
                <w:rFonts w:ascii="仿宋_GB2312" w:hAnsi="仿宋_GB2312" w:cs="仿宋_GB2312" w:eastAsia="仿宋_GB2312"/>
                <w:sz w:val="24"/>
              </w:rPr>
              <w:t>一、采购方式：采购以书目采购、现场采购及零星采购等相结合的方式。</w:t>
            </w:r>
          </w:p>
          <w:p>
            <w:pPr>
              <w:pStyle w:val="null3"/>
              <w:jc w:val="both"/>
            </w:pPr>
            <w:r>
              <w:rPr>
                <w:rFonts w:ascii="仿宋_GB2312" w:hAnsi="仿宋_GB2312" w:cs="仿宋_GB2312" w:eastAsia="仿宋_GB2312"/>
                <w:sz w:val="24"/>
              </w:rPr>
              <w:t>二、图书供应商要求</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供应商与全国大多数出版机构有直接的业务往来，图书经营品种至少达到当年全国出版图书品种的</w:t>
            </w:r>
            <w:r>
              <w:rPr>
                <w:rFonts w:ascii="仿宋_GB2312" w:hAnsi="仿宋_GB2312" w:cs="仿宋_GB2312" w:eastAsia="仿宋_GB2312"/>
                <w:sz w:val="24"/>
              </w:rPr>
              <w:t>60%以上，能保证涵盖我校95%以上学科所需图书的采</w:t>
            </w:r>
            <w:r>
              <w:rPr>
                <w:rFonts w:ascii="仿宋_GB2312" w:hAnsi="仿宋_GB2312" w:cs="仿宋_GB2312" w:eastAsia="仿宋_GB2312"/>
                <w:sz w:val="24"/>
              </w:rPr>
              <w:t>购</w:t>
            </w:r>
            <w:r>
              <w:rPr>
                <w:rFonts w:ascii="仿宋_GB2312" w:hAnsi="仿宋_GB2312" w:cs="仿宋_GB2312" w:eastAsia="仿宋_GB2312"/>
                <w:sz w:val="24"/>
              </w:rPr>
              <w:t>供应。特别能满足化学工业出版社、机械工业出版社、科学出版社、高等教育出版社、中国轻工业出版社、电子工业出版社、人民邮电出版社、清华大学出版社、北京大学出版社、中国人民大学出版社</w:t>
            </w:r>
            <w:r>
              <w:rPr>
                <w:rFonts w:ascii="仿宋_GB2312" w:hAnsi="仿宋_GB2312" w:cs="仿宋_GB2312" w:eastAsia="仿宋_GB2312"/>
                <w:sz w:val="24"/>
              </w:rPr>
              <w:t>、</w:t>
            </w:r>
            <w:r>
              <w:rPr>
                <w:rFonts w:ascii="仿宋_GB2312" w:hAnsi="仿宋_GB2312" w:cs="仿宋_GB2312" w:eastAsia="仿宋_GB2312"/>
                <w:sz w:val="24"/>
              </w:rPr>
              <w:t>上海交通大学出版社</w:t>
            </w:r>
            <w:r>
              <w:rPr>
                <w:rFonts w:ascii="仿宋_GB2312" w:hAnsi="仿宋_GB2312" w:cs="仿宋_GB2312" w:eastAsia="仿宋_GB2312"/>
                <w:sz w:val="24"/>
              </w:rPr>
              <w:t>、商务</w:t>
            </w:r>
            <w:r>
              <w:rPr>
                <w:rFonts w:ascii="仿宋_GB2312" w:hAnsi="仿宋_GB2312" w:cs="仿宋_GB2312" w:eastAsia="仿宋_GB2312"/>
                <w:sz w:val="24"/>
              </w:rPr>
              <w:t>出版</w:t>
            </w:r>
            <w:r>
              <w:rPr>
                <w:rFonts w:ascii="仿宋_GB2312" w:hAnsi="仿宋_GB2312" w:cs="仿宋_GB2312" w:eastAsia="仿宋_GB2312"/>
                <w:sz w:val="24"/>
              </w:rPr>
              <w:t>社、中信出版社、社科文献</w:t>
            </w:r>
            <w:r>
              <w:rPr>
                <w:rFonts w:ascii="仿宋_GB2312" w:hAnsi="仿宋_GB2312" w:cs="仿宋_GB2312" w:eastAsia="仿宋_GB2312"/>
                <w:sz w:val="24"/>
              </w:rPr>
              <w:t>出版社</w:t>
            </w:r>
            <w:r>
              <w:rPr>
                <w:rFonts w:ascii="仿宋_GB2312" w:hAnsi="仿宋_GB2312" w:cs="仿宋_GB2312" w:eastAsia="仿宋_GB2312"/>
                <w:sz w:val="24"/>
              </w:rPr>
              <w:t>、人民文学出版社</w:t>
            </w:r>
            <w:r>
              <w:rPr>
                <w:rFonts w:ascii="仿宋_GB2312" w:hAnsi="仿宋_GB2312" w:cs="仿宋_GB2312" w:eastAsia="仿宋_GB2312"/>
                <w:sz w:val="24"/>
              </w:rPr>
              <w:t>、</w:t>
            </w:r>
            <w:r>
              <w:rPr>
                <w:rFonts w:ascii="仿宋_GB2312" w:hAnsi="仿宋_GB2312" w:cs="仿宋_GB2312" w:eastAsia="仿宋_GB2312"/>
                <w:sz w:val="24"/>
              </w:rPr>
              <w:t>外研社、复旦大学</w:t>
            </w:r>
            <w:r>
              <w:rPr>
                <w:rFonts w:ascii="仿宋_GB2312" w:hAnsi="仿宋_GB2312" w:cs="仿宋_GB2312" w:eastAsia="仿宋_GB2312"/>
                <w:sz w:val="24"/>
              </w:rPr>
              <w:t>出版社</w:t>
            </w:r>
            <w:r>
              <w:rPr>
                <w:rFonts w:ascii="仿宋_GB2312" w:hAnsi="仿宋_GB2312" w:cs="仿宋_GB2312" w:eastAsia="仿宋_GB2312"/>
                <w:sz w:val="24"/>
              </w:rPr>
              <w:t>、西安</w:t>
            </w:r>
            <w:r>
              <w:rPr>
                <w:rFonts w:ascii="仿宋_GB2312" w:hAnsi="仿宋_GB2312" w:cs="仿宋_GB2312" w:eastAsia="仿宋_GB2312"/>
                <w:sz w:val="24"/>
              </w:rPr>
              <w:t>交通大学出版社</w:t>
            </w:r>
            <w:r>
              <w:rPr>
                <w:rFonts w:ascii="仿宋_GB2312" w:hAnsi="仿宋_GB2312" w:cs="仿宋_GB2312" w:eastAsia="仿宋_GB2312"/>
                <w:sz w:val="24"/>
              </w:rPr>
              <w:t>、</w:t>
            </w:r>
            <w:r>
              <w:rPr>
                <w:rFonts w:ascii="仿宋_GB2312" w:hAnsi="仿宋_GB2312" w:cs="仿宋_GB2312" w:eastAsia="仿宋_GB2312"/>
                <w:sz w:val="24"/>
              </w:rPr>
              <w:t>中国科技大学出版社</w:t>
            </w:r>
            <w:r>
              <w:rPr>
                <w:rFonts w:ascii="仿宋_GB2312" w:hAnsi="仿宋_GB2312" w:cs="仿宋_GB2312" w:eastAsia="仿宋_GB2312"/>
                <w:sz w:val="24"/>
              </w:rPr>
              <w:t>、</w:t>
            </w:r>
            <w:r>
              <w:rPr>
                <w:rFonts w:ascii="仿宋_GB2312" w:hAnsi="仿宋_GB2312" w:cs="仿宋_GB2312" w:eastAsia="仿宋_GB2312"/>
                <w:sz w:val="24"/>
              </w:rPr>
              <w:t>华中科技大学出版社</w:t>
            </w:r>
            <w:r>
              <w:rPr>
                <w:rFonts w:ascii="仿宋_GB2312" w:hAnsi="仿宋_GB2312" w:cs="仿宋_GB2312" w:eastAsia="仿宋_GB2312"/>
                <w:sz w:val="24"/>
              </w:rPr>
              <w:t>等重点出版社的图书供应。</w:t>
            </w:r>
          </w:p>
          <w:p>
            <w:pPr>
              <w:pStyle w:val="null3"/>
              <w:ind w:firstLine="480"/>
              <w:jc w:val="both"/>
            </w:pPr>
            <w:r>
              <w:rPr>
                <w:rFonts w:ascii="仿宋_GB2312" w:hAnsi="仿宋_GB2312" w:cs="仿宋_GB2312" w:eastAsia="仿宋_GB2312"/>
                <w:sz w:val="24"/>
              </w:rPr>
              <w:t>2、图书质量要求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必须保证提供的图书为国家正规出版社的正版图书，不得加入盗版图书及其它类型非法出版物。若出现有盗版或其它类型非法出版物，一经查实，我校将拒付书款，终止合同，供应商要承担所有经济损失和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2）供应商所供图书必须与我校图书馆提供的图书采购订单相符，不得更换或搭配未订购的图书，如果出现违例，超出订单以外的图书我校将不予以付款。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4）对于出现开胶、散页、倒装、缺页、污损等有质量问题的图书，无论加工与否，供应商必须无条件及时退换。</w:t>
            </w:r>
          </w:p>
          <w:p>
            <w:pPr>
              <w:pStyle w:val="null3"/>
              <w:ind w:firstLine="480"/>
              <w:jc w:val="both"/>
            </w:pPr>
            <w:r>
              <w:rPr>
                <w:rFonts w:ascii="仿宋_GB2312" w:hAnsi="仿宋_GB2312" w:cs="仿宋_GB2312" w:eastAsia="仿宋_GB2312"/>
                <w:sz w:val="24"/>
              </w:rPr>
              <w:t>3、服务要求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1）供应商应免费及时提供全国各大出版社出版的最新图书目录信息以及完整的EXCEL和MARC格式的采访数据。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收到图书采购订单后应在一个工作日内以电话、电子邮件方式回告，核实订单的图书预订册数和金额，并根据我校图书馆提供的书目订单及时组织图书。及时向我校图书馆通报图书组织情况，对于未采购到的图书说明原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3）当图书出版实际价格比订单价格高出30%、ISBN和书名等信息与采访数据不符以及图书订购复本量与我馆订购原则不符时，供应商应及时与我校图书馆联系确认后再组织图书。否则，我校图书馆有权拒收。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4）供应商应满足我校图书馆提出的到全国大型书市、各级图书展览会或指定地点现场采购图书的要求，负责安排图书现采有关事宜。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5）供应商收到我校图书馆订购单之日起，</w:t>
            </w:r>
            <w:r>
              <w:rPr>
                <w:rFonts w:ascii="仿宋_GB2312" w:hAnsi="仿宋_GB2312" w:cs="仿宋_GB2312" w:eastAsia="仿宋_GB2312"/>
                <w:sz w:val="24"/>
              </w:rPr>
              <w:t>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20</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第</w:t>
            </w:r>
            <w:r>
              <w:rPr>
                <w:rFonts w:ascii="仿宋_GB2312" w:hAnsi="仿宋_GB2312" w:cs="仿宋_GB2312" w:eastAsia="仿宋_GB2312"/>
                <w:sz w:val="24"/>
              </w:rPr>
              <w:t>一</w:t>
            </w:r>
            <w:r>
              <w:rPr>
                <w:rFonts w:ascii="仿宋_GB2312" w:hAnsi="仿宋_GB2312" w:cs="仿宋_GB2312" w:eastAsia="仿宋_GB2312"/>
                <w:sz w:val="24"/>
              </w:rPr>
              <w:t>标段</w:t>
            </w:r>
            <w:r>
              <w:rPr>
                <w:rFonts w:ascii="仿宋_GB2312" w:hAnsi="仿宋_GB2312" w:cs="仿宋_GB2312" w:eastAsia="仿宋_GB2312"/>
                <w:sz w:val="24"/>
              </w:rPr>
              <w:t>到货率</w:t>
            </w:r>
            <w:r>
              <w:rPr>
                <w:rFonts w:ascii="仿宋_GB2312" w:hAnsi="仿宋_GB2312" w:cs="仿宋_GB2312" w:eastAsia="仿宋_GB2312"/>
                <w:sz w:val="24"/>
              </w:rPr>
              <w:t>98%以上，发（送）货时间为收到订单后</w:t>
            </w:r>
            <w:r>
              <w:rPr>
                <w:rFonts w:ascii="仿宋_GB2312" w:hAnsi="仿宋_GB2312" w:cs="仿宋_GB2312" w:eastAsia="仿宋_GB2312"/>
                <w:sz w:val="24"/>
              </w:rPr>
              <w:t>5</w:t>
            </w:r>
            <w:r>
              <w:rPr>
                <w:rFonts w:ascii="仿宋_GB2312" w:hAnsi="仿宋_GB2312" w:cs="仿宋_GB2312" w:eastAsia="仿宋_GB2312"/>
                <w:sz w:val="24"/>
              </w:rPr>
              <w:t>个工作日以内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7）订购图书经我校图书馆验收合格后予以付款，付款金额以实际验收图书为准。供应商应履行其价格结算优惠承诺，提供合法正规的发票，并在发票上注明图书码洋、</w:t>
            </w:r>
            <w:r>
              <w:rPr>
                <w:rFonts w:ascii="仿宋_GB2312" w:hAnsi="仿宋_GB2312" w:cs="仿宋_GB2312" w:eastAsia="仿宋_GB2312"/>
                <w:sz w:val="24"/>
              </w:rPr>
              <w:t>折扣率</w:t>
            </w:r>
            <w:r>
              <w:rPr>
                <w:rFonts w:ascii="仿宋_GB2312" w:hAnsi="仿宋_GB2312" w:cs="仿宋_GB2312" w:eastAsia="仿宋_GB2312"/>
                <w:sz w:val="24"/>
              </w:rPr>
              <w:t>、实洋等项内容。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8）供应商应积极协助采购方解决在采购过程中遇见的其他问题。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9）供应商应在工作人员和工作场所的管理中，图书的整个物流和加工过程中，有科学的消杀毒措施和严格的管理制度。</w:t>
            </w:r>
          </w:p>
          <w:p>
            <w:pPr>
              <w:pStyle w:val="null3"/>
              <w:ind w:firstLine="480"/>
              <w:jc w:val="both"/>
            </w:pPr>
            <w:r>
              <w:rPr>
                <w:rFonts w:ascii="仿宋_GB2312" w:hAnsi="仿宋_GB2312" w:cs="仿宋_GB2312" w:eastAsia="仿宋_GB2312"/>
                <w:sz w:val="24"/>
              </w:rPr>
              <w:t>4、加工技术要求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能免费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2）供应商须提供我校图书馆需要的图书加工服务，主要包括：</w:t>
            </w:r>
          </w:p>
          <w:p>
            <w:pPr>
              <w:pStyle w:val="null3"/>
              <w:ind w:firstLine="480"/>
              <w:jc w:val="both"/>
            </w:pPr>
            <w:r>
              <w:rPr>
                <w:rFonts w:ascii="仿宋_GB2312" w:hAnsi="仿宋_GB2312" w:cs="仿宋_GB2312" w:eastAsia="仿宋_GB2312"/>
                <w:sz w:val="24"/>
              </w:rPr>
              <w:t>提供粘贴</w:t>
            </w:r>
            <w:r>
              <w:rPr>
                <w:rFonts w:ascii="仿宋_GB2312" w:hAnsi="仿宋_GB2312" w:cs="仿宋_GB2312" w:eastAsia="仿宋_GB2312"/>
                <w:sz w:val="24"/>
              </w:rPr>
              <w:t>rfid图书标签：使用指定厂商的rfid图书标签(提供rfid图书标签时应同时出具指定厂商的销售发票或者供货合同），要求埋设标签贴近图书装订缝处，牢固隐蔽不易发现。</w:t>
            </w:r>
            <w:r>
              <w:rPr>
                <w:rFonts w:ascii="仿宋_GB2312" w:hAnsi="仿宋_GB2312" w:cs="仿宋_GB2312" w:eastAsia="仿宋_GB2312"/>
                <w:sz w:val="24"/>
              </w:rPr>
              <w:t>提供规范的机读编目数据，并根据需方要求提供图书验收、分编、盖馆藏章、粘贴条码和书标等加工服务。</w:t>
            </w:r>
          </w:p>
          <w:p>
            <w:pPr>
              <w:pStyle w:val="null3"/>
              <w:ind w:firstLine="480"/>
              <w:jc w:val="both"/>
            </w:pPr>
            <w:r>
              <w:rPr>
                <w:rFonts w:ascii="仿宋_GB2312" w:hAnsi="仿宋_GB2312" w:cs="仿宋_GB2312" w:eastAsia="仿宋_GB2312"/>
                <w:sz w:val="24"/>
              </w:rPr>
              <w:t>以上服务涉及的相关材料及人工费用由供应商承担。</w:t>
            </w:r>
          </w:p>
          <w:p>
            <w:pPr>
              <w:pStyle w:val="null3"/>
              <w:ind w:firstLine="480"/>
              <w:jc w:val="both"/>
            </w:pPr>
            <w:r>
              <w:rPr>
                <w:rFonts w:ascii="仿宋_GB2312" w:hAnsi="仿宋_GB2312" w:cs="仿宋_GB2312" w:eastAsia="仿宋_GB2312"/>
                <w:sz w:val="24"/>
              </w:rPr>
              <w:t>5、其他服务</w:t>
            </w:r>
          </w:p>
          <w:p>
            <w:pPr>
              <w:pStyle w:val="null3"/>
              <w:ind w:firstLine="480"/>
              <w:jc w:val="both"/>
            </w:pPr>
            <w:r>
              <w:rPr>
                <w:rFonts w:ascii="仿宋_GB2312" w:hAnsi="仿宋_GB2312" w:cs="仿宋_GB2312" w:eastAsia="仿宋_GB2312"/>
                <w:sz w:val="24"/>
              </w:rPr>
              <w:t>供应商能</w:t>
            </w:r>
            <w:r>
              <w:rPr>
                <w:rFonts w:ascii="仿宋_GB2312" w:hAnsi="仿宋_GB2312" w:cs="仿宋_GB2312" w:eastAsia="仿宋_GB2312"/>
                <w:sz w:val="24"/>
              </w:rPr>
              <w:t>为图书馆提供有关最新出版的热点图书、畅销书、重点出版图书、名人推荐</w:t>
            </w:r>
            <w:r>
              <w:rPr>
                <w:rFonts w:ascii="仿宋_GB2312" w:hAnsi="仿宋_GB2312" w:cs="仿宋_GB2312" w:eastAsia="仿宋_GB2312"/>
                <w:sz w:val="24"/>
              </w:rPr>
              <w:t>书单等图书的书目、书评或宣传推广文案；到馆开展畅销书展活动；为图书馆开展读者服务活动提供赞助；为图书馆开展读者服务活动提供赞助，及其它有价值的服务。</w:t>
            </w:r>
          </w:p>
          <w:p>
            <w:pPr>
              <w:pStyle w:val="null3"/>
              <w:ind w:firstLine="482"/>
              <w:jc w:val="both"/>
            </w:pPr>
            <w:r>
              <w:rPr>
                <w:rFonts w:ascii="仿宋_GB2312" w:hAnsi="仿宋_GB2312" w:cs="仿宋_GB2312" w:eastAsia="仿宋_GB2312"/>
                <w:sz w:val="24"/>
                <w:b/>
              </w:rPr>
              <w:t>附</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8"/>
                <w:b/>
              </w:rPr>
              <w:t>陕西科技大学图书馆图书采购相关细则</w:t>
            </w:r>
          </w:p>
          <w:p>
            <w:pPr>
              <w:pStyle w:val="null3"/>
              <w:ind w:firstLine="435"/>
              <w:jc w:val="both"/>
            </w:pPr>
            <w:r>
              <w:rPr>
                <w:rFonts w:ascii="仿宋_GB2312" w:hAnsi="仿宋_GB2312" w:cs="仿宋_GB2312" w:eastAsia="仿宋_GB2312"/>
                <w:sz w:val="22"/>
                <w:b/>
              </w:rPr>
              <w:t>1  所购图书范围</w:t>
            </w:r>
          </w:p>
          <w:p>
            <w:pPr>
              <w:pStyle w:val="null3"/>
              <w:ind w:firstLine="435"/>
              <w:jc w:val="both"/>
            </w:pPr>
            <w:r>
              <w:rPr>
                <w:rFonts w:ascii="仿宋_GB2312" w:hAnsi="仿宋_GB2312" w:cs="仿宋_GB2312" w:eastAsia="仿宋_GB2312"/>
                <w:sz w:val="22"/>
              </w:rPr>
              <w:t>我馆所购图书需适合我校教学及科研需要，以下图书不在所购范围：</w:t>
            </w:r>
          </w:p>
          <w:p>
            <w:pPr>
              <w:pStyle w:val="null3"/>
              <w:ind w:firstLine="440"/>
              <w:jc w:val="both"/>
            </w:pPr>
            <w:r>
              <w:rPr>
                <w:rFonts w:ascii="仿宋_GB2312" w:hAnsi="仿宋_GB2312" w:cs="仿宋_GB2312" w:eastAsia="仿宋_GB2312"/>
                <w:sz w:val="22"/>
              </w:rPr>
              <w:t>1.1页码在100页以下的图书；</w:t>
            </w:r>
          </w:p>
          <w:p>
            <w:pPr>
              <w:pStyle w:val="null3"/>
              <w:ind w:firstLine="440"/>
              <w:jc w:val="both"/>
            </w:pPr>
            <w:r>
              <w:rPr>
                <w:rFonts w:ascii="仿宋_GB2312" w:hAnsi="仿宋_GB2312" w:cs="仿宋_GB2312" w:eastAsia="仿宋_GB2312"/>
                <w:sz w:val="22"/>
              </w:rPr>
              <w:t>1.2儿童读物，中小学生读物；</w:t>
            </w:r>
          </w:p>
          <w:p>
            <w:pPr>
              <w:pStyle w:val="null3"/>
              <w:ind w:firstLine="440"/>
              <w:jc w:val="both"/>
            </w:pPr>
            <w:r>
              <w:rPr>
                <w:rFonts w:ascii="仿宋_GB2312" w:hAnsi="仿宋_GB2312" w:cs="仿宋_GB2312" w:eastAsia="仿宋_GB2312"/>
                <w:sz w:val="22"/>
              </w:rPr>
              <w:t>1.3散页、活页图书、64开本图书；</w:t>
            </w:r>
          </w:p>
          <w:p>
            <w:pPr>
              <w:pStyle w:val="null3"/>
              <w:ind w:firstLine="440"/>
              <w:jc w:val="both"/>
            </w:pPr>
            <w:r>
              <w:rPr>
                <w:rFonts w:ascii="仿宋_GB2312" w:hAnsi="仿宋_GB2312" w:cs="仿宋_GB2312" w:eastAsia="仿宋_GB2312"/>
                <w:sz w:val="22"/>
              </w:rPr>
              <w:t>1.4英语听力未配磁带的图书；</w:t>
            </w:r>
          </w:p>
          <w:p>
            <w:pPr>
              <w:pStyle w:val="null3"/>
              <w:ind w:firstLine="440"/>
              <w:jc w:val="both"/>
            </w:pPr>
            <w:r>
              <w:rPr>
                <w:rFonts w:ascii="仿宋_GB2312" w:hAnsi="仿宋_GB2312" w:cs="仿宋_GB2312" w:eastAsia="仿宋_GB2312"/>
                <w:sz w:val="22"/>
              </w:rPr>
              <w:t>另，附光盘、磁带的图书需把光盘、磁带配齐，套书尽量配齐。</w:t>
            </w:r>
          </w:p>
          <w:p>
            <w:pPr>
              <w:pStyle w:val="null3"/>
              <w:ind w:left="435"/>
              <w:jc w:val="both"/>
            </w:pPr>
            <w:r>
              <w:rPr>
                <w:rFonts w:ascii="仿宋_GB2312" w:hAnsi="仿宋_GB2312" w:cs="仿宋_GB2312" w:eastAsia="仿宋_GB2312"/>
                <w:sz w:val="22"/>
                <w:b/>
              </w:rPr>
              <w:t>2  图书著录准则：</w:t>
            </w:r>
          </w:p>
          <w:p>
            <w:pPr>
              <w:pStyle w:val="null3"/>
              <w:ind w:left="435"/>
              <w:jc w:val="left"/>
            </w:pPr>
            <w:r>
              <w:rPr>
                <w:rFonts w:ascii="仿宋_GB2312" w:hAnsi="仿宋_GB2312" w:cs="仿宋_GB2312" w:eastAsia="仿宋_GB2312"/>
                <w:sz w:val="22"/>
              </w:rPr>
              <w:t>我馆中文图书原则上依据</w:t>
            </w:r>
            <w:r>
              <w:rPr>
                <w:rFonts w:ascii="仿宋_GB2312" w:hAnsi="仿宋_GB2312" w:cs="仿宋_GB2312" w:eastAsia="仿宋_GB2312"/>
                <w:sz w:val="22"/>
              </w:rPr>
              <w:t>CALIS中文文献著录的有关规则进行著录。</w:t>
            </w:r>
          </w:p>
          <w:p>
            <w:pPr>
              <w:pStyle w:val="null3"/>
              <w:ind w:left="435"/>
              <w:jc w:val="both"/>
            </w:pPr>
            <w:r>
              <w:rPr>
                <w:rFonts w:ascii="仿宋_GB2312" w:hAnsi="仿宋_GB2312" w:cs="仿宋_GB2312" w:eastAsia="仿宋_GB2312"/>
                <w:sz w:val="22"/>
                <w:b/>
              </w:rPr>
              <w:t>3  复本数要求</w:t>
            </w:r>
          </w:p>
          <w:p>
            <w:pPr>
              <w:pStyle w:val="null3"/>
              <w:numPr>
                <w:ilvl w:val="0"/>
                <w:numId w:val="2"/>
              </w:numPr>
              <w:jc w:val="both"/>
            </w:pPr>
            <w:r>
              <w:rPr>
                <w:rFonts w:ascii="仿宋_GB2312" w:hAnsi="仿宋_GB2312" w:cs="仿宋_GB2312" w:eastAsia="仿宋_GB2312"/>
                <w:sz w:val="22"/>
              </w:rPr>
              <w:t>一般</w:t>
            </w:r>
            <w:r>
              <w:rPr>
                <w:rFonts w:ascii="仿宋_GB2312" w:hAnsi="仿宋_GB2312" w:cs="仿宋_GB2312" w:eastAsia="仿宋_GB2312"/>
                <w:sz w:val="22"/>
              </w:rPr>
              <w:t>图书</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册，一般为</w:t>
            </w:r>
            <w:r>
              <w:rPr>
                <w:rFonts w:ascii="仿宋_GB2312" w:hAnsi="仿宋_GB2312" w:cs="仿宋_GB2312" w:eastAsia="仿宋_GB2312"/>
                <w:sz w:val="22"/>
              </w:rPr>
              <w:t>1-2</w:t>
            </w:r>
            <w:r>
              <w:rPr>
                <w:rFonts w:ascii="仿宋_GB2312" w:hAnsi="仿宋_GB2312" w:cs="仿宋_GB2312" w:eastAsia="仿宋_GB2312"/>
                <w:sz w:val="22"/>
              </w:rPr>
              <w:t>册；</w:t>
            </w:r>
            <w:r>
              <w:rPr>
                <w:rFonts w:ascii="仿宋_GB2312" w:hAnsi="仿宋_GB2312" w:cs="仿宋_GB2312" w:eastAsia="仿宋_GB2312"/>
                <w:sz w:val="22"/>
              </w:rPr>
              <w:t>(2)  字典、词典、标准、年鉴、手册、百科全书等大型工具书1-2册，一般为1册；(4) 读者需求量大的重要教学参考书及文学名著</w:t>
            </w:r>
            <w:r>
              <w:rPr>
                <w:rFonts w:ascii="仿宋_GB2312" w:hAnsi="仿宋_GB2312" w:cs="仿宋_GB2312" w:eastAsia="仿宋_GB2312"/>
                <w:sz w:val="22"/>
              </w:rPr>
              <w:t>等</w:t>
            </w:r>
            <w:r>
              <w:rPr>
                <w:rFonts w:ascii="仿宋_GB2312" w:hAnsi="仿宋_GB2312" w:cs="仿宋_GB2312" w:eastAsia="仿宋_GB2312"/>
                <w:sz w:val="22"/>
              </w:rPr>
              <w:t>3</w:t>
            </w:r>
            <w:r>
              <w:rPr>
                <w:rFonts w:ascii="仿宋_GB2312" w:hAnsi="仿宋_GB2312" w:cs="仿宋_GB2312" w:eastAsia="仿宋_GB2312"/>
                <w:sz w:val="22"/>
              </w:rPr>
              <w:t>-20册。</w:t>
            </w:r>
          </w:p>
          <w:p>
            <w:pPr>
              <w:pStyle w:val="null3"/>
              <w:ind w:left="540"/>
              <w:jc w:val="both"/>
            </w:pPr>
            <w:r>
              <w:rPr>
                <w:rFonts w:ascii="仿宋_GB2312" w:hAnsi="仿宋_GB2312" w:cs="仿宋_GB2312" w:eastAsia="仿宋_GB2312"/>
                <w:sz w:val="22"/>
                <w:b/>
              </w:rPr>
              <w:t>4 图书加工细则</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1）rfid图书标签：</w:t>
            </w:r>
            <w:r>
              <w:rPr>
                <w:rFonts w:ascii="仿宋_GB2312" w:hAnsi="仿宋_GB2312" w:cs="仿宋_GB2312" w:eastAsia="仿宋_GB2312"/>
                <w:sz w:val="22"/>
              </w:rPr>
              <w:t>提供粘贴</w:t>
            </w:r>
            <w:r>
              <w:rPr>
                <w:rFonts w:ascii="仿宋_GB2312" w:hAnsi="仿宋_GB2312" w:cs="仿宋_GB2312" w:eastAsia="仿宋_GB2312"/>
                <w:sz w:val="22"/>
              </w:rPr>
              <w:t>rfid图书标签：使用指定厂商的rfid图书标签(提供rfid图书标签时应同时出具指定厂商的销售发票或者供货合同），要求埋设标签贴近图书装订缝处，牢固隐蔽不易发现。</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2）馆藏章：</w:t>
            </w:r>
            <w:r>
              <w:rPr>
                <w:rFonts w:ascii="仿宋_GB2312" w:hAnsi="仿宋_GB2312" w:cs="仿宋_GB2312" w:eastAsia="仿宋_GB2312"/>
                <w:sz w:val="22"/>
              </w:rPr>
              <w:t>书名页和书口位置各盖一个馆藏章，馆藏章须盖在中间位置，书名页中间位置由于有字或者有画面无法盖的，先在该页的中间靠右盖，靠右无法盖的再靠左盖。</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3）条形码：</w:t>
            </w:r>
            <w:r>
              <w:rPr>
                <w:rFonts w:ascii="仿宋_GB2312" w:hAnsi="仿宋_GB2312" w:cs="仿宋_GB2312" w:eastAsia="仿宋_GB2312"/>
                <w:sz w:val="22"/>
              </w:rPr>
              <w:t>书名页和正文第</w:t>
            </w:r>
            <w:r>
              <w:rPr>
                <w:rFonts w:ascii="仿宋_GB2312" w:hAnsi="仿宋_GB2312" w:cs="仿宋_GB2312" w:eastAsia="仿宋_GB2312"/>
                <w:sz w:val="22"/>
              </w:rPr>
              <w:t>11页各贴一个条形码，书名页条形码应贴在馆藏章下面中间位置，正文第11页条形码贴在文字下面中间位置，如果此处无法粘贴则贴在正文上方中间位置，此二处均无法粘贴则贴在该页左上角（或右上角）空白处，多卷书按上、中、下次序贴条形码，各分册集中贴。</w:t>
            </w:r>
          </w:p>
          <w:p>
            <w:pPr>
              <w:pStyle w:val="null3"/>
              <w:ind w:left="435"/>
              <w:jc w:val="both"/>
            </w:pPr>
            <w:r>
              <w:rPr>
                <w:rFonts w:ascii="仿宋_GB2312" w:hAnsi="仿宋_GB2312" w:cs="仿宋_GB2312" w:eastAsia="仿宋_GB2312"/>
                <w:sz w:val="22"/>
                <w:b/>
              </w:rPr>
              <w:t xml:space="preserve">(4) </w:t>
            </w:r>
            <w:r>
              <w:rPr>
                <w:rFonts w:ascii="仿宋_GB2312" w:hAnsi="仿宋_GB2312" w:cs="仿宋_GB2312" w:eastAsia="仿宋_GB2312"/>
                <w:sz w:val="22"/>
              </w:rPr>
              <w:t>一次购买的套数、丛书和多卷书要求打在一个包内。</w:t>
            </w:r>
          </w:p>
          <w:p>
            <w:pPr>
              <w:pStyle w:val="null3"/>
              <w:ind w:firstLine="422"/>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标的名称：自然科学及综合类图书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自然科学及综合类图书，</w:t>
            </w:r>
            <w:r>
              <w:rPr>
                <w:rFonts w:ascii="仿宋_GB2312" w:hAnsi="仿宋_GB2312" w:cs="仿宋_GB2312" w:eastAsia="仿宋_GB2312"/>
                <w:sz w:val="24"/>
              </w:rPr>
              <w:t>1 批，预算金额：</w:t>
            </w:r>
            <w:r>
              <w:rPr>
                <w:rFonts w:ascii="仿宋_GB2312" w:hAnsi="仿宋_GB2312" w:cs="仿宋_GB2312" w:eastAsia="仿宋_GB2312"/>
                <w:sz w:val="24"/>
              </w:rPr>
              <w:t>35</w:t>
            </w:r>
            <w:r>
              <w:rPr>
                <w:rFonts w:ascii="仿宋_GB2312" w:hAnsi="仿宋_GB2312" w:cs="仿宋_GB2312" w:eastAsia="仿宋_GB2312"/>
                <w:sz w:val="24"/>
              </w:rPr>
              <w:t>0,000.00元，</w:t>
            </w:r>
          </w:p>
          <w:p>
            <w:pPr>
              <w:pStyle w:val="null3"/>
              <w:jc w:val="both"/>
            </w:pPr>
            <w:r>
              <w:rPr>
                <w:rFonts w:ascii="仿宋_GB2312" w:hAnsi="仿宋_GB2312" w:cs="仿宋_GB2312" w:eastAsia="仿宋_GB2312"/>
                <w:sz w:val="24"/>
              </w:rPr>
              <w:t>简要技术要求、用途：自然科学及综合类图书采购，教学及科研用。</w:t>
            </w:r>
          </w:p>
          <w:p>
            <w:pPr>
              <w:pStyle w:val="null3"/>
              <w:jc w:val="left"/>
            </w:pPr>
            <w:r>
              <w:rPr>
                <w:rFonts w:ascii="仿宋_GB2312" w:hAnsi="仿宋_GB2312" w:cs="仿宋_GB2312" w:eastAsia="仿宋_GB2312"/>
                <w:sz w:val="24"/>
              </w:rPr>
              <w:t>供应商收到采购人订购单之日起，预订中文图书应在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w:t>
            </w:r>
            <w:r>
              <w:rPr>
                <w:rFonts w:ascii="仿宋_GB2312" w:hAnsi="仿宋_GB2312" w:cs="仿宋_GB2312" w:eastAsia="仿宋_GB2312"/>
                <w:sz w:val="24"/>
              </w:rPr>
              <w:t>0个自然日内送书到采购人指定地点，到货率不低于95%。</w:t>
            </w:r>
          </w:p>
          <w:p>
            <w:pPr>
              <w:pStyle w:val="null3"/>
              <w:jc w:val="center"/>
              <w:outlineLvl w:val="0"/>
            </w:pPr>
            <w:r>
              <w:rPr>
                <w:rFonts w:ascii="仿宋_GB2312" w:hAnsi="仿宋_GB2312" w:cs="仿宋_GB2312" w:eastAsia="仿宋_GB2312"/>
                <w:sz w:val="36"/>
                <w:b/>
              </w:rPr>
              <w:t>商务条款</w:t>
            </w:r>
          </w:p>
          <w:p>
            <w:pPr>
              <w:pStyle w:val="null3"/>
              <w:numPr>
                <w:ilvl w:val="0"/>
                <w:numId w:val="1"/>
              </w:numPr>
              <w:ind w:left="165"/>
            </w:pPr>
            <w:r>
              <w:rPr>
                <w:rFonts w:ascii="仿宋_GB2312" w:hAnsi="仿宋_GB2312" w:cs="仿宋_GB2312" w:eastAsia="仿宋_GB2312"/>
                <w:sz w:val="24"/>
                <w:b/>
              </w:rPr>
              <w:t>商务条款</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交货地点：陕西科技大学指定地点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w:t>
            </w:r>
            <w:r>
              <w:rPr>
                <w:rFonts w:ascii="仿宋_GB2312" w:hAnsi="仿宋_GB2312" w:cs="仿宋_GB2312" w:eastAsia="仿宋_GB2312"/>
                <w:sz w:val="24"/>
              </w:rPr>
              <w:t>合同签订之日起一年。</w:t>
            </w:r>
          </w:p>
          <w:p>
            <w:pPr>
              <w:pStyle w:val="null3"/>
              <w:numPr>
                <w:ilvl w:val="0"/>
                <w:numId w:val="2"/>
              </w:numPr>
              <w:jc w:val="both"/>
            </w:pPr>
            <w:r>
              <w:rPr>
                <w:rFonts w:ascii="仿宋_GB2312" w:hAnsi="仿宋_GB2312" w:cs="仿宋_GB2312" w:eastAsia="仿宋_GB2312"/>
                <w:sz w:val="24"/>
              </w:rPr>
              <w:t>到书周期及</w:t>
            </w:r>
            <w:r>
              <w:rPr>
                <w:rFonts w:ascii="仿宋_GB2312" w:hAnsi="仿宋_GB2312" w:cs="仿宋_GB2312" w:eastAsia="仿宋_GB2312"/>
                <w:sz w:val="24"/>
              </w:rPr>
              <w:t>到货率：</w:t>
            </w:r>
          </w:p>
          <w:p>
            <w:pPr>
              <w:pStyle w:val="null3"/>
              <w:ind w:firstLine="480"/>
              <w:jc w:val="both"/>
            </w:pPr>
            <w:r>
              <w:rPr>
                <w:rFonts w:ascii="仿宋_GB2312" w:hAnsi="仿宋_GB2312" w:cs="仿宋_GB2312" w:eastAsia="仿宋_GB2312"/>
                <w:sz w:val="24"/>
              </w:rPr>
              <w:t>第</w:t>
            </w:r>
            <w:r>
              <w:rPr>
                <w:rFonts w:ascii="仿宋_GB2312" w:hAnsi="仿宋_GB2312" w:cs="仿宋_GB2312" w:eastAsia="仿宋_GB2312"/>
                <w:sz w:val="24"/>
              </w:rPr>
              <w:t>2包为供应商收到采购人订购单之日起，预订中文图书应在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w:t>
            </w:r>
            <w:r>
              <w:rPr>
                <w:rFonts w:ascii="仿宋_GB2312" w:hAnsi="仿宋_GB2312" w:cs="仿宋_GB2312" w:eastAsia="仿宋_GB2312"/>
                <w:sz w:val="24"/>
              </w:rPr>
              <w:t>0个自然日内送书到采购人指定地点，到货率不低于95%。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无预付书款，订购图书经采购人验收合格后予以付款，付款金额以实际验收图书为准。中标人应履行其价格结算优惠承诺，提供合法正规的发票，</w:t>
            </w:r>
            <w:r>
              <w:rPr>
                <w:rFonts w:ascii="仿宋_GB2312" w:hAnsi="仿宋_GB2312" w:cs="仿宋_GB2312" w:eastAsia="仿宋_GB2312"/>
                <w:sz w:val="24"/>
                <w:b/>
              </w:rPr>
              <w:t>并在发票上注明图书码洋、</w:t>
            </w:r>
            <w:r>
              <w:rPr>
                <w:rFonts w:ascii="仿宋_GB2312" w:hAnsi="仿宋_GB2312" w:cs="仿宋_GB2312" w:eastAsia="仿宋_GB2312"/>
                <w:sz w:val="24"/>
                <w:b/>
              </w:rPr>
              <w:t>折扣</w:t>
            </w:r>
            <w:r>
              <w:rPr>
                <w:rFonts w:ascii="仿宋_GB2312" w:hAnsi="仿宋_GB2312" w:cs="仿宋_GB2312" w:eastAsia="仿宋_GB2312"/>
                <w:sz w:val="24"/>
                <w:b/>
              </w:rPr>
              <w:t>率、实洋等项内容。</w:t>
            </w:r>
          </w:p>
          <w:p>
            <w:pPr>
              <w:pStyle w:val="null3"/>
              <w:jc w:val="left"/>
              <w:outlineLvl w:val="3"/>
            </w:pPr>
            <w:r>
              <w:rPr>
                <w:rFonts w:ascii="仿宋_GB2312" w:hAnsi="仿宋_GB2312" w:cs="仿宋_GB2312" w:eastAsia="仿宋_GB2312"/>
                <w:sz w:val="21"/>
                <w:b/>
              </w:rPr>
              <w:t xml:space="preserve">   </w:t>
            </w:r>
            <w:r>
              <w:rPr>
                <w:rFonts w:ascii="仿宋_GB2312" w:hAnsi="仿宋_GB2312" w:cs="仿宋_GB2312" w:eastAsia="仿宋_GB2312"/>
                <w:sz w:val="24"/>
              </w:rPr>
              <w:t>5</w:t>
            </w:r>
            <w:r>
              <w:rPr>
                <w:rFonts w:ascii="仿宋_GB2312" w:hAnsi="仿宋_GB2312" w:cs="仿宋_GB2312" w:eastAsia="仿宋_GB2312"/>
                <w:sz w:val="24"/>
              </w:rPr>
              <w:t>、产品</w:t>
            </w:r>
            <w:r>
              <w:rPr>
                <w:rFonts w:ascii="仿宋_GB2312" w:hAnsi="仿宋_GB2312" w:cs="仿宋_GB2312" w:eastAsia="仿宋_GB2312"/>
                <w:sz w:val="24"/>
              </w:rPr>
              <w:t>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4"/>
              </w:rPr>
              <w:t>MARC数据发到我校图书馆。</w:t>
            </w:r>
          </w:p>
          <w:p>
            <w:pPr>
              <w:pStyle w:val="null3"/>
              <w:ind w:firstLine="480"/>
              <w:jc w:val="both"/>
            </w:pPr>
            <w:r>
              <w:rPr>
                <w:rFonts w:ascii="仿宋_GB2312" w:hAnsi="仿宋_GB2312" w:cs="仿宋_GB2312" w:eastAsia="仿宋_GB2312"/>
                <w:sz w:val="24"/>
              </w:rPr>
              <w:t>6.质保期： 1年，自图书验收合格之日起计算；</w:t>
            </w:r>
          </w:p>
          <w:p>
            <w:pPr>
              <w:pStyle w:val="null3"/>
              <w:jc w:val="left"/>
            </w:pPr>
            <w:r>
              <w:rPr>
                <w:rFonts w:ascii="仿宋_GB2312" w:hAnsi="仿宋_GB2312" w:cs="仿宋_GB2312" w:eastAsia="仿宋_GB2312"/>
                <w:sz w:val="24"/>
                <w:b/>
              </w:rPr>
              <w:t>注：以上商务要求为实质性要求，负偏离视为无效投标文件。</w:t>
            </w:r>
          </w:p>
          <w:p>
            <w:pPr>
              <w:pStyle w:val="null3"/>
              <w:jc w:val="left"/>
            </w:pPr>
            <w:r>
              <w:rPr>
                <w:rFonts w:ascii="仿宋_GB2312" w:hAnsi="仿宋_GB2312" w:cs="仿宋_GB2312" w:eastAsia="仿宋_GB2312"/>
                <w:sz w:val="24"/>
                <w:b/>
              </w:rPr>
              <w:t>（二）采购</w:t>
            </w:r>
            <w:r>
              <w:rPr>
                <w:rFonts w:ascii="仿宋_GB2312" w:hAnsi="仿宋_GB2312" w:cs="仿宋_GB2312" w:eastAsia="仿宋_GB2312"/>
                <w:sz w:val="24"/>
                <w:b/>
              </w:rPr>
              <w:t>要</w:t>
            </w:r>
            <w:r>
              <w:rPr>
                <w:rFonts w:ascii="仿宋_GB2312" w:hAnsi="仿宋_GB2312" w:cs="仿宋_GB2312" w:eastAsia="仿宋_GB2312"/>
                <w:sz w:val="24"/>
                <w:b/>
              </w:rPr>
              <w:t>求</w:t>
            </w:r>
          </w:p>
          <w:p>
            <w:pPr>
              <w:pStyle w:val="null3"/>
              <w:jc w:val="both"/>
            </w:pPr>
            <w:r>
              <w:rPr>
                <w:rFonts w:ascii="仿宋_GB2312" w:hAnsi="仿宋_GB2312" w:cs="仿宋_GB2312" w:eastAsia="仿宋_GB2312"/>
                <w:sz w:val="24"/>
              </w:rPr>
              <w:t>一、采购方式：采购以书目采购、现场采购及零星采购等相结合的方式。</w:t>
            </w:r>
          </w:p>
          <w:p>
            <w:pPr>
              <w:pStyle w:val="null3"/>
              <w:jc w:val="both"/>
            </w:pPr>
            <w:r>
              <w:rPr>
                <w:rFonts w:ascii="仿宋_GB2312" w:hAnsi="仿宋_GB2312" w:cs="仿宋_GB2312" w:eastAsia="仿宋_GB2312"/>
                <w:sz w:val="24"/>
              </w:rPr>
              <w:t>二、图书供应商要求</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供应商与全国大多数出版机构有直接的业务往来，图书经营品种至少达到当年全国出版图书品种的</w:t>
            </w:r>
            <w:r>
              <w:rPr>
                <w:rFonts w:ascii="仿宋_GB2312" w:hAnsi="仿宋_GB2312" w:cs="仿宋_GB2312" w:eastAsia="仿宋_GB2312"/>
                <w:sz w:val="24"/>
              </w:rPr>
              <w:t>60%以上，能保证涵盖我校95%以上学科所需图书的采</w:t>
            </w:r>
            <w:r>
              <w:rPr>
                <w:rFonts w:ascii="仿宋_GB2312" w:hAnsi="仿宋_GB2312" w:cs="仿宋_GB2312" w:eastAsia="仿宋_GB2312"/>
                <w:sz w:val="24"/>
              </w:rPr>
              <w:t>购</w:t>
            </w:r>
            <w:r>
              <w:rPr>
                <w:rFonts w:ascii="仿宋_GB2312" w:hAnsi="仿宋_GB2312" w:cs="仿宋_GB2312" w:eastAsia="仿宋_GB2312"/>
                <w:sz w:val="24"/>
              </w:rPr>
              <w:t>供应。特别能满足化学工业出版社、机械工业出版社、科学出版社、高等教育出版社、中国轻工业出版社、电子工业出版社、人民邮电出版社、清华大学出版社、北京大学出版社、中国人民大学出版社</w:t>
            </w:r>
            <w:r>
              <w:rPr>
                <w:rFonts w:ascii="仿宋_GB2312" w:hAnsi="仿宋_GB2312" w:cs="仿宋_GB2312" w:eastAsia="仿宋_GB2312"/>
                <w:sz w:val="24"/>
              </w:rPr>
              <w:t>、</w:t>
            </w:r>
            <w:r>
              <w:rPr>
                <w:rFonts w:ascii="仿宋_GB2312" w:hAnsi="仿宋_GB2312" w:cs="仿宋_GB2312" w:eastAsia="仿宋_GB2312"/>
                <w:sz w:val="24"/>
              </w:rPr>
              <w:t>上海交通大学出版社</w:t>
            </w:r>
            <w:r>
              <w:rPr>
                <w:rFonts w:ascii="仿宋_GB2312" w:hAnsi="仿宋_GB2312" w:cs="仿宋_GB2312" w:eastAsia="仿宋_GB2312"/>
                <w:sz w:val="24"/>
              </w:rPr>
              <w:t>、商务</w:t>
            </w:r>
            <w:r>
              <w:rPr>
                <w:rFonts w:ascii="仿宋_GB2312" w:hAnsi="仿宋_GB2312" w:cs="仿宋_GB2312" w:eastAsia="仿宋_GB2312"/>
                <w:sz w:val="24"/>
              </w:rPr>
              <w:t>出版</w:t>
            </w:r>
            <w:r>
              <w:rPr>
                <w:rFonts w:ascii="仿宋_GB2312" w:hAnsi="仿宋_GB2312" w:cs="仿宋_GB2312" w:eastAsia="仿宋_GB2312"/>
                <w:sz w:val="24"/>
              </w:rPr>
              <w:t>社、中信出版社、社科文献</w:t>
            </w:r>
            <w:r>
              <w:rPr>
                <w:rFonts w:ascii="仿宋_GB2312" w:hAnsi="仿宋_GB2312" w:cs="仿宋_GB2312" w:eastAsia="仿宋_GB2312"/>
                <w:sz w:val="24"/>
              </w:rPr>
              <w:t>出版社</w:t>
            </w:r>
            <w:r>
              <w:rPr>
                <w:rFonts w:ascii="仿宋_GB2312" w:hAnsi="仿宋_GB2312" w:cs="仿宋_GB2312" w:eastAsia="仿宋_GB2312"/>
                <w:sz w:val="24"/>
              </w:rPr>
              <w:t>、人民文学出版社</w:t>
            </w:r>
            <w:r>
              <w:rPr>
                <w:rFonts w:ascii="仿宋_GB2312" w:hAnsi="仿宋_GB2312" w:cs="仿宋_GB2312" w:eastAsia="仿宋_GB2312"/>
                <w:sz w:val="24"/>
              </w:rPr>
              <w:t>、</w:t>
            </w:r>
            <w:r>
              <w:rPr>
                <w:rFonts w:ascii="仿宋_GB2312" w:hAnsi="仿宋_GB2312" w:cs="仿宋_GB2312" w:eastAsia="仿宋_GB2312"/>
                <w:sz w:val="24"/>
              </w:rPr>
              <w:t>外研社、复旦大学</w:t>
            </w:r>
            <w:r>
              <w:rPr>
                <w:rFonts w:ascii="仿宋_GB2312" w:hAnsi="仿宋_GB2312" w:cs="仿宋_GB2312" w:eastAsia="仿宋_GB2312"/>
                <w:sz w:val="24"/>
              </w:rPr>
              <w:t>出版社</w:t>
            </w:r>
            <w:r>
              <w:rPr>
                <w:rFonts w:ascii="仿宋_GB2312" w:hAnsi="仿宋_GB2312" w:cs="仿宋_GB2312" w:eastAsia="仿宋_GB2312"/>
                <w:sz w:val="24"/>
              </w:rPr>
              <w:t>、西安</w:t>
            </w:r>
            <w:r>
              <w:rPr>
                <w:rFonts w:ascii="仿宋_GB2312" w:hAnsi="仿宋_GB2312" w:cs="仿宋_GB2312" w:eastAsia="仿宋_GB2312"/>
                <w:sz w:val="24"/>
              </w:rPr>
              <w:t>交通大学出版社</w:t>
            </w:r>
            <w:r>
              <w:rPr>
                <w:rFonts w:ascii="仿宋_GB2312" w:hAnsi="仿宋_GB2312" w:cs="仿宋_GB2312" w:eastAsia="仿宋_GB2312"/>
                <w:sz w:val="24"/>
              </w:rPr>
              <w:t>、</w:t>
            </w:r>
            <w:r>
              <w:rPr>
                <w:rFonts w:ascii="仿宋_GB2312" w:hAnsi="仿宋_GB2312" w:cs="仿宋_GB2312" w:eastAsia="仿宋_GB2312"/>
                <w:sz w:val="24"/>
              </w:rPr>
              <w:t>中国科技大学出版社</w:t>
            </w:r>
            <w:r>
              <w:rPr>
                <w:rFonts w:ascii="仿宋_GB2312" w:hAnsi="仿宋_GB2312" w:cs="仿宋_GB2312" w:eastAsia="仿宋_GB2312"/>
                <w:sz w:val="24"/>
              </w:rPr>
              <w:t>、</w:t>
            </w:r>
            <w:r>
              <w:rPr>
                <w:rFonts w:ascii="仿宋_GB2312" w:hAnsi="仿宋_GB2312" w:cs="仿宋_GB2312" w:eastAsia="仿宋_GB2312"/>
                <w:sz w:val="24"/>
              </w:rPr>
              <w:t>华中科技大学出版社</w:t>
            </w:r>
            <w:r>
              <w:rPr>
                <w:rFonts w:ascii="仿宋_GB2312" w:hAnsi="仿宋_GB2312" w:cs="仿宋_GB2312" w:eastAsia="仿宋_GB2312"/>
                <w:sz w:val="24"/>
              </w:rPr>
              <w:t>等重点出版社的图书供应。</w:t>
            </w:r>
          </w:p>
          <w:p>
            <w:pPr>
              <w:pStyle w:val="null3"/>
              <w:ind w:firstLine="480"/>
              <w:jc w:val="both"/>
            </w:pPr>
            <w:r>
              <w:rPr>
                <w:rFonts w:ascii="仿宋_GB2312" w:hAnsi="仿宋_GB2312" w:cs="仿宋_GB2312" w:eastAsia="仿宋_GB2312"/>
                <w:sz w:val="24"/>
              </w:rPr>
              <w:t>2、图书质量要求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必须保证提供的图书为国家正规出版社的正版图书，不得加入盗版图书及其它类型非法出版物。若出现有盗版或其它类型非法出版物，一经查实，我校将拒付书款，终止合同，供应商要承担所有经济损失和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2）供应商所供图书必须与我校图书馆提供的图书采购订单相符，不得更换或搭配未订购的图书，如果出现违例，超出订单以外的图书我校将不予以付款。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4）对于出现开胶、散页、倒装、缺页、污损等有质量问题的图书，无论加工与否，供应商必须无条件及时退换。</w:t>
            </w:r>
          </w:p>
          <w:p>
            <w:pPr>
              <w:pStyle w:val="null3"/>
              <w:ind w:firstLine="480"/>
              <w:jc w:val="both"/>
            </w:pPr>
            <w:r>
              <w:rPr>
                <w:rFonts w:ascii="仿宋_GB2312" w:hAnsi="仿宋_GB2312" w:cs="仿宋_GB2312" w:eastAsia="仿宋_GB2312"/>
                <w:sz w:val="24"/>
              </w:rPr>
              <w:t>3、服务要求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1）供应商应免费及时提供全国各大出版社出版的最新图书目录信息以及完整的EXCEL和MARC格式的采访数据。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收到图书采购订单后应在一个工作日内以电话、电子邮件方式回告，核实订单的图书预订册数和金额，并根据我校图书馆提供的书目订单及时组织图书。及时向我校图书馆通报图书组织情况，对于未采购到的图书说明原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3）当图书出版实际价格比订单价格高出30%、ISBN和书名等信息与采访数据不符以及图书订购复本量与我馆订购原则不符时，供应商应及时与我校图书馆联系确认后再组织图书。否则，我校图书馆有权拒收。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4）供应商应满足我校图书馆提出的到全国大型书市、各级图书展览会或指定地点现场采购图书的要求，负责安排图书现采有关事宜。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5）供应商收到我校图书馆订购单之日起，</w:t>
            </w:r>
            <w:r>
              <w:rPr>
                <w:rFonts w:ascii="仿宋_GB2312" w:hAnsi="仿宋_GB2312" w:cs="仿宋_GB2312" w:eastAsia="仿宋_GB2312"/>
                <w:sz w:val="24"/>
              </w:rPr>
              <w:t>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20</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第</w:t>
            </w:r>
            <w:r>
              <w:rPr>
                <w:rFonts w:ascii="仿宋_GB2312" w:hAnsi="仿宋_GB2312" w:cs="仿宋_GB2312" w:eastAsia="仿宋_GB2312"/>
                <w:sz w:val="24"/>
              </w:rPr>
              <w:t>一</w:t>
            </w:r>
            <w:r>
              <w:rPr>
                <w:rFonts w:ascii="仿宋_GB2312" w:hAnsi="仿宋_GB2312" w:cs="仿宋_GB2312" w:eastAsia="仿宋_GB2312"/>
                <w:sz w:val="24"/>
              </w:rPr>
              <w:t>标段</w:t>
            </w:r>
            <w:r>
              <w:rPr>
                <w:rFonts w:ascii="仿宋_GB2312" w:hAnsi="仿宋_GB2312" w:cs="仿宋_GB2312" w:eastAsia="仿宋_GB2312"/>
                <w:sz w:val="24"/>
              </w:rPr>
              <w:t>到货率</w:t>
            </w:r>
            <w:r>
              <w:rPr>
                <w:rFonts w:ascii="仿宋_GB2312" w:hAnsi="仿宋_GB2312" w:cs="仿宋_GB2312" w:eastAsia="仿宋_GB2312"/>
                <w:sz w:val="24"/>
              </w:rPr>
              <w:t>98%以上，发（送）货时间为收到订单后</w:t>
            </w:r>
            <w:r>
              <w:rPr>
                <w:rFonts w:ascii="仿宋_GB2312" w:hAnsi="仿宋_GB2312" w:cs="仿宋_GB2312" w:eastAsia="仿宋_GB2312"/>
                <w:sz w:val="24"/>
              </w:rPr>
              <w:t>5</w:t>
            </w:r>
            <w:r>
              <w:rPr>
                <w:rFonts w:ascii="仿宋_GB2312" w:hAnsi="仿宋_GB2312" w:cs="仿宋_GB2312" w:eastAsia="仿宋_GB2312"/>
                <w:sz w:val="24"/>
              </w:rPr>
              <w:t>个工作日以内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7）订购图书经我校图书馆验收合格后予以付款，付款金额以实际验收图书为准。供应商应履行其价格结算优惠承诺，提供合法正规的发票，并在发票上注明图书码洋、</w:t>
            </w:r>
            <w:r>
              <w:rPr>
                <w:rFonts w:ascii="仿宋_GB2312" w:hAnsi="仿宋_GB2312" w:cs="仿宋_GB2312" w:eastAsia="仿宋_GB2312"/>
                <w:sz w:val="24"/>
              </w:rPr>
              <w:t>折扣率</w:t>
            </w:r>
            <w:r>
              <w:rPr>
                <w:rFonts w:ascii="仿宋_GB2312" w:hAnsi="仿宋_GB2312" w:cs="仿宋_GB2312" w:eastAsia="仿宋_GB2312"/>
                <w:sz w:val="24"/>
              </w:rPr>
              <w:t>、实洋等项内容。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8）供应商应积极协助采购方解决在采购过程中遇见的其他问题。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9）供应商应在工作人员和工作场所的管理中，图书的整个物流和加工过程中，有科学的消杀毒措施和严格的管理制度。</w:t>
            </w:r>
          </w:p>
          <w:p>
            <w:pPr>
              <w:pStyle w:val="null3"/>
              <w:ind w:firstLine="480"/>
              <w:jc w:val="both"/>
            </w:pPr>
            <w:r>
              <w:rPr>
                <w:rFonts w:ascii="仿宋_GB2312" w:hAnsi="仿宋_GB2312" w:cs="仿宋_GB2312" w:eastAsia="仿宋_GB2312"/>
                <w:sz w:val="24"/>
              </w:rPr>
              <w:t>4、加工技术要求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能免费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2）供应商须提供我校图书馆需要的图书加工服务，主要包括：</w:t>
            </w:r>
          </w:p>
          <w:p>
            <w:pPr>
              <w:pStyle w:val="null3"/>
              <w:ind w:firstLine="480"/>
              <w:jc w:val="both"/>
            </w:pPr>
            <w:r>
              <w:rPr>
                <w:rFonts w:ascii="仿宋_GB2312" w:hAnsi="仿宋_GB2312" w:cs="仿宋_GB2312" w:eastAsia="仿宋_GB2312"/>
                <w:sz w:val="24"/>
              </w:rPr>
              <w:t>提供粘贴</w:t>
            </w:r>
            <w:r>
              <w:rPr>
                <w:rFonts w:ascii="仿宋_GB2312" w:hAnsi="仿宋_GB2312" w:cs="仿宋_GB2312" w:eastAsia="仿宋_GB2312"/>
                <w:sz w:val="24"/>
              </w:rPr>
              <w:t>rfid图书标签：使用指定厂商的rfid图书标签(提供rfid图书标签时应同时出具指定厂商的销售发票或者供货合同），要求埋设标签贴近图书装订缝处，牢固隐蔽不易发现。</w:t>
            </w:r>
            <w:r>
              <w:rPr>
                <w:rFonts w:ascii="仿宋_GB2312" w:hAnsi="仿宋_GB2312" w:cs="仿宋_GB2312" w:eastAsia="仿宋_GB2312"/>
                <w:sz w:val="24"/>
              </w:rPr>
              <w:t>提供规范的机读编目数据，并根据需方要求提供图书验收、分编、盖馆藏章、粘贴条码和书标等加工服务。</w:t>
            </w:r>
          </w:p>
          <w:p>
            <w:pPr>
              <w:pStyle w:val="null3"/>
              <w:ind w:firstLine="480"/>
              <w:jc w:val="both"/>
            </w:pPr>
            <w:r>
              <w:rPr>
                <w:rFonts w:ascii="仿宋_GB2312" w:hAnsi="仿宋_GB2312" w:cs="仿宋_GB2312" w:eastAsia="仿宋_GB2312"/>
                <w:sz w:val="24"/>
              </w:rPr>
              <w:t>以上服务涉及的相关材料及人工费用由供应商承担。</w:t>
            </w:r>
          </w:p>
          <w:p>
            <w:pPr>
              <w:pStyle w:val="null3"/>
              <w:ind w:firstLine="480"/>
              <w:jc w:val="both"/>
            </w:pPr>
            <w:r>
              <w:rPr>
                <w:rFonts w:ascii="仿宋_GB2312" w:hAnsi="仿宋_GB2312" w:cs="仿宋_GB2312" w:eastAsia="仿宋_GB2312"/>
                <w:sz w:val="24"/>
              </w:rPr>
              <w:t>5、其他服务</w:t>
            </w:r>
          </w:p>
          <w:p>
            <w:pPr>
              <w:pStyle w:val="null3"/>
              <w:ind w:firstLine="480"/>
              <w:jc w:val="both"/>
            </w:pPr>
            <w:r>
              <w:rPr>
                <w:rFonts w:ascii="仿宋_GB2312" w:hAnsi="仿宋_GB2312" w:cs="仿宋_GB2312" w:eastAsia="仿宋_GB2312"/>
                <w:sz w:val="24"/>
              </w:rPr>
              <w:t>供应商能</w:t>
            </w:r>
            <w:r>
              <w:rPr>
                <w:rFonts w:ascii="仿宋_GB2312" w:hAnsi="仿宋_GB2312" w:cs="仿宋_GB2312" w:eastAsia="仿宋_GB2312"/>
                <w:sz w:val="24"/>
              </w:rPr>
              <w:t>为图书馆提供有关最新出版的热点图书、畅销书、重点出版图书、名人推荐</w:t>
            </w:r>
            <w:r>
              <w:rPr>
                <w:rFonts w:ascii="仿宋_GB2312" w:hAnsi="仿宋_GB2312" w:cs="仿宋_GB2312" w:eastAsia="仿宋_GB2312"/>
                <w:sz w:val="24"/>
              </w:rPr>
              <w:t>书单等图书的书目、书评或宣传推广文案；到馆开展畅销书展活动；为图书馆开展读者服务活动提供赞助；为图书馆开展读者服务活动提供赞助，及其它有价值的服务。</w:t>
            </w:r>
          </w:p>
          <w:p>
            <w:pPr>
              <w:pStyle w:val="null3"/>
              <w:ind w:firstLine="482"/>
              <w:jc w:val="both"/>
            </w:pPr>
            <w:r>
              <w:rPr>
                <w:rFonts w:ascii="仿宋_GB2312" w:hAnsi="仿宋_GB2312" w:cs="仿宋_GB2312" w:eastAsia="仿宋_GB2312"/>
                <w:sz w:val="24"/>
                <w:b/>
              </w:rPr>
              <w:t>附</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8"/>
                <w:b/>
              </w:rPr>
              <w:t>陕西科技大学图书馆图书采购相关细则</w:t>
            </w:r>
          </w:p>
          <w:p>
            <w:pPr>
              <w:pStyle w:val="null3"/>
              <w:ind w:firstLine="435"/>
              <w:jc w:val="both"/>
            </w:pPr>
            <w:r>
              <w:rPr>
                <w:rFonts w:ascii="仿宋_GB2312" w:hAnsi="仿宋_GB2312" w:cs="仿宋_GB2312" w:eastAsia="仿宋_GB2312"/>
                <w:sz w:val="22"/>
                <w:b/>
              </w:rPr>
              <w:t>1  所购图书范围</w:t>
            </w:r>
          </w:p>
          <w:p>
            <w:pPr>
              <w:pStyle w:val="null3"/>
              <w:ind w:firstLine="435"/>
              <w:jc w:val="both"/>
            </w:pPr>
            <w:r>
              <w:rPr>
                <w:rFonts w:ascii="仿宋_GB2312" w:hAnsi="仿宋_GB2312" w:cs="仿宋_GB2312" w:eastAsia="仿宋_GB2312"/>
                <w:sz w:val="22"/>
              </w:rPr>
              <w:t>我馆所购图书需适合我校教学及科研需要，以下图书不在所购范围：</w:t>
            </w:r>
          </w:p>
          <w:p>
            <w:pPr>
              <w:pStyle w:val="null3"/>
              <w:ind w:firstLine="440"/>
              <w:jc w:val="both"/>
            </w:pPr>
            <w:r>
              <w:rPr>
                <w:rFonts w:ascii="仿宋_GB2312" w:hAnsi="仿宋_GB2312" w:cs="仿宋_GB2312" w:eastAsia="仿宋_GB2312"/>
                <w:sz w:val="22"/>
              </w:rPr>
              <w:t>1.1页码在100页以下的图书；</w:t>
            </w:r>
          </w:p>
          <w:p>
            <w:pPr>
              <w:pStyle w:val="null3"/>
              <w:ind w:firstLine="440"/>
              <w:jc w:val="both"/>
            </w:pPr>
            <w:r>
              <w:rPr>
                <w:rFonts w:ascii="仿宋_GB2312" w:hAnsi="仿宋_GB2312" w:cs="仿宋_GB2312" w:eastAsia="仿宋_GB2312"/>
                <w:sz w:val="22"/>
              </w:rPr>
              <w:t>1.2儿童读物，中小学生读物；</w:t>
            </w:r>
          </w:p>
          <w:p>
            <w:pPr>
              <w:pStyle w:val="null3"/>
              <w:ind w:firstLine="440"/>
              <w:jc w:val="both"/>
            </w:pPr>
            <w:r>
              <w:rPr>
                <w:rFonts w:ascii="仿宋_GB2312" w:hAnsi="仿宋_GB2312" w:cs="仿宋_GB2312" w:eastAsia="仿宋_GB2312"/>
                <w:sz w:val="22"/>
              </w:rPr>
              <w:t>1.3散页、活页图书、64开本图书；</w:t>
            </w:r>
          </w:p>
          <w:p>
            <w:pPr>
              <w:pStyle w:val="null3"/>
              <w:ind w:firstLine="440"/>
              <w:jc w:val="both"/>
            </w:pPr>
            <w:r>
              <w:rPr>
                <w:rFonts w:ascii="仿宋_GB2312" w:hAnsi="仿宋_GB2312" w:cs="仿宋_GB2312" w:eastAsia="仿宋_GB2312"/>
                <w:sz w:val="22"/>
              </w:rPr>
              <w:t>1.4英语听力</w:t>
            </w:r>
            <w:r>
              <w:rPr>
                <w:rFonts w:ascii="仿宋_GB2312" w:hAnsi="仿宋_GB2312" w:cs="仿宋_GB2312" w:eastAsia="仿宋_GB2312"/>
                <w:sz w:val="22"/>
              </w:rPr>
              <w:t>未配磁带的图书；</w:t>
            </w:r>
          </w:p>
          <w:p>
            <w:pPr>
              <w:pStyle w:val="null3"/>
              <w:ind w:firstLine="440"/>
              <w:jc w:val="both"/>
            </w:pPr>
            <w:r>
              <w:rPr>
                <w:rFonts w:ascii="仿宋_GB2312" w:hAnsi="仿宋_GB2312" w:cs="仿宋_GB2312" w:eastAsia="仿宋_GB2312"/>
                <w:sz w:val="22"/>
              </w:rPr>
              <w:t>另，附光盘、磁带的图书需把光盘、磁带配齐，套书尽量配齐。</w:t>
            </w:r>
          </w:p>
          <w:p>
            <w:pPr>
              <w:pStyle w:val="null3"/>
              <w:ind w:left="435"/>
              <w:jc w:val="both"/>
            </w:pPr>
            <w:r>
              <w:rPr>
                <w:rFonts w:ascii="仿宋_GB2312" w:hAnsi="仿宋_GB2312" w:cs="仿宋_GB2312" w:eastAsia="仿宋_GB2312"/>
                <w:sz w:val="22"/>
                <w:b/>
              </w:rPr>
              <w:t>2  图书著录准则：</w:t>
            </w:r>
          </w:p>
          <w:p>
            <w:pPr>
              <w:pStyle w:val="null3"/>
              <w:ind w:left="435"/>
              <w:jc w:val="left"/>
            </w:pPr>
            <w:r>
              <w:rPr>
                <w:rFonts w:ascii="仿宋_GB2312" w:hAnsi="仿宋_GB2312" w:cs="仿宋_GB2312" w:eastAsia="仿宋_GB2312"/>
                <w:sz w:val="22"/>
              </w:rPr>
              <w:t>我馆中文图书原则上依据</w:t>
            </w:r>
            <w:r>
              <w:rPr>
                <w:rFonts w:ascii="仿宋_GB2312" w:hAnsi="仿宋_GB2312" w:cs="仿宋_GB2312" w:eastAsia="仿宋_GB2312"/>
                <w:sz w:val="22"/>
              </w:rPr>
              <w:t>CALIS中文文献著录的有关规则进行著录。</w:t>
            </w:r>
          </w:p>
          <w:p>
            <w:pPr>
              <w:pStyle w:val="null3"/>
              <w:ind w:left="435"/>
              <w:jc w:val="both"/>
            </w:pPr>
            <w:r>
              <w:rPr>
                <w:rFonts w:ascii="仿宋_GB2312" w:hAnsi="仿宋_GB2312" w:cs="仿宋_GB2312" w:eastAsia="仿宋_GB2312"/>
                <w:sz w:val="22"/>
                <w:b/>
              </w:rPr>
              <w:t>3  复本数要求</w:t>
            </w:r>
          </w:p>
          <w:p>
            <w:pPr>
              <w:pStyle w:val="null3"/>
              <w:numPr>
                <w:ilvl w:val="0"/>
                <w:numId w:val="2"/>
              </w:numPr>
              <w:jc w:val="both"/>
            </w:pPr>
            <w:r>
              <w:rPr>
                <w:rFonts w:ascii="仿宋_GB2312" w:hAnsi="仿宋_GB2312" w:cs="仿宋_GB2312" w:eastAsia="仿宋_GB2312"/>
                <w:sz w:val="22"/>
              </w:rPr>
              <w:t>一般</w:t>
            </w:r>
            <w:r>
              <w:rPr>
                <w:rFonts w:ascii="仿宋_GB2312" w:hAnsi="仿宋_GB2312" w:cs="仿宋_GB2312" w:eastAsia="仿宋_GB2312"/>
                <w:sz w:val="22"/>
              </w:rPr>
              <w:t>图书</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册，一般为</w:t>
            </w:r>
            <w:r>
              <w:rPr>
                <w:rFonts w:ascii="仿宋_GB2312" w:hAnsi="仿宋_GB2312" w:cs="仿宋_GB2312" w:eastAsia="仿宋_GB2312"/>
                <w:sz w:val="22"/>
              </w:rPr>
              <w:t>1-2</w:t>
            </w:r>
            <w:r>
              <w:rPr>
                <w:rFonts w:ascii="仿宋_GB2312" w:hAnsi="仿宋_GB2312" w:cs="仿宋_GB2312" w:eastAsia="仿宋_GB2312"/>
                <w:sz w:val="22"/>
              </w:rPr>
              <w:t>册；</w:t>
            </w:r>
            <w:r>
              <w:rPr>
                <w:rFonts w:ascii="仿宋_GB2312" w:hAnsi="仿宋_GB2312" w:cs="仿宋_GB2312" w:eastAsia="仿宋_GB2312"/>
                <w:sz w:val="22"/>
              </w:rPr>
              <w:t>(2)  字典、词典、标准、年鉴、手册、百科全书等大型工具书1-2册，一般为1册；(4) 读者需求量大的重要教学参考书及文学名著</w:t>
            </w:r>
            <w:r>
              <w:rPr>
                <w:rFonts w:ascii="仿宋_GB2312" w:hAnsi="仿宋_GB2312" w:cs="仿宋_GB2312" w:eastAsia="仿宋_GB2312"/>
                <w:sz w:val="22"/>
              </w:rPr>
              <w:t>等</w:t>
            </w:r>
            <w:r>
              <w:rPr>
                <w:rFonts w:ascii="仿宋_GB2312" w:hAnsi="仿宋_GB2312" w:cs="仿宋_GB2312" w:eastAsia="仿宋_GB2312"/>
                <w:sz w:val="22"/>
              </w:rPr>
              <w:t>3</w:t>
            </w:r>
            <w:r>
              <w:rPr>
                <w:rFonts w:ascii="仿宋_GB2312" w:hAnsi="仿宋_GB2312" w:cs="仿宋_GB2312" w:eastAsia="仿宋_GB2312"/>
                <w:sz w:val="22"/>
              </w:rPr>
              <w:t>-20册。</w:t>
            </w:r>
          </w:p>
          <w:p>
            <w:pPr>
              <w:pStyle w:val="null3"/>
              <w:ind w:left="540"/>
              <w:jc w:val="both"/>
            </w:pPr>
            <w:r>
              <w:rPr>
                <w:rFonts w:ascii="仿宋_GB2312" w:hAnsi="仿宋_GB2312" w:cs="仿宋_GB2312" w:eastAsia="仿宋_GB2312"/>
                <w:sz w:val="22"/>
                <w:b/>
              </w:rPr>
              <w:t>4 图书加工细则</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1）rfid图书标签：</w:t>
            </w:r>
            <w:r>
              <w:rPr>
                <w:rFonts w:ascii="仿宋_GB2312" w:hAnsi="仿宋_GB2312" w:cs="仿宋_GB2312" w:eastAsia="仿宋_GB2312"/>
                <w:sz w:val="22"/>
              </w:rPr>
              <w:t>提供粘贴</w:t>
            </w:r>
            <w:r>
              <w:rPr>
                <w:rFonts w:ascii="仿宋_GB2312" w:hAnsi="仿宋_GB2312" w:cs="仿宋_GB2312" w:eastAsia="仿宋_GB2312"/>
                <w:sz w:val="22"/>
              </w:rPr>
              <w:t>rfid图书标签：使用指定厂商的rfid图书标签(提供rfid图书标签时应同时出具指定厂商的销售发票或者供货合同），要求埋设标签贴近图书装订缝处，牢固隐蔽不易发现。</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2）馆藏章：</w:t>
            </w:r>
            <w:r>
              <w:rPr>
                <w:rFonts w:ascii="仿宋_GB2312" w:hAnsi="仿宋_GB2312" w:cs="仿宋_GB2312" w:eastAsia="仿宋_GB2312"/>
                <w:sz w:val="22"/>
              </w:rPr>
              <w:t>书名页和书口位置各盖一个馆藏章，馆藏章须盖在中间位置，书名页中间位置由于有字或者有画面无法盖的，先在该页的中间靠右盖，靠右无法盖的</w:t>
            </w:r>
            <w:r>
              <w:rPr>
                <w:rFonts w:ascii="仿宋_GB2312" w:hAnsi="仿宋_GB2312" w:cs="仿宋_GB2312" w:eastAsia="仿宋_GB2312"/>
                <w:sz w:val="22"/>
              </w:rPr>
              <w:t>再靠左盖。</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3）条形码：</w:t>
            </w:r>
            <w:r>
              <w:rPr>
                <w:rFonts w:ascii="仿宋_GB2312" w:hAnsi="仿宋_GB2312" w:cs="仿宋_GB2312" w:eastAsia="仿宋_GB2312"/>
                <w:sz w:val="22"/>
              </w:rPr>
              <w:t>书名页和正文第</w:t>
            </w:r>
            <w:r>
              <w:rPr>
                <w:rFonts w:ascii="仿宋_GB2312" w:hAnsi="仿宋_GB2312" w:cs="仿宋_GB2312" w:eastAsia="仿宋_GB2312"/>
                <w:sz w:val="22"/>
              </w:rPr>
              <w:t>11页各贴一个条形码，书名页条形码应贴在馆藏章下面中间位置，正文第11页条形码贴在文字下面中间位置，如果此处无法粘贴则贴在正文上方中间位置，此二处均无法粘贴则贴在该页左上角（或右上角）空白处，多卷书按上、中、下次序贴条形码，各分册集中贴。</w:t>
            </w:r>
          </w:p>
          <w:p>
            <w:pPr>
              <w:pStyle w:val="null3"/>
              <w:ind w:left="435"/>
              <w:jc w:val="both"/>
            </w:pPr>
            <w:r>
              <w:rPr>
                <w:rFonts w:ascii="仿宋_GB2312" w:hAnsi="仿宋_GB2312" w:cs="仿宋_GB2312" w:eastAsia="仿宋_GB2312"/>
                <w:sz w:val="22"/>
                <w:b/>
              </w:rPr>
              <w:t xml:space="preserve">(4) </w:t>
            </w:r>
            <w:r>
              <w:rPr>
                <w:rFonts w:ascii="仿宋_GB2312" w:hAnsi="仿宋_GB2312" w:cs="仿宋_GB2312" w:eastAsia="仿宋_GB2312"/>
                <w:sz w:val="22"/>
              </w:rPr>
              <w:t>一次购买的套数、丛书和多卷书要求打在一个包内。</w:t>
            </w:r>
          </w:p>
          <w:p>
            <w:pPr>
              <w:pStyle w:val="null3"/>
              <w:ind w:firstLine="422"/>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社科类图书，</w:t>
            </w:r>
            <w:r>
              <w:rPr>
                <w:rFonts w:ascii="仿宋_GB2312" w:hAnsi="仿宋_GB2312" w:cs="仿宋_GB2312" w:eastAsia="仿宋_GB2312"/>
                <w:sz w:val="24"/>
              </w:rPr>
              <w:t>1 批，预算金额：3</w:t>
            </w:r>
            <w:r>
              <w:rPr>
                <w:rFonts w:ascii="仿宋_GB2312" w:hAnsi="仿宋_GB2312" w:cs="仿宋_GB2312" w:eastAsia="仿宋_GB2312"/>
                <w:sz w:val="24"/>
              </w:rPr>
              <w:t>0</w:t>
            </w:r>
            <w:r>
              <w:rPr>
                <w:rFonts w:ascii="仿宋_GB2312" w:hAnsi="仿宋_GB2312" w:cs="仿宋_GB2312" w:eastAsia="仿宋_GB2312"/>
                <w:sz w:val="24"/>
              </w:rPr>
              <w:t>0,000.00元，</w:t>
            </w:r>
          </w:p>
          <w:p>
            <w:pPr>
              <w:pStyle w:val="null3"/>
              <w:jc w:val="both"/>
            </w:pPr>
            <w:r>
              <w:rPr>
                <w:rFonts w:ascii="仿宋_GB2312" w:hAnsi="仿宋_GB2312" w:cs="仿宋_GB2312" w:eastAsia="仿宋_GB2312"/>
                <w:sz w:val="24"/>
              </w:rPr>
              <w:t>简要技术要求、用途：社科类图书采购，教学及科研用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供应商收到采购人订购单之日起，预订中文图书应在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20</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95%。</w:t>
            </w:r>
          </w:p>
          <w:p>
            <w:pPr>
              <w:pStyle w:val="null3"/>
              <w:jc w:val="center"/>
              <w:outlineLvl w:val="0"/>
            </w:pPr>
            <w:r>
              <w:rPr>
                <w:rFonts w:ascii="仿宋_GB2312" w:hAnsi="仿宋_GB2312" w:cs="仿宋_GB2312" w:eastAsia="仿宋_GB2312"/>
                <w:sz w:val="36"/>
                <w:b/>
              </w:rPr>
              <w:t>商务条款</w:t>
            </w:r>
          </w:p>
          <w:p>
            <w:pPr>
              <w:pStyle w:val="null3"/>
              <w:numPr>
                <w:ilvl w:val="0"/>
                <w:numId w:val="1"/>
              </w:numPr>
              <w:ind w:left="165"/>
            </w:pPr>
            <w:r>
              <w:rPr>
                <w:rFonts w:ascii="仿宋_GB2312" w:hAnsi="仿宋_GB2312" w:cs="仿宋_GB2312" w:eastAsia="仿宋_GB2312"/>
                <w:sz w:val="24"/>
                <w:b/>
              </w:rPr>
              <w:t>商务条款</w:t>
            </w:r>
          </w:p>
          <w:p>
            <w:pPr>
              <w:pStyle w:val="null3"/>
              <w:ind w:left="600"/>
            </w:pPr>
            <w:r>
              <w:rPr>
                <w:rFonts w:ascii="仿宋_GB2312" w:hAnsi="仿宋_GB2312" w:cs="仿宋_GB2312" w:eastAsia="仿宋_GB2312"/>
                <w:sz w:val="24"/>
              </w:rPr>
              <w:t>1.</w:t>
            </w:r>
            <w:r>
              <w:rPr>
                <w:rFonts w:ascii="仿宋_GB2312" w:hAnsi="仿宋_GB2312" w:cs="仿宋_GB2312" w:eastAsia="仿宋_GB2312"/>
                <w:sz w:val="24"/>
              </w:rPr>
              <w:t>交货地点：陕西科技大学指定地点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服务期：</w:t>
            </w:r>
            <w:r>
              <w:rPr>
                <w:rFonts w:ascii="仿宋_GB2312" w:hAnsi="仿宋_GB2312" w:cs="仿宋_GB2312" w:eastAsia="仿宋_GB2312"/>
                <w:sz w:val="24"/>
              </w:rPr>
              <w:t>合同签订之日起一年。</w:t>
            </w:r>
          </w:p>
          <w:p>
            <w:pPr>
              <w:pStyle w:val="null3"/>
              <w:numPr>
                <w:ilvl w:val="0"/>
                <w:numId w:val="2"/>
              </w:numPr>
              <w:jc w:val="both"/>
            </w:pPr>
            <w:r>
              <w:rPr>
                <w:rFonts w:ascii="仿宋_GB2312" w:hAnsi="仿宋_GB2312" w:cs="仿宋_GB2312" w:eastAsia="仿宋_GB2312"/>
                <w:sz w:val="24"/>
              </w:rPr>
              <w:t>到书周期及</w:t>
            </w:r>
            <w:r>
              <w:rPr>
                <w:rFonts w:ascii="仿宋_GB2312" w:hAnsi="仿宋_GB2312" w:cs="仿宋_GB2312" w:eastAsia="仿宋_GB2312"/>
                <w:sz w:val="24"/>
              </w:rPr>
              <w:t>到货率：</w:t>
            </w:r>
          </w:p>
          <w:p>
            <w:pPr>
              <w:pStyle w:val="null3"/>
              <w:ind w:firstLine="480"/>
              <w:jc w:val="both"/>
            </w:pPr>
            <w:r>
              <w:rPr>
                <w:rFonts w:ascii="仿宋_GB2312" w:hAnsi="仿宋_GB2312" w:cs="仿宋_GB2312" w:eastAsia="仿宋_GB2312"/>
                <w:sz w:val="24"/>
              </w:rPr>
              <w:t>第</w:t>
            </w:r>
            <w:r>
              <w:rPr>
                <w:rFonts w:ascii="仿宋_GB2312" w:hAnsi="仿宋_GB2312" w:cs="仿宋_GB2312" w:eastAsia="仿宋_GB2312"/>
                <w:sz w:val="24"/>
              </w:rPr>
              <w:t>3包为供应商收到采购人订购单之日起，预订中文图书应在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20</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95%。</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无预付书款，订购图书经采购人验收合格后予以付款，付款金额以实际验收图书为准。中标人应履行其价格结算优惠承诺，提供合法正规的发票，</w:t>
            </w:r>
            <w:r>
              <w:rPr>
                <w:rFonts w:ascii="仿宋_GB2312" w:hAnsi="仿宋_GB2312" w:cs="仿宋_GB2312" w:eastAsia="仿宋_GB2312"/>
                <w:sz w:val="24"/>
                <w:b/>
              </w:rPr>
              <w:t>并在发票上注明图书码洋、</w:t>
            </w:r>
            <w:r>
              <w:rPr>
                <w:rFonts w:ascii="仿宋_GB2312" w:hAnsi="仿宋_GB2312" w:cs="仿宋_GB2312" w:eastAsia="仿宋_GB2312"/>
                <w:sz w:val="24"/>
                <w:b/>
              </w:rPr>
              <w:t>折扣</w:t>
            </w:r>
            <w:r>
              <w:rPr>
                <w:rFonts w:ascii="仿宋_GB2312" w:hAnsi="仿宋_GB2312" w:cs="仿宋_GB2312" w:eastAsia="仿宋_GB2312"/>
                <w:sz w:val="24"/>
                <w:b/>
              </w:rPr>
              <w:t>率、实洋等项内容。</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4"/>
              </w:rPr>
              <w:t>5</w:t>
            </w:r>
            <w:r>
              <w:rPr>
                <w:rFonts w:ascii="仿宋_GB2312" w:hAnsi="仿宋_GB2312" w:cs="仿宋_GB2312" w:eastAsia="仿宋_GB2312"/>
                <w:sz w:val="24"/>
              </w:rPr>
              <w:t>、产品</w:t>
            </w:r>
            <w:r>
              <w:rPr>
                <w:rFonts w:ascii="仿宋_GB2312" w:hAnsi="仿宋_GB2312" w:cs="仿宋_GB2312" w:eastAsia="仿宋_GB2312"/>
                <w:sz w:val="24"/>
              </w:rPr>
              <w:t>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4"/>
              </w:rPr>
              <w:t>MARC数据发到我校图书馆。</w:t>
            </w:r>
          </w:p>
          <w:p>
            <w:pPr>
              <w:pStyle w:val="null3"/>
              <w:ind w:firstLine="480"/>
              <w:jc w:val="both"/>
            </w:pPr>
            <w:r>
              <w:rPr>
                <w:rFonts w:ascii="仿宋_GB2312" w:hAnsi="仿宋_GB2312" w:cs="仿宋_GB2312" w:eastAsia="仿宋_GB2312"/>
                <w:sz w:val="24"/>
              </w:rPr>
              <w:t>6.质保期： 1年，自图书验收合格之日起计算；</w:t>
            </w:r>
          </w:p>
          <w:p>
            <w:pPr>
              <w:pStyle w:val="null3"/>
              <w:jc w:val="left"/>
            </w:pPr>
            <w:r>
              <w:rPr>
                <w:rFonts w:ascii="仿宋_GB2312" w:hAnsi="仿宋_GB2312" w:cs="仿宋_GB2312" w:eastAsia="仿宋_GB2312"/>
                <w:sz w:val="24"/>
                <w:b/>
              </w:rPr>
              <w:t>注：以上商务要求为实质性要求，负偏离视为无效投标文件。</w:t>
            </w:r>
          </w:p>
          <w:p>
            <w:pPr>
              <w:pStyle w:val="null3"/>
              <w:jc w:val="both"/>
            </w:pPr>
            <w:r>
              <w:rPr>
                <w:rFonts w:ascii="仿宋_GB2312" w:hAnsi="仿宋_GB2312" w:cs="仿宋_GB2312" w:eastAsia="仿宋_GB2312"/>
                <w:sz w:val="24"/>
                <w:b/>
              </w:rPr>
              <w:t>（二）采购</w:t>
            </w:r>
            <w:r>
              <w:rPr>
                <w:rFonts w:ascii="仿宋_GB2312" w:hAnsi="仿宋_GB2312" w:cs="仿宋_GB2312" w:eastAsia="仿宋_GB2312"/>
                <w:sz w:val="24"/>
                <w:b/>
              </w:rPr>
              <w:t>要</w:t>
            </w:r>
            <w:r>
              <w:rPr>
                <w:rFonts w:ascii="仿宋_GB2312" w:hAnsi="仿宋_GB2312" w:cs="仿宋_GB2312" w:eastAsia="仿宋_GB2312"/>
                <w:sz w:val="24"/>
                <w:b/>
              </w:rPr>
              <w:t>求</w:t>
            </w:r>
          </w:p>
          <w:p>
            <w:pPr>
              <w:pStyle w:val="null3"/>
              <w:jc w:val="both"/>
            </w:pPr>
            <w:r>
              <w:rPr>
                <w:rFonts w:ascii="仿宋_GB2312" w:hAnsi="仿宋_GB2312" w:cs="仿宋_GB2312" w:eastAsia="仿宋_GB2312"/>
                <w:sz w:val="24"/>
              </w:rPr>
              <w:t>一、采购方式：采购以书目采购、现场采购及零星采购等相结合的方式。</w:t>
            </w:r>
          </w:p>
          <w:p>
            <w:pPr>
              <w:pStyle w:val="null3"/>
              <w:jc w:val="both"/>
            </w:pPr>
            <w:r>
              <w:rPr>
                <w:rFonts w:ascii="仿宋_GB2312" w:hAnsi="仿宋_GB2312" w:cs="仿宋_GB2312" w:eastAsia="仿宋_GB2312"/>
                <w:sz w:val="24"/>
              </w:rPr>
              <w:t>二、图书供应商要求</w:t>
            </w:r>
          </w:p>
          <w:p>
            <w:pPr>
              <w:pStyle w:val="null3"/>
              <w:ind w:firstLine="480"/>
              <w:jc w:val="both"/>
            </w:pPr>
            <w:r>
              <w:rPr>
                <w:rFonts w:ascii="仿宋_GB2312" w:hAnsi="仿宋_GB2312" w:cs="仿宋_GB2312" w:eastAsia="仿宋_GB2312"/>
                <w:sz w:val="24"/>
              </w:rPr>
              <w:t>1、基本要求:</w:t>
            </w:r>
          </w:p>
          <w:p>
            <w:pPr>
              <w:pStyle w:val="null3"/>
              <w:ind w:firstLine="480"/>
              <w:jc w:val="both"/>
            </w:pPr>
            <w:r>
              <w:rPr>
                <w:rFonts w:ascii="仿宋_GB2312" w:hAnsi="仿宋_GB2312" w:cs="仿宋_GB2312" w:eastAsia="仿宋_GB2312"/>
                <w:sz w:val="24"/>
              </w:rPr>
              <w:t>供应商与全国大多数出版机构有直接的业务往来，图书经营品种至少达到当年全国出版图书品种的</w:t>
            </w:r>
            <w:r>
              <w:rPr>
                <w:rFonts w:ascii="仿宋_GB2312" w:hAnsi="仿宋_GB2312" w:cs="仿宋_GB2312" w:eastAsia="仿宋_GB2312"/>
                <w:sz w:val="24"/>
              </w:rPr>
              <w:t>60%以上，能保证涵盖我校95%以上学科所需图书的采</w:t>
            </w:r>
            <w:r>
              <w:rPr>
                <w:rFonts w:ascii="仿宋_GB2312" w:hAnsi="仿宋_GB2312" w:cs="仿宋_GB2312" w:eastAsia="仿宋_GB2312"/>
                <w:sz w:val="24"/>
              </w:rPr>
              <w:t>购</w:t>
            </w:r>
            <w:r>
              <w:rPr>
                <w:rFonts w:ascii="仿宋_GB2312" w:hAnsi="仿宋_GB2312" w:cs="仿宋_GB2312" w:eastAsia="仿宋_GB2312"/>
                <w:sz w:val="24"/>
              </w:rPr>
              <w:t>供应。特别能满足化学工业出版社、机械工业出版社、科学出版社、高等教育出版社、中国轻工业出版社、电子工业出版社、人民邮电出版社、清华大学出版社、北京大学出版社、中国人民大学出版社</w:t>
            </w:r>
            <w:r>
              <w:rPr>
                <w:rFonts w:ascii="仿宋_GB2312" w:hAnsi="仿宋_GB2312" w:cs="仿宋_GB2312" w:eastAsia="仿宋_GB2312"/>
                <w:sz w:val="24"/>
              </w:rPr>
              <w:t>、</w:t>
            </w:r>
            <w:r>
              <w:rPr>
                <w:rFonts w:ascii="仿宋_GB2312" w:hAnsi="仿宋_GB2312" w:cs="仿宋_GB2312" w:eastAsia="仿宋_GB2312"/>
                <w:sz w:val="24"/>
              </w:rPr>
              <w:t>上海交通大学出版社</w:t>
            </w:r>
            <w:r>
              <w:rPr>
                <w:rFonts w:ascii="仿宋_GB2312" w:hAnsi="仿宋_GB2312" w:cs="仿宋_GB2312" w:eastAsia="仿宋_GB2312"/>
                <w:sz w:val="24"/>
              </w:rPr>
              <w:t>、商务</w:t>
            </w:r>
            <w:r>
              <w:rPr>
                <w:rFonts w:ascii="仿宋_GB2312" w:hAnsi="仿宋_GB2312" w:cs="仿宋_GB2312" w:eastAsia="仿宋_GB2312"/>
                <w:sz w:val="24"/>
              </w:rPr>
              <w:t>出版</w:t>
            </w:r>
            <w:r>
              <w:rPr>
                <w:rFonts w:ascii="仿宋_GB2312" w:hAnsi="仿宋_GB2312" w:cs="仿宋_GB2312" w:eastAsia="仿宋_GB2312"/>
                <w:sz w:val="24"/>
              </w:rPr>
              <w:t>社、中信出版社、社科文献</w:t>
            </w:r>
            <w:r>
              <w:rPr>
                <w:rFonts w:ascii="仿宋_GB2312" w:hAnsi="仿宋_GB2312" w:cs="仿宋_GB2312" w:eastAsia="仿宋_GB2312"/>
                <w:sz w:val="24"/>
              </w:rPr>
              <w:t>出版社</w:t>
            </w:r>
            <w:r>
              <w:rPr>
                <w:rFonts w:ascii="仿宋_GB2312" w:hAnsi="仿宋_GB2312" w:cs="仿宋_GB2312" w:eastAsia="仿宋_GB2312"/>
                <w:sz w:val="24"/>
              </w:rPr>
              <w:t>、人民文学出版社</w:t>
            </w:r>
            <w:r>
              <w:rPr>
                <w:rFonts w:ascii="仿宋_GB2312" w:hAnsi="仿宋_GB2312" w:cs="仿宋_GB2312" w:eastAsia="仿宋_GB2312"/>
                <w:sz w:val="24"/>
              </w:rPr>
              <w:t>、</w:t>
            </w:r>
            <w:r>
              <w:rPr>
                <w:rFonts w:ascii="仿宋_GB2312" w:hAnsi="仿宋_GB2312" w:cs="仿宋_GB2312" w:eastAsia="仿宋_GB2312"/>
                <w:sz w:val="24"/>
              </w:rPr>
              <w:t>外研社、复旦大学</w:t>
            </w:r>
            <w:r>
              <w:rPr>
                <w:rFonts w:ascii="仿宋_GB2312" w:hAnsi="仿宋_GB2312" w:cs="仿宋_GB2312" w:eastAsia="仿宋_GB2312"/>
                <w:sz w:val="24"/>
              </w:rPr>
              <w:t>出版社</w:t>
            </w:r>
            <w:r>
              <w:rPr>
                <w:rFonts w:ascii="仿宋_GB2312" w:hAnsi="仿宋_GB2312" w:cs="仿宋_GB2312" w:eastAsia="仿宋_GB2312"/>
                <w:sz w:val="24"/>
              </w:rPr>
              <w:t>、西安</w:t>
            </w:r>
            <w:r>
              <w:rPr>
                <w:rFonts w:ascii="仿宋_GB2312" w:hAnsi="仿宋_GB2312" w:cs="仿宋_GB2312" w:eastAsia="仿宋_GB2312"/>
                <w:sz w:val="24"/>
              </w:rPr>
              <w:t>交通大学出版社</w:t>
            </w:r>
            <w:r>
              <w:rPr>
                <w:rFonts w:ascii="仿宋_GB2312" w:hAnsi="仿宋_GB2312" w:cs="仿宋_GB2312" w:eastAsia="仿宋_GB2312"/>
                <w:sz w:val="24"/>
              </w:rPr>
              <w:t>、</w:t>
            </w:r>
            <w:r>
              <w:rPr>
                <w:rFonts w:ascii="仿宋_GB2312" w:hAnsi="仿宋_GB2312" w:cs="仿宋_GB2312" w:eastAsia="仿宋_GB2312"/>
                <w:sz w:val="24"/>
              </w:rPr>
              <w:t>中国科技大学出版社</w:t>
            </w:r>
            <w:r>
              <w:rPr>
                <w:rFonts w:ascii="仿宋_GB2312" w:hAnsi="仿宋_GB2312" w:cs="仿宋_GB2312" w:eastAsia="仿宋_GB2312"/>
                <w:sz w:val="24"/>
              </w:rPr>
              <w:t>、</w:t>
            </w:r>
            <w:r>
              <w:rPr>
                <w:rFonts w:ascii="仿宋_GB2312" w:hAnsi="仿宋_GB2312" w:cs="仿宋_GB2312" w:eastAsia="仿宋_GB2312"/>
                <w:sz w:val="24"/>
              </w:rPr>
              <w:t>华中科技大学出版社</w:t>
            </w:r>
            <w:r>
              <w:rPr>
                <w:rFonts w:ascii="仿宋_GB2312" w:hAnsi="仿宋_GB2312" w:cs="仿宋_GB2312" w:eastAsia="仿宋_GB2312"/>
                <w:sz w:val="24"/>
              </w:rPr>
              <w:t>等重点出版社的图书供应。</w:t>
            </w:r>
          </w:p>
          <w:p>
            <w:pPr>
              <w:pStyle w:val="null3"/>
              <w:ind w:firstLine="480"/>
              <w:jc w:val="both"/>
            </w:pPr>
            <w:r>
              <w:rPr>
                <w:rFonts w:ascii="仿宋_GB2312" w:hAnsi="仿宋_GB2312" w:cs="仿宋_GB2312" w:eastAsia="仿宋_GB2312"/>
                <w:sz w:val="24"/>
              </w:rPr>
              <w:t>2、图书质量要求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必须保证提供的图书为国家正规出版社的正版图书，不得加入盗版图书及其它类型非法出版物。若出现有盗版或其它类型非法出版物，一经查实，我校将拒付书款，终止合同，供应商要承担所有经济损失和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2）供应商所供图书必须与我校图书馆提供的图书采购订单相符，不得更换或搭配未订购的图书，如果出现违例，超出订单以外的图书我校将不予以付款。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4）对于出现开胶、散页、倒装、缺页、污损等有质量问题的图书，无论加工与否，供应商必须无条件及时退换。</w:t>
            </w:r>
          </w:p>
          <w:p>
            <w:pPr>
              <w:pStyle w:val="null3"/>
              <w:ind w:firstLine="480"/>
              <w:jc w:val="both"/>
            </w:pPr>
            <w:r>
              <w:rPr>
                <w:rFonts w:ascii="仿宋_GB2312" w:hAnsi="仿宋_GB2312" w:cs="仿宋_GB2312" w:eastAsia="仿宋_GB2312"/>
                <w:sz w:val="24"/>
              </w:rPr>
              <w:t>3、服务要求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1）供应商应免费及时提供全国各大出版社出版的最新图书目录信息以及完整的EXCEL和MARC格式的采访数据。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收到图书采购订单后应在一个工作日内以电话、电子邮件方式回告，核实订单的图书预订册数和金额，并根据我校图书馆提供的书目订单及时组织图书。及时向我校图书馆通报图书组织情况，对于未采购到的图书说明原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3）当图书出版实际价格比订单价格高出30%、ISBN和书名等信息与采访数据不符以及图书订购复本量与我馆订购原则不符时，供应商应及时与我校图书馆联系确认后再组织图书。否则，我校图书馆有权拒收。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4）供应商应满足我校图书馆提出的到全国大型书市、各级图书展览会或指定地点现场采购图书的要求，负责安排图书现采有关事宜。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5）供应商收到我校图书馆订购单之日起，</w:t>
            </w:r>
            <w:r>
              <w:rPr>
                <w:rFonts w:ascii="仿宋_GB2312" w:hAnsi="仿宋_GB2312" w:cs="仿宋_GB2312" w:eastAsia="仿宋_GB2312"/>
                <w:sz w:val="24"/>
              </w:rPr>
              <w:t>预订中文图书应在</w:t>
            </w:r>
            <w:r>
              <w:rPr>
                <w:rFonts w:ascii="仿宋_GB2312" w:hAnsi="仿宋_GB2312" w:cs="仿宋_GB2312" w:eastAsia="仿宋_GB2312"/>
                <w:sz w:val="24"/>
              </w:rPr>
              <w:t>45</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90%；现采中文图书应在</w:t>
            </w:r>
            <w:r>
              <w:rPr>
                <w:rFonts w:ascii="仿宋_GB2312" w:hAnsi="仿宋_GB2312" w:cs="仿宋_GB2312" w:eastAsia="仿宋_GB2312"/>
                <w:sz w:val="24"/>
              </w:rPr>
              <w:t>20</w:t>
            </w:r>
            <w:r>
              <w:rPr>
                <w:rFonts w:ascii="仿宋_GB2312" w:hAnsi="仿宋_GB2312" w:cs="仿宋_GB2312" w:eastAsia="仿宋_GB2312"/>
                <w:sz w:val="24"/>
              </w:rPr>
              <w:t>个自然日内送书到采购人指定地点，到货率不低于</w:t>
            </w: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第</w:t>
            </w:r>
            <w:r>
              <w:rPr>
                <w:rFonts w:ascii="仿宋_GB2312" w:hAnsi="仿宋_GB2312" w:cs="仿宋_GB2312" w:eastAsia="仿宋_GB2312"/>
                <w:sz w:val="24"/>
              </w:rPr>
              <w:t>一</w:t>
            </w:r>
            <w:r>
              <w:rPr>
                <w:rFonts w:ascii="仿宋_GB2312" w:hAnsi="仿宋_GB2312" w:cs="仿宋_GB2312" w:eastAsia="仿宋_GB2312"/>
                <w:sz w:val="24"/>
              </w:rPr>
              <w:t>标段</w:t>
            </w:r>
            <w:r>
              <w:rPr>
                <w:rFonts w:ascii="仿宋_GB2312" w:hAnsi="仿宋_GB2312" w:cs="仿宋_GB2312" w:eastAsia="仿宋_GB2312"/>
                <w:sz w:val="24"/>
              </w:rPr>
              <w:t>到货率</w:t>
            </w:r>
            <w:r>
              <w:rPr>
                <w:rFonts w:ascii="仿宋_GB2312" w:hAnsi="仿宋_GB2312" w:cs="仿宋_GB2312" w:eastAsia="仿宋_GB2312"/>
                <w:sz w:val="24"/>
              </w:rPr>
              <w:t>98%以上，发（送）货时间为收到订单后</w:t>
            </w:r>
            <w:r>
              <w:rPr>
                <w:rFonts w:ascii="仿宋_GB2312" w:hAnsi="仿宋_GB2312" w:cs="仿宋_GB2312" w:eastAsia="仿宋_GB2312"/>
                <w:sz w:val="24"/>
              </w:rPr>
              <w:t>5</w:t>
            </w:r>
            <w:r>
              <w:rPr>
                <w:rFonts w:ascii="仿宋_GB2312" w:hAnsi="仿宋_GB2312" w:cs="仿宋_GB2312" w:eastAsia="仿宋_GB2312"/>
                <w:sz w:val="24"/>
              </w:rPr>
              <w:t>个工作日以内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7）订购图书经我校图书馆验收合格后予以付款，付款金额以实际验收图书为准。供应商应履行其价格结算优惠承诺，提供合法正规的发票，并在发票上注明图书码洋、</w:t>
            </w:r>
            <w:r>
              <w:rPr>
                <w:rFonts w:ascii="仿宋_GB2312" w:hAnsi="仿宋_GB2312" w:cs="仿宋_GB2312" w:eastAsia="仿宋_GB2312"/>
                <w:sz w:val="24"/>
              </w:rPr>
              <w:t>折扣率</w:t>
            </w:r>
            <w:r>
              <w:rPr>
                <w:rFonts w:ascii="仿宋_GB2312" w:hAnsi="仿宋_GB2312" w:cs="仿宋_GB2312" w:eastAsia="仿宋_GB2312"/>
                <w:sz w:val="24"/>
              </w:rPr>
              <w:t>、实洋等项内容。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8）供应商应积极协助采购方解决在采购过程中遇见的其他问题。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9）供应商应在工作人员和工作场所的管理中，图书的整个物流和加工过程中，有科学的消杀毒措施和严格的管理制度。</w:t>
            </w:r>
          </w:p>
          <w:p>
            <w:pPr>
              <w:pStyle w:val="null3"/>
              <w:ind w:firstLine="480"/>
              <w:jc w:val="both"/>
            </w:pPr>
            <w:r>
              <w:rPr>
                <w:rFonts w:ascii="仿宋_GB2312" w:hAnsi="仿宋_GB2312" w:cs="仿宋_GB2312" w:eastAsia="仿宋_GB2312"/>
                <w:sz w:val="24"/>
              </w:rPr>
              <w:t>4、加工技术要求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能免费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2）供应商须提供我校图书馆需要的图书加工服务，主要包括：</w:t>
            </w:r>
          </w:p>
          <w:p>
            <w:pPr>
              <w:pStyle w:val="null3"/>
              <w:ind w:firstLine="480"/>
              <w:jc w:val="both"/>
            </w:pPr>
            <w:r>
              <w:rPr>
                <w:rFonts w:ascii="仿宋_GB2312" w:hAnsi="仿宋_GB2312" w:cs="仿宋_GB2312" w:eastAsia="仿宋_GB2312"/>
                <w:sz w:val="24"/>
              </w:rPr>
              <w:t>提供粘贴</w:t>
            </w:r>
            <w:r>
              <w:rPr>
                <w:rFonts w:ascii="仿宋_GB2312" w:hAnsi="仿宋_GB2312" w:cs="仿宋_GB2312" w:eastAsia="仿宋_GB2312"/>
                <w:sz w:val="24"/>
              </w:rPr>
              <w:t>rfid图书标签：使用指定厂商的rfid图书标签(提供rfid图书标签时应同时出具指定厂商的销售发票或者供货合同），要求埋设标签贴近图书装订缝处，牢固隐蔽不易发现。</w:t>
            </w:r>
            <w:r>
              <w:rPr>
                <w:rFonts w:ascii="仿宋_GB2312" w:hAnsi="仿宋_GB2312" w:cs="仿宋_GB2312" w:eastAsia="仿宋_GB2312"/>
                <w:sz w:val="24"/>
              </w:rPr>
              <w:t>提供规范的机读编目数据，并根据需方要求提供图书验收、分编、盖馆藏章、粘贴条码和书标等加工服务。</w:t>
            </w:r>
          </w:p>
          <w:p>
            <w:pPr>
              <w:pStyle w:val="null3"/>
              <w:ind w:firstLine="480"/>
              <w:jc w:val="both"/>
            </w:pPr>
            <w:r>
              <w:rPr>
                <w:rFonts w:ascii="仿宋_GB2312" w:hAnsi="仿宋_GB2312" w:cs="仿宋_GB2312" w:eastAsia="仿宋_GB2312"/>
                <w:sz w:val="24"/>
              </w:rPr>
              <w:t>以上服务涉及的相关材料及人工费用由供应商承担。</w:t>
            </w:r>
          </w:p>
          <w:p>
            <w:pPr>
              <w:pStyle w:val="null3"/>
              <w:ind w:firstLine="480"/>
              <w:jc w:val="both"/>
            </w:pPr>
            <w:r>
              <w:rPr>
                <w:rFonts w:ascii="仿宋_GB2312" w:hAnsi="仿宋_GB2312" w:cs="仿宋_GB2312" w:eastAsia="仿宋_GB2312"/>
                <w:sz w:val="24"/>
              </w:rPr>
              <w:t>5、其他服务</w:t>
            </w:r>
          </w:p>
          <w:p>
            <w:pPr>
              <w:pStyle w:val="null3"/>
              <w:ind w:firstLine="480"/>
              <w:jc w:val="both"/>
            </w:pPr>
            <w:r>
              <w:rPr>
                <w:rFonts w:ascii="仿宋_GB2312" w:hAnsi="仿宋_GB2312" w:cs="仿宋_GB2312" w:eastAsia="仿宋_GB2312"/>
                <w:sz w:val="24"/>
              </w:rPr>
              <w:t>供应商能</w:t>
            </w:r>
            <w:r>
              <w:rPr>
                <w:rFonts w:ascii="仿宋_GB2312" w:hAnsi="仿宋_GB2312" w:cs="仿宋_GB2312" w:eastAsia="仿宋_GB2312"/>
                <w:sz w:val="24"/>
              </w:rPr>
              <w:t>为图书馆提供有关最新出版的热点图书、畅销书、重点出版图书、名人推荐</w:t>
            </w:r>
            <w:r>
              <w:rPr>
                <w:rFonts w:ascii="仿宋_GB2312" w:hAnsi="仿宋_GB2312" w:cs="仿宋_GB2312" w:eastAsia="仿宋_GB2312"/>
                <w:sz w:val="24"/>
              </w:rPr>
              <w:t>书单等图书的书目、书评或宣传推广文案；到馆开展畅销书展活动；为图书馆开展读者服务活动提供赞助；为图书馆开展读者服务活动提供赞助，及其它有价值的服务。</w:t>
            </w:r>
          </w:p>
          <w:p>
            <w:pPr>
              <w:pStyle w:val="null3"/>
              <w:ind w:firstLine="482"/>
              <w:jc w:val="both"/>
            </w:pPr>
            <w:r>
              <w:rPr>
                <w:rFonts w:ascii="仿宋_GB2312" w:hAnsi="仿宋_GB2312" w:cs="仿宋_GB2312" w:eastAsia="仿宋_GB2312"/>
                <w:sz w:val="24"/>
                <w:b/>
              </w:rPr>
              <w:t>附</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8"/>
                <w:b/>
              </w:rPr>
              <w:t>陕西科技大学图书馆图书采购相关细则</w:t>
            </w:r>
          </w:p>
          <w:p>
            <w:pPr>
              <w:pStyle w:val="null3"/>
              <w:ind w:firstLine="435"/>
              <w:jc w:val="both"/>
            </w:pPr>
            <w:r>
              <w:rPr>
                <w:rFonts w:ascii="仿宋_GB2312" w:hAnsi="仿宋_GB2312" w:cs="仿宋_GB2312" w:eastAsia="仿宋_GB2312"/>
                <w:sz w:val="22"/>
                <w:b/>
              </w:rPr>
              <w:t>1  所购图书范围</w:t>
            </w:r>
          </w:p>
          <w:p>
            <w:pPr>
              <w:pStyle w:val="null3"/>
              <w:ind w:firstLine="435"/>
              <w:jc w:val="both"/>
            </w:pPr>
            <w:r>
              <w:rPr>
                <w:rFonts w:ascii="仿宋_GB2312" w:hAnsi="仿宋_GB2312" w:cs="仿宋_GB2312" w:eastAsia="仿宋_GB2312"/>
                <w:sz w:val="22"/>
              </w:rPr>
              <w:t>我馆所购图书需适合我校教学及科研需要，以下图书不在所购范围：</w:t>
            </w:r>
          </w:p>
          <w:p>
            <w:pPr>
              <w:pStyle w:val="null3"/>
              <w:ind w:firstLine="440"/>
              <w:jc w:val="both"/>
            </w:pPr>
            <w:r>
              <w:rPr>
                <w:rFonts w:ascii="仿宋_GB2312" w:hAnsi="仿宋_GB2312" w:cs="仿宋_GB2312" w:eastAsia="仿宋_GB2312"/>
                <w:sz w:val="22"/>
              </w:rPr>
              <w:t>1.1页码在100页以下的图书；</w:t>
            </w:r>
          </w:p>
          <w:p>
            <w:pPr>
              <w:pStyle w:val="null3"/>
              <w:ind w:firstLine="440"/>
              <w:jc w:val="both"/>
            </w:pPr>
            <w:r>
              <w:rPr>
                <w:rFonts w:ascii="仿宋_GB2312" w:hAnsi="仿宋_GB2312" w:cs="仿宋_GB2312" w:eastAsia="仿宋_GB2312"/>
                <w:sz w:val="22"/>
              </w:rPr>
              <w:t>1.2儿童读物，中小学生读物；</w:t>
            </w:r>
          </w:p>
          <w:p>
            <w:pPr>
              <w:pStyle w:val="null3"/>
              <w:ind w:firstLine="440"/>
              <w:jc w:val="both"/>
            </w:pPr>
            <w:r>
              <w:rPr>
                <w:rFonts w:ascii="仿宋_GB2312" w:hAnsi="仿宋_GB2312" w:cs="仿宋_GB2312" w:eastAsia="仿宋_GB2312"/>
                <w:sz w:val="22"/>
              </w:rPr>
              <w:t>1.3散页、活页图书、64开本图书；</w:t>
            </w:r>
          </w:p>
          <w:p>
            <w:pPr>
              <w:pStyle w:val="null3"/>
              <w:ind w:firstLine="440"/>
              <w:jc w:val="both"/>
            </w:pPr>
            <w:r>
              <w:rPr>
                <w:rFonts w:ascii="仿宋_GB2312" w:hAnsi="仿宋_GB2312" w:cs="仿宋_GB2312" w:eastAsia="仿宋_GB2312"/>
                <w:sz w:val="22"/>
              </w:rPr>
              <w:t>1.4英语听力未配磁带的图书；</w:t>
            </w:r>
          </w:p>
          <w:p>
            <w:pPr>
              <w:pStyle w:val="null3"/>
              <w:ind w:firstLine="440"/>
              <w:jc w:val="both"/>
            </w:pPr>
            <w:r>
              <w:rPr>
                <w:rFonts w:ascii="仿宋_GB2312" w:hAnsi="仿宋_GB2312" w:cs="仿宋_GB2312" w:eastAsia="仿宋_GB2312"/>
                <w:sz w:val="22"/>
              </w:rPr>
              <w:t>另，附光盘、磁带的图书需把光盘、磁带配齐，套书尽量配齐。</w:t>
            </w:r>
          </w:p>
          <w:p>
            <w:pPr>
              <w:pStyle w:val="null3"/>
              <w:ind w:left="435"/>
              <w:jc w:val="both"/>
            </w:pPr>
            <w:r>
              <w:rPr>
                <w:rFonts w:ascii="仿宋_GB2312" w:hAnsi="仿宋_GB2312" w:cs="仿宋_GB2312" w:eastAsia="仿宋_GB2312"/>
                <w:sz w:val="22"/>
                <w:b/>
              </w:rPr>
              <w:t>2  图书著录准则：</w:t>
            </w:r>
          </w:p>
          <w:p>
            <w:pPr>
              <w:pStyle w:val="null3"/>
              <w:ind w:left="435"/>
              <w:jc w:val="left"/>
            </w:pPr>
            <w:r>
              <w:rPr>
                <w:rFonts w:ascii="仿宋_GB2312" w:hAnsi="仿宋_GB2312" w:cs="仿宋_GB2312" w:eastAsia="仿宋_GB2312"/>
                <w:sz w:val="22"/>
              </w:rPr>
              <w:t>我馆中文图书原则上依据</w:t>
            </w:r>
            <w:r>
              <w:rPr>
                <w:rFonts w:ascii="仿宋_GB2312" w:hAnsi="仿宋_GB2312" w:cs="仿宋_GB2312" w:eastAsia="仿宋_GB2312"/>
                <w:sz w:val="22"/>
              </w:rPr>
              <w:t>CALIS中文文献著录的有关规则进行著录。</w:t>
            </w:r>
          </w:p>
          <w:p>
            <w:pPr>
              <w:pStyle w:val="null3"/>
              <w:ind w:left="435"/>
              <w:jc w:val="both"/>
            </w:pPr>
            <w:r>
              <w:rPr>
                <w:rFonts w:ascii="仿宋_GB2312" w:hAnsi="仿宋_GB2312" w:cs="仿宋_GB2312" w:eastAsia="仿宋_GB2312"/>
                <w:sz w:val="22"/>
                <w:b/>
              </w:rPr>
              <w:t>3  复本数要求</w:t>
            </w:r>
          </w:p>
          <w:p>
            <w:pPr>
              <w:pStyle w:val="null3"/>
              <w:numPr>
                <w:ilvl w:val="0"/>
                <w:numId w:val="2"/>
              </w:numPr>
              <w:jc w:val="both"/>
            </w:pPr>
            <w:r>
              <w:rPr>
                <w:rFonts w:ascii="仿宋_GB2312" w:hAnsi="仿宋_GB2312" w:cs="仿宋_GB2312" w:eastAsia="仿宋_GB2312"/>
                <w:sz w:val="22"/>
              </w:rPr>
              <w:t>一般</w:t>
            </w:r>
            <w:r>
              <w:rPr>
                <w:rFonts w:ascii="仿宋_GB2312" w:hAnsi="仿宋_GB2312" w:cs="仿宋_GB2312" w:eastAsia="仿宋_GB2312"/>
                <w:sz w:val="22"/>
              </w:rPr>
              <w:t>图书</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册，一般为</w:t>
            </w:r>
            <w:r>
              <w:rPr>
                <w:rFonts w:ascii="仿宋_GB2312" w:hAnsi="仿宋_GB2312" w:cs="仿宋_GB2312" w:eastAsia="仿宋_GB2312"/>
                <w:sz w:val="22"/>
              </w:rPr>
              <w:t>1-2</w:t>
            </w:r>
            <w:r>
              <w:rPr>
                <w:rFonts w:ascii="仿宋_GB2312" w:hAnsi="仿宋_GB2312" w:cs="仿宋_GB2312" w:eastAsia="仿宋_GB2312"/>
                <w:sz w:val="22"/>
              </w:rPr>
              <w:t>册；</w:t>
            </w:r>
            <w:r>
              <w:rPr>
                <w:rFonts w:ascii="仿宋_GB2312" w:hAnsi="仿宋_GB2312" w:cs="仿宋_GB2312" w:eastAsia="仿宋_GB2312"/>
                <w:sz w:val="22"/>
              </w:rPr>
              <w:t>(2)  字典、词典、标准、年鉴、手册、百科全书等大型工具书1-2册，一般为1册；(4) 读者需求量大的重要教学参考书及文学名著</w:t>
            </w:r>
            <w:r>
              <w:rPr>
                <w:rFonts w:ascii="仿宋_GB2312" w:hAnsi="仿宋_GB2312" w:cs="仿宋_GB2312" w:eastAsia="仿宋_GB2312"/>
                <w:sz w:val="22"/>
              </w:rPr>
              <w:t>等</w:t>
            </w:r>
            <w:r>
              <w:rPr>
                <w:rFonts w:ascii="仿宋_GB2312" w:hAnsi="仿宋_GB2312" w:cs="仿宋_GB2312" w:eastAsia="仿宋_GB2312"/>
                <w:sz w:val="22"/>
              </w:rPr>
              <w:t>3</w:t>
            </w:r>
            <w:r>
              <w:rPr>
                <w:rFonts w:ascii="仿宋_GB2312" w:hAnsi="仿宋_GB2312" w:cs="仿宋_GB2312" w:eastAsia="仿宋_GB2312"/>
                <w:sz w:val="22"/>
              </w:rPr>
              <w:t>-20册。</w:t>
            </w:r>
          </w:p>
          <w:p>
            <w:pPr>
              <w:pStyle w:val="null3"/>
              <w:ind w:left="540"/>
              <w:jc w:val="both"/>
            </w:pPr>
            <w:r>
              <w:rPr>
                <w:rFonts w:ascii="仿宋_GB2312" w:hAnsi="仿宋_GB2312" w:cs="仿宋_GB2312" w:eastAsia="仿宋_GB2312"/>
                <w:sz w:val="22"/>
                <w:b/>
              </w:rPr>
              <w:t>4 图书加工细则</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1）rfid图书标签：</w:t>
            </w:r>
            <w:r>
              <w:rPr>
                <w:rFonts w:ascii="仿宋_GB2312" w:hAnsi="仿宋_GB2312" w:cs="仿宋_GB2312" w:eastAsia="仿宋_GB2312"/>
                <w:sz w:val="22"/>
              </w:rPr>
              <w:t>提供粘贴</w:t>
            </w:r>
            <w:r>
              <w:rPr>
                <w:rFonts w:ascii="仿宋_GB2312" w:hAnsi="仿宋_GB2312" w:cs="仿宋_GB2312" w:eastAsia="仿宋_GB2312"/>
                <w:sz w:val="22"/>
              </w:rPr>
              <w:t>rfid图书标签：使用指定厂商的rfid图书标签(提供rfid图书标签时应同时出具指定厂商的销售发票或者供货合同），要求埋设标签贴近图书装订缝处，牢固隐蔽不易发现。</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2）馆藏章：</w:t>
            </w:r>
            <w:r>
              <w:rPr>
                <w:rFonts w:ascii="仿宋_GB2312" w:hAnsi="仿宋_GB2312" w:cs="仿宋_GB2312" w:eastAsia="仿宋_GB2312"/>
                <w:sz w:val="22"/>
              </w:rPr>
              <w:t>书名页和书口位置各盖一个馆藏章，馆藏章须盖在中间位置，书名页中间位置由于有字或者有画面无法盖的，先在该页的中间靠右盖，靠右无法盖的再靠左盖。</w:t>
            </w:r>
          </w:p>
          <w:p>
            <w:pPr>
              <w:pStyle w:val="null3"/>
              <w:ind w:left="435"/>
              <w:jc w:val="both"/>
            </w:pPr>
            <w:r>
              <w:rPr>
                <w:rFonts w:ascii="仿宋_GB2312" w:hAnsi="仿宋_GB2312" w:cs="仿宋_GB2312" w:eastAsia="仿宋_GB2312"/>
                <w:sz w:val="22"/>
                <w:b/>
              </w:rPr>
              <w:t>（</w:t>
            </w:r>
            <w:r>
              <w:rPr>
                <w:rFonts w:ascii="仿宋_GB2312" w:hAnsi="仿宋_GB2312" w:cs="仿宋_GB2312" w:eastAsia="仿宋_GB2312"/>
                <w:sz w:val="22"/>
                <w:b/>
              </w:rPr>
              <w:t>3）条形码：</w:t>
            </w:r>
            <w:r>
              <w:rPr>
                <w:rFonts w:ascii="仿宋_GB2312" w:hAnsi="仿宋_GB2312" w:cs="仿宋_GB2312" w:eastAsia="仿宋_GB2312"/>
                <w:sz w:val="22"/>
              </w:rPr>
              <w:t>书名页和正文第</w:t>
            </w:r>
            <w:r>
              <w:rPr>
                <w:rFonts w:ascii="仿宋_GB2312" w:hAnsi="仿宋_GB2312" w:cs="仿宋_GB2312" w:eastAsia="仿宋_GB2312"/>
                <w:sz w:val="22"/>
              </w:rPr>
              <w:t>11页各贴一个条形码，书名页条形码应贴在馆藏章下面中间位置，正文第11页条形码贴在文字下面中间位置，如果此处无法粘贴则贴在正文上方中间位置，此二处均无法粘贴则贴在该页左上角（或右上角）空白处，多卷书按上、中、下次序贴条形码，各分册集中贴。</w:t>
            </w:r>
          </w:p>
          <w:p>
            <w:pPr>
              <w:pStyle w:val="null3"/>
              <w:ind w:left="435"/>
              <w:jc w:val="both"/>
            </w:pPr>
            <w:r>
              <w:rPr>
                <w:rFonts w:ascii="仿宋_GB2312" w:hAnsi="仿宋_GB2312" w:cs="仿宋_GB2312" w:eastAsia="仿宋_GB2312"/>
                <w:sz w:val="22"/>
                <w:b/>
              </w:rPr>
              <w:t xml:space="preserve">(4) </w:t>
            </w:r>
            <w:r>
              <w:rPr>
                <w:rFonts w:ascii="仿宋_GB2312" w:hAnsi="仿宋_GB2312" w:cs="仿宋_GB2312" w:eastAsia="仿宋_GB2312"/>
                <w:sz w:val="22"/>
              </w:rPr>
              <w:t>一次购买的套数、丛书和多卷书要求打在一个包内。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合同签订日期起一年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合同签订日期起一年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合同签订日期起一年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陕西省西安市未央区陕西科技大学内指定地点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陕西省西安市未央区陕西科技大学内指定地点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陕西省西安市未央区陕西科技大学内指定地点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无预付书款，订购图书经采购人验收合格后予以付款，付款金额以实际验收图书为准。中标人应履行其价格结算优惠承诺，提供合法正规的发票，并在发票上注明图书码洋、折扣率、实洋等项内容。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无预付书款，订购图书经采购人验收合格后予以付款，付款金额以实际验收图书为准。中标人应履行其价格结算优惠承诺，提供合法正规的发票，并在发票上注明图书码洋、折扣率、实洋等项内容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无预付书款，订购图书经采购人验收合格后予以付款，付款金额以实际验收图书为准。中标人应履行其价格结算优惠承诺，提供合法正规的发票，并在发票上注明图书码洋、折扣率、实洋等项内容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中标供应商应将图书免费送到我校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 1年，自图书验收合格之日起计算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 1年，自图书验收合格之日起计算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 1年，自图书验收合格之日起计算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要求1、投标人的报价以下浮率填写。结算价=图书码洋×（1-下浮率）。2、投标人的报价应包含为完成招标文件规定一切工作所需的全部费用，包括：图书货款、运输费、运输保险费、装卸费、包装费、数据处理费、配送费、售后服务费、现采差旅费（按国家标准）、税金等。3、验收及相关费用由投标人负责（包含采购人采取抽检方式核查中标商投标时提供相关材料原件的全部费用）。 （二）兼投不兼中：投标人可以投多个包，但只能中1个包。评标委员会按照包号1、2、3、4、5的顺序评审，若某投标人在前一包已被确定为排序第一名的中标候选人，则该单位在后续的包段评审中只参与打分，不参加中标候选人推荐。 （三）中标人确认：采购人按照排序由高到低的原则确定中标人。 （四）其它：前一包段因任何原因采购结果改变，均不影响其他包段的评审结果。（五）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陕西省西安市碑林区陕西省西安市碑林区长安国际中心F座办公楼17楼）。 （六）本项目非专门面向中小企业采购。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供应商需具备《出版物经营许可证》</w:t>
            </w:r>
          </w:p>
        </w:tc>
        <w:tc>
          <w:tcPr>
            <w:tcW w:type="dxa" w:w="3322"/>
          </w:tcPr>
          <w:p>
            <w:pPr>
              <w:pStyle w:val="null3"/>
            </w:pPr>
            <w:r>
              <w:rPr>
                <w:rFonts w:ascii="仿宋_GB2312" w:hAnsi="仿宋_GB2312" w:cs="仿宋_GB2312" w:eastAsia="仿宋_GB2312"/>
              </w:rPr>
              <w:t>提供《出版物经营许可证》复印件</w:t>
            </w:r>
          </w:p>
        </w:tc>
        <w:tc>
          <w:tcPr>
            <w:tcW w:type="dxa" w:w="1661"/>
          </w:tcPr>
          <w:p>
            <w:pPr>
              <w:pStyle w:val="null3"/>
            </w:pPr>
            <w:r>
              <w:rPr>
                <w:rFonts w:ascii="仿宋_GB2312" w:hAnsi="仿宋_GB2312" w:cs="仿宋_GB2312" w:eastAsia="仿宋_GB2312"/>
              </w:rPr>
              <w:t>4、供应商资格要求.docx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供应商需具备《出版物经营许可证》</w:t>
            </w:r>
          </w:p>
        </w:tc>
        <w:tc>
          <w:tcPr>
            <w:tcW w:type="dxa" w:w="3322"/>
          </w:tcPr>
          <w:p>
            <w:pPr>
              <w:pStyle w:val="null3"/>
            </w:pPr>
            <w:r>
              <w:rPr>
                <w:rFonts w:ascii="仿宋_GB2312" w:hAnsi="仿宋_GB2312" w:cs="仿宋_GB2312" w:eastAsia="仿宋_GB2312"/>
              </w:rPr>
              <w:t>提供《出版物经营许可证》复印件</w:t>
            </w:r>
          </w:p>
        </w:tc>
        <w:tc>
          <w:tcPr>
            <w:tcW w:type="dxa" w:w="1661"/>
          </w:tcPr>
          <w:p>
            <w:pPr>
              <w:pStyle w:val="null3"/>
            </w:pPr>
            <w:r>
              <w:rPr>
                <w:rFonts w:ascii="仿宋_GB2312" w:hAnsi="仿宋_GB2312" w:cs="仿宋_GB2312" w:eastAsia="仿宋_GB2312"/>
              </w:rPr>
              <w:t>4、供应商资格要求.docx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供应商需具备《出版物经营许可证》</w:t>
            </w:r>
          </w:p>
        </w:tc>
        <w:tc>
          <w:tcPr>
            <w:tcW w:type="dxa" w:w="3322"/>
          </w:tcPr>
          <w:p>
            <w:pPr>
              <w:pStyle w:val="null3"/>
            </w:pPr>
            <w:r>
              <w:rPr>
                <w:rFonts w:ascii="仿宋_GB2312" w:hAnsi="仿宋_GB2312" w:cs="仿宋_GB2312" w:eastAsia="仿宋_GB2312"/>
              </w:rPr>
              <w:t>提供《出版物经营许可证》复印件</w:t>
            </w:r>
          </w:p>
        </w:tc>
        <w:tc>
          <w:tcPr>
            <w:tcW w:type="dxa" w:w="1661"/>
          </w:tcPr>
          <w:p>
            <w:pPr>
              <w:pStyle w:val="null3"/>
            </w:pPr>
            <w:r>
              <w:rPr>
                <w:rFonts w:ascii="仿宋_GB2312" w:hAnsi="仿宋_GB2312" w:cs="仿宋_GB2312" w:eastAsia="仿宋_GB2312"/>
              </w:rPr>
              <w:t>4、供应商资格要求.docx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交货期及服务期</w:t>
            </w:r>
          </w:p>
        </w:tc>
        <w:tc>
          <w:tcPr>
            <w:tcW w:type="dxa" w:w="3322"/>
          </w:tcPr>
          <w:p>
            <w:pPr>
              <w:pStyle w:val="null3"/>
            </w:pPr>
            <w:r>
              <w:rPr>
                <w:rFonts w:ascii="仿宋_GB2312" w:hAnsi="仿宋_GB2312" w:cs="仿宋_GB2312" w:eastAsia="仿宋_GB2312"/>
              </w:rPr>
              <w:t>交货期及服务期应满足招标文件要求，不满足将否决其投标。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质保期应满足招标文件要求，不满足否决其投标。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投标文件有效期应满足招标文件要求，不满足的否决其投标。</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付款方式必须满足招标文件要求，不满足的将否决其投标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产品验收</w:t>
            </w:r>
          </w:p>
        </w:tc>
        <w:tc>
          <w:tcPr>
            <w:tcW w:type="dxa" w:w="3322"/>
          </w:tcPr>
          <w:p>
            <w:pPr>
              <w:pStyle w:val="null3"/>
            </w:pPr>
            <w:r>
              <w:rPr>
                <w:rFonts w:ascii="仿宋_GB2312" w:hAnsi="仿宋_GB2312" w:cs="仿宋_GB2312" w:eastAsia="仿宋_GB2312"/>
              </w:rPr>
              <w:t>产品验收满足招标文件要求，不满足的将否决其投标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按招标文件要求的方式、金额、时间缴纳投标保证金。</w:t>
            </w:r>
          </w:p>
        </w:tc>
        <w:tc>
          <w:tcPr>
            <w:tcW w:type="dxa" w:w="1661"/>
          </w:tcPr>
          <w:p>
            <w:pPr>
              <w:pStyle w:val="null3"/>
            </w:pPr>
            <w:r>
              <w:rPr>
                <w:rFonts w:ascii="仿宋_GB2312" w:hAnsi="仿宋_GB2312" w:cs="仿宋_GB2312" w:eastAsia="仿宋_GB2312"/>
              </w:rPr>
              <w:t>5、投标保证金.docx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投标文件含有采购人不能接受的附加条件的，将否决其投标。</w:t>
            </w:r>
          </w:p>
        </w:tc>
        <w:tc>
          <w:tcPr>
            <w:tcW w:type="dxa" w:w="1661"/>
          </w:tcPr>
          <w:p>
            <w:pPr>
              <w:pStyle w:val="null3"/>
            </w:pPr>
            <w:r>
              <w:rPr>
                <w:rFonts w:ascii="仿宋_GB2312" w:hAnsi="仿宋_GB2312" w:cs="仿宋_GB2312" w:eastAsia="仿宋_GB2312"/>
              </w:rPr>
              <w:t>投标函 2、技术规格响应表.docx 3、商务条款偏离表.docx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1、报价表.docx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交货期及服务期</w:t>
            </w:r>
          </w:p>
        </w:tc>
        <w:tc>
          <w:tcPr>
            <w:tcW w:type="dxa" w:w="3322"/>
          </w:tcPr>
          <w:p>
            <w:pPr>
              <w:pStyle w:val="null3"/>
            </w:pPr>
            <w:r>
              <w:rPr>
                <w:rFonts w:ascii="仿宋_GB2312" w:hAnsi="仿宋_GB2312" w:cs="仿宋_GB2312" w:eastAsia="仿宋_GB2312"/>
              </w:rPr>
              <w:t>交货期及服务期应满足招标文件要求，不满足将否决其投标。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质保期应满足招标文件要求，不满足否决其投标。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投标文件有效期应满足招标文件要求，不满足的否决其投标。</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付款方式必须满足招标文件要求，不满足的将否决其投标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产品验收</w:t>
            </w:r>
          </w:p>
        </w:tc>
        <w:tc>
          <w:tcPr>
            <w:tcW w:type="dxa" w:w="3322"/>
          </w:tcPr>
          <w:p>
            <w:pPr>
              <w:pStyle w:val="null3"/>
            </w:pPr>
            <w:r>
              <w:rPr>
                <w:rFonts w:ascii="仿宋_GB2312" w:hAnsi="仿宋_GB2312" w:cs="仿宋_GB2312" w:eastAsia="仿宋_GB2312"/>
              </w:rPr>
              <w:t>产品验收满足招标文件要求，不满足的将否决其投标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按招标文件要求的方式、金额、时间缴纳投标保证金。</w:t>
            </w:r>
          </w:p>
        </w:tc>
        <w:tc>
          <w:tcPr>
            <w:tcW w:type="dxa" w:w="1661"/>
          </w:tcPr>
          <w:p>
            <w:pPr>
              <w:pStyle w:val="null3"/>
            </w:pPr>
            <w:r>
              <w:rPr>
                <w:rFonts w:ascii="仿宋_GB2312" w:hAnsi="仿宋_GB2312" w:cs="仿宋_GB2312" w:eastAsia="仿宋_GB2312"/>
              </w:rPr>
              <w:t>5、投标保证金.docx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投标文件含有采购人不能接受的附加条件的，将否决其投标。</w:t>
            </w:r>
          </w:p>
        </w:tc>
        <w:tc>
          <w:tcPr>
            <w:tcW w:type="dxa" w:w="1661"/>
          </w:tcPr>
          <w:p>
            <w:pPr>
              <w:pStyle w:val="null3"/>
            </w:pPr>
            <w:r>
              <w:rPr>
                <w:rFonts w:ascii="仿宋_GB2312" w:hAnsi="仿宋_GB2312" w:cs="仿宋_GB2312" w:eastAsia="仿宋_GB2312"/>
              </w:rPr>
              <w:t>投标函 2、技术规格响应表.docx 3、商务条款偏离表.docx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 1、报价表.docx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交货期及服务期</w:t>
            </w:r>
          </w:p>
        </w:tc>
        <w:tc>
          <w:tcPr>
            <w:tcW w:type="dxa" w:w="3322"/>
          </w:tcPr>
          <w:p>
            <w:pPr>
              <w:pStyle w:val="null3"/>
            </w:pPr>
            <w:r>
              <w:rPr>
                <w:rFonts w:ascii="仿宋_GB2312" w:hAnsi="仿宋_GB2312" w:cs="仿宋_GB2312" w:eastAsia="仿宋_GB2312"/>
              </w:rPr>
              <w:t>交货期及服务期应满足招标文件要求，不满足将否决其投标。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质保期应满足招标文件要求，不满足否决其投标。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投标文件有效期应满足招标文件要求，不满足的否决其投标。</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付款方式必须满足招标文件要求，不满足的将否决其投标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产品验收</w:t>
            </w:r>
          </w:p>
        </w:tc>
        <w:tc>
          <w:tcPr>
            <w:tcW w:type="dxa" w:w="3322"/>
          </w:tcPr>
          <w:p>
            <w:pPr>
              <w:pStyle w:val="null3"/>
            </w:pPr>
            <w:r>
              <w:rPr>
                <w:rFonts w:ascii="仿宋_GB2312" w:hAnsi="仿宋_GB2312" w:cs="仿宋_GB2312" w:eastAsia="仿宋_GB2312"/>
              </w:rPr>
              <w:t>产品验收满足招标文件要求，不满足的将否决其投标</w:t>
            </w:r>
          </w:p>
        </w:tc>
        <w:tc>
          <w:tcPr>
            <w:tcW w:type="dxa" w:w="1661"/>
          </w:tcPr>
          <w:p>
            <w:pPr>
              <w:pStyle w:val="null3"/>
            </w:pPr>
            <w:r>
              <w:rPr>
                <w:rFonts w:ascii="仿宋_GB2312" w:hAnsi="仿宋_GB2312" w:cs="仿宋_GB2312" w:eastAsia="仿宋_GB2312"/>
              </w:rPr>
              <w:t>3、商务条款偏离表.docx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按招标文件要求的方式、金额、时间缴纳投标保证金。</w:t>
            </w:r>
          </w:p>
        </w:tc>
        <w:tc>
          <w:tcPr>
            <w:tcW w:type="dxa" w:w="1661"/>
          </w:tcPr>
          <w:p>
            <w:pPr>
              <w:pStyle w:val="null3"/>
            </w:pPr>
            <w:r>
              <w:rPr>
                <w:rFonts w:ascii="仿宋_GB2312" w:hAnsi="仿宋_GB2312" w:cs="仿宋_GB2312" w:eastAsia="仿宋_GB2312"/>
              </w:rPr>
              <w:t>5、投标保证金.docx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投标文件含有采购人不能接受的附加条件的，将否决其投标。</w:t>
            </w:r>
          </w:p>
        </w:tc>
        <w:tc>
          <w:tcPr>
            <w:tcW w:type="dxa" w:w="1661"/>
          </w:tcPr>
          <w:p>
            <w:pPr>
              <w:pStyle w:val="null3"/>
            </w:pPr>
            <w:r>
              <w:rPr>
                <w:rFonts w:ascii="仿宋_GB2312" w:hAnsi="仿宋_GB2312" w:cs="仿宋_GB2312" w:eastAsia="仿宋_GB2312"/>
              </w:rPr>
              <w:t>投标函 2、技术规格响应表.docx 3、商务条款偏离表.docx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方案包含①能按照采购需要定期推送采访数据及提供采购平台；②采访数据（含采购平台采访数据）能提供Marc和Excel格式文件；③采访数据所含出版信息及分类信息等完整全面，推送（更新）及时，根据采访数据信息完整性、发送（更新）频次的合理性和连续性；④根据所含出版社数量及单一出版社书目数量的齐全性；方案内容齐全、详尽，可行性完全满足招标文件要求的得 8分；方案中有一处内容要素存在缺失或遗漏的扣2分，描述不完整的一处扣1分，单项内容要素扣减分值最多2分。 提供证明材料（采访数据截图、所含出版社截图、单一出版社书目截图）予以佐证。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6、技术及实施方案.docx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满足本包采购要求的优势描述：根据采购方需求和自身供货优势，主要用数据和实例描述自身满足本包采购要求的优势，包含①与本包相关的供货渠道；②相关图书的供货情况及供货全流程的质量保证③针对增订、加急追订、调剂等突发问题等应急预案；④相关图书的供货案例和评价；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7、满足本包采购要求的优势描述.docx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及时提供编目数据，编目数据需符合CALIS联合编目标准及其它规则，并与CALIS签订编目数据下载协议；具有2名及以上CALIS编目资质的中文图书编目人员及至少1名西文图书编目人员（提供CALIS颁发的编目员证）。 与CALIS签订编目数据下载协议计1分； 编目数据质量符合要求计2分，有小瑕疵的计1分，不合格者不计分； 提供1名CALIS中文编目员证计1分，此项满分2分； 提供1名西文CALIS编目员证计1分； 提供截图或证明材料复印件，编目员需提供与本单位存在合法劳动关系的近一年连续三个月的社保证明。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8、编目数据需符合CALIS联合编目标准及其它规则.docx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图书加工服务方案包含①为图书馆所订图书提供编目、盖章、贴芯片、贴条码、贴塑膜等图书加工服务方案，②提供到馆加工服务人员配备，接受图书馆质量监督承诺，提供到馆加工服务人员等，提供详细方案内容齐全、详尽，可行性完全满足招标文件要求的得 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9、加工服务方案.docx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供应商在人事及财务管理、图书采编、物流管理、售后服务等方面有严格的管理制度和设备保障；提供详细方案内容齐全、详尽，可行性完全满足招标文件要求的得 4分；方案中有一处内容要素存在缺失或遗漏的扣1分，描述不完整的一处扣0.5分，单项内容要素扣减分值最多1分。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10、管理制度和设备保障.docx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提供2026年与化工、机工、科学、高教、中国轻工、电子社、人邮社、清华社、北大社、人大社、上海交大、商务社、中信出版社、社科文献、人民文学出版社、外研社、复旦大学、西安交大、中科大、华中科大的合作证明材料（包括但不限于授权、销售协议、代理协议等），每个计0.5分，计满10分为止（提供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11、合作证明材料.docx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售后服务包含①售后服务专职人员安排及承诺②售后响应时间；③针对问题产品（错页、缺页、折页、破损、开胶、倒装与配送错误及实际图书内容不适合图书馆收藏的）的退换货方案④售后巡查及质量跟踪方案。提供详细方案内容齐全、详尽，可行性完全满足招标文件要求的得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12、售后服务方案.docx</w:t>
            </w:r>
          </w:p>
        </w:tc>
      </w:tr>
      <w:tr>
        <w:tc>
          <w:tcPr>
            <w:tcW w:type="dxa" w:w="831"/>
            <w:vMerge/>
          </w:tcPr>
          <w:p/>
        </w:tc>
        <w:tc>
          <w:tcPr>
            <w:tcW w:type="dxa" w:w="1661"/>
          </w:tcPr>
          <w:p>
            <w:pPr>
              <w:pStyle w:val="null3"/>
            </w:pPr>
            <w:r>
              <w:rPr>
                <w:rFonts w:ascii="仿宋_GB2312" w:hAnsi="仿宋_GB2312" w:cs="仿宋_GB2312" w:eastAsia="仿宋_GB2312"/>
              </w:rPr>
              <w:t>仓储及物流能力</w:t>
            </w:r>
          </w:p>
        </w:tc>
        <w:tc>
          <w:tcPr>
            <w:tcW w:type="dxa" w:w="2492"/>
          </w:tcPr>
          <w:p>
            <w:pPr>
              <w:pStyle w:val="null3"/>
            </w:pPr>
            <w:r>
              <w:rPr>
                <w:rFonts w:ascii="仿宋_GB2312" w:hAnsi="仿宋_GB2312" w:cs="仿宋_GB2312" w:eastAsia="仿宋_GB2312"/>
              </w:rPr>
              <w:t>具有固定的零售卖场及可供现采的仓储式现货库房（含零售卖场）或者样本库，场地面积10000㎡（含） 以上：得2分；5000 ㎡（含）-- 10000㎡：得1分；提供房产证明或租赁合同复印件，且房产证明或租赁合同必须是以投标人名义登记或签订）。 （2）提供仓储及物流方案包含：①卖场及库房的图书品种充分更新及时；②具有完善的物流供应链及供货响应方案；提供详细方案内容齐全、详尽，可行性完全满足招标文件要求的得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13、仓储及物流能力.docx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提供2024年1月1日以来与合作单位签订的合同、到货率以及服务满意度证明材料，并提供合作方的联系人、联系方式等详细信息。每提供1份采购合同及服务满意度结论为满意的证明材料者计0.5分，最高6分。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1.具有组织参加现场订货会（含网上订货会）的能力，每年1次者计1分，每年可提供2次及以上者计2分（以2024年和2025年两年能充分证明组织参加现货会的材料为依据，提供加盖公章的证明材料）； 2.其他服务方案包括①能配合采购人做好零星图书的采购，以满足采购人馆藏的特殊需求；②能够根据采购人要求及时有效地提供网络销售图书的采购；③为图书馆提供有关最新出版的热点图书、畅销书、重点出版图书、名人推荐书单等图书的书目、书评或阅读推广方案；④到馆开展畅销书展活动，为图书馆开展读者服务活动提供赞助，及其它有价值的服务承诺。 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各有效供应商的评审价（折扣率）中，折扣率最低者为基准价，各有效供应商的价格评分统一按照下列公式计算： 价格评分＝（评审价÷基准价）×价格分分值。 折扣率=1-投标报价（报价下浮率） 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以上所述投标（响应）报价为评审价（折扣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方案包含①能按照采购需要定期推送采访数据及提供采购平台；②采访数据（含采购平台采访数据）能提供Marc和Excel格式文件；③采访数据所含出版信息及分类信息等完整全面，推送（更新）及时，根据采访数据信息完整性、发送（更新）频次的合理性和连续性；④根据所含出版社数量及单一出版社书目数量的齐全性；方案内容齐全、详尽，可行性完全满足招标文件要求的得 8分；方案中有一处内容要素存在缺失或遗漏的扣2分，描述不完整的一处扣1分，单项内容要素扣减分值最多2分。 提供证明材料（采访数据截图、所含出版社截图、单一出版社书目截图）予以佐证。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6、技术及实施方案.docx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满足本包采购要求的优势描述：根据采购方需求和自身供货优势，主要用数据和实例描述自身满足本包采购要求的优势，包含①与本包相关的供货渠道；②相关图书的供货情况及供货全流程的质量保证③针对增订、加急追订、调剂等突发问题等应急预案；④相关图书的供货案例和评价；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7、满足本包采购要求的优势描述.docx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及时提供编目数据，编目数据需符合CALIS联合编目标准及其它规则，并与CALIS签订编目数据下载协议；具有2名及以上CALIS编目资质的中文图书编目人员及至少1名西文图书编目人员（提供CALIS颁发的编目员证）。 与CALIS签订编目数据下载协议计1分； 编目数据质量符合要求计2分，有小瑕疵的计1分，不合格者不计分； 提供1名CALIS中文编目员证计1分，此项满分2分； 提供1名西文CALIS编目员证计1分； 提供截图或证明材料复印件，编目员需提供与本单位存在合法劳动关系的近一年连续三个月的社保证明。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8、编目数据需符合CALIS联合编目标准及其它规则.docx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图书加工服务方案包含①为图书馆所订图书提供编目、盖章、贴芯片、贴条码、贴塑膜等图书加工服务方案，②提供到馆加工服务人员配备，接受图书馆质量监督承诺，提供到馆加工服务人员等，提供详细方案内容齐全、详尽，可行性完全满足招标文件要求的得 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9、加工服务方案.docx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供应商在人事及财务管理、图书采编、物流管理、售后服务等方面有严格的管理制度和设备保障；提供详细方案内容齐全、详尽，可行性完全满足招标文件要求的得 4分；方案中有一处内容要素存在缺失或遗漏的扣1分，描述不完整的一处扣0.5分，单项内容要素扣减分值最多1分。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10、管理制度和设备保障.docx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提供2026年与化工、机工、科学、高教、中国轻工、电子社、人邮社、清华社、北大社、人大社、上海交大、商务社、中信出版社、社科文献、人民文学出版社、外研社、复旦大学、西安交大、中科大、华中科大的合作证明材料（包括但不限于授权、销售协议、代理协议等），每个计0.5分，计满10分为止（提供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11、合作证明材料.docx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售后服务包含①售后服务专职人员安排及承诺②售后响应时间；③针对问题产品（错页、缺页、折页、破损、开胶、倒装与配送错误及实际图书内容不适合图书馆收藏的）的退换货方案④售后巡查及质量跟踪方案。提供详细方案内容齐全、详尽，可行性完全满足招标文件要求的得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12、售后服务方案.docx</w:t>
            </w:r>
          </w:p>
        </w:tc>
      </w:tr>
      <w:tr>
        <w:tc>
          <w:tcPr>
            <w:tcW w:type="dxa" w:w="831"/>
            <w:vMerge/>
          </w:tcPr>
          <w:p/>
        </w:tc>
        <w:tc>
          <w:tcPr>
            <w:tcW w:type="dxa" w:w="1661"/>
          </w:tcPr>
          <w:p>
            <w:pPr>
              <w:pStyle w:val="null3"/>
            </w:pPr>
            <w:r>
              <w:rPr>
                <w:rFonts w:ascii="仿宋_GB2312" w:hAnsi="仿宋_GB2312" w:cs="仿宋_GB2312" w:eastAsia="仿宋_GB2312"/>
              </w:rPr>
              <w:t>仓储及物流能力</w:t>
            </w:r>
          </w:p>
        </w:tc>
        <w:tc>
          <w:tcPr>
            <w:tcW w:type="dxa" w:w="2492"/>
          </w:tcPr>
          <w:p>
            <w:pPr>
              <w:pStyle w:val="null3"/>
            </w:pPr>
            <w:r>
              <w:rPr>
                <w:rFonts w:ascii="仿宋_GB2312" w:hAnsi="仿宋_GB2312" w:cs="仿宋_GB2312" w:eastAsia="仿宋_GB2312"/>
              </w:rPr>
              <w:t>具有固定的零售卖场及可供现采的仓储式现货库房（含零售卖场）或者样本库，场地面积10000㎡（含） 以上：得2分；5000 ㎡（含）-- 10000㎡：得1分；提供房产证明或租赁合同复印件，且房产证明或租赁合同必须是以投标人名义登记或签订）。 （2）提供仓储及物流方案包含：①卖场及库房的图书品种充分更新及时；②具有完善的物流供应链及供货响应方案；提供详细方案内容齐全、详尽，可行性完全满足招标文件要求的得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13、仓储及物流能力.docx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提供2024年1月1日以来与合作单位签订的合同、到货率以及服务满意度证明材料，并提供合作方的联系人、联系方式等详细信息。每提供1份采购合同及服务满意度结论为满意的证明材料者计0.5分，最高6分。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1.具有组织参加现场订货会（含网上订货会）的能力，每年1次者计1分，每年可提供2次及以上者计2分（以2024年和2025年两年能充分证明组织参加现货会的材料为依据，提供加盖公章的证明材料）； 2.其他服务方案包括①能配合采购人做好零星图书的采购，以满足采购人馆藏的特殊需求；②能够根据采购人要求及时有效地提供网络销售图书的采购；③为图书馆提供有关最新出版的热点图书、畅销书、重点出版图书、名人推荐书单等图书的书目、书评或阅读推广方案；④到馆开展畅销书展活动，为图书馆开展读者服务活动提供赞助，及其它有价值的服务承诺。 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各有效供应商的评审价（折扣率）中，折扣率最低者为基准价，各有效供应商的价格评分统一按照下列公式计算： 价格评分＝（评审价÷基准价）×价格分分值。 折扣率=1-投标报价（报价下浮率） 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以上所述投标（响应）报价为评审价（折扣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方案包含①能按照采购需要定期推送采访数据及提供采购平台；②采访数据（含采购平台采访数据）能提供Marc和Excel格式文件；③采访数据所含出版信息及分类信息等完整全面，推送（更新）及时，根据采访数据信息完整性、发送（更新）频次的合理性和连续性；④根据所含出版社数量及单一出版社书目数量的齐全性；方案内容齐全、详尽，可行性完全满足招标文件要求的得 8分；方案中有一处内容要素存在缺失或遗漏的扣2分，描述不完整的一处扣1分，单项内容要素扣减分值最多2分。 提供证明材料（采访数据截图、所含出版社截图、单一出版社书目截图）予以佐证。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6、技术及实施方案.docx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满足本包采购要求的优势描述：根据采购方需求和自身供货优势，主要用数据和实例描述自身满足本包采购要求的优势，包含①与本包相关的供货渠道；②相关图书的供货情况及供货全流程的质量保证③针对增订、加急追订、调剂等突发问题等应急预案；④相关图书的供货案例和评价；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7、满足本包采购要求的优势描述.docx</w:t>
            </w:r>
          </w:p>
        </w:tc>
      </w:tr>
      <w:tr>
        <w:tc>
          <w:tcPr>
            <w:tcW w:type="dxa" w:w="831"/>
            <w:vMerge/>
          </w:tcPr>
          <w:p/>
        </w:tc>
        <w:tc>
          <w:tcPr>
            <w:tcW w:type="dxa" w:w="1661"/>
          </w:tcPr>
          <w:p>
            <w:pPr>
              <w:pStyle w:val="null3"/>
            </w:pPr>
            <w:r>
              <w:rPr>
                <w:rFonts w:ascii="仿宋_GB2312" w:hAnsi="仿宋_GB2312" w:cs="仿宋_GB2312" w:eastAsia="仿宋_GB2312"/>
              </w:rPr>
              <w:t>技术实施与方案</w:t>
            </w:r>
          </w:p>
        </w:tc>
        <w:tc>
          <w:tcPr>
            <w:tcW w:type="dxa" w:w="2492"/>
          </w:tcPr>
          <w:p>
            <w:pPr>
              <w:pStyle w:val="null3"/>
            </w:pPr>
            <w:r>
              <w:rPr>
                <w:rFonts w:ascii="仿宋_GB2312" w:hAnsi="仿宋_GB2312" w:cs="仿宋_GB2312" w:eastAsia="仿宋_GB2312"/>
              </w:rPr>
              <w:t>及时提供编目数据，编目数据需符合CALIS联合编目标准及其它规则，并与CALIS签订编目数据下载协议；具有2名及以上CALIS编目资质的中文图书编目人员及至少1名西文图书编目人员（提供CALIS颁发的编目员证）。 与CALIS签订编目数据下载协议计1分； 编目数据质量符合要求计2分，有小瑕疵的计1分，不合格者不计分； 提供1名CALIS中文编目员证计1分，此项满分2分； 提供1名西文CALIS编目员证计1分； 提供截图或证明材料复印件，编目员需提供与本单位存在合法劳动关系的近一年连续三个月的社保证明。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8、编目数据需符合CALIS联合编目标准及其它规则.docx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图书加工服务方案包含①为图书馆所订图书提供编目、盖章、贴芯片、贴条码、贴塑膜等图书加工服务方案，②提供到馆加工服务人员配备，接受图书馆质量监督承诺，提供到馆加工服务人员等，提供详细方案内容齐全、详尽，可行性完全满足招标文件要求的得 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9、加工服务方案.docx</w:t>
            </w:r>
          </w:p>
        </w:tc>
      </w:tr>
      <w:tr>
        <w:tc>
          <w:tcPr>
            <w:tcW w:type="dxa" w:w="831"/>
            <w:vMerge/>
          </w:tcPr>
          <w:p/>
        </w:tc>
        <w:tc>
          <w:tcPr>
            <w:tcW w:type="dxa" w:w="1661"/>
          </w:tcPr>
          <w:p>
            <w:pPr>
              <w:pStyle w:val="null3"/>
            </w:pPr>
            <w:r>
              <w:rPr>
                <w:rFonts w:ascii="仿宋_GB2312" w:hAnsi="仿宋_GB2312" w:cs="仿宋_GB2312" w:eastAsia="仿宋_GB2312"/>
              </w:rPr>
              <w:t>技术及实施方案</w:t>
            </w:r>
          </w:p>
        </w:tc>
        <w:tc>
          <w:tcPr>
            <w:tcW w:type="dxa" w:w="2492"/>
          </w:tcPr>
          <w:p>
            <w:pPr>
              <w:pStyle w:val="null3"/>
            </w:pPr>
            <w:r>
              <w:rPr>
                <w:rFonts w:ascii="仿宋_GB2312" w:hAnsi="仿宋_GB2312" w:cs="仿宋_GB2312" w:eastAsia="仿宋_GB2312"/>
              </w:rPr>
              <w:t>供应商在人事及财务管理、图书采编、物流管理、售后服务等方面有严格的管理制度和设备保障；提供详细方案内容齐全、详尽，可行性完全满足招标文件要求的得 4分；方案中有一处内容要素存在缺失或遗漏的扣1分，描述不完整的一处扣0.5分，单项内容要素扣减分值最多1分。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10、管理制度和设备保障.docx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提供2026年与化工、机工、科学、高教、中国轻工、电子社、人邮社、清华社、北大社、人大社、上海交大、商务社、中信出版社、社科文献、人民文学出版社、外研社、复旦大学、西安交大、中科大、华中科大的合作证明材料（包括但不限于授权、销售协议、代理协议等），每个计0.5分，计满10分为止（提供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11、合作证明材料.docx</w:t>
            </w:r>
          </w:p>
        </w:tc>
      </w:tr>
      <w:tr>
        <w:tc>
          <w:tcPr>
            <w:tcW w:type="dxa" w:w="831"/>
            <w:vMerge/>
          </w:tcPr>
          <w:p/>
        </w:tc>
        <w:tc>
          <w:tcPr>
            <w:tcW w:type="dxa" w:w="1661"/>
          </w:tcPr>
          <w:p>
            <w:pPr>
              <w:pStyle w:val="null3"/>
            </w:pPr>
            <w:r>
              <w:rPr>
                <w:rFonts w:ascii="仿宋_GB2312" w:hAnsi="仿宋_GB2312" w:cs="仿宋_GB2312" w:eastAsia="仿宋_GB2312"/>
              </w:rPr>
              <w:t>图书质量及售后保证</w:t>
            </w:r>
          </w:p>
        </w:tc>
        <w:tc>
          <w:tcPr>
            <w:tcW w:type="dxa" w:w="2492"/>
          </w:tcPr>
          <w:p>
            <w:pPr>
              <w:pStyle w:val="null3"/>
            </w:pPr>
            <w:r>
              <w:rPr>
                <w:rFonts w:ascii="仿宋_GB2312" w:hAnsi="仿宋_GB2312" w:cs="仿宋_GB2312" w:eastAsia="仿宋_GB2312"/>
              </w:rPr>
              <w:t>售后服务包含①售后服务专职人员安排及承诺②售后响应时间；③针对问题产品（错页、缺页、折页、破损、开胶、倒装与配送错误及实际图书内容不适合图书馆收藏的）的退换货方案④售后巡查及质量跟踪方案。提供详细方案内容齐全、详尽，可行性完全满足招标文件要求的得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12、售后服务方案.docx</w:t>
            </w:r>
          </w:p>
        </w:tc>
      </w:tr>
      <w:tr>
        <w:tc>
          <w:tcPr>
            <w:tcW w:type="dxa" w:w="831"/>
            <w:vMerge/>
          </w:tcPr>
          <w:p/>
        </w:tc>
        <w:tc>
          <w:tcPr>
            <w:tcW w:type="dxa" w:w="1661"/>
          </w:tcPr>
          <w:p>
            <w:pPr>
              <w:pStyle w:val="null3"/>
            </w:pPr>
            <w:r>
              <w:rPr>
                <w:rFonts w:ascii="仿宋_GB2312" w:hAnsi="仿宋_GB2312" w:cs="仿宋_GB2312" w:eastAsia="仿宋_GB2312"/>
              </w:rPr>
              <w:t>仓储及物流能力</w:t>
            </w:r>
          </w:p>
        </w:tc>
        <w:tc>
          <w:tcPr>
            <w:tcW w:type="dxa" w:w="2492"/>
          </w:tcPr>
          <w:p>
            <w:pPr>
              <w:pStyle w:val="null3"/>
            </w:pPr>
            <w:r>
              <w:rPr>
                <w:rFonts w:ascii="仿宋_GB2312" w:hAnsi="仿宋_GB2312" w:cs="仿宋_GB2312" w:eastAsia="仿宋_GB2312"/>
              </w:rPr>
              <w:t>具有固定的零售卖场及可供现采的仓储式现货库房（含零售卖场）或者样本库，场地面积10000㎡（含） 以上：得2分；5000 ㎡（含）-- 10000㎡：得1分；提供房产证明或租赁合同复印件，且房产证明或租赁合同必须是以投标人名义登记或签订）。 （2）提供仓储及物流方案包含：①卖场及库房的图书品种充分更新及时；②具有完善的物流供应链及供货响应方案；提供详细方案内容齐全、详尽，可行性完全满足招标文件要求的得4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13、仓储及物流能力.docx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提供2024年1月1日以来与合作单位签订的合同、到货率以及服务满意度证明材料，并提供合作方的联系人、联系方式等详细信息。每提供1份采购合同及服务满意度结论为满意的证明材料者计0.5分，最高6分。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1.具有组织参加现场订货会（含网上订货会）的能力，每年1次者计1分，每年可提供2次及以上者计2分（以2024年和2025年两年能充分证明组织参加现货会的材料为依据，提供加盖公章的证明材料）； 2.其他服务方案包括①能配合采购人做好零星图书的采购，以满足采购人馆藏的特殊需求；②能够根据采购人要求及时有效地提供网络销售图书的采购；③为图书馆提供有关最新出版的热点图书、畅销书、重点出版图书、名人推荐书单等图书的书目、书评或阅读推广方案；④到馆开展畅销书展活动，为图书馆开展读者服务活动提供赞助，及其它有价值的服务承诺。 提供详细方案内容齐全、详尽，可行性完全满足招标文件要求的得 8分；方案中有一处内容要素存在缺失或遗漏的扣2分，描述不完整的一处扣1分，单项内容要素扣减分值最多2分。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各有效供应商的评审价（折扣率）中，折扣率最低者为基准价，各有效供应商的价格评分统一按照下列公式计算： 价格评分＝（评审价÷基准价）×价格分分值。 折扣率=1-投标报价（报价下浮率） 异常低价审查： 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以上所述投标（响应）报价为评审价（折扣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详见附件：2、技术规格响应表.docx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详见附件：4、供应商资格要求.docx</w:t>
      </w:r>
    </w:p>
    <w:p>
      <w:pPr>
        <w:pStyle w:val="null3"/>
        <w:ind w:firstLine="960"/>
      </w:pPr>
      <w:r>
        <w:rPr>
          <w:rFonts w:ascii="仿宋_GB2312" w:hAnsi="仿宋_GB2312" w:cs="仿宋_GB2312" w:eastAsia="仿宋_GB2312"/>
        </w:rPr>
        <w:t>详见附件：5、投标保证金.docx</w:t>
      </w:r>
    </w:p>
    <w:p>
      <w:pPr>
        <w:pStyle w:val="null3"/>
        <w:ind w:firstLine="960"/>
      </w:pPr>
      <w:r>
        <w:rPr>
          <w:rFonts w:ascii="仿宋_GB2312" w:hAnsi="仿宋_GB2312" w:cs="仿宋_GB2312" w:eastAsia="仿宋_GB2312"/>
        </w:rPr>
        <w:t>详见附件：6、技术及实施方案.docx</w:t>
      </w:r>
    </w:p>
    <w:p>
      <w:pPr>
        <w:pStyle w:val="null3"/>
        <w:ind w:firstLine="960"/>
      </w:pPr>
      <w:r>
        <w:rPr>
          <w:rFonts w:ascii="仿宋_GB2312" w:hAnsi="仿宋_GB2312" w:cs="仿宋_GB2312" w:eastAsia="仿宋_GB2312"/>
        </w:rPr>
        <w:t>详见附件：7、满足本包采购要求的优势描述.docx</w:t>
      </w:r>
    </w:p>
    <w:p>
      <w:pPr>
        <w:pStyle w:val="null3"/>
        <w:ind w:firstLine="960"/>
      </w:pPr>
      <w:r>
        <w:rPr>
          <w:rFonts w:ascii="仿宋_GB2312" w:hAnsi="仿宋_GB2312" w:cs="仿宋_GB2312" w:eastAsia="仿宋_GB2312"/>
        </w:rPr>
        <w:t>详见附件：8、编目数据需符合CALIS联合编目标准及其它规则.docx</w:t>
      </w:r>
    </w:p>
    <w:p>
      <w:pPr>
        <w:pStyle w:val="null3"/>
        <w:ind w:firstLine="960"/>
      </w:pPr>
      <w:r>
        <w:rPr>
          <w:rFonts w:ascii="仿宋_GB2312" w:hAnsi="仿宋_GB2312" w:cs="仿宋_GB2312" w:eastAsia="仿宋_GB2312"/>
        </w:rPr>
        <w:t>详见附件：9、加工服务方案.docx</w:t>
      </w:r>
    </w:p>
    <w:p>
      <w:pPr>
        <w:pStyle w:val="null3"/>
        <w:ind w:firstLine="960"/>
      </w:pPr>
      <w:r>
        <w:rPr>
          <w:rFonts w:ascii="仿宋_GB2312" w:hAnsi="仿宋_GB2312" w:cs="仿宋_GB2312" w:eastAsia="仿宋_GB2312"/>
        </w:rPr>
        <w:t>详见附件：10、管理制度和设备保障.docx</w:t>
      </w:r>
    </w:p>
    <w:p>
      <w:pPr>
        <w:pStyle w:val="null3"/>
        <w:ind w:firstLine="960"/>
      </w:pPr>
      <w:r>
        <w:rPr>
          <w:rFonts w:ascii="仿宋_GB2312" w:hAnsi="仿宋_GB2312" w:cs="仿宋_GB2312" w:eastAsia="仿宋_GB2312"/>
        </w:rPr>
        <w:t>详见附件：11、合作证明材料.docx</w:t>
      </w:r>
    </w:p>
    <w:p>
      <w:pPr>
        <w:pStyle w:val="null3"/>
        <w:ind w:firstLine="960"/>
      </w:pPr>
      <w:r>
        <w:rPr>
          <w:rFonts w:ascii="仿宋_GB2312" w:hAnsi="仿宋_GB2312" w:cs="仿宋_GB2312" w:eastAsia="仿宋_GB2312"/>
        </w:rPr>
        <w:t>详见附件：12、售后服务方案.docx</w:t>
      </w:r>
    </w:p>
    <w:p>
      <w:pPr>
        <w:pStyle w:val="null3"/>
        <w:ind w:firstLine="960"/>
      </w:pPr>
      <w:r>
        <w:rPr>
          <w:rFonts w:ascii="仿宋_GB2312" w:hAnsi="仿宋_GB2312" w:cs="仿宋_GB2312" w:eastAsia="仿宋_GB2312"/>
        </w:rPr>
        <w:t>详见附件：13、仓储及物流能力.docx</w:t>
      </w:r>
    </w:p>
    <w:p>
      <w:pPr>
        <w:pStyle w:val="null3"/>
        <w:ind w:firstLine="960"/>
      </w:pPr>
      <w:r>
        <w:rPr>
          <w:rFonts w:ascii="仿宋_GB2312" w:hAnsi="仿宋_GB2312" w:cs="仿宋_GB2312" w:eastAsia="仿宋_GB2312"/>
        </w:rPr>
        <w:t>详见附件：14、业绩一览表.docx</w:t>
      </w:r>
    </w:p>
    <w:p>
      <w:pPr>
        <w:pStyle w:val="null3"/>
        <w:ind w:firstLine="960"/>
      </w:pPr>
      <w:r>
        <w:rPr>
          <w:rFonts w:ascii="仿宋_GB2312" w:hAnsi="仿宋_GB2312" w:cs="仿宋_GB2312" w:eastAsia="仿宋_GB2312"/>
        </w:rPr>
        <w:t>详见附件：15、服务承诺.docx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详见附件：2、技术规格响应表.docx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详见附件：4、供应商资格要求.docx</w:t>
      </w:r>
    </w:p>
    <w:p>
      <w:pPr>
        <w:pStyle w:val="null3"/>
        <w:ind w:firstLine="960"/>
      </w:pPr>
      <w:r>
        <w:rPr>
          <w:rFonts w:ascii="仿宋_GB2312" w:hAnsi="仿宋_GB2312" w:cs="仿宋_GB2312" w:eastAsia="仿宋_GB2312"/>
        </w:rPr>
        <w:t>详见附件：5、投标保证金.docx</w:t>
      </w:r>
    </w:p>
    <w:p>
      <w:pPr>
        <w:pStyle w:val="null3"/>
        <w:ind w:firstLine="960"/>
      </w:pPr>
      <w:r>
        <w:rPr>
          <w:rFonts w:ascii="仿宋_GB2312" w:hAnsi="仿宋_GB2312" w:cs="仿宋_GB2312" w:eastAsia="仿宋_GB2312"/>
        </w:rPr>
        <w:t>详见附件：6、技术及实施方案.docx</w:t>
      </w:r>
    </w:p>
    <w:p>
      <w:pPr>
        <w:pStyle w:val="null3"/>
        <w:ind w:firstLine="960"/>
      </w:pPr>
      <w:r>
        <w:rPr>
          <w:rFonts w:ascii="仿宋_GB2312" w:hAnsi="仿宋_GB2312" w:cs="仿宋_GB2312" w:eastAsia="仿宋_GB2312"/>
        </w:rPr>
        <w:t>详见附件：7、满足本包采购要求的优势描述.docx</w:t>
      </w:r>
    </w:p>
    <w:p>
      <w:pPr>
        <w:pStyle w:val="null3"/>
        <w:ind w:firstLine="960"/>
      </w:pPr>
      <w:r>
        <w:rPr>
          <w:rFonts w:ascii="仿宋_GB2312" w:hAnsi="仿宋_GB2312" w:cs="仿宋_GB2312" w:eastAsia="仿宋_GB2312"/>
        </w:rPr>
        <w:t>详见附件：8、编目数据需符合CALIS联合编目标准及其它规则.docx</w:t>
      </w:r>
    </w:p>
    <w:p>
      <w:pPr>
        <w:pStyle w:val="null3"/>
        <w:ind w:firstLine="960"/>
      </w:pPr>
      <w:r>
        <w:rPr>
          <w:rFonts w:ascii="仿宋_GB2312" w:hAnsi="仿宋_GB2312" w:cs="仿宋_GB2312" w:eastAsia="仿宋_GB2312"/>
        </w:rPr>
        <w:t>详见附件：9、加工服务方案.docx</w:t>
      </w:r>
    </w:p>
    <w:p>
      <w:pPr>
        <w:pStyle w:val="null3"/>
        <w:ind w:firstLine="960"/>
      </w:pPr>
      <w:r>
        <w:rPr>
          <w:rFonts w:ascii="仿宋_GB2312" w:hAnsi="仿宋_GB2312" w:cs="仿宋_GB2312" w:eastAsia="仿宋_GB2312"/>
        </w:rPr>
        <w:t>详见附件：10、管理制度和设备保障.docx</w:t>
      </w:r>
    </w:p>
    <w:p>
      <w:pPr>
        <w:pStyle w:val="null3"/>
        <w:ind w:firstLine="960"/>
      </w:pPr>
      <w:r>
        <w:rPr>
          <w:rFonts w:ascii="仿宋_GB2312" w:hAnsi="仿宋_GB2312" w:cs="仿宋_GB2312" w:eastAsia="仿宋_GB2312"/>
        </w:rPr>
        <w:t>详见附件：11、合作证明材料.docx</w:t>
      </w:r>
    </w:p>
    <w:p>
      <w:pPr>
        <w:pStyle w:val="null3"/>
        <w:ind w:firstLine="960"/>
      </w:pPr>
      <w:r>
        <w:rPr>
          <w:rFonts w:ascii="仿宋_GB2312" w:hAnsi="仿宋_GB2312" w:cs="仿宋_GB2312" w:eastAsia="仿宋_GB2312"/>
        </w:rPr>
        <w:t>详见附件：12、售后服务方案.docx</w:t>
      </w:r>
    </w:p>
    <w:p>
      <w:pPr>
        <w:pStyle w:val="null3"/>
        <w:ind w:firstLine="960"/>
      </w:pPr>
      <w:r>
        <w:rPr>
          <w:rFonts w:ascii="仿宋_GB2312" w:hAnsi="仿宋_GB2312" w:cs="仿宋_GB2312" w:eastAsia="仿宋_GB2312"/>
        </w:rPr>
        <w:t>详见附件：13、仓储及物流能力.docx</w:t>
      </w:r>
    </w:p>
    <w:p>
      <w:pPr>
        <w:pStyle w:val="null3"/>
        <w:ind w:firstLine="960"/>
      </w:pPr>
      <w:r>
        <w:rPr>
          <w:rFonts w:ascii="仿宋_GB2312" w:hAnsi="仿宋_GB2312" w:cs="仿宋_GB2312" w:eastAsia="仿宋_GB2312"/>
        </w:rPr>
        <w:t>详见附件：14、业绩一览表.docx</w:t>
      </w:r>
    </w:p>
    <w:p>
      <w:pPr>
        <w:pStyle w:val="null3"/>
        <w:ind w:firstLine="960"/>
      </w:pPr>
      <w:r>
        <w:rPr>
          <w:rFonts w:ascii="仿宋_GB2312" w:hAnsi="仿宋_GB2312" w:cs="仿宋_GB2312" w:eastAsia="仿宋_GB2312"/>
        </w:rPr>
        <w:t>详见附件：15、服务承诺.docx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详见附件：2、技术规格响应表.docx</w:t>
      </w:r>
    </w:p>
    <w:p>
      <w:pPr>
        <w:pStyle w:val="null3"/>
        <w:ind w:firstLine="960"/>
      </w:pPr>
      <w:r>
        <w:rPr>
          <w:rFonts w:ascii="仿宋_GB2312" w:hAnsi="仿宋_GB2312" w:cs="仿宋_GB2312" w:eastAsia="仿宋_GB2312"/>
        </w:rPr>
        <w:t>详见附件：3、商务条款偏离表.docx</w:t>
      </w:r>
    </w:p>
    <w:p>
      <w:pPr>
        <w:pStyle w:val="null3"/>
        <w:ind w:firstLine="960"/>
      </w:pPr>
      <w:r>
        <w:rPr>
          <w:rFonts w:ascii="仿宋_GB2312" w:hAnsi="仿宋_GB2312" w:cs="仿宋_GB2312" w:eastAsia="仿宋_GB2312"/>
        </w:rPr>
        <w:t>详见附件：4、供应商资格要求.docx</w:t>
      </w:r>
    </w:p>
    <w:p>
      <w:pPr>
        <w:pStyle w:val="null3"/>
        <w:ind w:firstLine="960"/>
      </w:pPr>
      <w:r>
        <w:rPr>
          <w:rFonts w:ascii="仿宋_GB2312" w:hAnsi="仿宋_GB2312" w:cs="仿宋_GB2312" w:eastAsia="仿宋_GB2312"/>
        </w:rPr>
        <w:t>详见附件：5、投标保证金.docx</w:t>
      </w:r>
    </w:p>
    <w:p>
      <w:pPr>
        <w:pStyle w:val="null3"/>
        <w:ind w:firstLine="960"/>
      </w:pPr>
      <w:r>
        <w:rPr>
          <w:rFonts w:ascii="仿宋_GB2312" w:hAnsi="仿宋_GB2312" w:cs="仿宋_GB2312" w:eastAsia="仿宋_GB2312"/>
        </w:rPr>
        <w:t>详见附件：6、技术及实施方案.docx</w:t>
      </w:r>
    </w:p>
    <w:p>
      <w:pPr>
        <w:pStyle w:val="null3"/>
        <w:ind w:firstLine="960"/>
      </w:pPr>
      <w:r>
        <w:rPr>
          <w:rFonts w:ascii="仿宋_GB2312" w:hAnsi="仿宋_GB2312" w:cs="仿宋_GB2312" w:eastAsia="仿宋_GB2312"/>
        </w:rPr>
        <w:t>详见附件：7、满足本包采购要求的优势描述.docx</w:t>
      </w:r>
    </w:p>
    <w:p>
      <w:pPr>
        <w:pStyle w:val="null3"/>
        <w:ind w:firstLine="960"/>
      </w:pPr>
      <w:r>
        <w:rPr>
          <w:rFonts w:ascii="仿宋_GB2312" w:hAnsi="仿宋_GB2312" w:cs="仿宋_GB2312" w:eastAsia="仿宋_GB2312"/>
        </w:rPr>
        <w:t>详见附件：8、编目数据需符合CALIS联合编目标准及其它规则.docx</w:t>
      </w:r>
    </w:p>
    <w:p>
      <w:pPr>
        <w:pStyle w:val="null3"/>
        <w:ind w:firstLine="960"/>
      </w:pPr>
      <w:r>
        <w:rPr>
          <w:rFonts w:ascii="仿宋_GB2312" w:hAnsi="仿宋_GB2312" w:cs="仿宋_GB2312" w:eastAsia="仿宋_GB2312"/>
        </w:rPr>
        <w:t>详见附件：9、加工服务方案.docx</w:t>
      </w:r>
    </w:p>
    <w:p>
      <w:pPr>
        <w:pStyle w:val="null3"/>
        <w:ind w:firstLine="960"/>
      </w:pPr>
      <w:r>
        <w:rPr>
          <w:rFonts w:ascii="仿宋_GB2312" w:hAnsi="仿宋_GB2312" w:cs="仿宋_GB2312" w:eastAsia="仿宋_GB2312"/>
        </w:rPr>
        <w:t>详见附件：10、管理制度和设备保障.docx</w:t>
      </w:r>
    </w:p>
    <w:p>
      <w:pPr>
        <w:pStyle w:val="null3"/>
        <w:ind w:firstLine="960"/>
      </w:pPr>
      <w:r>
        <w:rPr>
          <w:rFonts w:ascii="仿宋_GB2312" w:hAnsi="仿宋_GB2312" w:cs="仿宋_GB2312" w:eastAsia="仿宋_GB2312"/>
        </w:rPr>
        <w:t>详见附件：11、合作证明材料.docx</w:t>
      </w:r>
    </w:p>
    <w:p>
      <w:pPr>
        <w:pStyle w:val="null3"/>
        <w:ind w:firstLine="960"/>
      </w:pPr>
      <w:r>
        <w:rPr>
          <w:rFonts w:ascii="仿宋_GB2312" w:hAnsi="仿宋_GB2312" w:cs="仿宋_GB2312" w:eastAsia="仿宋_GB2312"/>
        </w:rPr>
        <w:t>详见附件：12、售后服务方案.docx</w:t>
      </w:r>
    </w:p>
    <w:p>
      <w:pPr>
        <w:pStyle w:val="null3"/>
        <w:ind w:firstLine="960"/>
      </w:pPr>
      <w:r>
        <w:rPr>
          <w:rFonts w:ascii="仿宋_GB2312" w:hAnsi="仿宋_GB2312" w:cs="仿宋_GB2312" w:eastAsia="仿宋_GB2312"/>
        </w:rPr>
        <w:t>详见附件：13、仓储及物流能力.docx</w:t>
      </w:r>
    </w:p>
    <w:p>
      <w:pPr>
        <w:pStyle w:val="null3"/>
        <w:ind w:firstLine="960"/>
      </w:pPr>
      <w:r>
        <w:rPr>
          <w:rFonts w:ascii="仿宋_GB2312" w:hAnsi="仿宋_GB2312" w:cs="仿宋_GB2312" w:eastAsia="仿宋_GB2312"/>
        </w:rPr>
        <w:t>详见附件：14、业绩一览表.docx</w:t>
      </w:r>
    </w:p>
    <w:p>
      <w:pPr>
        <w:pStyle w:val="null3"/>
        <w:ind w:firstLine="960"/>
      </w:pPr>
      <w:r>
        <w:rPr>
          <w:rFonts w:ascii="仿宋_GB2312" w:hAnsi="仿宋_GB2312" w:cs="仿宋_GB2312" w:eastAsia="仿宋_GB2312"/>
        </w:rPr>
        <w:t>详见附件：15、服务承诺.docx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