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45BDA6">
      <w:pPr>
        <w:jc w:val="center"/>
      </w:pPr>
      <w:bookmarkStart w:id="0" w:name="_GoBack"/>
      <w:r>
        <w:rPr>
          <w:rFonts w:hint="eastAsia"/>
        </w:rPr>
        <w:t>合作证明材料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BB0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2026-03-24T05:46:52Z</dcterms:created>
  <dc:creator>Administrator</dc:creator>
  <cp:lastModifiedBy>陈灏</cp:lastModifiedBy>
  <dcterms:modified xsi:type="dcterms:W3CDTF">2026-03-24T05:46:55Z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eyJoZGlkIjoiMjI1Y2U4YWI3ZWE5OWYwYjMzZjNiY2M4YTMxY2Q5ZTciLCJ1c2VySWQiOiI1MDA0Mzg4ODkifQ==</vt:lpwstr>
  </property>
  <property fmtid="{D5CDD505-2E9C-101B-9397-08002B2CF9AE}" pid="4" name="ICV">
    <vt:lpwstr>635E629A3D1F487C906B4D3D435F0A81_12</vt:lpwstr>
  </property>
</Properties>
</file>