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9B8F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分项报价表</w:t>
      </w:r>
    </w:p>
    <w:p w14:paraId="754B941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</w:p>
    <w:tbl>
      <w:tblPr>
        <w:tblStyle w:val="2"/>
        <w:tblW w:w="9056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3956"/>
        <w:gridCol w:w="2084"/>
        <w:gridCol w:w="1611"/>
      </w:tblGrid>
      <w:tr w14:paraId="48A28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54840890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序号</w:t>
            </w:r>
          </w:p>
        </w:tc>
        <w:tc>
          <w:tcPr>
            <w:tcW w:w="3956" w:type="dxa"/>
            <w:noWrap w:val="0"/>
            <w:vAlign w:val="center"/>
          </w:tcPr>
          <w:p w14:paraId="65434BE8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服务内容</w:t>
            </w:r>
          </w:p>
        </w:tc>
        <w:tc>
          <w:tcPr>
            <w:tcW w:w="2084" w:type="dxa"/>
            <w:noWrap w:val="0"/>
            <w:vAlign w:val="center"/>
          </w:tcPr>
          <w:p w14:paraId="0CB21638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报价</w:t>
            </w:r>
          </w:p>
        </w:tc>
        <w:tc>
          <w:tcPr>
            <w:tcW w:w="1611" w:type="dxa"/>
            <w:noWrap w:val="0"/>
            <w:vAlign w:val="center"/>
          </w:tcPr>
          <w:p w14:paraId="1664B0A9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备注</w:t>
            </w:r>
          </w:p>
        </w:tc>
      </w:tr>
      <w:tr w14:paraId="73B7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2D163EF0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1</w:t>
            </w:r>
          </w:p>
        </w:tc>
        <w:tc>
          <w:tcPr>
            <w:tcW w:w="3956" w:type="dxa"/>
            <w:noWrap w:val="0"/>
            <w:vAlign w:val="center"/>
          </w:tcPr>
          <w:p w14:paraId="31A25FE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3A811E49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60D42E8F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0578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03828D87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2</w:t>
            </w:r>
          </w:p>
        </w:tc>
        <w:tc>
          <w:tcPr>
            <w:tcW w:w="3956" w:type="dxa"/>
            <w:noWrap w:val="0"/>
            <w:vAlign w:val="center"/>
          </w:tcPr>
          <w:p w14:paraId="788E659E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4758A8D7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6A769F8D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4045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032A96D0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3</w:t>
            </w:r>
          </w:p>
        </w:tc>
        <w:tc>
          <w:tcPr>
            <w:tcW w:w="3956" w:type="dxa"/>
            <w:noWrap w:val="0"/>
            <w:vAlign w:val="center"/>
          </w:tcPr>
          <w:p w14:paraId="1C6C1E24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23B0524E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3704AE3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0B8A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0F50E544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4</w:t>
            </w:r>
          </w:p>
        </w:tc>
        <w:tc>
          <w:tcPr>
            <w:tcW w:w="3956" w:type="dxa"/>
            <w:noWrap w:val="0"/>
            <w:vAlign w:val="center"/>
          </w:tcPr>
          <w:p w14:paraId="59E8F5D7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2D373EE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6BC8413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7C83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7007B28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……</w:t>
            </w:r>
          </w:p>
        </w:tc>
        <w:tc>
          <w:tcPr>
            <w:tcW w:w="3956" w:type="dxa"/>
            <w:noWrap w:val="0"/>
            <w:vAlign w:val="center"/>
          </w:tcPr>
          <w:p w14:paraId="794E7B00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72B5DC5A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45C4EEA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3DE4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405" w:type="dxa"/>
            <w:noWrap w:val="0"/>
            <w:vAlign w:val="center"/>
          </w:tcPr>
          <w:p w14:paraId="77A7AE5D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lang w:val="en-US" w:eastAsia="zh-CN"/>
              </w:rPr>
              <w:t>合计</w:t>
            </w:r>
          </w:p>
        </w:tc>
        <w:tc>
          <w:tcPr>
            <w:tcW w:w="7651" w:type="dxa"/>
            <w:gridSpan w:val="3"/>
            <w:noWrap w:val="0"/>
            <w:vAlign w:val="center"/>
          </w:tcPr>
          <w:p w14:paraId="01C28F06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投标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总报价（大写）：                              </w:t>
            </w:r>
          </w:p>
          <w:p w14:paraId="3D74BC19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（小写：￥       ）</w:t>
            </w:r>
          </w:p>
        </w:tc>
      </w:tr>
    </w:tbl>
    <w:p w14:paraId="25F73FC4">
      <w:pPr>
        <w:spacing w:line="560" w:lineRule="exact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宋体"/>
          <w:b/>
          <w:color w:val="auto"/>
          <w:highlight w:val="none"/>
        </w:rPr>
        <w:t>注：</w:t>
      </w:r>
      <w:r>
        <w:rPr>
          <w:rFonts w:hint="eastAsia" w:ascii="仿宋" w:hAnsi="仿宋" w:eastAsia="仿宋" w:cs="仿宋"/>
          <w:b/>
          <w:color w:val="auto"/>
          <w:highlight w:val="none"/>
        </w:rPr>
        <w:t>1.如果按单价计算的结果与总价不一致，以单价为准修正总价。</w:t>
      </w:r>
    </w:p>
    <w:p w14:paraId="5E9CB4F9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2.如果不提供详细分项报价将视为没有实质性响应磋商文件。</w:t>
      </w:r>
    </w:p>
    <w:p w14:paraId="3733044F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</w:rPr>
      </w:pPr>
      <w:r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供应商可适当调整该表格式，但不得减少信息内容。</w:t>
      </w:r>
    </w:p>
    <w:p w14:paraId="2EDA1911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.如有多种费用明细，每种费用均需注明投标报价。</w:t>
      </w:r>
    </w:p>
    <w:p w14:paraId="5B1E3B85">
      <w:pPr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5BAD6E6">
      <w:pPr>
        <w:spacing w:line="360" w:lineRule="auto"/>
        <w:rPr>
          <w:rFonts w:hint="eastAsia" w:ascii="仿宋" w:hAnsi="仿宋" w:eastAsia="仿宋" w:cs="仿宋"/>
        </w:rPr>
      </w:pPr>
    </w:p>
    <w:p w14:paraId="6CBD96EE">
      <w:pPr>
        <w:spacing w:line="360" w:lineRule="auto"/>
        <w:rPr>
          <w:rFonts w:hint="eastAsia" w:ascii="仿宋" w:hAnsi="仿宋" w:eastAsia="仿宋" w:cs="仿宋"/>
        </w:rPr>
      </w:pPr>
    </w:p>
    <w:p w14:paraId="3C534852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投标人名称（公章）：</w:t>
      </w:r>
    </w:p>
    <w:p w14:paraId="3DF592D7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法定代表人/被授权人（</w:t>
      </w:r>
      <w:r>
        <w:rPr>
          <w:rFonts w:hint="eastAsia" w:ascii="仿宋" w:hAnsi="仿宋" w:eastAsia="仿宋" w:cs="仿宋"/>
          <w:spacing w:val="4"/>
          <w:szCs w:val="24"/>
        </w:rPr>
        <w:t>签字或盖章</w:t>
      </w:r>
      <w:r>
        <w:rPr>
          <w:rFonts w:hint="eastAsia" w:ascii="仿宋" w:hAnsi="仿宋" w:eastAsia="仿宋" w:cs="仿宋"/>
        </w:rPr>
        <w:t>）：</w:t>
      </w:r>
    </w:p>
    <w:p w14:paraId="34E74567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p w14:paraId="5E4C67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762355"/>
    <w:rsid w:val="00306B83"/>
    <w:rsid w:val="00566942"/>
    <w:rsid w:val="006F4ADB"/>
    <w:rsid w:val="00762355"/>
    <w:rsid w:val="2DEC2CC7"/>
    <w:rsid w:val="495A0BEC"/>
    <w:rsid w:val="5D7C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193</Characters>
  <Lines>2</Lines>
  <Paragraphs>1</Paragraphs>
  <TotalTime>0</TotalTime>
  <ScaleCrop>false</ScaleCrop>
  <LinksUpToDate>false</LinksUpToDate>
  <CharactersWithSpaces>238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2024-06-20T06:58:00Z</dcterms:created>
  <dc:creator>Jennygao199102@outlook.com</dc:creator>
  <cp:lastModifiedBy>曾 小艳</cp:lastModifiedBy>
  <dcterms:modified xsi:type="dcterms:W3CDTF">2026-01-28T03:02:40Z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FAF4FF1B0CD0430D8A14CCEF841C426C_12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