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FAA3B">
      <w:pPr>
        <w:spacing w:line="360" w:lineRule="atLeast"/>
        <w:jc w:val="center"/>
        <w:rPr>
          <w:rFonts w:ascii="宋体" w:hAnsi="宋体"/>
          <w:b/>
          <w:sz w:val="32"/>
          <w:szCs w:val="32"/>
        </w:rPr>
      </w:pPr>
      <w:r>
        <w:rPr>
          <w:rFonts w:hint="eastAsia" w:ascii="宋体" w:hAnsi="宋体"/>
          <w:b/>
          <w:sz w:val="32"/>
          <w:szCs w:val="32"/>
          <w:lang w:val="en-US" w:eastAsia="zh-CN"/>
        </w:rPr>
        <w:t>投标人</w:t>
      </w:r>
      <w:r>
        <w:rPr>
          <w:rFonts w:hint="eastAsia" w:ascii="宋体" w:hAnsi="宋体"/>
          <w:b/>
          <w:sz w:val="32"/>
          <w:szCs w:val="32"/>
        </w:rPr>
        <w:t>资格条件证明文件</w:t>
      </w:r>
    </w:p>
    <w:p w14:paraId="377DC849">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1、具有独立承担民事责任能力的法人、其他组织或自然人，并出具合法有效的营业执照或事业单位法人证书等国家规定的相关证明，自然人参与的提供其身份证明</w:t>
      </w:r>
      <w:r>
        <w:rPr>
          <w:rFonts w:hint="eastAsia" w:ascii="宋体" w:hAnsi="宋体" w:cs="Helvetica"/>
          <w:kern w:val="0"/>
          <w:sz w:val="24"/>
        </w:rPr>
        <w:t>。</w:t>
      </w:r>
    </w:p>
    <w:p w14:paraId="2F439C4E">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2、提供2024</w:t>
      </w:r>
      <w:r>
        <w:rPr>
          <w:rFonts w:hint="eastAsia" w:ascii="宋体" w:hAnsi="宋体" w:cs="Helvetica"/>
          <w:kern w:val="0"/>
          <w:sz w:val="24"/>
          <w:lang w:eastAsia="zh-CN"/>
        </w:rPr>
        <w:t>或2025</w:t>
      </w:r>
      <w:r>
        <w:rPr>
          <w:rFonts w:hint="eastAsia" w:ascii="宋体" w:hAnsi="宋体" w:cs="Helvetica"/>
          <w:kern w:val="0"/>
          <w:sz w:val="24"/>
        </w:rPr>
        <w:t>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r>
        <w:rPr>
          <w:rFonts w:hint="eastAsia" w:ascii="宋体" w:hAnsi="宋体" w:cs="Helvetica"/>
          <w:kern w:val="0"/>
          <w:sz w:val="24"/>
        </w:rPr>
        <w:t>。</w:t>
      </w:r>
    </w:p>
    <w:p w14:paraId="61AE58CA">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3、提供上一年度至今任意一个月的依法缴纳税收的相关凭据（时间以税款所属日期为准），凭据应有税务机关或代收机关的公章或业务专用章。依法免税或无须缴纳税收的投标人，应提供相应证明文件</w:t>
      </w:r>
      <w:r>
        <w:rPr>
          <w:rFonts w:hint="eastAsia" w:ascii="宋体" w:hAnsi="宋体" w:cs="Helvetica"/>
          <w:kern w:val="0"/>
          <w:sz w:val="24"/>
        </w:rPr>
        <w:t>。</w:t>
      </w:r>
    </w:p>
    <w:p w14:paraId="367152E9">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4、提供上一年度至今已缴存的至少一个月的社会保障资金缴存单据或社保机构开具的社会保险参保缴费情况证明，依法不需要缴纳社会保障资金的单位应提供相关证明材料。</w:t>
      </w:r>
    </w:p>
    <w:p w14:paraId="29AB0246">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5、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14:paraId="1BFEC3F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6、提供具有履行合同所必需的设备和专业技术能力的承诺函。</w:t>
      </w:r>
    </w:p>
    <w:p w14:paraId="1C491A44">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7、法定代表人授权书及被授权人身份证复印件（法定代表人直接投标只须提交其身份证明书）</w:t>
      </w:r>
    </w:p>
    <w:p w14:paraId="737F82F1">
      <w:pPr>
        <w:spacing w:line="360" w:lineRule="atLeast"/>
        <w:jc w:val="center"/>
        <w:rPr>
          <w:rFonts w:ascii="宋体" w:hAnsi="宋体"/>
          <w:b/>
          <w:sz w:val="32"/>
          <w:szCs w:val="32"/>
        </w:rPr>
      </w:pPr>
    </w:p>
    <w:p w14:paraId="1F83F1CA">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544F9AEE">
      <w:pPr>
        <w:tabs>
          <w:tab w:val="left" w:pos="210"/>
        </w:tabs>
        <w:spacing w:line="320" w:lineRule="exact"/>
        <w:rPr>
          <w:rFonts w:ascii="宋体" w:hAnsi="宋体" w:cs="Arial"/>
          <w:b/>
          <w:kern w:val="0"/>
          <w:sz w:val="32"/>
          <w:szCs w:val="32"/>
        </w:rPr>
      </w:pPr>
    </w:p>
    <w:p w14:paraId="168BEC65">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D952995">
      <w:pPr>
        <w:tabs>
          <w:tab w:val="left" w:pos="210"/>
        </w:tabs>
        <w:spacing w:line="320" w:lineRule="exact"/>
        <w:jc w:val="center"/>
        <w:rPr>
          <w:rFonts w:ascii="宋体" w:hAnsi="宋体" w:cs="Arial"/>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970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206EC88D">
            <w:pPr>
              <w:tabs>
                <w:tab w:val="left" w:pos="210"/>
              </w:tabs>
              <w:spacing w:line="320" w:lineRule="exact"/>
              <w:rPr>
                <w:rFonts w:hint="default" w:ascii="宋体" w:hAnsi="宋体" w:eastAsia="宋体" w:cs="Arial"/>
                <w:kern w:val="0"/>
                <w:sz w:val="24"/>
                <w:lang w:val="en-US" w:eastAsia="zh-CN"/>
              </w:rPr>
            </w:pPr>
            <w:r>
              <w:rPr>
                <w:rFonts w:hint="eastAsia" w:ascii="宋体" w:hAnsi="宋体" w:cs="Arial"/>
                <w:kern w:val="0"/>
                <w:sz w:val="24"/>
              </w:rPr>
              <w:t>致：</w:t>
            </w:r>
            <w:r>
              <w:rPr>
                <w:rFonts w:hint="eastAsia" w:ascii="宋体" w:hAnsi="宋体" w:cs="Arial"/>
                <w:kern w:val="0"/>
                <w:sz w:val="24"/>
                <w:lang w:val="en-US" w:eastAsia="zh-CN"/>
              </w:rPr>
              <w:t>龙寰项目管理咨询有限公司</w:t>
            </w:r>
          </w:p>
        </w:tc>
      </w:tr>
      <w:tr w14:paraId="77F3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CB0630">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56FBB66">
            <w:pPr>
              <w:tabs>
                <w:tab w:val="left" w:pos="210"/>
              </w:tabs>
              <w:spacing w:line="320" w:lineRule="exact"/>
              <w:jc w:val="center"/>
              <w:rPr>
                <w:rFonts w:ascii="宋体" w:hAnsi="宋体" w:cs="Arial"/>
                <w:kern w:val="0"/>
                <w:sz w:val="24"/>
              </w:rPr>
            </w:pPr>
          </w:p>
          <w:p w14:paraId="51AEA03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8565C94">
            <w:pPr>
              <w:tabs>
                <w:tab w:val="left" w:pos="210"/>
              </w:tabs>
              <w:spacing w:line="320" w:lineRule="exact"/>
              <w:jc w:val="center"/>
              <w:rPr>
                <w:rFonts w:ascii="宋体" w:hAnsi="宋体" w:cs="Arial"/>
                <w:kern w:val="0"/>
                <w:sz w:val="24"/>
              </w:rPr>
            </w:pPr>
          </w:p>
          <w:p w14:paraId="20F74369">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572ED4F0">
            <w:pPr>
              <w:tabs>
                <w:tab w:val="left" w:pos="210"/>
              </w:tabs>
              <w:spacing w:line="320" w:lineRule="exact"/>
              <w:jc w:val="center"/>
              <w:rPr>
                <w:rFonts w:ascii="宋体" w:hAnsi="宋体" w:cs="Arial"/>
                <w:kern w:val="0"/>
                <w:sz w:val="24"/>
              </w:rPr>
            </w:pPr>
          </w:p>
          <w:p w14:paraId="4CE5D3B2">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628AC5D">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341559D3">
            <w:pPr>
              <w:tabs>
                <w:tab w:val="left" w:pos="210"/>
              </w:tabs>
              <w:spacing w:line="320" w:lineRule="exact"/>
              <w:jc w:val="center"/>
              <w:rPr>
                <w:rFonts w:ascii="宋体" w:hAnsi="宋体" w:cs="Arial"/>
                <w:kern w:val="0"/>
                <w:sz w:val="24"/>
              </w:rPr>
            </w:pPr>
          </w:p>
        </w:tc>
      </w:tr>
      <w:tr w14:paraId="7AF86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38B7DBE">
            <w:pPr>
              <w:tabs>
                <w:tab w:val="left" w:pos="210"/>
              </w:tabs>
              <w:spacing w:line="320" w:lineRule="exact"/>
              <w:jc w:val="center"/>
              <w:rPr>
                <w:rFonts w:ascii="宋体" w:hAnsi="宋体" w:cs="Arial"/>
                <w:kern w:val="0"/>
                <w:sz w:val="24"/>
              </w:rPr>
            </w:pPr>
          </w:p>
        </w:tc>
        <w:tc>
          <w:tcPr>
            <w:tcW w:w="2342" w:type="dxa"/>
            <w:vAlign w:val="center"/>
          </w:tcPr>
          <w:p w14:paraId="2ECB76B1">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599FAA4E">
            <w:pPr>
              <w:tabs>
                <w:tab w:val="left" w:pos="210"/>
              </w:tabs>
              <w:spacing w:line="320" w:lineRule="exact"/>
              <w:jc w:val="center"/>
              <w:rPr>
                <w:rFonts w:ascii="宋体" w:hAnsi="宋体" w:cs="Arial"/>
                <w:kern w:val="0"/>
                <w:sz w:val="24"/>
              </w:rPr>
            </w:pPr>
          </w:p>
        </w:tc>
      </w:tr>
      <w:tr w14:paraId="088B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E404A4">
            <w:pPr>
              <w:tabs>
                <w:tab w:val="left" w:pos="210"/>
              </w:tabs>
              <w:spacing w:line="320" w:lineRule="exact"/>
              <w:jc w:val="center"/>
              <w:rPr>
                <w:rFonts w:ascii="宋体" w:hAnsi="宋体" w:cs="Arial"/>
                <w:kern w:val="0"/>
                <w:sz w:val="24"/>
              </w:rPr>
            </w:pPr>
          </w:p>
        </w:tc>
        <w:tc>
          <w:tcPr>
            <w:tcW w:w="2342" w:type="dxa"/>
            <w:vAlign w:val="center"/>
          </w:tcPr>
          <w:p w14:paraId="4C7561FE">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3CE8592">
            <w:pPr>
              <w:tabs>
                <w:tab w:val="left" w:pos="210"/>
              </w:tabs>
              <w:spacing w:line="320" w:lineRule="exact"/>
              <w:jc w:val="center"/>
              <w:rPr>
                <w:rFonts w:ascii="宋体" w:hAnsi="宋体" w:cs="Arial"/>
                <w:kern w:val="0"/>
                <w:sz w:val="24"/>
              </w:rPr>
            </w:pPr>
          </w:p>
        </w:tc>
      </w:tr>
      <w:tr w14:paraId="6775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BA6DAB1">
            <w:pPr>
              <w:tabs>
                <w:tab w:val="left" w:pos="210"/>
              </w:tabs>
              <w:spacing w:line="320" w:lineRule="exact"/>
              <w:jc w:val="center"/>
              <w:rPr>
                <w:rFonts w:ascii="宋体" w:hAnsi="宋体" w:cs="Arial"/>
                <w:kern w:val="0"/>
                <w:sz w:val="24"/>
              </w:rPr>
            </w:pPr>
          </w:p>
        </w:tc>
        <w:tc>
          <w:tcPr>
            <w:tcW w:w="2342" w:type="dxa"/>
            <w:vAlign w:val="center"/>
          </w:tcPr>
          <w:p w14:paraId="1DCC8206">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E497679">
            <w:pPr>
              <w:tabs>
                <w:tab w:val="left" w:pos="210"/>
              </w:tabs>
              <w:spacing w:line="320" w:lineRule="exact"/>
              <w:jc w:val="center"/>
              <w:rPr>
                <w:rFonts w:ascii="宋体" w:hAnsi="宋体" w:cs="Arial"/>
                <w:kern w:val="0"/>
                <w:sz w:val="24"/>
              </w:rPr>
            </w:pPr>
          </w:p>
        </w:tc>
      </w:tr>
      <w:tr w14:paraId="53AB7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60058EB7">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3C7456D0">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58826278">
            <w:pPr>
              <w:tabs>
                <w:tab w:val="left" w:pos="210"/>
              </w:tabs>
              <w:spacing w:line="320" w:lineRule="exact"/>
              <w:jc w:val="center"/>
              <w:rPr>
                <w:rFonts w:ascii="宋体" w:hAnsi="宋体" w:cs="Arial"/>
                <w:kern w:val="0"/>
                <w:sz w:val="24"/>
              </w:rPr>
            </w:pPr>
          </w:p>
        </w:tc>
        <w:tc>
          <w:tcPr>
            <w:tcW w:w="2061" w:type="dxa"/>
            <w:vAlign w:val="center"/>
          </w:tcPr>
          <w:p w14:paraId="7B4E4D9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137D1CB3">
            <w:pPr>
              <w:tabs>
                <w:tab w:val="left" w:pos="210"/>
              </w:tabs>
              <w:spacing w:line="320" w:lineRule="exact"/>
              <w:jc w:val="center"/>
              <w:rPr>
                <w:rFonts w:ascii="宋体" w:hAnsi="宋体" w:cs="Arial"/>
                <w:kern w:val="0"/>
                <w:sz w:val="24"/>
              </w:rPr>
            </w:pPr>
          </w:p>
        </w:tc>
      </w:tr>
      <w:tr w14:paraId="2336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1BF7DE">
            <w:pPr>
              <w:tabs>
                <w:tab w:val="left" w:pos="210"/>
              </w:tabs>
              <w:spacing w:line="320" w:lineRule="exact"/>
              <w:jc w:val="center"/>
              <w:rPr>
                <w:rFonts w:ascii="宋体" w:hAnsi="宋体" w:cs="Arial"/>
                <w:kern w:val="0"/>
                <w:sz w:val="24"/>
              </w:rPr>
            </w:pPr>
          </w:p>
        </w:tc>
        <w:tc>
          <w:tcPr>
            <w:tcW w:w="2342" w:type="dxa"/>
            <w:vAlign w:val="center"/>
          </w:tcPr>
          <w:p w14:paraId="7500A52B">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50353602">
            <w:pPr>
              <w:tabs>
                <w:tab w:val="left" w:pos="210"/>
              </w:tabs>
              <w:spacing w:line="320" w:lineRule="exact"/>
              <w:jc w:val="center"/>
              <w:rPr>
                <w:rFonts w:ascii="宋体" w:hAnsi="宋体" w:cs="Arial"/>
                <w:kern w:val="0"/>
                <w:sz w:val="24"/>
              </w:rPr>
            </w:pPr>
          </w:p>
        </w:tc>
        <w:tc>
          <w:tcPr>
            <w:tcW w:w="2061" w:type="dxa"/>
            <w:vAlign w:val="center"/>
          </w:tcPr>
          <w:p w14:paraId="00A52B36">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4FFA31F0">
            <w:pPr>
              <w:tabs>
                <w:tab w:val="left" w:pos="210"/>
              </w:tabs>
              <w:spacing w:line="320" w:lineRule="exact"/>
              <w:jc w:val="center"/>
              <w:rPr>
                <w:rFonts w:ascii="宋体" w:hAnsi="宋体" w:cs="Arial"/>
                <w:kern w:val="0"/>
                <w:sz w:val="24"/>
              </w:rPr>
            </w:pPr>
          </w:p>
        </w:tc>
      </w:tr>
      <w:tr w14:paraId="6F9AB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4FD4278">
            <w:pPr>
              <w:tabs>
                <w:tab w:val="left" w:pos="210"/>
              </w:tabs>
              <w:spacing w:line="320" w:lineRule="exact"/>
              <w:jc w:val="center"/>
              <w:rPr>
                <w:rFonts w:ascii="宋体" w:hAnsi="宋体" w:cs="Arial"/>
                <w:kern w:val="0"/>
                <w:sz w:val="24"/>
              </w:rPr>
            </w:pPr>
          </w:p>
        </w:tc>
        <w:tc>
          <w:tcPr>
            <w:tcW w:w="2342" w:type="dxa"/>
            <w:vAlign w:val="center"/>
          </w:tcPr>
          <w:p w14:paraId="67608E9A">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7E2434EA">
            <w:pPr>
              <w:tabs>
                <w:tab w:val="left" w:pos="210"/>
              </w:tabs>
              <w:spacing w:line="320" w:lineRule="exact"/>
              <w:jc w:val="center"/>
              <w:rPr>
                <w:rFonts w:ascii="宋体" w:hAnsi="宋体" w:cs="Arial"/>
                <w:kern w:val="0"/>
                <w:sz w:val="24"/>
              </w:rPr>
            </w:pPr>
          </w:p>
        </w:tc>
      </w:tr>
      <w:tr w14:paraId="763A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33E49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3E88730D">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6648493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7A65C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A3A00C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50EB27EC">
            <w:pPr>
              <w:tabs>
                <w:tab w:val="left" w:pos="210"/>
              </w:tabs>
              <w:spacing w:line="320" w:lineRule="exact"/>
              <w:jc w:val="center"/>
              <w:rPr>
                <w:rFonts w:ascii="宋体" w:hAnsi="宋体" w:cs="Arial"/>
                <w:kern w:val="0"/>
                <w:sz w:val="24"/>
              </w:rPr>
            </w:pPr>
          </w:p>
        </w:tc>
        <w:tc>
          <w:tcPr>
            <w:tcW w:w="4297" w:type="dxa"/>
            <w:gridSpan w:val="3"/>
            <w:vAlign w:val="bottom"/>
          </w:tcPr>
          <w:p w14:paraId="71211008">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7DE4E43D">
            <w:pPr>
              <w:tabs>
                <w:tab w:val="left" w:pos="210"/>
              </w:tabs>
              <w:spacing w:line="320" w:lineRule="exact"/>
              <w:jc w:val="center"/>
              <w:rPr>
                <w:rFonts w:ascii="宋体" w:hAnsi="宋体" w:cs="Arial"/>
                <w:kern w:val="0"/>
                <w:sz w:val="24"/>
              </w:rPr>
            </w:pPr>
          </w:p>
          <w:p w14:paraId="7B2A23AE">
            <w:pPr>
              <w:tabs>
                <w:tab w:val="left" w:pos="210"/>
              </w:tabs>
              <w:spacing w:line="320" w:lineRule="exact"/>
              <w:jc w:val="center"/>
              <w:rPr>
                <w:rFonts w:ascii="宋体" w:hAnsi="宋体" w:cs="Arial"/>
                <w:kern w:val="0"/>
                <w:sz w:val="24"/>
              </w:rPr>
            </w:pPr>
          </w:p>
          <w:p w14:paraId="08E5172F">
            <w:pPr>
              <w:tabs>
                <w:tab w:val="left" w:pos="210"/>
              </w:tabs>
              <w:spacing w:line="320" w:lineRule="exact"/>
              <w:jc w:val="center"/>
              <w:rPr>
                <w:rFonts w:ascii="宋体" w:hAnsi="宋体" w:cs="Arial"/>
                <w:kern w:val="0"/>
                <w:sz w:val="24"/>
              </w:rPr>
            </w:pPr>
          </w:p>
          <w:p w14:paraId="30007888">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F491B41">
      <w:pPr>
        <w:tabs>
          <w:tab w:val="left" w:pos="210"/>
        </w:tabs>
        <w:spacing w:line="320" w:lineRule="exact"/>
        <w:jc w:val="left"/>
        <w:rPr>
          <w:rFonts w:ascii="宋体" w:hAnsi="宋体" w:cs="Arial"/>
          <w:b/>
          <w:kern w:val="0"/>
          <w:sz w:val="24"/>
        </w:rPr>
      </w:pPr>
    </w:p>
    <w:p w14:paraId="18D5E0C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val="en-US" w:eastAsia="zh-CN"/>
        </w:rPr>
        <w:t>谈判</w:t>
      </w:r>
      <w:r>
        <w:rPr>
          <w:rFonts w:hint="eastAsia" w:ascii="宋体" w:hAnsi="宋体" w:cs="Arial"/>
          <w:kern w:val="0"/>
          <w:sz w:val="24"/>
        </w:rPr>
        <w:t>，只须提供法定代表人证明书）</w:t>
      </w:r>
    </w:p>
    <w:p w14:paraId="1B2337AE">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9329BB7">
      <w:pPr>
        <w:pStyle w:val="4"/>
        <w:spacing w:line="500" w:lineRule="exact"/>
        <w:rPr>
          <w:rFonts w:hAnsi="宋体"/>
          <w:b/>
          <w:bCs/>
          <w:sz w:val="24"/>
          <w:szCs w:val="24"/>
        </w:rPr>
      </w:pPr>
      <w:r>
        <w:rPr>
          <w:rFonts w:hint="eastAsia" w:hAnsi="宋体"/>
          <w:sz w:val="24"/>
          <w:szCs w:val="24"/>
          <w:lang w:eastAsia="zh-CN"/>
        </w:rPr>
        <w:t>龙寰项目管理咨询有限公司</w:t>
      </w:r>
      <w:r>
        <w:rPr>
          <w:rFonts w:hint="eastAsia" w:hAnsi="宋体"/>
          <w:sz w:val="24"/>
          <w:szCs w:val="24"/>
        </w:rPr>
        <w:t>：</w:t>
      </w:r>
    </w:p>
    <w:p w14:paraId="3D3E1191">
      <w:pPr>
        <w:pStyle w:val="4"/>
        <w:spacing w:line="500" w:lineRule="exact"/>
        <w:ind w:firstLine="420"/>
        <w:rPr>
          <w:rFonts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w:t>
      </w:r>
      <w:r>
        <w:rPr>
          <w:rFonts w:hint="eastAsia" w:hAnsi="宋体"/>
          <w:spacing w:val="-4"/>
          <w:sz w:val="24"/>
          <w:szCs w:val="24"/>
          <w:lang w:val="en-US" w:eastAsia="zh-CN"/>
        </w:rPr>
        <w:t>由</w:t>
      </w:r>
      <w:r>
        <w:rPr>
          <w:rFonts w:hint="eastAsia" w:hAnsi="宋体"/>
          <w:spacing w:val="-4"/>
          <w:sz w:val="24"/>
          <w:szCs w:val="24"/>
        </w:rPr>
        <w:t>本公司</w:t>
      </w:r>
      <w:r>
        <w:rPr>
          <w:rFonts w:hint="eastAsia" w:hAnsi="宋体"/>
          <w:spacing w:val="-4"/>
          <w:sz w:val="24"/>
          <w:szCs w:val="24"/>
          <w:lang w:val="en-US" w:eastAsia="zh-CN"/>
        </w:rPr>
        <w:t>缴纳社保</w:t>
      </w:r>
      <w:r>
        <w:rPr>
          <w:rFonts w:hint="eastAsia" w:hAnsi="宋体"/>
          <w:spacing w:val="-4"/>
          <w:sz w:val="24"/>
          <w:szCs w:val="24"/>
        </w:rPr>
        <w:t>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lang w:val="en-US" w:eastAsia="zh-CN"/>
        </w:rPr>
        <w:t>谈判</w:t>
      </w:r>
      <w:r>
        <w:rPr>
          <w:rFonts w:hint="eastAsia" w:hAnsi="宋体"/>
          <w:spacing w:val="-4"/>
          <w:sz w:val="24"/>
          <w:szCs w:val="24"/>
        </w:rPr>
        <w:t>、洽谈、执行等具体事务，签署全部有关</w:t>
      </w:r>
      <w:r>
        <w:rPr>
          <w:rFonts w:hint="eastAsia" w:hAnsi="宋体"/>
          <w:spacing w:val="-4"/>
          <w:sz w:val="24"/>
          <w:szCs w:val="24"/>
          <w:lang w:val="en-US" w:eastAsia="zh-CN"/>
        </w:rPr>
        <w:t>单一来源采购</w:t>
      </w:r>
      <w:r>
        <w:rPr>
          <w:rFonts w:hint="eastAsia" w:hAnsi="宋体"/>
          <w:spacing w:val="-4"/>
          <w:sz w:val="24"/>
          <w:szCs w:val="24"/>
        </w:rPr>
        <w:t>文件、文书、协议、合同，本公司对被授权人在本项目中的签名承担全部法律责任。本授权书自</w:t>
      </w:r>
      <w:r>
        <w:rPr>
          <w:rFonts w:hint="eastAsia" w:hAnsi="宋体"/>
          <w:spacing w:val="-4"/>
          <w:sz w:val="24"/>
          <w:lang w:val="en-US" w:eastAsia="zh-CN"/>
        </w:rPr>
        <w:t>谈判</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36900218">
      <w:pPr>
        <w:pStyle w:val="4"/>
        <w:spacing w:line="500" w:lineRule="exact"/>
        <w:ind w:firstLine="480" w:firstLineChars="200"/>
        <w:rPr>
          <w:rFonts w:hAnsi="宋体"/>
          <w:sz w:val="24"/>
          <w:szCs w:val="24"/>
        </w:rPr>
      </w:pPr>
      <w:r>
        <w:rPr>
          <w:rFonts w:hint="eastAsia" w:hAnsi="宋体"/>
          <w:sz w:val="24"/>
          <w:szCs w:val="24"/>
          <w:lang w:eastAsia="zh-CN"/>
        </w:rPr>
        <w:t>投标人</w:t>
      </w:r>
      <w:r>
        <w:rPr>
          <w:rFonts w:hint="eastAsia" w:hAnsi="宋体"/>
          <w:sz w:val="24"/>
          <w:szCs w:val="24"/>
        </w:rPr>
        <w:t>全称（公章）：</w:t>
      </w:r>
      <w:r>
        <w:rPr>
          <w:rFonts w:hint="eastAsia" w:hAnsi="宋体"/>
          <w:sz w:val="24"/>
          <w:szCs w:val="24"/>
          <w:u w:val="single"/>
        </w:rPr>
        <w:t xml:space="preserve">                 </w:t>
      </w:r>
      <w:r>
        <w:rPr>
          <w:rFonts w:hint="eastAsia" w:hAnsi="宋体"/>
          <w:sz w:val="24"/>
          <w:szCs w:val="24"/>
        </w:rPr>
        <w:t xml:space="preserve">    </w:t>
      </w:r>
    </w:p>
    <w:p w14:paraId="78569CC2">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B91FCD9">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10735C13">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A3CAF9C">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8BDC50F">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E720FA8">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E259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908D32B">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A71757A">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10E93996">
      <w:pPr>
        <w:pStyle w:val="4"/>
        <w:spacing w:line="500" w:lineRule="exact"/>
        <w:ind w:firstLine="480" w:firstLineChars="200"/>
        <w:rPr>
          <w:rFonts w:hAnsi="宋体"/>
          <w:sz w:val="24"/>
          <w:szCs w:val="24"/>
        </w:rPr>
      </w:pPr>
      <w:r>
        <w:rPr>
          <w:rFonts w:hint="eastAsia" w:hAnsi="宋体"/>
          <w:sz w:val="24"/>
          <w:szCs w:val="24"/>
        </w:rPr>
        <w:t>说明：</w:t>
      </w:r>
    </w:p>
    <w:p w14:paraId="44FF0CC0">
      <w:pPr>
        <w:pStyle w:val="4"/>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lang w:eastAsia="zh-CN"/>
        </w:rPr>
        <w:t>谈判</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1E9A660D">
      <w:pPr>
        <w:pStyle w:val="4"/>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01A442BF">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3B896A53">
      <w:pPr>
        <w:spacing w:line="360" w:lineRule="atLeast"/>
        <w:jc w:val="left"/>
        <w:rPr>
          <w:rFonts w:ascii="宋体" w:hAnsi="宋体"/>
          <w:sz w:val="24"/>
        </w:rPr>
      </w:pPr>
    </w:p>
    <w:p w14:paraId="0D424058">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龙寰项目管理咨询有限公司</w:t>
      </w:r>
    </w:p>
    <w:p w14:paraId="16AC38E4">
      <w:pPr>
        <w:spacing w:line="360" w:lineRule="auto"/>
        <w:ind w:firstLine="480" w:firstLineChars="200"/>
        <w:jc w:val="left"/>
        <w:rPr>
          <w:rFonts w:ascii="宋体" w:hAnsi="宋体"/>
          <w:b/>
          <w:sz w:val="32"/>
          <w:szCs w:val="32"/>
        </w:rPr>
      </w:pPr>
      <w:r>
        <w:rPr>
          <w:rFonts w:hint="eastAsia" w:ascii="宋体" w:hAnsi="宋体"/>
          <w:sz w:val="24"/>
        </w:rPr>
        <w:t>我单位声明参加本次</w:t>
      </w:r>
      <w:r>
        <w:rPr>
          <w:rFonts w:hint="eastAsia" w:ascii="宋体" w:hAnsi="宋体"/>
          <w:sz w:val="24"/>
          <w:lang w:val="en-US" w:eastAsia="zh-CN"/>
        </w:rPr>
        <w:t>政府采购</w:t>
      </w:r>
      <w:r>
        <w:rPr>
          <w:rFonts w:hint="eastAsia" w:ascii="宋体" w:hAnsi="宋体"/>
          <w:sz w:val="24"/>
        </w:rPr>
        <w:t>活动前三年内，在经营活动中没有重大违纪，以及未被列入失信被执行人、未在重大税收违法失信主体及严重失信主体中。</w:t>
      </w:r>
    </w:p>
    <w:p w14:paraId="03B0EA72">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31EA7EA">
      <w:pPr>
        <w:spacing w:line="360" w:lineRule="auto"/>
        <w:jc w:val="left"/>
        <w:rPr>
          <w:rFonts w:ascii="宋体" w:hAnsi="宋体"/>
          <w:b/>
          <w:sz w:val="32"/>
          <w:szCs w:val="32"/>
        </w:rPr>
      </w:pPr>
    </w:p>
    <w:p w14:paraId="46D751CC">
      <w:pPr>
        <w:spacing w:line="360" w:lineRule="auto"/>
        <w:ind w:firstLine="480" w:firstLineChars="200"/>
        <w:jc w:val="left"/>
        <w:rPr>
          <w:rFonts w:ascii="宋体" w:hAnsi="宋体"/>
          <w:sz w:val="24"/>
        </w:rPr>
      </w:pPr>
      <w:r>
        <w:rPr>
          <w:rFonts w:hint="eastAsia" w:ascii="宋体" w:hAnsi="宋体"/>
          <w:sz w:val="24"/>
        </w:rPr>
        <w:t>特此声明！</w:t>
      </w:r>
    </w:p>
    <w:p w14:paraId="60391168">
      <w:pPr>
        <w:spacing w:line="360" w:lineRule="auto"/>
        <w:ind w:firstLine="480" w:firstLineChars="200"/>
        <w:jc w:val="left"/>
        <w:rPr>
          <w:rFonts w:ascii="宋体" w:hAnsi="宋体"/>
          <w:sz w:val="24"/>
        </w:rPr>
      </w:pPr>
    </w:p>
    <w:p w14:paraId="037EFA00">
      <w:pPr>
        <w:spacing w:line="480" w:lineRule="auto"/>
        <w:ind w:firstLine="480" w:firstLineChars="200"/>
        <w:jc w:val="left"/>
        <w:rPr>
          <w:rFonts w:ascii="宋体" w:hAnsi="宋体"/>
          <w:sz w:val="24"/>
        </w:rPr>
      </w:pPr>
    </w:p>
    <w:p w14:paraId="60B343DA">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投标人</w:t>
      </w:r>
      <w:bookmarkStart w:id="0" w:name="_GoBack"/>
      <w:bookmarkEnd w:id="0"/>
      <w:r>
        <w:rPr>
          <w:rFonts w:hint="eastAsia" w:ascii="宋体" w:hAnsi="宋体"/>
          <w:sz w:val="24"/>
        </w:rPr>
        <w:t>全称（公章）：</w:t>
      </w:r>
      <w:r>
        <w:rPr>
          <w:rFonts w:ascii="宋体" w:hAnsi="宋体"/>
          <w:sz w:val="24"/>
          <w:u w:val="single"/>
        </w:rPr>
        <w:t xml:space="preserve">                       </w:t>
      </w:r>
    </w:p>
    <w:p w14:paraId="4B54799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4DB105D">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06DEB27">
      <w:pPr>
        <w:spacing w:line="480" w:lineRule="auto"/>
        <w:ind w:firstLine="480" w:firstLineChars="200"/>
        <w:jc w:val="left"/>
        <w:rPr>
          <w:rFonts w:ascii="宋体" w:hAnsi="宋体"/>
          <w:sz w:val="24"/>
        </w:rPr>
      </w:pPr>
    </w:p>
    <w:p w14:paraId="13FA5DE0">
      <w:pPr>
        <w:spacing w:line="480" w:lineRule="auto"/>
        <w:ind w:firstLine="480" w:firstLineChars="200"/>
        <w:jc w:val="left"/>
        <w:rPr>
          <w:rFonts w:ascii="宋体" w:hAnsi="宋体"/>
          <w:sz w:val="24"/>
        </w:rPr>
      </w:pPr>
    </w:p>
    <w:p w14:paraId="6FC3907B">
      <w:pPr>
        <w:spacing w:line="360" w:lineRule="atLeast"/>
        <w:jc w:val="center"/>
      </w:pPr>
      <w:r>
        <w:rPr>
          <w:rFonts w:ascii="宋体" w:hAnsi="宋体"/>
          <w:sz w:val="24"/>
        </w:rPr>
        <w:br w:type="page"/>
      </w:r>
    </w:p>
    <w:p w14:paraId="74B4662B">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555007D">
      <w:pPr>
        <w:spacing w:line="360" w:lineRule="atLeast"/>
        <w:jc w:val="left"/>
        <w:rPr>
          <w:rFonts w:ascii="宋体" w:hAnsi="宋体"/>
          <w:sz w:val="24"/>
        </w:rPr>
      </w:pPr>
    </w:p>
    <w:p w14:paraId="47A58547">
      <w:pPr>
        <w:spacing w:line="360" w:lineRule="auto"/>
        <w:jc w:val="left"/>
        <w:rPr>
          <w:rFonts w:hint="eastAsia" w:ascii="宋体" w:hAnsi="宋体" w:eastAsia="宋体"/>
          <w:sz w:val="24"/>
          <w:lang w:eastAsia="zh-CN"/>
        </w:rPr>
      </w:pPr>
      <w:r>
        <w:rPr>
          <w:rFonts w:hint="eastAsia" w:ascii="宋体" w:hAnsi="宋体" w:cs="Arial"/>
          <w:kern w:val="0"/>
          <w:sz w:val="24"/>
        </w:rPr>
        <w:t>致：</w:t>
      </w:r>
      <w:r>
        <w:rPr>
          <w:rFonts w:hint="eastAsia" w:ascii="宋体" w:hAnsi="宋体" w:cs="Arial"/>
          <w:kern w:val="0"/>
          <w:sz w:val="24"/>
          <w:lang w:eastAsia="zh-CN"/>
        </w:rPr>
        <w:t>龙寰项目管理咨询有限公司</w:t>
      </w:r>
    </w:p>
    <w:p w14:paraId="7D965A5E">
      <w:pPr>
        <w:spacing w:line="360" w:lineRule="auto"/>
        <w:jc w:val="left"/>
        <w:rPr>
          <w:rFonts w:ascii="宋体" w:hAnsi="宋体"/>
          <w:sz w:val="24"/>
        </w:rPr>
      </w:pPr>
      <w:r>
        <w:rPr>
          <w:rFonts w:hint="eastAsia" w:ascii="宋体" w:hAnsi="宋体"/>
          <w:sz w:val="24"/>
        </w:rPr>
        <w:t xml:space="preserve">      </w:t>
      </w:r>
    </w:p>
    <w:p w14:paraId="4FF373D4">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E3553EE">
      <w:pPr>
        <w:pStyle w:val="3"/>
      </w:pPr>
    </w:p>
    <w:p w14:paraId="26FD1D28">
      <w:pPr>
        <w:spacing w:line="360" w:lineRule="auto"/>
        <w:ind w:firstLine="480" w:firstLineChars="200"/>
        <w:jc w:val="left"/>
        <w:rPr>
          <w:rFonts w:ascii="宋体" w:hAnsi="宋体"/>
          <w:sz w:val="24"/>
        </w:rPr>
      </w:pPr>
      <w:r>
        <w:rPr>
          <w:rFonts w:hint="eastAsia" w:ascii="宋体" w:hAnsi="宋体"/>
          <w:sz w:val="24"/>
        </w:rPr>
        <w:t>特此声明！</w:t>
      </w:r>
    </w:p>
    <w:p w14:paraId="0513752A">
      <w:pPr>
        <w:spacing w:line="360" w:lineRule="auto"/>
        <w:ind w:firstLine="480" w:firstLineChars="200"/>
        <w:jc w:val="left"/>
        <w:rPr>
          <w:rFonts w:ascii="宋体" w:hAnsi="宋体"/>
          <w:sz w:val="24"/>
        </w:rPr>
      </w:pPr>
    </w:p>
    <w:p w14:paraId="40591BF5">
      <w:pPr>
        <w:spacing w:line="480" w:lineRule="auto"/>
        <w:ind w:firstLine="480" w:firstLineChars="200"/>
        <w:jc w:val="left"/>
        <w:rPr>
          <w:rFonts w:ascii="宋体" w:hAnsi="宋体"/>
          <w:sz w:val="24"/>
        </w:rPr>
      </w:pPr>
    </w:p>
    <w:p w14:paraId="2206EF2D">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投标人</w:t>
      </w:r>
      <w:r>
        <w:rPr>
          <w:rFonts w:hint="eastAsia" w:ascii="宋体" w:hAnsi="宋体"/>
          <w:sz w:val="24"/>
        </w:rPr>
        <w:t>全称（公章）：</w:t>
      </w:r>
      <w:r>
        <w:rPr>
          <w:rFonts w:ascii="宋体" w:hAnsi="宋体"/>
          <w:sz w:val="24"/>
          <w:u w:val="single"/>
        </w:rPr>
        <w:t xml:space="preserve">                      </w:t>
      </w:r>
    </w:p>
    <w:p w14:paraId="3954F97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22FDD16">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507D513C">
      <w:pPr>
        <w:pStyle w:val="3"/>
      </w:pPr>
    </w:p>
    <w:p w14:paraId="3C286E51">
      <w:pPr>
        <w:widowControl/>
        <w:spacing w:line="240" w:lineRule="auto"/>
        <w:jc w:val="left"/>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274E68CF"/>
    <w:rsid w:val="393F4EB6"/>
    <w:rsid w:val="3DAE17FE"/>
    <w:rsid w:val="43585CE3"/>
    <w:rsid w:val="4F5D3557"/>
    <w:rsid w:val="689918BD"/>
    <w:rsid w:val="739928D3"/>
    <w:rsid w:val="75B66EDD"/>
    <w:rsid w:val="7F836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2385</Words>
  <Characters>2408</Characters>
  <Lines>30</Lines>
  <Paragraphs>8</Paragraphs>
  <TotalTime>2</TotalTime>
  <ScaleCrop>false</ScaleCrop>
  <LinksUpToDate>false</LinksUpToDate>
  <CharactersWithSpaces>3058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833</cp:lastModifiedBy>
  <dcterms:modified xsi:type="dcterms:W3CDTF">2026-03-03T10:29:13Z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eyJoZGlkIjoiNTI1OGU5NzEwNjlmOTA0NzYwMTIyZGJlNThjMzMxOGYiLCJ1c2VySWQiOiIzMTI3MDEwNzEifQ==</vt:lpwstr>
  </property>
</Properties>
</file>