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版本号：陕融招字-2026-0305号20260326001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高速气水两相综合试验台及台式三维根系分析仪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陕融招字-2026-0305号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高速气水两相综合试验台及台式三维根系分析仪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陕融招字-2026-0305号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高速气水两相综合试验台及台式三维根系分析仪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高速气水两相综合试验台及台式三维根系分析仪采购项目，分为2个采购包。采购包1：高速气水两相综合试验台，采购包2：台式三维根系分析仪，其中：采购包1：高速气水两相综合试验台；实验管路采用不锈钢管制成，试验段可根据实验要求灵活变更，实验采用的工质为去离子水。动力装置为高压柱塞泵与实验回路上的阀门配合，实现实验系统的压力和流量参数，满足高速射流等试验项目。高压柱塞泵与高压气源组合，实现高速含气水流管道流动试验项目。主循环回路压力大于20MPa，流量大于10m³/h，二次循环回路压力大于3MPa，流量大于300m³/h，具有远程控制功能及非接触式流量测量功能。回路主要设备有：高压柱塞水泵、高压质量流量计、管道循环泵、电磁流量计、陶瓷压阻压力变送器等。采购包2：台式三维根系分析仪；对植物根系洗根后进行二维和三维成像分析，结合专业的控制软件和图像分析，可以测量整个植物根系的长度、直径、面积以及根深、根顶宽、根底宽、根层最大宽等三维根系拓扑结构。</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采购包2（台式三维根系分析仪）：属于专门面向中小企业采购。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陕西省西安市雁塔区南二环东段二环以南凯森盛世1号B座2606号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029-82295130、15002974213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采购包2：650,000.00元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采购包2保证金金额：13,000.00元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地址：陕西省西安市雁塔区南二环东段二环以南凯森盛世1号B座2606室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高速气水两相综合试验台及台式三维根系分析仪采购项目，分为2个采购包。采购包1：高速气水两相综合试验台，采购包2：台式三维根系分析仪，其中：采购包1：高速气水两相综合试验台；实验管路采用不锈钢管制成，试验段可根据实验要求灵活变更，实验采用的工质为去离子水。动力装置为高压柱塞泵与实验回路上的阀门配合，实现实验系统的压力和流量参数，满足高速射流等试验项目。高压柱塞泵与高压气源组合，实现高速含气水流管道流动试验项目。主循环回路压力大于20MPa，流量大于10m³/h，二次循环回路压力大于3MPa，流量大于300m³/h，具有远程控制功能及非接触式流量测量功能。回路主要设备有：高压柱塞水泵、高压质量流量计、管道循环泵、电磁流量计、陶瓷压阻压力变送器等。采购包2：台式三维根系分析仪；对植物根系洗根后进行二维和三维成像分析，结合专业的控制软件和图像分析，可以测量整个植物根系的长度、直径、面积以及根深、根顶宽、根底宽、根层最大宽等三维根系拓扑结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高速气水两相综合试验台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台式三维根系分析仪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标的名称：高速气水两相综合试验台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采购内容与数量</w:t>
            </w:r>
          </w:p>
          <w:tbl>
            <w:tblPr>
              <w:tblInd w:type="dxa" w:w="120"/>
              <w:tblBorders>
                <w:top w:val="none" w:color="000000" w:sz="4"/>
                <w:left w:val="none" w:color="000000" w:sz="4"/>
                <w:bottom w:val="none" w:color="000000" w:sz="4"/>
                <w:right w:val="none" w:color="000000" w:sz="4"/>
                <w:insideH w:val="none"/>
                <w:insideV w:val="none"/>
              </w:tblBorders>
            </w:tblPr>
            <w:tblGrid>
              <w:gridCol w:w="236"/>
              <w:gridCol w:w="1465"/>
              <w:gridCol w:w="851"/>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货物名称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高压柱塞泵（核心产品）</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高压质量流量计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电磁流量计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陶瓷压阻压力变送器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15只</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电阻、电压、应变测量数据采集系统</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高压电动调节阀</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管道循环泵</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水听器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热电偶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温湿度传感器</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11</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工控单元</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12</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数据机柜</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配套管线采购安装、调试</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高压柱塞泵</w:t>
            </w:r>
            <w:r>
              <w:rPr>
                <w:rFonts w:ascii="仿宋_GB2312" w:hAnsi="仿宋_GB2312" w:cs="仿宋_GB2312" w:eastAsia="仿宋_GB2312"/>
                <w:sz w:val="21"/>
              </w:rPr>
              <w:t>DN25：</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shd w:fill="FFFFFF" w:val="clear"/>
              </w:rPr>
              <w:t>流量范围：流量＞</w:t>
            </w:r>
            <w:r>
              <w:rPr>
                <w:rFonts w:ascii="仿宋_GB2312" w:hAnsi="仿宋_GB2312" w:cs="仿宋_GB2312" w:eastAsia="仿宋_GB2312"/>
                <w:sz w:val="21"/>
                <w:shd w:fill="FFFFFF" w:val="clear"/>
              </w:rPr>
              <w:t>10m³/h，调节精度≤±2%。（适配变频控制）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shd w:fill="FFFFFF" w:val="clear"/>
              </w:rPr>
              <w:t>2.压力范围：出口压力＞20MPa，出口压力波动≤±0.5MPa。（含稳压器作用）</w:t>
            </w:r>
          </w:p>
          <w:p>
            <w:pPr>
              <w:pStyle w:val="null3"/>
              <w:jc w:val="left"/>
            </w:pPr>
            <w:r>
              <w:rPr>
                <w:rFonts w:ascii="仿宋_GB2312" w:hAnsi="仿宋_GB2312" w:cs="仿宋_GB2312" w:eastAsia="仿宋_GB2312"/>
                <w:sz w:val="21"/>
                <w:shd w:fill="FFFFFF" w:val="clear"/>
              </w:rPr>
              <w:t>3.</w:t>
            </w:r>
            <w:r>
              <w:rPr>
                <w:rFonts w:ascii="仿宋_GB2312" w:hAnsi="仿宋_GB2312" w:cs="仿宋_GB2312" w:eastAsia="仿宋_GB2312"/>
                <w:sz w:val="21"/>
              </w:rPr>
              <w:t>入口过滤器：滤网材质</w:t>
            </w:r>
            <w:r>
              <w:rPr>
                <w:rFonts w:ascii="仿宋_GB2312" w:hAnsi="仿宋_GB2312" w:cs="仿宋_GB2312" w:eastAsia="仿宋_GB2312"/>
                <w:sz w:val="21"/>
              </w:rPr>
              <w:t>316L不锈钢，带快拆结构便于换滤芯。</w:t>
            </w:r>
          </w:p>
          <w:p>
            <w:pPr>
              <w:pStyle w:val="null3"/>
              <w:jc w:val="left"/>
            </w:pPr>
            <w:r>
              <w:rPr>
                <w:rFonts w:ascii="仿宋_GB2312" w:hAnsi="仿宋_GB2312" w:cs="仿宋_GB2312" w:eastAsia="仿宋_GB2312"/>
                <w:sz w:val="21"/>
              </w:rPr>
              <w:t>4.变频电机</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防护等级</w:t>
            </w:r>
            <w:r>
              <w:rPr>
                <w:rFonts w:ascii="仿宋_GB2312" w:hAnsi="仿宋_GB2312" w:cs="仿宋_GB2312" w:eastAsia="仿宋_GB2312"/>
                <w:sz w:val="21"/>
                <w:shd w:fill="FFFFFF" w:val="clear"/>
              </w:rPr>
              <w:t>≥IP55，绝缘等级≥F 级，能效等级≥IE3；</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额定功率</w:t>
            </w:r>
            <w:r>
              <w:rPr>
                <w:rFonts w:ascii="仿宋_GB2312" w:hAnsi="仿宋_GB2312" w:cs="仿宋_GB2312" w:eastAsia="仿宋_GB2312"/>
                <w:sz w:val="21"/>
                <w:shd w:fill="FFFFFF" w:val="clear"/>
              </w:rPr>
              <w:t>≥75kW（匹配轴功率冗余），转速范围 500-1500rpm，AC380</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5.变频柜</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shd w:fill="FFFFFF" w:val="clear"/>
              </w:rPr>
              <w:t>电压等级：</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、三相五线。</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2）配备</w:t>
            </w:r>
            <w:r>
              <w:rPr>
                <w:rFonts w:ascii="仿宋_GB2312" w:hAnsi="仿宋_GB2312" w:cs="仿宋_GB2312" w:eastAsia="仿宋_GB2312"/>
                <w:sz w:val="21"/>
                <w:shd w:fill="FFFFFF" w:val="clear"/>
              </w:rPr>
              <w:t>散热风机，满足变频器散热要求。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w:t>
            </w:r>
            <w:r>
              <w:rPr>
                <w:rFonts w:ascii="仿宋_GB2312" w:hAnsi="仿宋_GB2312" w:cs="仿宋_GB2312" w:eastAsia="仿宋_GB2312"/>
                <w:sz w:val="21"/>
                <w:shd w:fill="FFFFFF" w:val="clear"/>
              </w:rPr>
              <w:t>控制柜带远控，就地权限选择功能，就地按钮启停，带状态指示，远程</w:t>
            </w:r>
            <w:r>
              <w:rPr>
                <w:rFonts w:ascii="仿宋_GB2312" w:hAnsi="仿宋_GB2312" w:cs="仿宋_GB2312" w:eastAsia="仿宋_GB2312"/>
                <w:sz w:val="21"/>
                <w:shd w:fill="FFFFFF" w:val="clear"/>
              </w:rPr>
              <w:t>DCS/PLC控制，预留远程接口。</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防护等级</w:t>
            </w:r>
            <w:r>
              <w:rPr>
                <w:rFonts w:ascii="仿宋_GB2312" w:hAnsi="仿宋_GB2312" w:cs="仿宋_GB2312" w:eastAsia="仿宋_GB2312"/>
                <w:sz w:val="21"/>
                <w:shd w:fill="FFFFFF" w:val="clear"/>
              </w:rPr>
              <w:t>≥IP54，适配工业环境（温度</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10℃~45℃，湿度≤90%无凝露）；</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w:t>
            </w:r>
            <w:r>
              <w:rPr>
                <w:rFonts w:ascii="仿宋_GB2312" w:hAnsi="仿宋_GB2312" w:cs="仿宋_GB2312" w:eastAsia="仿宋_GB2312"/>
                <w:sz w:val="21"/>
                <w:shd w:fill="FFFFFF" w:val="clear"/>
              </w:rPr>
              <w:t>控制功能：支持</w:t>
            </w:r>
            <w:r>
              <w:rPr>
                <w:rFonts w:ascii="仿宋_GB2312" w:hAnsi="仿宋_GB2312" w:cs="仿宋_GB2312" w:eastAsia="仿宋_GB2312"/>
                <w:sz w:val="21"/>
                <w:shd w:fill="FFFFFF" w:val="clear"/>
              </w:rPr>
              <w:t>PID闭环控制（压力/流量双闭环可选）、软启动/停止、远程通讯（Modbus RTU、Profibus DP或Profibus net）；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w:t>
            </w:r>
            <w:r>
              <w:rPr>
                <w:rFonts w:ascii="仿宋_GB2312" w:hAnsi="仿宋_GB2312" w:cs="仿宋_GB2312" w:eastAsia="仿宋_GB2312"/>
                <w:sz w:val="21"/>
                <w:shd w:fill="FFFFFF" w:val="clear"/>
              </w:rPr>
              <w:t>保护功能：过流、过压、欠压、过热、缺相、电机过载保护，故障报警及记录功能。</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shd w:fill="FFFFFF" w:val="clear"/>
              </w:rPr>
              <w:t>变频控制柜：九折型材，</w:t>
            </w:r>
            <w:r>
              <w:rPr>
                <w:rFonts w:ascii="仿宋_GB2312" w:hAnsi="仿宋_GB2312" w:cs="仿宋_GB2312" w:eastAsia="仿宋_GB2312"/>
                <w:sz w:val="21"/>
                <w:shd w:fill="FFFFFF" w:val="clear"/>
              </w:rPr>
              <w:t>材质：不锈钢</w:t>
            </w:r>
            <w:r>
              <w:rPr>
                <w:rFonts w:ascii="仿宋_GB2312" w:hAnsi="仿宋_GB2312" w:cs="仿宋_GB2312" w:eastAsia="仿宋_GB2312"/>
                <w:sz w:val="21"/>
                <w:shd w:fill="FFFFFF" w:val="clear"/>
              </w:rPr>
              <w:t>304，</w:t>
            </w:r>
            <w:r>
              <w:rPr>
                <w:rFonts w:ascii="仿宋_GB2312" w:hAnsi="仿宋_GB2312" w:cs="仿宋_GB2312" w:eastAsia="仿宋_GB2312"/>
                <w:sz w:val="21"/>
                <w:shd w:fill="FFFFFF" w:val="clear"/>
              </w:rPr>
              <w:t>参考尺寸：长</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宽</w:t>
            </w:r>
            <w:r>
              <w:rPr>
                <w:rFonts w:ascii="仿宋_GB2312" w:hAnsi="仿宋_GB2312" w:cs="仿宋_GB2312" w:eastAsia="仿宋_GB2312"/>
                <w:sz w:val="21"/>
                <w:shd w:fill="FFFFFF" w:val="clear"/>
              </w:rPr>
              <w:t>×高800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×2000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，配柜内照明及散热风机。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高压质量流量计：</w:t>
            </w:r>
          </w:p>
          <w:p>
            <w:pPr>
              <w:pStyle w:val="null3"/>
              <w:jc w:val="both"/>
            </w:pPr>
            <w:r>
              <w:rPr>
                <w:rFonts w:ascii="仿宋_GB2312" w:hAnsi="仿宋_GB2312" w:cs="仿宋_GB2312" w:eastAsia="仿宋_GB2312"/>
                <w:sz w:val="21"/>
              </w:rPr>
              <w:t>▲1.量程比≥40:1（覆盖 100</w:t>
            </w:r>
            <w:r>
              <w:rPr>
                <w:rFonts w:ascii="仿宋_GB2312" w:hAnsi="仿宋_GB2312" w:cs="仿宋_GB2312" w:eastAsia="仿宋_GB2312"/>
                <w:sz w:val="21"/>
              </w:rPr>
              <w:t>—</w:t>
            </w:r>
            <w:r>
              <w:rPr>
                <w:rFonts w:ascii="仿宋_GB2312" w:hAnsi="仿宋_GB2312" w:cs="仿宋_GB2312" w:eastAsia="仿宋_GB2312"/>
                <w:sz w:val="21"/>
              </w:rPr>
              <w:t>5000kg/h），常用流量（1000kg/h）精度不低于±0.5% RD（读数精度），最大流量（5000kg/h）精度≤±1.0% RD（读数精度）。</w:t>
            </w:r>
          </w:p>
          <w:p>
            <w:pPr>
              <w:pStyle w:val="null3"/>
              <w:jc w:val="both"/>
            </w:pPr>
            <w:r>
              <w:rPr>
                <w:rFonts w:ascii="仿宋_GB2312" w:hAnsi="仿宋_GB2312" w:cs="仿宋_GB2312" w:eastAsia="仿宋_GB2312"/>
                <w:sz w:val="21"/>
              </w:rPr>
              <w:t>2.压降要求</w:t>
            </w:r>
            <w:r>
              <w:rPr>
                <w:rFonts w:ascii="仿宋_GB2312" w:hAnsi="仿宋_GB2312" w:cs="仿宋_GB2312" w:eastAsia="仿宋_GB2312"/>
                <w:sz w:val="21"/>
              </w:rPr>
              <w:t>：</w:t>
            </w:r>
            <w:r>
              <w:rPr>
                <w:rFonts w:ascii="仿宋_GB2312" w:hAnsi="仿宋_GB2312" w:cs="仿宋_GB2312" w:eastAsia="仿宋_GB2312"/>
                <w:sz w:val="21"/>
              </w:rPr>
              <w:t>20℃清水、5000kg/h工况下，实测压降≤500kPa。</w:t>
            </w:r>
          </w:p>
          <w:p>
            <w:pPr>
              <w:pStyle w:val="null3"/>
              <w:jc w:val="both"/>
            </w:pPr>
            <w:r>
              <w:rPr>
                <w:rFonts w:ascii="仿宋_GB2312" w:hAnsi="仿宋_GB2312" w:cs="仿宋_GB2312" w:eastAsia="仿宋_GB2312"/>
                <w:sz w:val="21"/>
              </w:rPr>
              <w:t>3.响应时间</w:t>
            </w:r>
            <w:r>
              <w:rPr>
                <w:rFonts w:ascii="仿宋_GB2312" w:hAnsi="仿宋_GB2312" w:cs="仿宋_GB2312" w:eastAsia="仿宋_GB2312"/>
                <w:sz w:val="21"/>
              </w:rPr>
              <w:t>：</w:t>
            </w:r>
            <w:r>
              <w:rPr>
                <w:rFonts w:ascii="仿宋_GB2312" w:hAnsi="仿宋_GB2312" w:cs="仿宋_GB2312" w:eastAsia="仿宋_GB2312"/>
                <w:sz w:val="21"/>
              </w:rPr>
              <w:t>流量阶跃变化（</w:t>
            </w:r>
            <w:r>
              <w:rPr>
                <w:rFonts w:ascii="仿宋_GB2312" w:hAnsi="仿宋_GB2312" w:cs="仿宋_GB2312" w:eastAsia="仿宋_GB2312"/>
                <w:sz w:val="21"/>
              </w:rPr>
              <w:t>0—100% 量程）时，信号输出响应时间≤300ms。</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.口径与承压：DN25</w:t>
            </w:r>
            <w:r>
              <w:rPr>
                <w:rFonts w:ascii="仿宋_GB2312" w:hAnsi="仿宋_GB2312" w:cs="仿宋_GB2312" w:eastAsia="仿宋_GB2312"/>
                <w:sz w:val="21"/>
              </w:rPr>
              <w:t>，</w:t>
            </w:r>
            <w:r>
              <w:rPr>
                <w:rFonts w:ascii="仿宋_GB2312" w:hAnsi="仿宋_GB2312" w:cs="仿宋_GB2312" w:eastAsia="仿宋_GB2312"/>
                <w:sz w:val="21"/>
              </w:rPr>
              <w:t>要求法兰连接方便拆卸，</w:t>
            </w:r>
            <w:r>
              <w:rPr>
                <w:rFonts w:ascii="仿宋_GB2312" w:hAnsi="仿宋_GB2312" w:cs="仿宋_GB2312" w:eastAsia="仿宋_GB2312"/>
                <w:sz w:val="21"/>
              </w:rPr>
              <w:t>承压</w:t>
            </w:r>
            <w:r>
              <w:rPr>
                <w:rFonts w:ascii="仿宋_GB2312" w:hAnsi="仿宋_GB2312" w:cs="仿宋_GB2312" w:eastAsia="仿宋_GB2312"/>
                <w:sz w:val="21"/>
              </w:rPr>
              <w:t>≥20MPa</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5.输出参数</w:t>
            </w:r>
            <w:r>
              <w:rPr>
                <w:rFonts w:ascii="仿宋_GB2312" w:hAnsi="仿宋_GB2312" w:cs="仿宋_GB2312" w:eastAsia="仿宋_GB2312"/>
                <w:sz w:val="21"/>
              </w:rPr>
              <w:t>：</w:t>
            </w:r>
            <w:r>
              <w:rPr>
                <w:rFonts w:ascii="仿宋_GB2312" w:hAnsi="仿宋_GB2312" w:cs="仿宋_GB2312" w:eastAsia="仿宋_GB2312"/>
                <w:sz w:val="21"/>
              </w:rPr>
              <w:t>瞬时流量</w:t>
            </w:r>
            <w:r>
              <w:rPr>
                <w:rFonts w:ascii="仿宋_GB2312" w:hAnsi="仿宋_GB2312" w:cs="仿宋_GB2312" w:eastAsia="仿宋_GB2312"/>
                <w:sz w:val="21"/>
              </w:rPr>
              <w:t>、</w:t>
            </w:r>
            <w:r>
              <w:rPr>
                <w:rFonts w:ascii="仿宋_GB2312" w:hAnsi="仿宋_GB2312" w:cs="仿宋_GB2312" w:eastAsia="仿宋_GB2312"/>
                <w:sz w:val="21"/>
              </w:rPr>
              <w:t>累计流量</w:t>
            </w:r>
            <w:r>
              <w:rPr>
                <w:rFonts w:ascii="仿宋_GB2312" w:hAnsi="仿宋_GB2312" w:cs="仿宋_GB2312" w:eastAsia="仿宋_GB2312"/>
                <w:sz w:val="21"/>
              </w:rPr>
              <w:t>、</w:t>
            </w:r>
            <w:r>
              <w:rPr>
                <w:rFonts w:ascii="仿宋_GB2312" w:hAnsi="仿宋_GB2312" w:cs="仿宋_GB2312" w:eastAsia="仿宋_GB2312"/>
                <w:sz w:val="21"/>
              </w:rPr>
              <w:t>温度</w:t>
            </w:r>
            <w:r>
              <w:rPr>
                <w:rFonts w:ascii="仿宋_GB2312" w:hAnsi="仿宋_GB2312" w:cs="仿宋_GB2312" w:eastAsia="仿宋_GB2312"/>
                <w:sz w:val="21"/>
              </w:rPr>
              <w:t>、</w:t>
            </w:r>
            <w:r>
              <w:rPr>
                <w:rFonts w:ascii="仿宋_GB2312" w:hAnsi="仿宋_GB2312" w:cs="仿宋_GB2312" w:eastAsia="仿宋_GB2312"/>
                <w:sz w:val="21"/>
              </w:rPr>
              <w:t>密度精度。</w:t>
            </w:r>
          </w:p>
          <w:p>
            <w:pPr>
              <w:pStyle w:val="null3"/>
            </w:pPr>
            <w:r>
              <w:rPr>
                <w:rFonts w:ascii="仿宋_GB2312" w:hAnsi="仿宋_GB2312" w:cs="仿宋_GB2312" w:eastAsia="仿宋_GB2312"/>
                <w:sz w:val="21"/>
              </w:rPr>
              <w:t>6.</w:t>
            </w:r>
            <w:r>
              <w:rPr>
                <w:rFonts w:ascii="仿宋_GB2312" w:hAnsi="仿宋_GB2312" w:cs="仿宋_GB2312" w:eastAsia="仿宋_GB2312"/>
                <w:sz w:val="21"/>
              </w:rPr>
              <w:t>供电</w:t>
            </w:r>
            <w:r>
              <w:rPr>
                <w:rFonts w:ascii="仿宋_GB2312" w:hAnsi="仿宋_GB2312" w:cs="仿宋_GB2312" w:eastAsia="仿宋_GB2312"/>
                <w:sz w:val="21"/>
              </w:rPr>
              <w:t>/</w:t>
            </w:r>
            <w:r>
              <w:rPr>
                <w:rFonts w:ascii="仿宋_GB2312" w:hAnsi="仿宋_GB2312" w:cs="仿宋_GB2312" w:eastAsia="仿宋_GB2312"/>
                <w:sz w:val="21"/>
              </w:rPr>
              <w:t>输出</w:t>
            </w:r>
            <w:r>
              <w:rPr>
                <w:rFonts w:ascii="仿宋_GB2312" w:hAnsi="仿宋_GB2312" w:cs="仿宋_GB2312" w:eastAsia="仿宋_GB2312"/>
                <w:sz w:val="21"/>
              </w:rPr>
              <w:t>：</w:t>
            </w:r>
            <w:r>
              <w:rPr>
                <w:rFonts w:ascii="仿宋_GB2312" w:hAnsi="仿宋_GB2312" w:cs="仿宋_GB2312" w:eastAsia="仿宋_GB2312"/>
                <w:sz w:val="21"/>
              </w:rPr>
              <w:t>4-20mA+0-10KHz+485</w:t>
            </w:r>
            <w:r>
              <w:rPr>
                <w:rFonts w:ascii="仿宋_GB2312" w:hAnsi="仿宋_GB2312" w:cs="仿宋_GB2312" w:eastAsia="仿宋_GB2312"/>
                <w:sz w:val="21"/>
              </w:rPr>
              <w:t>通讯</w:t>
            </w:r>
            <w:r>
              <w:rPr>
                <w:rFonts w:ascii="仿宋_GB2312" w:hAnsi="仿宋_GB2312" w:cs="仿宋_GB2312" w:eastAsia="仿宋_GB2312"/>
                <w:sz w:val="21"/>
              </w:rPr>
              <w:t>+HART。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电磁流量计：</w:t>
            </w:r>
          </w:p>
          <w:p>
            <w:pPr>
              <w:pStyle w:val="null3"/>
            </w:pPr>
            <w:r>
              <w:rPr>
                <w:rFonts w:ascii="仿宋_GB2312" w:hAnsi="仿宋_GB2312" w:cs="仿宋_GB2312" w:eastAsia="仿宋_GB2312"/>
                <w:sz w:val="21"/>
              </w:rPr>
              <w:t>1.覆盖 100-300t/h，适配常用200t/h工况，常用流量（200t/h）测量精度为±0.5% RD（读数精度） ，最大流量（300t/h）精度≤±1.0% RD</w:t>
            </w:r>
            <w:r>
              <w:rPr>
                <w:rFonts w:ascii="仿宋_GB2312" w:hAnsi="仿宋_GB2312" w:cs="仿宋_GB2312" w:eastAsia="仿宋_GB2312"/>
                <w:sz w:val="21"/>
              </w:rPr>
              <w:t>（读数精度）</w:t>
            </w:r>
            <w:r>
              <w:rPr>
                <w:rFonts w:ascii="仿宋_GB2312" w:hAnsi="仿宋_GB2312" w:cs="仿宋_GB2312" w:eastAsia="仿宋_GB2312"/>
                <w:sz w:val="21"/>
              </w:rPr>
              <w:t>。</w:t>
            </w:r>
          </w:p>
          <w:p>
            <w:pPr>
              <w:pStyle w:val="null3"/>
            </w:pPr>
            <w:r>
              <w:rPr>
                <w:rFonts w:ascii="仿宋_GB2312" w:hAnsi="仿宋_GB2312" w:cs="仿宋_GB2312" w:eastAsia="仿宋_GB2312"/>
                <w:sz w:val="21"/>
              </w:rPr>
              <w:t>2.压降要求：20℃清水、300t/h工况下，实测压降≤100kPa。</w:t>
            </w:r>
          </w:p>
          <w:p>
            <w:pPr>
              <w:pStyle w:val="null3"/>
            </w:pPr>
            <w:r>
              <w:rPr>
                <w:rFonts w:ascii="仿宋_GB2312" w:hAnsi="仿宋_GB2312" w:cs="仿宋_GB2312" w:eastAsia="仿宋_GB2312"/>
                <w:sz w:val="21"/>
              </w:rPr>
              <w:t>3.响应时间：流量阶跃变化（0-100% 量程）时，信号输出响应时间≤500ms，满足实时监测需求。</w:t>
            </w:r>
          </w:p>
          <w:p>
            <w:pPr>
              <w:pStyle w:val="null3"/>
            </w:pPr>
            <w:r>
              <w:rPr>
                <w:rFonts w:ascii="仿宋_GB2312" w:hAnsi="仿宋_GB2312" w:cs="仿宋_GB2312" w:eastAsia="仿宋_GB2312"/>
                <w:sz w:val="21"/>
              </w:rPr>
              <w:t>4.</w:t>
            </w:r>
            <w:r>
              <w:rPr>
                <w:rFonts w:ascii="仿宋_GB2312" w:hAnsi="仿宋_GB2312" w:cs="仿宋_GB2312" w:eastAsia="仿宋_GB2312"/>
                <w:sz w:val="21"/>
              </w:rPr>
              <w:t>口径与承压</w:t>
            </w:r>
            <w:r>
              <w:rPr>
                <w:rFonts w:ascii="仿宋_GB2312" w:hAnsi="仿宋_GB2312" w:cs="仿宋_GB2312" w:eastAsia="仿宋_GB2312"/>
                <w:sz w:val="21"/>
              </w:rPr>
              <w:t>：</w:t>
            </w:r>
            <w:r>
              <w:rPr>
                <w:rFonts w:ascii="仿宋_GB2312" w:hAnsi="仿宋_GB2312" w:cs="仿宋_GB2312" w:eastAsia="仿宋_GB2312"/>
                <w:sz w:val="21"/>
              </w:rPr>
              <w:t>DN200</w:t>
            </w:r>
            <w:r>
              <w:rPr>
                <w:rFonts w:ascii="仿宋_GB2312" w:hAnsi="仿宋_GB2312" w:cs="仿宋_GB2312" w:eastAsia="仿宋_GB2312"/>
                <w:sz w:val="21"/>
              </w:rPr>
              <w:t>,要</w:t>
            </w:r>
            <w:r>
              <w:rPr>
                <w:rFonts w:ascii="仿宋_GB2312" w:hAnsi="仿宋_GB2312" w:cs="仿宋_GB2312" w:eastAsia="仿宋_GB2312"/>
                <w:sz w:val="21"/>
              </w:rPr>
              <w:t>求法兰连接方便拆卸，</w:t>
            </w:r>
            <w:r>
              <w:rPr>
                <w:rFonts w:ascii="仿宋_GB2312" w:hAnsi="仿宋_GB2312" w:cs="仿宋_GB2312" w:eastAsia="仿宋_GB2312"/>
                <w:sz w:val="21"/>
              </w:rPr>
              <w:t>承压</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MPa</w:t>
            </w:r>
            <w:r>
              <w:rPr>
                <w:rFonts w:ascii="仿宋_GB2312" w:hAnsi="仿宋_GB2312" w:cs="仿宋_GB2312" w:eastAsia="仿宋_GB2312"/>
                <w:sz w:val="21"/>
              </w:rPr>
              <w:t>；</w:t>
            </w:r>
          </w:p>
          <w:p>
            <w:pPr>
              <w:pStyle w:val="null3"/>
            </w:pPr>
            <w:r>
              <w:rPr>
                <w:rFonts w:ascii="仿宋_GB2312" w:hAnsi="仿宋_GB2312" w:cs="仿宋_GB2312" w:eastAsia="仿宋_GB2312"/>
                <w:sz w:val="21"/>
              </w:rPr>
              <w:t>5.表头显示功能：显示功能：LCD 背光屏（可视距离≥5m），显示分辨率≤0.1t/h，支持实时流量、累计流量（累计范围≥10⁶t）、流速、温度显示，可切换单位（t/h、m³/h）</w:t>
            </w:r>
          </w:p>
          <w:p>
            <w:pPr>
              <w:pStyle w:val="null3"/>
            </w:pPr>
            <w:r>
              <w:rPr>
                <w:rFonts w:ascii="仿宋_GB2312" w:hAnsi="仿宋_GB2312" w:cs="仿宋_GB2312" w:eastAsia="仿宋_GB2312"/>
                <w:sz w:val="21"/>
              </w:rPr>
              <w:t>6.4-20mA信号：输出精度±0.1% FS，对应量程可自定义，负载电阻 250-750Ω，支持反向极性保护和短路保护。</w:t>
            </w:r>
          </w:p>
          <w:p>
            <w:pPr>
              <w:pStyle w:val="null3"/>
            </w:pPr>
            <w:r>
              <w:rPr>
                <w:rFonts w:ascii="仿宋_GB2312" w:hAnsi="仿宋_GB2312" w:cs="仿宋_GB2312" w:eastAsia="仿宋_GB2312"/>
                <w:sz w:val="21"/>
              </w:rPr>
              <w:t>7.频率信号：输出范围 1-10kHz（线性对应流量），高电平≥3.5V，低电平≤0.5V，脉冲宽度 50%±5%，支持脉冲计数（累计流量），脉冲当量可设。</w:t>
            </w:r>
          </w:p>
          <w:p>
            <w:pPr>
              <w:pStyle w:val="null3"/>
            </w:pPr>
            <w:r>
              <w:rPr>
                <w:rFonts w:ascii="仿宋_GB2312" w:hAnsi="仿宋_GB2312" w:cs="仿宋_GB2312" w:eastAsia="仿宋_GB2312"/>
                <w:sz w:val="21"/>
              </w:rPr>
              <w:t>8.量程连续可调范围：50-300t/h，调节精度≤±0.1% FS，调节后无需重新校准，即时生效。</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陶瓷压阻压力变送器：</w:t>
            </w:r>
          </w:p>
          <w:p>
            <w:pPr>
              <w:pStyle w:val="null3"/>
            </w:pPr>
            <w:r>
              <w:rPr>
                <w:rFonts w:ascii="仿宋_GB2312" w:hAnsi="仿宋_GB2312" w:cs="仿宋_GB2312" w:eastAsia="仿宋_GB2312"/>
                <w:sz w:val="21"/>
              </w:rPr>
              <w:t>▲1.量程范围：-0.1～2.5MPa;</w:t>
            </w:r>
          </w:p>
          <w:p>
            <w:pPr>
              <w:pStyle w:val="null3"/>
            </w:pPr>
            <w:r>
              <w:rPr>
                <w:rFonts w:ascii="仿宋_GB2312" w:hAnsi="仿宋_GB2312" w:cs="仿宋_GB2312" w:eastAsia="仿宋_GB2312"/>
                <w:sz w:val="21"/>
              </w:rPr>
              <w:t>2.响应时间：≤1ms;</w:t>
            </w:r>
          </w:p>
          <w:p>
            <w:pPr>
              <w:pStyle w:val="null3"/>
            </w:pPr>
            <w:r>
              <w:rPr>
                <w:rFonts w:ascii="仿宋_GB2312" w:hAnsi="仿宋_GB2312" w:cs="仿宋_GB2312" w:eastAsia="仿宋_GB2312"/>
                <w:sz w:val="21"/>
              </w:rPr>
              <w:t>3.输出信号：4-20mA；</w:t>
            </w:r>
          </w:p>
          <w:p>
            <w:pPr>
              <w:pStyle w:val="null3"/>
            </w:pPr>
            <w:r>
              <w:rPr>
                <w:rFonts w:ascii="仿宋_GB2312" w:hAnsi="仿宋_GB2312" w:cs="仿宋_GB2312" w:eastAsia="仿宋_GB2312"/>
                <w:sz w:val="21"/>
              </w:rPr>
              <w:t>4.供电电压为12～36VDC （标定值为24VDC）;</w:t>
            </w:r>
          </w:p>
          <w:p>
            <w:pPr>
              <w:pStyle w:val="null3"/>
            </w:pPr>
            <w:r>
              <w:rPr>
                <w:rFonts w:ascii="仿宋_GB2312" w:hAnsi="仿宋_GB2312" w:cs="仿宋_GB2312" w:eastAsia="仿宋_GB2312"/>
                <w:sz w:val="21"/>
              </w:rPr>
              <w:t>5.精确度：±0.2%F.S；</w:t>
            </w:r>
          </w:p>
          <w:p>
            <w:pPr>
              <w:pStyle w:val="null3"/>
            </w:pPr>
            <w:r>
              <w:rPr>
                <w:rFonts w:ascii="仿宋_GB2312" w:hAnsi="仿宋_GB2312" w:cs="仿宋_GB2312" w:eastAsia="仿宋_GB2312"/>
                <w:sz w:val="21"/>
              </w:rPr>
              <w:t>6.长期稳定性：≤±0.2%F.S/年；</w:t>
            </w:r>
          </w:p>
          <w:p>
            <w:pPr>
              <w:pStyle w:val="null3"/>
            </w:pPr>
            <w:r>
              <w:rPr>
                <w:rFonts w:ascii="仿宋_GB2312" w:hAnsi="仿宋_GB2312" w:cs="仿宋_GB2312" w:eastAsia="仿宋_GB2312"/>
                <w:sz w:val="21"/>
              </w:rPr>
              <w:t>7.防护等级</w:t>
            </w:r>
            <w:r>
              <w:rPr>
                <w:rFonts w:ascii="仿宋_GB2312" w:hAnsi="仿宋_GB2312" w:cs="仿宋_GB2312" w:eastAsia="仿宋_GB2312"/>
                <w:sz w:val="21"/>
              </w:rPr>
              <w:t>≥</w:t>
            </w:r>
            <w:r>
              <w:rPr>
                <w:rFonts w:ascii="仿宋_GB2312" w:hAnsi="仿宋_GB2312" w:cs="仿宋_GB2312" w:eastAsia="仿宋_GB2312"/>
                <w:sz w:val="21"/>
              </w:rPr>
              <w:t>IP65。</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1"/>
              </w:rPr>
              <w:t>电阻、电压、应变、温度测量数据采集系统：</w:t>
            </w:r>
          </w:p>
          <w:p>
            <w:pPr>
              <w:pStyle w:val="null3"/>
            </w:pPr>
            <w:r>
              <w:rPr>
                <w:rFonts w:ascii="仿宋_GB2312" w:hAnsi="仿宋_GB2312" w:cs="仿宋_GB2312" w:eastAsia="仿宋_GB2312"/>
                <w:sz w:val="21"/>
              </w:rPr>
              <w:t>1.扩展插槽：≥8个通用I/O插槽，支持热插拔</w:t>
            </w:r>
            <w:r>
              <w:rPr>
                <w:rFonts w:ascii="仿宋_GB2312" w:hAnsi="仿宋_GB2312" w:cs="仿宋_GB2312" w:eastAsia="仿宋_GB2312"/>
                <w:sz w:val="21"/>
              </w:rPr>
              <w:t>;</w:t>
            </w:r>
          </w:p>
          <w:p>
            <w:pPr>
              <w:pStyle w:val="null3"/>
            </w:pPr>
            <w:r>
              <w:rPr>
                <w:rFonts w:ascii="仿宋_GB2312" w:hAnsi="仿宋_GB2312" w:cs="仿宋_GB2312" w:eastAsia="仿宋_GB2312"/>
                <w:sz w:val="21"/>
              </w:rPr>
              <w:t>2.同步方式：使用TSN通过网络提供精确、同步定时</w:t>
            </w:r>
            <w:r>
              <w:rPr>
                <w:rFonts w:ascii="仿宋_GB2312" w:hAnsi="仿宋_GB2312" w:cs="仿宋_GB2312" w:eastAsia="仿宋_GB2312"/>
                <w:sz w:val="21"/>
              </w:rPr>
              <w:t>;</w:t>
            </w:r>
          </w:p>
          <w:p>
            <w:pPr>
              <w:pStyle w:val="null3"/>
            </w:pPr>
            <w:r>
              <w:rPr>
                <w:rFonts w:ascii="仿宋_GB2312" w:hAnsi="仿宋_GB2312" w:cs="仿宋_GB2312" w:eastAsia="仿宋_GB2312"/>
                <w:sz w:val="21"/>
              </w:rPr>
              <w:t>3.通信接口：2端口标准RJ45以太网，支持远程配置与数据采集</w:t>
            </w:r>
            <w:r>
              <w:rPr>
                <w:rFonts w:ascii="仿宋_GB2312" w:hAnsi="仿宋_GB2312" w:cs="仿宋_GB2312" w:eastAsia="仿宋_GB2312"/>
                <w:sz w:val="21"/>
              </w:rPr>
              <w:t>;</w:t>
            </w:r>
          </w:p>
          <w:p>
            <w:pPr>
              <w:pStyle w:val="null3"/>
            </w:pPr>
            <w:r>
              <w:rPr>
                <w:rFonts w:ascii="仿宋_GB2312" w:hAnsi="仿宋_GB2312" w:cs="仿宋_GB2312" w:eastAsia="仿宋_GB2312"/>
                <w:sz w:val="21"/>
              </w:rPr>
              <w:t>4.运行环境温度：-40°C 至 +70°C</w:t>
            </w:r>
            <w:r>
              <w:rPr>
                <w:rFonts w:ascii="仿宋_GB2312" w:hAnsi="仿宋_GB2312" w:cs="仿宋_GB2312" w:eastAsia="仿宋_GB2312"/>
                <w:sz w:val="21"/>
              </w:rPr>
              <w:t>;</w:t>
            </w:r>
          </w:p>
          <w:p>
            <w:pPr>
              <w:pStyle w:val="null3"/>
            </w:pPr>
            <w:r>
              <w:rPr>
                <w:rFonts w:ascii="仿宋_GB2312" w:hAnsi="仿宋_GB2312" w:cs="仿宋_GB2312" w:eastAsia="仿宋_GB2312"/>
                <w:sz w:val="21"/>
              </w:rPr>
              <w:t>5.供电方式：9-30 VDC供电</w:t>
            </w:r>
            <w:r>
              <w:rPr>
                <w:rFonts w:ascii="仿宋_GB2312" w:hAnsi="仿宋_GB2312" w:cs="仿宋_GB2312" w:eastAsia="仿宋_GB2312"/>
                <w:sz w:val="21"/>
              </w:rPr>
              <w:t>;</w:t>
            </w:r>
          </w:p>
          <w:p>
            <w:pPr>
              <w:pStyle w:val="null3"/>
            </w:pPr>
            <w:r>
              <w:rPr>
                <w:rFonts w:ascii="仿宋_GB2312" w:hAnsi="仿宋_GB2312" w:cs="仿宋_GB2312" w:eastAsia="仿宋_GB2312"/>
                <w:sz w:val="21"/>
              </w:rPr>
              <w:t>6.电流输入模块: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≥8通道单端输入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w:t>
            </w:r>
            <w:r>
              <w:rPr>
                <w:rFonts w:ascii="仿宋_GB2312" w:hAnsi="仿宋_GB2312" w:cs="仿宋_GB2312" w:eastAsia="仿宋_GB2312"/>
                <w:sz w:val="21"/>
              </w:rPr>
              <w:t>±20mA</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≥200 kS/s</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7.电压输入模块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≥32通道单端或16通道差分</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输入范围：支持</w:t>
            </w:r>
            <w:r>
              <w:rPr>
                <w:rFonts w:ascii="仿宋_GB2312" w:hAnsi="仿宋_GB2312" w:cs="仿宋_GB2312" w:eastAsia="仿宋_GB2312"/>
                <w:sz w:val="21"/>
              </w:rPr>
              <w:t>±0.2V、±1V、±5V、±10V四挡切换</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≥250 kS/s</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8.高速同步电压输入模块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≥4通道差分输入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最大采样率：每通道</w:t>
            </w:r>
            <w:r>
              <w:rPr>
                <w:rFonts w:ascii="仿宋_GB2312" w:hAnsi="仿宋_GB2312" w:cs="仿宋_GB2312" w:eastAsia="仿宋_GB2312"/>
                <w:sz w:val="21"/>
              </w:rPr>
              <w:t>≥1 MS/s（同步采样）</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≥16位</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输入范围：</w:t>
            </w:r>
            <w:r>
              <w:rPr>
                <w:rFonts w:ascii="仿宋_GB2312" w:hAnsi="仿宋_GB2312" w:cs="仿宋_GB2312" w:eastAsia="仿宋_GB2312"/>
                <w:sz w:val="21"/>
              </w:rPr>
              <w:t>±10V</w:t>
            </w:r>
            <w:r>
              <w:rPr>
                <w:rFonts w:ascii="仿宋_GB2312" w:hAnsi="仿宋_GB2312" w:cs="仿宋_GB2312" w:eastAsia="仿宋_GB2312"/>
                <w:sz w:val="21"/>
              </w:rPr>
              <w:t>;</w:t>
            </w:r>
          </w:p>
          <w:p>
            <w:pPr>
              <w:pStyle w:val="null3"/>
            </w:pPr>
            <w:r>
              <w:rPr>
                <w:rFonts w:ascii="仿宋_GB2312" w:hAnsi="仿宋_GB2312" w:cs="仿宋_GB2312" w:eastAsia="仿宋_GB2312"/>
                <w:sz w:val="21"/>
              </w:rPr>
              <w:t>9.温度测量输入模块</w:t>
            </w:r>
          </w:p>
          <w:p>
            <w:pPr>
              <w:pStyle w:val="null3"/>
            </w:pPr>
            <w:r>
              <w:rPr>
                <w:rFonts w:ascii="仿宋_GB2312" w:hAnsi="仿宋_GB2312" w:cs="仿宋_GB2312" w:eastAsia="仿宋_GB2312"/>
                <w:sz w:val="21"/>
              </w:rPr>
              <w:t>内置</w:t>
            </w:r>
            <w:r>
              <w:rPr>
                <w:rFonts w:ascii="仿宋_GB2312" w:hAnsi="仿宋_GB2312" w:cs="仿宋_GB2312" w:eastAsia="仿宋_GB2312"/>
                <w:sz w:val="21"/>
              </w:rPr>
              <w:t>CJC (冷端温度补偿)</w:t>
            </w:r>
            <w:r>
              <w:rPr>
                <w:rFonts w:ascii="仿宋_GB2312" w:hAnsi="仿宋_GB2312" w:cs="仿宋_GB2312" w:eastAsia="仿宋_GB2312"/>
                <w:sz w:val="21"/>
              </w:rPr>
              <w:t>;</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≥16通道</w:t>
            </w:r>
            <w:r>
              <w:rPr>
                <w:rFonts w:ascii="仿宋_GB2312" w:hAnsi="仿宋_GB2312" w:cs="仿宋_GB2312" w:eastAsia="仿宋_GB2312"/>
                <w:sz w:val="21"/>
              </w:rPr>
              <w:t>;</w:t>
            </w:r>
          </w:p>
          <w:p>
            <w:pPr>
              <w:pStyle w:val="null3"/>
            </w:pPr>
            <w:r>
              <w:rPr>
                <w:rFonts w:ascii="仿宋_GB2312" w:hAnsi="仿宋_GB2312" w:cs="仿宋_GB2312" w:eastAsia="仿宋_GB2312"/>
                <w:sz w:val="21"/>
              </w:rPr>
              <w:t>支持类型：</w:t>
            </w:r>
            <w:r>
              <w:rPr>
                <w:rFonts w:ascii="仿宋_GB2312" w:hAnsi="仿宋_GB2312" w:cs="仿宋_GB2312" w:eastAsia="仿宋_GB2312"/>
                <w:sz w:val="21"/>
              </w:rPr>
              <w:t>J、K、T、E、N、B、R、S型热电偶</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≥24位ADC</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 xml:space="preserve">≥75 </w:t>
            </w:r>
            <w:r>
              <w:rPr>
                <w:rFonts w:ascii="仿宋_GB2312" w:hAnsi="仿宋_GB2312" w:cs="仿宋_GB2312" w:eastAsia="仿宋_GB2312"/>
                <w:sz w:val="21"/>
              </w:rPr>
              <w:t>S/s</w:t>
            </w:r>
            <w:r>
              <w:rPr>
                <w:rFonts w:ascii="仿宋_GB2312" w:hAnsi="仿宋_GB2312" w:cs="仿宋_GB2312" w:eastAsia="仿宋_GB2312"/>
                <w:sz w:val="21"/>
              </w:rPr>
              <w:t>;</w:t>
            </w:r>
          </w:p>
          <w:p>
            <w:pPr>
              <w:pStyle w:val="null3"/>
            </w:pPr>
            <w:r>
              <w:rPr>
                <w:rFonts w:ascii="仿宋_GB2312" w:hAnsi="仿宋_GB2312" w:cs="仿宋_GB2312" w:eastAsia="仿宋_GB2312"/>
                <w:sz w:val="21"/>
              </w:rPr>
              <w:t>10.RTD输入模块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≥8通道</w:t>
            </w:r>
            <w:r>
              <w:rPr>
                <w:rFonts w:ascii="仿宋_GB2312" w:hAnsi="仿宋_GB2312" w:cs="仿宋_GB2312" w:eastAsia="仿宋_GB2312"/>
                <w:sz w:val="21"/>
              </w:rPr>
              <w:t>;</w:t>
            </w:r>
          </w:p>
          <w:p>
            <w:pPr>
              <w:pStyle w:val="null3"/>
            </w:pPr>
            <w:r>
              <w:rPr>
                <w:rFonts w:ascii="仿宋_GB2312" w:hAnsi="仿宋_GB2312" w:cs="仿宋_GB2312" w:eastAsia="仿宋_GB2312"/>
                <w:sz w:val="21"/>
              </w:rPr>
              <w:t>最大采样率：</w:t>
            </w:r>
            <w:r>
              <w:rPr>
                <w:rFonts w:ascii="仿宋_GB2312" w:hAnsi="仿宋_GB2312" w:cs="仿宋_GB2312" w:eastAsia="仿宋_GB2312"/>
                <w:sz w:val="21"/>
              </w:rPr>
              <w:t>≥400 S/s</w:t>
            </w:r>
            <w:r>
              <w:rPr>
                <w:rFonts w:ascii="仿宋_GB2312" w:hAnsi="仿宋_GB2312" w:cs="仿宋_GB2312" w:eastAsia="仿宋_GB2312"/>
                <w:sz w:val="21"/>
              </w:rPr>
              <w:t>;</w:t>
            </w:r>
          </w:p>
          <w:p>
            <w:pPr>
              <w:pStyle w:val="null3"/>
            </w:pPr>
            <w:r>
              <w:rPr>
                <w:rFonts w:ascii="仿宋_GB2312" w:hAnsi="仿宋_GB2312" w:cs="仿宋_GB2312" w:eastAsia="仿宋_GB2312"/>
                <w:sz w:val="21"/>
              </w:rPr>
              <w:t>可支持的传感器</w:t>
            </w:r>
            <w:r>
              <w:rPr>
                <w:rFonts w:ascii="仿宋_GB2312" w:hAnsi="仿宋_GB2312" w:cs="仿宋_GB2312" w:eastAsia="仿宋_GB2312"/>
                <w:sz w:val="21"/>
              </w:rPr>
              <w:t>: PT100 RTD</w:t>
            </w:r>
            <w:r>
              <w:rPr>
                <w:rFonts w:ascii="仿宋_GB2312" w:hAnsi="仿宋_GB2312" w:cs="仿宋_GB2312" w:eastAsia="仿宋_GB2312"/>
                <w:sz w:val="21"/>
              </w:rPr>
              <w:t>;</w:t>
            </w:r>
          </w:p>
          <w:p>
            <w:pPr>
              <w:pStyle w:val="null3"/>
            </w:pPr>
            <w:r>
              <w:rPr>
                <w:rFonts w:ascii="仿宋_GB2312" w:hAnsi="仿宋_GB2312" w:cs="仿宋_GB2312" w:eastAsia="仿宋_GB2312"/>
                <w:sz w:val="21"/>
              </w:rPr>
              <w:t>测量范围：</w:t>
            </w:r>
            <w:r>
              <w:rPr>
                <w:rFonts w:ascii="仿宋_GB2312" w:hAnsi="仿宋_GB2312" w:cs="仿宋_GB2312" w:eastAsia="仿宋_GB2312"/>
                <w:sz w:val="21"/>
              </w:rPr>
              <w:t>0Ω至 400 Ω</w:t>
            </w:r>
            <w:r>
              <w:rPr>
                <w:rFonts w:ascii="仿宋_GB2312" w:hAnsi="仿宋_GB2312" w:cs="仿宋_GB2312" w:eastAsia="仿宋_GB2312"/>
                <w:sz w:val="21"/>
              </w:rPr>
              <w:t>;</w:t>
            </w:r>
          </w:p>
          <w:p>
            <w:pPr>
              <w:pStyle w:val="null3"/>
            </w:pPr>
            <w:r>
              <w:rPr>
                <w:rFonts w:ascii="仿宋_GB2312" w:hAnsi="仿宋_GB2312" w:cs="仿宋_GB2312" w:eastAsia="仿宋_GB2312"/>
                <w:sz w:val="21"/>
              </w:rPr>
              <w:t>11.应变/桥路输入模块</w:t>
            </w:r>
          </w:p>
          <w:p>
            <w:pPr>
              <w:pStyle w:val="null3"/>
            </w:pPr>
            <w:r>
              <w:rPr>
                <w:rFonts w:ascii="仿宋_GB2312" w:hAnsi="仿宋_GB2312" w:cs="仿宋_GB2312" w:eastAsia="仿宋_GB2312"/>
                <w:sz w:val="21"/>
              </w:rPr>
              <w:t>输入通道数：</w:t>
            </w:r>
            <w:r>
              <w:rPr>
                <w:rFonts w:ascii="仿宋_GB2312" w:hAnsi="仿宋_GB2312" w:cs="仿宋_GB2312" w:eastAsia="仿宋_GB2312"/>
                <w:sz w:val="21"/>
              </w:rPr>
              <w:t>≥4通道同步输入</w:t>
            </w:r>
            <w:r>
              <w:rPr>
                <w:rFonts w:ascii="仿宋_GB2312" w:hAnsi="仿宋_GB2312" w:cs="仿宋_GB2312" w:eastAsia="仿宋_GB2312"/>
                <w:sz w:val="21"/>
              </w:rPr>
              <w:t>;</w:t>
            </w:r>
          </w:p>
          <w:p>
            <w:pPr>
              <w:pStyle w:val="null3"/>
            </w:pPr>
            <w:r>
              <w:rPr>
                <w:rFonts w:ascii="仿宋_GB2312" w:hAnsi="仿宋_GB2312" w:cs="仿宋_GB2312" w:eastAsia="仿宋_GB2312"/>
                <w:sz w:val="21"/>
              </w:rPr>
              <w:t>桥路类型：支持全桥、半桥</w:t>
            </w:r>
            <w:r>
              <w:rPr>
                <w:rFonts w:ascii="仿宋_GB2312" w:hAnsi="仿宋_GB2312" w:cs="仿宋_GB2312" w:eastAsia="仿宋_GB2312"/>
                <w:sz w:val="21"/>
              </w:rPr>
              <w:t>;</w:t>
            </w:r>
          </w:p>
          <w:p>
            <w:pPr>
              <w:pStyle w:val="null3"/>
            </w:pPr>
            <w:r>
              <w:rPr>
                <w:rFonts w:ascii="仿宋_GB2312" w:hAnsi="仿宋_GB2312" w:cs="仿宋_GB2312" w:eastAsia="仿宋_GB2312"/>
                <w:sz w:val="21"/>
              </w:rPr>
              <w:t>激励电压：</w:t>
            </w:r>
            <w:r>
              <w:rPr>
                <w:rFonts w:ascii="仿宋_GB2312" w:hAnsi="仿宋_GB2312" w:cs="仿宋_GB2312" w:eastAsia="仿宋_GB2312"/>
                <w:sz w:val="21"/>
              </w:rPr>
              <w:t>2.5V、3.3V、5V、10V软件可选</w:t>
            </w:r>
            <w:r>
              <w:rPr>
                <w:rFonts w:ascii="仿宋_GB2312" w:hAnsi="仿宋_GB2312" w:cs="仿宋_GB2312" w:eastAsia="仿宋_GB2312"/>
                <w:sz w:val="21"/>
              </w:rPr>
              <w:t>;</w:t>
            </w:r>
          </w:p>
          <w:p>
            <w:pPr>
              <w:pStyle w:val="null3"/>
            </w:pPr>
            <w:r>
              <w:rPr>
                <w:rFonts w:ascii="仿宋_GB2312" w:hAnsi="仿宋_GB2312" w:cs="仿宋_GB2312" w:eastAsia="仿宋_GB2312"/>
                <w:sz w:val="21"/>
              </w:rPr>
              <w:t>分辨率：</w:t>
            </w:r>
            <w:r>
              <w:rPr>
                <w:rFonts w:ascii="仿宋_GB2312" w:hAnsi="仿宋_GB2312" w:cs="仿宋_GB2312" w:eastAsia="仿宋_GB2312"/>
                <w:sz w:val="21"/>
              </w:rPr>
              <w:t>≥24位ADC</w:t>
            </w:r>
            <w:r>
              <w:rPr>
                <w:rFonts w:ascii="仿宋_GB2312" w:hAnsi="仿宋_GB2312" w:cs="仿宋_GB2312" w:eastAsia="仿宋_GB2312"/>
                <w:sz w:val="21"/>
              </w:rPr>
              <w:t>;</w:t>
            </w:r>
          </w:p>
          <w:p>
            <w:pPr>
              <w:pStyle w:val="null3"/>
            </w:pPr>
            <w:r>
              <w:rPr>
                <w:rFonts w:ascii="仿宋_GB2312" w:hAnsi="仿宋_GB2312" w:cs="仿宋_GB2312" w:eastAsia="仿宋_GB2312"/>
                <w:sz w:val="21"/>
              </w:rPr>
              <w:t>采样率：每通道</w:t>
            </w:r>
            <w:r>
              <w:rPr>
                <w:rFonts w:ascii="仿宋_GB2312" w:hAnsi="仿宋_GB2312" w:cs="仿宋_GB2312" w:eastAsia="仿宋_GB2312"/>
                <w:sz w:val="21"/>
              </w:rPr>
              <w:t xml:space="preserve">≥50 </w:t>
            </w:r>
            <w:r>
              <w:rPr>
                <w:rFonts w:ascii="仿宋_GB2312" w:hAnsi="仿宋_GB2312" w:cs="仿宋_GB2312" w:eastAsia="仿宋_GB2312"/>
                <w:sz w:val="21"/>
              </w:rPr>
              <w:t>kS/s</w:t>
            </w:r>
            <w:r>
              <w:rPr>
                <w:rFonts w:ascii="仿宋_GB2312" w:hAnsi="仿宋_GB2312" w:cs="仿宋_GB2312" w:eastAsia="仿宋_GB2312"/>
                <w:sz w:val="21"/>
              </w:rPr>
              <w:t>（同步）</w:t>
            </w:r>
            <w:r>
              <w:rPr>
                <w:rFonts w:ascii="仿宋_GB2312" w:hAnsi="仿宋_GB2312" w:cs="仿宋_GB2312" w:eastAsia="仿宋_GB2312"/>
                <w:sz w:val="21"/>
              </w:rPr>
              <w:t>;</w:t>
            </w:r>
          </w:p>
          <w:p>
            <w:pPr>
              <w:pStyle w:val="null3"/>
            </w:pPr>
            <w:r>
              <w:rPr>
                <w:rFonts w:ascii="仿宋_GB2312" w:hAnsi="仿宋_GB2312" w:cs="仿宋_GB2312" w:eastAsia="仿宋_GB2312"/>
                <w:sz w:val="21"/>
              </w:rPr>
              <w:t>测量范围：</w:t>
            </w:r>
            <w:r>
              <w:rPr>
                <w:rFonts w:ascii="仿宋_GB2312" w:hAnsi="仿宋_GB2312" w:cs="仿宋_GB2312" w:eastAsia="仿宋_GB2312"/>
                <w:sz w:val="21"/>
              </w:rPr>
              <w:t>±25 mV/V。</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1"/>
              </w:rPr>
              <w:t>高压电动调节阀</w:t>
            </w:r>
            <w:r>
              <w:rPr>
                <w:rFonts w:ascii="仿宋_GB2312" w:hAnsi="仿宋_GB2312" w:cs="仿宋_GB2312" w:eastAsia="仿宋_GB2312"/>
                <w:sz w:val="21"/>
              </w:rPr>
              <w:t>DN25（1台）：</w:t>
            </w:r>
          </w:p>
          <w:p>
            <w:pPr>
              <w:pStyle w:val="null3"/>
            </w:pPr>
            <w:r>
              <w:rPr>
                <w:rFonts w:ascii="仿宋_GB2312" w:hAnsi="仿宋_GB2312" w:cs="仿宋_GB2312" w:eastAsia="仿宋_GB2312"/>
                <w:sz w:val="21"/>
              </w:rPr>
              <w:t>1.工作介质：去离子水；</w:t>
            </w:r>
          </w:p>
          <w:p>
            <w:pPr>
              <w:pStyle w:val="null3"/>
            </w:pPr>
            <w:r>
              <w:rPr>
                <w:rFonts w:ascii="仿宋_GB2312" w:hAnsi="仿宋_GB2312" w:cs="仿宋_GB2312" w:eastAsia="仿宋_GB2312"/>
                <w:sz w:val="21"/>
              </w:rPr>
              <w:t>2.阀前压力：≥20MPa，阀后压力：大气压力；</w:t>
            </w:r>
          </w:p>
          <w:p>
            <w:pPr>
              <w:pStyle w:val="null3"/>
            </w:pPr>
            <w:r>
              <w:rPr>
                <w:rFonts w:ascii="仿宋_GB2312" w:hAnsi="仿宋_GB2312" w:cs="仿宋_GB2312" w:eastAsia="仿宋_GB2312"/>
                <w:sz w:val="21"/>
              </w:rPr>
              <w:t>3.控制方式：电动，并可以切换至手动。电动控制时可以选择根据阀前压力自动调节或远程信号控制调节。</w:t>
            </w:r>
          </w:p>
          <w:p>
            <w:pPr>
              <w:pStyle w:val="null3"/>
            </w:pPr>
            <w:r>
              <w:rPr>
                <w:rFonts w:ascii="仿宋_GB2312" w:hAnsi="仿宋_GB2312" w:cs="仿宋_GB2312" w:eastAsia="仿宋_GB2312"/>
                <w:sz w:val="21"/>
              </w:rPr>
              <w:t>4.控制信号：4-20mA电信号；</w:t>
            </w:r>
          </w:p>
          <w:p>
            <w:pPr>
              <w:pStyle w:val="null3"/>
            </w:pPr>
            <w:r>
              <w:rPr>
                <w:rFonts w:ascii="仿宋_GB2312" w:hAnsi="仿宋_GB2312" w:cs="仿宋_GB2312" w:eastAsia="仿宋_GB2312"/>
                <w:sz w:val="21"/>
              </w:rPr>
              <w:t>▲5.介质最大流量：≥500kg/h，正常流量：约200kg/h，最小流量：≤100kg/h ；</w:t>
            </w:r>
          </w:p>
          <w:p>
            <w:pPr>
              <w:pStyle w:val="null3"/>
            </w:pPr>
            <w:r>
              <w:rPr>
                <w:rFonts w:ascii="仿宋_GB2312" w:hAnsi="仿宋_GB2312" w:cs="仿宋_GB2312" w:eastAsia="仿宋_GB2312"/>
                <w:sz w:val="21"/>
              </w:rPr>
              <w:t>6.介质温度：5-40℃；</w:t>
            </w:r>
          </w:p>
          <w:p>
            <w:pPr>
              <w:pStyle w:val="null3"/>
            </w:pPr>
            <w:r>
              <w:rPr>
                <w:rFonts w:ascii="仿宋_GB2312" w:hAnsi="仿宋_GB2312" w:cs="仿宋_GB2312" w:eastAsia="仿宋_GB2312"/>
                <w:sz w:val="21"/>
              </w:rPr>
              <w:t>7.有可靠的防止流动破坏及降噪的措施，噪音＜50dB（LPA）。</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1"/>
              </w:rPr>
              <w:t>管道循环泵</w:t>
            </w:r>
            <w:r>
              <w:rPr>
                <w:rFonts w:ascii="仿宋_GB2312" w:hAnsi="仿宋_GB2312" w:cs="仿宋_GB2312" w:eastAsia="仿宋_GB2312"/>
                <w:sz w:val="21"/>
                <w:shd w:fill="FFFFFF" w:val="clear"/>
              </w:rPr>
              <w:t>DN200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shd w:fill="FFFFFF" w:val="clear"/>
              </w:rPr>
              <w:t>额定流量（＞</w:t>
            </w:r>
            <w:r>
              <w:rPr>
                <w:rFonts w:ascii="仿宋_GB2312" w:hAnsi="仿宋_GB2312" w:cs="仿宋_GB2312" w:eastAsia="仿宋_GB2312"/>
                <w:sz w:val="21"/>
                <w:shd w:fill="FFFFFF" w:val="clear"/>
              </w:rPr>
              <w:t>300m³/h），扬程＞25m，承压</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3Mpa</w:t>
            </w:r>
            <w:r>
              <w:rPr>
                <w:rFonts w:ascii="仿宋_GB2312" w:hAnsi="仿宋_GB2312" w:cs="仿宋_GB2312" w:eastAsia="仿宋_GB2312"/>
                <w:sz w:val="21"/>
                <w:shd w:fill="FFFFFF" w:val="clear"/>
              </w:rPr>
              <w:t>；</w:t>
            </w:r>
          </w:p>
          <w:p>
            <w:pPr>
              <w:pStyle w:val="null3"/>
              <w:jc w:val="left"/>
            </w:pP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w:t>
            </w:r>
            <w:r>
              <w:rPr>
                <w:rFonts w:ascii="仿宋_GB2312" w:hAnsi="仿宋_GB2312" w:cs="仿宋_GB2312" w:eastAsia="仿宋_GB2312"/>
                <w:sz w:val="21"/>
              </w:rPr>
              <w:t>入口过滤器：滤网材质</w:t>
            </w:r>
            <w:r>
              <w:rPr>
                <w:rFonts w:ascii="仿宋_GB2312" w:hAnsi="仿宋_GB2312" w:cs="仿宋_GB2312" w:eastAsia="仿宋_GB2312"/>
                <w:sz w:val="21"/>
              </w:rPr>
              <w:t>316L不锈钢，带快拆结构便于换滤芯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.变频电机</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1）防护等级≥IP55，绝缘等级≥F 级，能效等级≥IE3；</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2）额定功率≥37kW（匹配轴功率冗余），转速范围 500-1500rpm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w:t>
            </w:r>
          </w:p>
          <w:p>
            <w:pPr>
              <w:pStyle w:val="null3"/>
            </w:pPr>
            <w:r>
              <w:rPr>
                <w:rFonts w:ascii="仿宋_GB2312" w:hAnsi="仿宋_GB2312" w:cs="仿宋_GB2312" w:eastAsia="仿宋_GB2312"/>
                <w:sz w:val="21"/>
                <w:shd w:fill="FFFFFF" w:val="clear"/>
              </w:rPr>
              <w:t>4</w:t>
            </w:r>
            <w:r>
              <w:rPr>
                <w:rFonts w:ascii="仿宋_GB2312" w:hAnsi="仿宋_GB2312" w:cs="仿宋_GB2312" w:eastAsia="仿宋_GB2312"/>
                <w:sz w:val="21"/>
                <w:shd w:fill="FFFFFF" w:val="clear"/>
              </w:rPr>
              <w:t>.变频柜</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1）电压等级：</w:t>
            </w:r>
            <w:r>
              <w:rPr>
                <w:rFonts w:ascii="仿宋_GB2312" w:hAnsi="仿宋_GB2312" w:cs="仿宋_GB2312" w:eastAsia="仿宋_GB2312"/>
                <w:sz w:val="21"/>
                <w:shd w:fill="FFFFFF" w:val="clear"/>
              </w:rPr>
              <w:t>AC380</w:t>
            </w:r>
            <w:r>
              <w:rPr>
                <w:rFonts w:ascii="仿宋_GB2312" w:hAnsi="仿宋_GB2312" w:cs="仿宋_GB2312" w:eastAsia="仿宋_GB2312"/>
                <w:sz w:val="21"/>
                <w:shd w:fill="FFFFFF" w:val="clear"/>
              </w:rPr>
              <w:t>、三相五线。</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w:t>
            </w:r>
            <w:r>
              <w:rPr>
                <w:rFonts w:ascii="仿宋_GB2312" w:hAnsi="仿宋_GB2312" w:cs="仿宋_GB2312" w:eastAsia="仿宋_GB2312"/>
                <w:sz w:val="21"/>
                <w:shd w:fill="FFFFFF" w:val="clear"/>
              </w:rPr>
              <w:t>配备</w:t>
            </w:r>
            <w:r>
              <w:rPr>
                <w:rFonts w:ascii="仿宋_GB2312" w:hAnsi="仿宋_GB2312" w:cs="仿宋_GB2312" w:eastAsia="仿宋_GB2312"/>
                <w:sz w:val="21"/>
                <w:shd w:fill="FFFFFF" w:val="clear"/>
              </w:rPr>
              <w:t>散热风机，满足变频器散热要求。</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3）控制柜带远控，就地权限选择功能，就地按钮启停，带状态指示，远程DCS/PLC控制，预留远程接口。</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4）防护等级≥IP54，适配工业环境（温度- 10℃~45℃，湿度≤90%无凝露）；</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5）控制功能：支持 PID 闭环控制（压力/流量双闭环可选）、软启动 /停止、远程通讯（Modbus RTU 、Profibus DP或Profibus net）；</w:t>
            </w:r>
          </w:p>
          <w:p>
            <w:pPr>
              <w:pStyle w:val="null3"/>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6）保护功能：过流、过压、欠压、过热、缺相、电机过载保护，故障报警及记录功能。</w:t>
            </w:r>
          </w:p>
          <w:p>
            <w:pPr>
              <w:pStyle w:val="null3"/>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w:t>
            </w:r>
            <w:r>
              <w:rPr>
                <w:rFonts w:ascii="仿宋_GB2312" w:hAnsi="仿宋_GB2312" w:cs="仿宋_GB2312" w:eastAsia="仿宋_GB2312"/>
                <w:sz w:val="21"/>
                <w:shd w:fill="FFFFFF" w:val="clear"/>
              </w:rPr>
              <w:t>变频控制柜：</w:t>
            </w:r>
            <w:r>
              <w:rPr>
                <w:rFonts w:ascii="仿宋_GB2312" w:hAnsi="仿宋_GB2312" w:cs="仿宋_GB2312" w:eastAsia="仿宋_GB2312"/>
                <w:sz w:val="21"/>
                <w:shd w:fill="FFFFFF" w:val="clear"/>
              </w:rPr>
              <w:t>九折型材，</w:t>
            </w:r>
            <w:r>
              <w:rPr>
                <w:rFonts w:ascii="仿宋_GB2312" w:hAnsi="仿宋_GB2312" w:cs="仿宋_GB2312" w:eastAsia="仿宋_GB2312"/>
                <w:sz w:val="21"/>
                <w:shd w:fill="FFFFFF" w:val="clear"/>
              </w:rPr>
              <w:t>材质：不锈钢</w:t>
            </w:r>
            <w:r>
              <w:rPr>
                <w:rFonts w:ascii="仿宋_GB2312" w:hAnsi="仿宋_GB2312" w:cs="仿宋_GB2312" w:eastAsia="仿宋_GB2312"/>
                <w:sz w:val="21"/>
                <w:shd w:fill="FFFFFF" w:val="clear"/>
              </w:rPr>
              <w:t>304</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参考尺寸：长</w:t>
            </w:r>
            <w:r>
              <w:rPr>
                <w:rFonts w:ascii="仿宋_GB2312" w:hAnsi="仿宋_GB2312" w:cs="仿宋_GB2312" w:eastAsia="仿宋_GB2312"/>
                <w:sz w:val="21"/>
                <w:shd w:fill="FFFFFF" w:val="clear"/>
              </w:rPr>
              <w:t>×宽×高800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800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×2000</w:t>
            </w:r>
            <w:r>
              <w:rPr>
                <w:rFonts w:ascii="仿宋_GB2312" w:hAnsi="仿宋_GB2312" w:cs="仿宋_GB2312" w:eastAsia="仿宋_GB2312"/>
                <w:sz w:val="21"/>
                <w:shd w:fill="FFFFFF" w:val="clear"/>
              </w:rPr>
              <w:t>mm</w:t>
            </w: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配柜内照明及散热风机</w:t>
            </w:r>
            <w:r>
              <w:rPr>
                <w:rFonts w:ascii="仿宋_GB2312" w:hAnsi="仿宋_GB2312" w:cs="仿宋_GB2312" w:eastAsia="仿宋_GB2312"/>
                <w:sz w:val="21"/>
                <w:shd w:fill="FFFFFF" w:val="clear"/>
              </w:rPr>
              <w:t>。</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1"/>
              </w:rPr>
              <w:t>水听器：</w:t>
            </w:r>
          </w:p>
          <w:p>
            <w:pPr>
              <w:pStyle w:val="null3"/>
            </w:pPr>
            <w:r>
              <w:rPr>
                <w:rFonts w:ascii="仿宋_GB2312" w:hAnsi="仿宋_GB2312" w:cs="仿宋_GB2312" w:eastAsia="仿宋_GB2312"/>
                <w:sz w:val="21"/>
              </w:rPr>
              <w:t>1.工作频率范围 20 Hz～200 kHz ；</w:t>
            </w:r>
          </w:p>
          <w:p>
            <w:pPr>
              <w:pStyle w:val="null3"/>
            </w:pPr>
            <w:r>
              <w:rPr>
                <w:rFonts w:ascii="仿宋_GB2312" w:hAnsi="仿宋_GB2312" w:cs="仿宋_GB2312" w:eastAsia="仿宋_GB2312"/>
                <w:sz w:val="21"/>
              </w:rPr>
              <w:t>2.线性频率范围1 kHz～125 kHz；</w:t>
            </w:r>
          </w:p>
          <w:p>
            <w:pPr>
              <w:pStyle w:val="null3"/>
            </w:pPr>
            <w:r>
              <w:rPr>
                <w:rFonts w:ascii="仿宋_GB2312" w:hAnsi="仿宋_GB2312" w:cs="仿宋_GB2312" w:eastAsia="仿宋_GB2312"/>
                <w:sz w:val="21"/>
              </w:rPr>
              <w:t>3.低频灵敏度 -211dB±1 dB@250 Hz；</w:t>
            </w:r>
          </w:p>
          <w:p>
            <w:pPr>
              <w:pStyle w:val="null3"/>
            </w:pPr>
            <w:r>
              <w:rPr>
                <w:rFonts w:ascii="仿宋_GB2312" w:hAnsi="仿宋_GB2312" w:cs="仿宋_GB2312" w:eastAsia="仿宋_GB2312"/>
                <w:sz w:val="21"/>
              </w:rPr>
              <w:t>4.工作温度：-2 ℃～50 ℃；</w:t>
            </w:r>
          </w:p>
          <w:p>
            <w:pPr>
              <w:pStyle w:val="null3"/>
            </w:pPr>
            <w:r>
              <w:rPr>
                <w:rFonts w:ascii="仿宋_GB2312" w:hAnsi="仿宋_GB2312" w:cs="仿宋_GB2312" w:eastAsia="仿宋_GB2312"/>
                <w:sz w:val="21"/>
              </w:rPr>
              <w:t>5.非接触式测量。</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1"/>
              </w:rPr>
              <w:t>热电偶：</w:t>
            </w:r>
          </w:p>
          <w:p>
            <w:pPr>
              <w:pStyle w:val="null3"/>
            </w:pPr>
            <w:r>
              <w:rPr>
                <w:rFonts w:ascii="仿宋_GB2312" w:hAnsi="仿宋_GB2312" w:cs="仿宋_GB2312" w:eastAsia="仿宋_GB2312"/>
                <w:sz w:val="21"/>
              </w:rPr>
              <w:t>铠装，金属护套材质：</w:t>
            </w:r>
            <w:r>
              <w:rPr>
                <w:rFonts w:ascii="仿宋_GB2312" w:hAnsi="仿宋_GB2312" w:cs="仿宋_GB2312" w:eastAsia="仿宋_GB2312"/>
                <w:sz w:val="21"/>
              </w:rPr>
              <w:t>304不锈钢、探头长度300 mm，T型热电偶。探头和延长线开口的螺纹均为½ NPT。包含直径1.5mm，3mm两种规格。</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1"/>
              </w:rPr>
              <w:t>温湿度传感器</w:t>
            </w:r>
            <w:r>
              <w:rPr>
                <w:rFonts w:ascii="仿宋_GB2312" w:hAnsi="仿宋_GB2312" w:cs="仿宋_GB2312" w:eastAsia="仿宋_GB2312"/>
                <w:sz w:val="21"/>
              </w:rPr>
              <w:t>：</w:t>
            </w:r>
          </w:p>
          <w:p>
            <w:pPr>
              <w:pStyle w:val="null3"/>
            </w:pPr>
            <w:r>
              <w:rPr>
                <w:rFonts w:ascii="仿宋_GB2312" w:hAnsi="仿宋_GB2312" w:cs="仿宋_GB2312" w:eastAsia="仿宋_GB2312"/>
                <w:sz w:val="21"/>
              </w:rPr>
              <w:t>1.湿度测量范围：0%RH</w:t>
            </w:r>
            <w:r>
              <w:rPr>
                <w:rFonts w:ascii="仿宋_GB2312" w:hAnsi="仿宋_GB2312" w:cs="仿宋_GB2312" w:eastAsia="仿宋_GB2312"/>
                <w:sz w:val="21"/>
              </w:rPr>
              <w:t>至</w:t>
            </w:r>
            <w:r>
              <w:rPr>
                <w:rFonts w:ascii="仿宋_GB2312" w:hAnsi="仿宋_GB2312" w:cs="仿宋_GB2312" w:eastAsia="仿宋_GB2312"/>
                <w:sz w:val="21"/>
              </w:rPr>
              <w:t>100%RH ；</w:t>
            </w:r>
          </w:p>
          <w:p>
            <w:pPr>
              <w:pStyle w:val="null3"/>
            </w:pPr>
            <w:r>
              <w:rPr>
                <w:rFonts w:ascii="仿宋_GB2312" w:hAnsi="仿宋_GB2312" w:cs="仿宋_GB2312" w:eastAsia="仿宋_GB2312"/>
                <w:sz w:val="21"/>
              </w:rPr>
              <w:t>2.温度测量范围：内置显示屏，测量范围 -20℃</w:t>
            </w:r>
            <w:r>
              <w:rPr>
                <w:rFonts w:ascii="仿宋_GB2312" w:hAnsi="仿宋_GB2312" w:cs="仿宋_GB2312" w:eastAsia="仿宋_GB2312"/>
                <w:sz w:val="21"/>
              </w:rPr>
              <w:t>至</w:t>
            </w:r>
            <w:r>
              <w:rPr>
                <w:rFonts w:ascii="仿宋_GB2312" w:hAnsi="仿宋_GB2312" w:cs="仿宋_GB2312" w:eastAsia="仿宋_GB2312"/>
                <w:sz w:val="21"/>
              </w:rPr>
              <w:t>+60℃（显示屏同步显示实时温度）；</w:t>
            </w:r>
          </w:p>
          <w:p>
            <w:pPr>
              <w:pStyle w:val="null3"/>
            </w:pPr>
            <w:r>
              <w:rPr>
                <w:rFonts w:ascii="仿宋_GB2312" w:hAnsi="仿宋_GB2312" w:cs="仿宋_GB2312" w:eastAsia="仿宋_GB2312"/>
                <w:sz w:val="21"/>
              </w:rPr>
              <w:t>3.测量精度：</w:t>
            </w:r>
          </w:p>
          <w:p>
            <w:pPr>
              <w:pStyle w:val="null3"/>
            </w:pPr>
            <w:r>
              <w:rPr>
                <w:rFonts w:ascii="仿宋_GB2312" w:hAnsi="仿宋_GB2312" w:cs="仿宋_GB2312" w:eastAsia="仿宋_GB2312"/>
                <w:sz w:val="21"/>
              </w:rPr>
              <w:t>湿度精度：</w:t>
            </w:r>
            <w:r>
              <w:rPr>
                <w:rFonts w:ascii="仿宋_GB2312" w:hAnsi="仿宋_GB2312" w:cs="仿宋_GB2312" w:eastAsia="仿宋_GB2312"/>
                <w:sz w:val="21"/>
              </w:rPr>
              <w:t>10%RH～90%RH 区间，±2%RH；0%RH～10%RH 及 90%RH～100%RH 区间，±3%RH；</w:t>
            </w:r>
          </w:p>
          <w:p>
            <w:pPr>
              <w:pStyle w:val="null3"/>
            </w:pPr>
            <w:r>
              <w:rPr>
                <w:rFonts w:ascii="仿宋_GB2312" w:hAnsi="仿宋_GB2312" w:cs="仿宋_GB2312" w:eastAsia="仿宋_GB2312"/>
                <w:sz w:val="21"/>
              </w:rPr>
              <w:t>温度精度：</w:t>
            </w:r>
            <w:r>
              <w:rPr>
                <w:rFonts w:ascii="仿宋_GB2312" w:hAnsi="仿宋_GB2312" w:cs="仿宋_GB2312" w:eastAsia="仿宋_GB2312"/>
                <w:sz w:val="21"/>
              </w:rPr>
              <w:t>±0.3℃；</w:t>
            </w:r>
          </w:p>
          <w:p>
            <w:pPr>
              <w:pStyle w:val="null3"/>
            </w:pPr>
            <w:r>
              <w:rPr>
                <w:rFonts w:ascii="仿宋_GB2312" w:hAnsi="仿宋_GB2312" w:cs="仿宋_GB2312" w:eastAsia="仿宋_GB2312"/>
                <w:sz w:val="21"/>
              </w:rPr>
              <w:t>4.输出信号（双通道模拟输出）：</w:t>
            </w:r>
          </w:p>
          <w:p>
            <w:pPr>
              <w:pStyle w:val="null3"/>
            </w:pPr>
            <w:r>
              <w:rPr>
                <w:rFonts w:ascii="仿宋_GB2312" w:hAnsi="仿宋_GB2312" w:cs="仿宋_GB2312" w:eastAsia="仿宋_GB2312"/>
                <w:sz w:val="21"/>
              </w:rPr>
              <w:t>三线制电流输出：</w:t>
            </w:r>
            <w:r>
              <w:rPr>
                <w:rFonts w:ascii="仿宋_GB2312" w:hAnsi="仿宋_GB2312" w:cs="仿宋_GB2312" w:eastAsia="仿宋_GB2312"/>
                <w:sz w:val="21"/>
              </w:rPr>
              <w:t>4～20mA，输出信号精度 1‰（0.1%），</w:t>
            </w:r>
            <w:r>
              <w:rPr>
                <w:rFonts w:ascii="仿宋_GB2312" w:hAnsi="仿宋_GB2312" w:cs="仿宋_GB2312" w:eastAsia="仿宋_GB2312"/>
                <w:sz w:val="21"/>
              </w:rPr>
              <w:t>负载能力：</w:t>
            </w:r>
            <w:r>
              <w:rPr>
                <w:rFonts w:ascii="仿宋_GB2312" w:hAnsi="仿宋_GB2312" w:cs="仿宋_GB2312" w:eastAsia="仿宋_GB2312"/>
                <w:sz w:val="21"/>
              </w:rPr>
              <w:t>≤</w:t>
            </w:r>
            <w:r>
              <w:rPr>
                <w:rFonts w:ascii="仿宋_GB2312" w:hAnsi="仿宋_GB2312" w:cs="仿宋_GB2312" w:eastAsia="仿宋_GB2312"/>
                <w:sz w:val="21"/>
              </w:rPr>
              <w:t>500Ω（25℃</w:t>
            </w:r>
            <w:r>
              <w:rPr>
                <w:rFonts w:ascii="仿宋_GB2312" w:hAnsi="仿宋_GB2312" w:cs="仿宋_GB2312" w:eastAsia="仿宋_GB2312"/>
                <w:sz w:val="21"/>
              </w:rPr>
              <w:t>条件</w:t>
            </w:r>
            <w:r>
              <w:rPr>
                <w:rFonts w:ascii="仿宋_GB2312" w:hAnsi="仿宋_GB2312" w:cs="仿宋_GB2312" w:eastAsia="仿宋_GB2312"/>
                <w:sz w:val="21"/>
              </w:rPr>
              <w:t>下）；</w:t>
            </w:r>
          </w:p>
          <w:p>
            <w:pPr>
              <w:pStyle w:val="null3"/>
            </w:pPr>
            <w:r>
              <w:rPr>
                <w:rFonts w:ascii="仿宋_GB2312" w:hAnsi="仿宋_GB2312" w:cs="仿宋_GB2312" w:eastAsia="仿宋_GB2312"/>
                <w:sz w:val="21"/>
              </w:rPr>
              <w:t>三线制电压输出：</w:t>
            </w:r>
            <w:r>
              <w:rPr>
                <w:rFonts w:ascii="仿宋_GB2312" w:hAnsi="仿宋_GB2312" w:cs="仿宋_GB2312" w:eastAsia="仿宋_GB2312"/>
                <w:sz w:val="21"/>
              </w:rPr>
              <w:t>可切换</w:t>
            </w:r>
            <w:r>
              <w:rPr>
                <w:rFonts w:ascii="仿宋_GB2312" w:hAnsi="仿宋_GB2312" w:cs="仿宋_GB2312" w:eastAsia="仿宋_GB2312"/>
                <w:sz w:val="21"/>
              </w:rPr>
              <w:t xml:space="preserve">0～5V </w:t>
            </w:r>
            <w:r>
              <w:rPr>
                <w:rFonts w:ascii="仿宋_GB2312" w:hAnsi="仿宋_GB2312" w:cs="仿宋_GB2312" w:eastAsia="仿宋_GB2312"/>
                <w:sz w:val="21"/>
              </w:rPr>
              <w:t>或</w:t>
            </w:r>
            <w:r>
              <w:rPr>
                <w:rFonts w:ascii="仿宋_GB2312" w:hAnsi="仿宋_GB2312" w:cs="仿宋_GB2312" w:eastAsia="仿宋_GB2312"/>
                <w:sz w:val="21"/>
              </w:rPr>
              <w:t xml:space="preserve"> </w:t>
            </w:r>
            <w:r>
              <w:rPr>
                <w:rFonts w:ascii="仿宋_GB2312" w:hAnsi="仿宋_GB2312" w:cs="仿宋_GB2312" w:eastAsia="仿宋_GB2312"/>
                <w:sz w:val="21"/>
              </w:rPr>
              <w:t>0～10V ，输出信号精度 1‰（0.1%）。</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rPr>
              <w:t>工控单元：具有远程控制功能，</w:t>
            </w:r>
            <w:r>
              <w:rPr>
                <w:rFonts w:ascii="仿宋_GB2312" w:hAnsi="仿宋_GB2312" w:cs="仿宋_GB2312" w:eastAsia="仿宋_GB2312"/>
                <w:sz w:val="21"/>
              </w:rPr>
              <w:t>可</w:t>
            </w:r>
            <w:r>
              <w:rPr>
                <w:rFonts w:ascii="仿宋_GB2312" w:hAnsi="仿宋_GB2312" w:cs="仿宋_GB2312" w:eastAsia="仿宋_GB2312"/>
                <w:sz w:val="21"/>
              </w:rPr>
              <w:t>实时显示系统的运行状态。</w:t>
            </w:r>
          </w:p>
          <w:p>
            <w:pPr>
              <w:pStyle w:val="null3"/>
            </w:pPr>
            <w:r>
              <w:rPr>
                <w:rFonts w:ascii="仿宋_GB2312" w:hAnsi="仿宋_GB2312" w:cs="仿宋_GB2312" w:eastAsia="仿宋_GB2312"/>
                <w:sz w:val="21"/>
              </w:rPr>
              <w:t>服务器</w:t>
            </w:r>
          </w:p>
          <w:p>
            <w:pPr>
              <w:pStyle w:val="null3"/>
            </w:pPr>
            <w:r>
              <w:rPr>
                <w:rFonts w:ascii="仿宋_GB2312" w:hAnsi="仿宋_GB2312" w:cs="仿宋_GB2312" w:eastAsia="仿宋_GB2312"/>
                <w:sz w:val="21"/>
              </w:rPr>
              <w:t>1.处理器：</w:t>
            </w:r>
            <w:r>
              <w:rPr>
                <w:rFonts w:ascii="仿宋_GB2312" w:hAnsi="仿宋_GB2312" w:cs="仿宋_GB2312" w:eastAsia="仿宋_GB2312"/>
                <w:sz w:val="21"/>
              </w:rPr>
              <w:t>2台</w:t>
            </w:r>
            <w:r>
              <w:rPr>
                <w:rFonts w:ascii="仿宋_GB2312" w:hAnsi="仿宋_GB2312" w:cs="仿宋_GB2312" w:eastAsia="仿宋_GB2312"/>
                <w:sz w:val="21"/>
              </w:rPr>
              <w:t>，核心数</w:t>
            </w:r>
            <w:r>
              <w:rPr>
                <w:rFonts w:ascii="仿宋_GB2312" w:hAnsi="仿宋_GB2312" w:cs="仿宋_GB2312" w:eastAsia="仿宋_GB2312"/>
                <w:sz w:val="21"/>
              </w:rPr>
              <w:t>≥</w:t>
            </w:r>
            <w:r>
              <w:rPr>
                <w:rFonts w:ascii="仿宋_GB2312" w:hAnsi="仿宋_GB2312" w:cs="仿宋_GB2312" w:eastAsia="仿宋_GB2312"/>
                <w:sz w:val="21"/>
              </w:rPr>
              <w:t>10核，功耗85W，</w:t>
            </w:r>
            <w:r>
              <w:rPr>
                <w:rFonts w:ascii="仿宋_GB2312" w:hAnsi="仿宋_GB2312" w:cs="仿宋_GB2312" w:eastAsia="仿宋_GB2312"/>
                <w:sz w:val="21"/>
              </w:rPr>
              <w:t>基础频率</w:t>
            </w:r>
            <w:r>
              <w:rPr>
                <w:rFonts w:ascii="仿宋_GB2312" w:hAnsi="仿宋_GB2312" w:cs="仿宋_GB2312" w:eastAsia="仿宋_GB2312"/>
                <w:sz w:val="21"/>
              </w:rPr>
              <w:t>≥</w:t>
            </w:r>
            <w:r>
              <w:rPr>
                <w:rFonts w:ascii="仿宋_GB2312" w:hAnsi="仿宋_GB2312" w:cs="仿宋_GB2312" w:eastAsia="仿宋_GB2312"/>
                <w:sz w:val="21"/>
              </w:rPr>
              <w:t>2.2GHz，支持多任务并行处理；</w:t>
            </w:r>
          </w:p>
          <w:p>
            <w:pPr>
              <w:pStyle w:val="null3"/>
            </w:pPr>
            <w:r>
              <w:rPr>
                <w:rFonts w:ascii="仿宋_GB2312" w:hAnsi="仿宋_GB2312" w:cs="仿宋_GB2312" w:eastAsia="仿宋_GB2312"/>
                <w:sz w:val="21"/>
              </w:rPr>
              <w:t>2.内存 ：</w:t>
            </w:r>
            <w:r>
              <w:rPr>
                <w:rFonts w:ascii="仿宋_GB2312" w:hAnsi="仿宋_GB2312" w:cs="仿宋_GB2312" w:eastAsia="仿宋_GB2312"/>
                <w:sz w:val="21"/>
              </w:rPr>
              <w:t>2条，每条容量≥</w:t>
            </w:r>
            <w:r>
              <w:rPr>
                <w:rFonts w:ascii="仿宋_GB2312" w:hAnsi="仿宋_GB2312" w:cs="仿宋_GB2312" w:eastAsia="仿宋_GB2312"/>
                <w:sz w:val="21"/>
              </w:rPr>
              <w:t>32GB，频率</w:t>
            </w:r>
            <w:r>
              <w:rPr>
                <w:rFonts w:ascii="仿宋_GB2312" w:hAnsi="仿宋_GB2312" w:cs="仿宋_GB2312" w:eastAsia="仿宋_GB2312"/>
                <w:sz w:val="21"/>
              </w:rPr>
              <w:t>≥</w:t>
            </w:r>
            <w:r>
              <w:rPr>
                <w:rFonts w:ascii="仿宋_GB2312" w:hAnsi="仿宋_GB2312" w:cs="仿宋_GB2312" w:eastAsia="仿宋_GB2312"/>
                <w:sz w:val="21"/>
              </w:rPr>
              <w:t>2933MHz，规格为2列×4，</w:t>
            </w:r>
            <w:r>
              <w:rPr>
                <w:rFonts w:ascii="仿宋_GB2312" w:hAnsi="仿宋_GB2312" w:cs="仿宋_GB2312" w:eastAsia="仿宋_GB2312"/>
                <w:sz w:val="21"/>
              </w:rPr>
              <w:t>电压：</w:t>
            </w:r>
            <w:r>
              <w:rPr>
                <w:rFonts w:ascii="仿宋_GB2312" w:hAnsi="仿宋_GB2312" w:cs="仿宋_GB2312" w:eastAsia="仿宋_GB2312"/>
                <w:sz w:val="21"/>
              </w:rPr>
              <w:t>1.2V ；</w:t>
            </w:r>
          </w:p>
          <w:p>
            <w:pPr>
              <w:pStyle w:val="null3"/>
            </w:pPr>
            <w:r>
              <w:rPr>
                <w:rFonts w:ascii="仿宋_GB2312" w:hAnsi="仿宋_GB2312" w:cs="仿宋_GB2312" w:eastAsia="仿宋_GB2312"/>
                <w:sz w:val="21"/>
              </w:rPr>
              <w:t>3.RAID适配器：RAID 12Gb 适配器</w:t>
            </w:r>
            <w:r>
              <w:rPr>
                <w:rFonts w:ascii="仿宋_GB2312" w:hAnsi="仿宋_GB2312" w:cs="仿宋_GB2312" w:eastAsia="仿宋_GB2312"/>
                <w:sz w:val="21"/>
              </w:rPr>
              <w:t>1块</w:t>
            </w:r>
            <w:r>
              <w:rPr>
                <w:rFonts w:ascii="仿宋_GB2312" w:hAnsi="仿宋_GB2312" w:cs="仿宋_GB2312" w:eastAsia="仿宋_GB2312"/>
                <w:sz w:val="21"/>
              </w:rPr>
              <w:t>；</w:t>
            </w:r>
          </w:p>
          <w:p>
            <w:pPr>
              <w:pStyle w:val="null3"/>
            </w:pPr>
            <w:r>
              <w:rPr>
                <w:rFonts w:ascii="仿宋_GB2312" w:hAnsi="仿宋_GB2312" w:cs="仿宋_GB2312" w:eastAsia="仿宋_GB2312"/>
                <w:sz w:val="21"/>
              </w:rPr>
              <w:t>4.机械硬盘：</w:t>
            </w:r>
            <w:r>
              <w:rPr>
                <w:rFonts w:ascii="仿宋_GB2312" w:hAnsi="仿宋_GB2312" w:cs="仿宋_GB2312" w:eastAsia="仿宋_GB2312"/>
                <w:sz w:val="21"/>
              </w:rPr>
              <w:t>1块，容量≥</w:t>
            </w:r>
            <w:r>
              <w:rPr>
                <w:rFonts w:ascii="仿宋_GB2312" w:hAnsi="仿宋_GB2312" w:cs="仿宋_GB2312" w:eastAsia="仿宋_GB2312"/>
                <w:sz w:val="21"/>
              </w:rPr>
              <w:t>8TB ，规格：512e，转速7.2K，接口：SAS 12Gb，支持热插拔；</w:t>
            </w:r>
          </w:p>
          <w:p>
            <w:pPr>
              <w:pStyle w:val="null3"/>
            </w:pPr>
            <w:r>
              <w:rPr>
                <w:rFonts w:ascii="仿宋_GB2312" w:hAnsi="仿宋_GB2312" w:cs="仿宋_GB2312" w:eastAsia="仿宋_GB2312"/>
                <w:sz w:val="21"/>
              </w:rPr>
              <w:t>5.固态硬盘：</w:t>
            </w:r>
            <w:r>
              <w:rPr>
                <w:rFonts w:ascii="仿宋_GB2312" w:hAnsi="仿宋_GB2312" w:cs="仿宋_GB2312" w:eastAsia="仿宋_GB2312"/>
                <w:sz w:val="21"/>
              </w:rPr>
              <w:t>1块，容量≥</w:t>
            </w:r>
            <w:r>
              <w:rPr>
                <w:rFonts w:ascii="仿宋_GB2312" w:hAnsi="仿宋_GB2312" w:cs="仿宋_GB2312" w:eastAsia="仿宋_GB2312"/>
                <w:sz w:val="21"/>
              </w:rPr>
              <w:t>480GB，接口：SATA 6Gb，支持热插拔；</w:t>
            </w:r>
          </w:p>
          <w:p>
            <w:pPr>
              <w:pStyle w:val="null3"/>
            </w:pPr>
            <w:r>
              <w:rPr>
                <w:rFonts w:ascii="仿宋_GB2312" w:hAnsi="仿宋_GB2312" w:cs="仿宋_GB2312" w:eastAsia="仿宋_GB2312"/>
                <w:sz w:val="21"/>
              </w:rPr>
              <w:t>6.PCIe转接卡：1块，规格：支持8个PCIe 3.0 x8扩展插槽（或等效带宽）；</w:t>
            </w:r>
          </w:p>
          <w:p>
            <w:pPr>
              <w:pStyle w:val="null3"/>
            </w:pPr>
            <w:r>
              <w:rPr>
                <w:rFonts w:ascii="仿宋_GB2312" w:hAnsi="仿宋_GB2312" w:cs="仿宋_GB2312" w:eastAsia="仿宋_GB2312"/>
                <w:sz w:val="21"/>
              </w:rPr>
              <w:t>7.显示屏：</w:t>
            </w:r>
            <w:r>
              <w:rPr>
                <w:rFonts w:ascii="仿宋_GB2312" w:hAnsi="仿宋_GB2312" w:cs="仿宋_GB2312" w:eastAsia="仿宋_GB2312"/>
                <w:sz w:val="21"/>
              </w:rPr>
              <w:t>1台，尺寸：</w:t>
            </w:r>
            <w:r>
              <w:rPr>
                <w:rFonts w:ascii="仿宋_GB2312" w:hAnsi="仿宋_GB2312" w:cs="仿宋_GB2312" w:eastAsia="仿宋_GB2312"/>
                <w:sz w:val="21"/>
              </w:rPr>
              <w:t>65</w:t>
            </w:r>
            <w:r>
              <w:rPr>
                <w:rFonts w:ascii="仿宋_GB2312" w:hAnsi="仿宋_GB2312" w:cs="仿宋_GB2312" w:eastAsia="仿宋_GB2312"/>
                <w:sz w:val="21"/>
              </w:rPr>
              <w:t>英寸</w:t>
            </w:r>
            <w:r>
              <w:rPr>
                <w:rFonts w:ascii="仿宋_GB2312" w:hAnsi="仿宋_GB2312" w:cs="仿宋_GB2312" w:eastAsia="仿宋_GB2312"/>
                <w:sz w:val="21"/>
              </w:rPr>
              <w:t>，</w:t>
            </w:r>
            <w:r>
              <w:rPr>
                <w:rFonts w:ascii="仿宋_GB2312" w:hAnsi="仿宋_GB2312" w:cs="仿宋_GB2312" w:eastAsia="仿宋_GB2312"/>
                <w:sz w:val="21"/>
              </w:rPr>
              <w:t>分辨率</w:t>
            </w:r>
            <w:r>
              <w:rPr>
                <w:rFonts w:ascii="仿宋_GB2312" w:hAnsi="仿宋_GB2312" w:cs="仿宋_GB2312" w:eastAsia="仿宋_GB2312"/>
                <w:sz w:val="21"/>
              </w:rPr>
              <w:t>≥4K</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21"/>
              </w:rPr>
              <w:t>数据机柜：</w:t>
            </w:r>
          </w:p>
          <w:p>
            <w:pPr>
              <w:pStyle w:val="null3"/>
            </w:pPr>
            <w:r>
              <w:rPr>
                <w:rFonts w:ascii="仿宋_GB2312" w:hAnsi="仿宋_GB2312" w:cs="仿宋_GB2312" w:eastAsia="仿宋_GB2312"/>
                <w:sz w:val="21"/>
              </w:rPr>
              <w:t>1.核心与内存要求：总核心数≥208核，频率≥2.5GHz，</w:t>
            </w:r>
            <w:r>
              <w:rPr>
                <w:rFonts w:ascii="仿宋_GB2312" w:hAnsi="仿宋_GB2312" w:cs="仿宋_GB2312" w:eastAsia="仿宋_GB2312"/>
                <w:sz w:val="21"/>
              </w:rPr>
              <w:t>运行内存</w:t>
            </w:r>
            <w:r>
              <w:rPr>
                <w:rFonts w:ascii="仿宋_GB2312" w:hAnsi="仿宋_GB2312" w:cs="仿宋_GB2312" w:eastAsia="仿宋_GB2312"/>
                <w:sz w:val="21"/>
              </w:rPr>
              <w:t>≥160GB，内存</w:t>
            </w:r>
            <w:r>
              <w:rPr>
                <w:rFonts w:ascii="仿宋_GB2312" w:hAnsi="仿宋_GB2312" w:cs="仿宋_GB2312" w:eastAsia="仿宋_GB2312"/>
                <w:sz w:val="21"/>
              </w:rPr>
              <w:t>频次</w:t>
            </w:r>
            <w:r>
              <w:rPr>
                <w:rFonts w:ascii="仿宋_GB2312" w:hAnsi="仿宋_GB2312" w:cs="仿宋_GB2312" w:eastAsia="仿宋_GB2312"/>
                <w:sz w:val="21"/>
              </w:rPr>
              <w:t>≥4800MHz；</w:t>
            </w:r>
          </w:p>
          <w:p>
            <w:pPr>
              <w:pStyle w:val="null3"/>
            </w:pPr>
            <w:r>
              <w:rPr>
                <w:rFonts w:ascii="仿宋_GB2312" w:hAnsi="仿宋_GB2312" w:cs="仿宋_GB2312" w:eastAsia="仿宋_GB2312"/>
                <w:sz w:val="21"/>
              </w:rPr>
              <w:t>2.通讯总线：</w:t>
            </w:r>
            <w:r>
              <w:rPr>
                <w:rFonts w:ascii="仿宋_GB2312" w:hAnsi="仿宋_GB2312" w:cs="仿宋_GB2312" w:eastAsia="仿宋_GB2312"/>
                <w:sz w:val="21"/>
              </w:rPr>
              <w:t>基于最新</w:t>
            </w:r>
            <w:r>
              <w:rPr>
                <w:rFonts w:ascii="仿宋_GB2312" w:hAnsi="仿宋_GB2312" w:cs="仿宋_GB2312" w:eastAsia="仿宋_GB2312"/>
                <w:sz w:val="21"/>
              </w:rPr>
              <w:t>PCIE5 通讯总线技术， 支持多种PCI-E 5.0 扩展接口；</w:t>
            </w:r>
          </w:p>
          <w:p>
            <w:pPr>
              <w:pStyle w:val="null3"/>
            </w:pPr>
            <w:r>
              <w:rPr>
                <w:rFonts w:ascii="仿宋_GB2312" w:hAnsi="仿宋_GB2312" w:cs="仿宋_GB2312" w:eastAsia="仿宋_GB2312"/>
                <w:sz w:val="21"/>
              </w:rPr>
              <w:t>3.RAID支持：</w:t>
            </w:r>
            <w:r>
              <w:rPr>
                <w:rFonts w:ascii="仿宋_GB2312" w:hAnsi="仿宋_GB2312" w:cs="仿宋_GB2312" w:eastAsia="仿宋_GB2312"/>
                <w:sz w:val="21"/>
              </w:rPr>
              <w:t>支持</w:t>
            </w:r>
            <w:r>
              <w:rPr>
                <w:rFonts w:ascii="仿宋_GB2312" w:hAnsi="仿宋_GB2312" w:cs="仿宋_GB2312" w:eastAsia="仿宋_GB2312"/>
                <w:sz w:val="21"/>
              </w:rPr>
              <w:t>RAID 0，1，5，10四种阵列模式；</w:t>
            </w:r>
          </w:p>
          <w:p>
            <w:pPr>
              <w:pStyle w:val="null3"/>
            </w:pPr>
            <w:r>
              <w:rPr>
                <w:rFonts w:ascii="仿宋_GB2312" w:hAnsi="仿宋_GB2312" w:cs="仿宋_GB2312" w:eastAsia="仿宋_GB2312"/>
                <w:sz w:val="21"/>
              </w:rPr>
              <w:t>4.四种阵列模式：配置Intel双千兆网络控制器</w:t>
            </w:r>
            <w:r>
              <w:rPr>
                <w:rFonts w:ascii="仿宋_GB2312" w:hAnsi="仿宋_GB2312" w:cs="仿宋_GB2312" w:eastAsia="仿宋_GB2312"/>
                <w:sz w:val="21"/>
              </w:rPr>
              <w:t>；</w:t>
            </w:r>
          </w:p>
          <w:p>
            <w:pPr>
              <w:pStyle w:val="null3"/>
            </w:pPr>
            <w:r>
              <w:rPr>
                <w:rFonts w:ascii="仿宋_GB2312" w:hAnsi="仿宋_GB2312" w:cs="仿宋_GB2312" w:eastAsia="仿宋_GB2312"/>
                <w:sz w:val="21"/>
              </w:rPr>
              <w:t>5.存储容量：</w:t>
            </w:r>
            <w:r>
              <w:rPr>
                <w:rFonts w:ascii="仿宋_GB2312" w:hAnsi="仿宋_GB2312" w:cs="仿宋_GB2312" w:eastAsia="仿宋_GB2312"/>
                <w:sz w:val="21"/>
              </w:rPr>
              <w:t>数据存储空间</w:t>
            </w:r>
            <w:r>
              <w:rPr>
                <w:rFonts w:ascii="仿宋_GB2312" w:hAnsi="仿宋_GB2312" w:cs="仿宋_GB2312" w:eastAsia="仿宋_GB2312"/>
                <w:sz w:val="21"/>
              </w:rPr>
              <w:t>≥16</w:t>
            </w:r>
            <w:r>
              <w:rPr>
                <w:rFonts w:ascii="仿宋_GB2312" w:hAnsi="仿宋_GB2312" w:cs="仿宋_GB2312" w:eastAsia="仿宋_GB2312"/>
                <w:sz w:val="21"/>
              </w:rPr>
              <w:t>TB</w:t>
            </w:r>
            <w:r>
              <w:rPr>
                <w:rFonts w:ascii="仿宋_GB2312" w:hAnsi="仿宋_GB2312" w:cs="仿宋_GB2312" w:eastAsia="仿宋_GB2312"/>
                <w:sz w:val="21"/>
              </w:rPr>
              <w:t>，系统盘</w:t>
            </w:r>
            <w:r>
              <w:rPr>
                <w:rFonts w:ascii="仿宋_GB2312" w:hAnsi="仿宋_GB2312" w:cs="仿宋_GB2312" w:eastAsia="仿宋_GB2312"/>
                <w:sz w:val="21"/>
              </w:rPr>
              <w:t>≥2TB；</w:t>
            </w:r>
          </w:p>
          <w:p>
            <w:pPr>
              <w:pStyle w:val="null3"/>
            </w:pPr>
            <w:r>
              <w:rPr>
                <w:rFonts w:ascii="仿宋_GB2312" w:hAnsi="仿宋_GB2312" w:cs="仿宋_GB2312" w:eastAsia="仿宋_GB2312"/>
                <w:sz w:val="21"/>
              </w:rPr>
              <w:t>6.</w:t>
            </w:r>
            <w:r>
              <w:rPr>
                <w:rFonts w:ascii="仿宋_GB2312" w:hAnsi="仿宋_GB2312" w:cs="仿宋_GB2312" w:eastAsia="仿宋_GB2312"/>
                <w:sz w:val="21"/>
              </w:rPr>
              <w:t>显卡与显示系统：显卡</w:t>
            </w:r>
            <w:r>
              <w:rPr>
                <w:rFonts w:ascii="仿宋_GB2312" w:hAnsi="仿宋_GB2312" w:cs="仿宋_GB2312" w:eastAsia="仿宋_GB2312"/>
                <w:sz w:val="21"/>
              </w:rPr>
              <w:t>≥4GB显存，显示系统为27寸高清可旋转屏幕。</w:t>
            </w:r>
          </w:p>
          <w:p>
            <w:pPr>
              <w:pStyle w:val="null3"/>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机柜规格：采用九折型材柜，材质为不锈钢</w:t>
            </w:r>
            <w:r>
              <w:rPr>
                <w:rFonts w:ascii="仿宋_GB2312" w:hAnsi="仿宋_GB2312" w:cs="仿宋_GB2312" w:eastAsia="仿宋_GB2312"/>
                <w:sz w:val="21"/>
              </w:rPr>
              <w:t>304，参考尺寸（长×宽×高）：800mm×1000mm×2000mm；柜内标配照明设备及散热风机</w:t>
            </w:r>
            <w:r>
              <w:rPr>
                <w:rFonts w:ascii="仿宋_GB2312" w:hAnsi="仿宋_GB2312" w:cs="仿宋_GB2312" w:eastAsia="仿宋_GB2312"/>
                <w:sz w:val="21"/>
                <w:shd w:fill="FFFFFF" w:val="clear"/>
              </w:rPr>
              <w:t>。</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21"/>
              </w:rPr>
              <w:t>配套管线采购及安装、调试</w:t>
            </w:r>
          </w:p>
          <w:p>
            <w:pPr>
              <w:pStyle w:val="null3"/>
              <w:ind w:left="360"/>
            </w:pPr>
            <w:r>
              <w:rPr>
                <w:rFonts w:ascii="仿宋_GB2312" w:hAnsi="仿宋_GB2312" w:cs="仿宋_GB2312" w:eastAsia="仿宋_GB2312"/>
                <w:sz w:val="21"/>
              </w:rPr>
              <w:t>1.</w:t>
            </w:r>
            <w:r>
              <w:rPr>
                <w:rFonts w:ascii="仿宋_GB2312" w:hAnsi="仿宋_GB2312" w:cs="仿宋_GB2312" w:eastAsia="仿宋_GB2312"/>
                <w:sz w:val="21"/>
              </w:rPr>
              <w:t>管径</w:t>
            </w:r>
            <w:r>
              <w:rPr>
                <w:rFonts w:ascii="仿宋_GB2312" w:hAnsi="仿宋_GB2312" w:cs="仿宋_GB2312" w:eastAsia="仿宋_GB2312"/>
                <w:sz w:val="21"/>
              </w:rPr>
              <w:t>:无缝钢管Φ219×6, 长度：约150米</w:t>
            </w:r>
            <w:r>
              <w:rPr>
                <w:rFonts w:ascii="仿宋_GB2312" w:hAnsi="仿宋_GB2312" w:cs="仿宋_GB2312" w:eastAsia="仿宋_GB2312"/>
                <w:sz w:val="21"/>
              </w:rPr>
              <w:t>，防腐要求：红丹锈漆底漆两遍、面漆：灰色</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2.</w:t>
            </w:r>
            <w:r>
              <w:rPr>
                <w:rFonts w:ascii="仿宋_GB2312" w:hAnsi="仿宋_GB2312" w:cs="仿宋_GB2312" w:eastAsia="仿宋_GB2312"/>
                <w:sz w:val="21"/>
              </w:rPr>
              <w:t>管径</w:t>
            </w:r>
            <w:r>
              <w:rPr>
                <w:rFonts w:ascii="仿宋_GB2312" w:hAnsi="仿宋_GB2312" w:cs="仿宋_GB2312" w:eastAsia="仿宋_GB2312"/>
                <w:sz w:val="21"/>
              </w:rPr>
              <w:t>:DN25 不锈钢S32168, 壁厚2.5mm  长度：约100米</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3.</w:t>
            </w:r>
            <w:r>
              <w:rPr>
                <w:rFonts w:ascii="仿宋_GB2312" w:hAnsi="仿宋_GB2312" w:cs="仿宋_GB2312" w:eastAsia="仿宋_GB2312"/>
                <w:sz w:val="21"/>
              </w:rPr>
              <w:t>各设备之间线缆采购</w:t>
            </w:r>
            <w:r>
              <w:rPr>
                <w:rFonts w:ascii="仿宋_GB2312" w:hAnsi="仿宋_GB2312" w:cs="仿宋_GB2312" w:eastAsia="仿宋_GB2312"/>
                <w:sz w:val="21"/>
              </w:rPr>
              <w:t>1项</w:t>
            </w:r>
            <w:r>
              <w:rPr>
                <w:rFonts w:ascii="仿宋_GB2312" w:hAnsi="仿宋_GB2312" w:cs="仿宋_GB2312" w:eastAsia="仿宋_GB2312"/>
                <w:sz w:val="21"/>
              </w:rPr>
              <w:t>;</w:t>
            </w:r>
          </w:p>
          <w:p>
            <w:pPr>
              <w:pStyle w:val="null3"/>
              <w:ind w:left="360"/>
            </w:pPr>
            <w:r>
              <w:rPr>
                <w:rFonts w:ascii="仿宋_GB2312" w:hAnsi="仿宋_GB2312" w:cs="仿宋_GB2312" w:eastAsia="仿宋_GB2312"/>
                <w:sz w:val="21"/>
              </w:rPr>
              <w:t>4.包含全部设备、系统的安装、集成、调试。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标的名称：台式三维根系分析仪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采购清单及产品数量</w:t>
            </w:r>
          </w:p>
          <w:tbl>
            <w:tblPr>
              <w:tblInd w:type="dxa" w:w="120"/>
              <w:tblBorders>
                <w:top w:val="none" w:color="000000" w:sz="4"/>
                <w:left w:val="none" w:color="000000" w:sz="4"/>
                <w:bottom w:val="none" w:color="000000" w:sz="4"/>
                <w:right w:val="none" w:color="000000" w:sz="4"/>
                <w:insideH w:val="none"/>
                <w:insideV w:val="none"/>
              </w:tblBorders>
            </w:tblPr>
            <w:tblGrid>
              <w:gridCol w:w="237"/>
              <w:gridCol w:w="1465"/>
              <w:gridCol w:w="851"/>
            </w:tblGrid>
            <w:tr>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序号</w:t>
                  </w:r>
                </w:p>
              </w:tc>
              <w:tc>
                <w:tcPr>
                  <w:tcW w:type="dxa" w:w="14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货物名称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数量</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台式根系分析仪机箱</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LED背景光源</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工业相机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自动旋转样品台</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自动扫码枪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根系图像分析软件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高清平板根系扫描仪</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1台</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根盘</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1个</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控制软件</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r>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10</w:t>
                  </w:r>
                </w:p>
              </w:tc>
              <w:tc>
                <w:tcPr>
                  <w:tcW w:type="dxa" w:w="14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控制存储系统</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台式根系分析仪机箱：</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框架材质：不锈钢</w:t>
            </w:r>
            <w:r>
              <w:rPr>
                <w:rFonts w:ascii="仿宋_GB2312" w:hAnsi="仿宋_GB2312" w:cs="仿宋_GB2312" w:eastAsia="仿宋_GB2312"/>
                <w:sz w:val="21"/>
              </w:rPr>
              <w:t>304，框架厚度约2mm；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规格：</w:t>
            </w:r>
            <w:r>
              <w:rPr>
                <w:rFonts w:ascii="仿宋_GB2312" w:hAnsi="仿宋_GB2312" w:cs="仿宋_GB2312" w:eastAsia="仿宋_GB2312"/>
                <w:sz w:val="21"/>
              </w:rPr>
              <w:t>参考尺寸</w:t>
            </w:r>
            <w:r>
              <w:rPr>
                <w:rFonts w:ascii="仿宋_GB2312" w:hAnsi="仿宋_GB2312" w:cs="仿宋_GB2312" w:eastAsia="仿宋_GB2312"/>
                <w:sz w:val="21"/>
              </w:rPr>
              <w:t>90</w:t>
            </w:r>
            <w:r>
              <w:rPr>
                <w:rFonts w:ascii="仿宋_GB2312" w:hAnsi="仿宋_GB2312" w:cs="仿宋_GB2312" w:eastAsia="仿宋_GB2312"/>
                <w:sz w:val="21"/>
              </w:rPr>
              <w:t>0×600×700 cm（长*宽*高）；</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开拉门最大开合幅度：</w:t>
            </w:r>
            <w:r>
              <w:rPr>
                <w:rFonts w:ascii="仿宋_GB2312" w:hAnsi="仿宋_GB2312" w:cs="仿宋_GB2312" w:eastAsia="仿宋_GB2312"/>
                <w:sz w:val="21"/>
              </w:rPr>
              <w:t>≥30cm；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开拉门材质：不锈钢</w:t>
            </w:r>
            <w:r>
              <w:rPr>
                <w:rFonts w:ascii="仿宋_GB2312" w:hAnsi="仿宋_GB2312" w:cs="仿宋_GB2312" w:eastAsia="仿宋_GB2312"/>
                <w:sz w:val="21"/>
              </w:rPr>
              <w:t>304</w:t>
            </w:r>
            <w:r>
              <w:rPr>
                <w:rFonts w:ascii="仿宋_GB2312" w:hAnsi="仿宋_GB2312" w:cs="仿宋_GB2312" w:eastAsia="仿宋_GB2312"/>
                <w:sz w:val="21"/>
              </w:rPr>
              <w:t>，</w:t>
            </w:r>
            <w:r>
              <w:rPr>
                <w:rFonts w:ascii="仿宋_GB2312" w:hAnsi="仿宋_GB2312" w:cs="仿宋_GB2312" w:eastAsia="仿宋_GB2312"/>
                <w:sz w:val="21"/>
              </w:rPr>
              <w:t>厚度</w:t>
            </w:r>
            <w:r>
              <w:rPr>
                <w:rFonts w:ascii="仿宋_GB2312" w:hAnsi="仿宋_GB2312" w:cs="仿宋_GB2312" w:eastAsia="仿宋_GB2312"/>
                <w:sz w:val="21"/>
              </w:rPr>
              <w:t>≥2mm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开拉门规格：约</w:t>
            </w:r>
            <w:r>
              <w:rPr>
                <w:rFonts w:ascii="仿宋_GB2312" w:hAnsi="仿宋_GB2312" w:cs="仿宋_GB2312" w:eastAsia="仿宋_GB2312"/>
                <w:sz w:val="21"/>
              </w:rPr>
              <w:t>660*325mm（长*宽）；</w:t>
            </w:r>
          </w:p>
          <w:p>
            <w:pPr>
              <w:pStyle w:val="null3"/>
            </w:pPr>
            <w:r>
              <w:rPr>
                <w:rFonts w:ascii="仿宋_GB2312" w:hAnsi="仿宋_GB2312" w:cs="仿宋_GB2312" w:eastAsia="仿宋_GB2312"/>
                <w:sz w:val="21"/>
              </w:rPr>
              <w:t>6、</w:t>
            </w:r>
            <w:r>
              <w:rPr>
                <w:rFonts w:ascii="仿宋_GB2312" w:hAnsi="仿宋_GB2312" w:cs="仿宋_GB2312" w:eastAsia="仿宋_GB2312"/>
                <w:sz w:val="21"/>
              </w:rPr>
              <w:t>机箱底部带</w:t>
            </w:r>
            <w:r>
              <w:rPr>
                <w:rFonts w:ascii="仿宋_GB2312" w:hAnsi="仿宋_GB2312" w:cs="仿宋_GB2312" w:eastAsia="仿宋_GB2312"/>
                <w:sz w:val="21"/>
              </w:rPr>
              <w:t>4个减震地角。</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LED背景光源：</w:t>
            </w:r>
          </w:p>
          <w:p>
            <w:pPr>
              <w:pStyle w:val="null3"/>
            </w:pPr>
            <w:r>
              <w:rPr>
                <w:rFonts w:ascii="仿宋_GB2312" w:hAnsi="仿宋_GB2312" w:cs="仿宋_GB2312" w:eastAsia="仿宋_GB2312"/>
                <w:sz w:val="21"/>
              </w:rPr>
              <w:t>1、</w:t>
            </w:r>
            <w:r>
              <w:rPr>
                <w:rFonts w:ascii="仿宋_GB2312" w:hAnsi="仿宋_GB2312" w:cs="仿宋_GB2312" w:eastAsia="仿宋_GB2312"/>
                <w:sz w:val="21"/>
              </w:rPr>
              <w:t>光源：</w:t>
            </w:r>
            <w:r>
              <w:rPr>
                <w:rFonts w:ascii="仿宋_GB2312" w:hAnsi="仿宋_GB2312" w:cs="仿宋_GB2312" w:eastAsia="仿宋_GB2312"/>
                <w:sz w:val="21"/>
              </w:rPr>
              <w:t>LED光源，照亮面积≥60×50cm，亮度照度范围0-2400lm可调节，色温：约6500k；</w:t>
            </w:r>
          </w:p>
          <w:p>
            <w:pPr>
              <w:pStyle w:val="null3"/>
              <w:jc w:val="both"/>
            </w:pPr>
            <w:r>
              <w:rPr>
                <w:rFonts w:ascii="仿宋_GB2312" w:hAnsi="仿宋_GB2312" w:cs="仿宋_GB2312" w:eastAsia="仿宋_GB2312"/>
                <w:sz w:val="21"/>
              </w:rPr>
              <w:t>▲2、光源寿命：≥30000小时；</w:t>
            </w:r>
          </w:p>
          <w:p>
            <w:pPr>
              <w:pStyle w:val="null3"/>
              <w:jc w:val="both"/>
            </w:pPr>
            <w:r>
              <w:rPr>
                <w:rFonts w:ascii="仿宋_GB2312" w:hAnsi="仿宋_GB2312" w:cs="仿宋_GB2312" w:eastAsia="仿宋_GB2312"/>
                <w:sz w:val="21"/>
              </w:rPr>
              <w:t>3、功率：≤30W；</w:t>
            </w:r>
          </w:p>
          <w:p>
            <w:pPr>
              <w:pStyle w:val="null3"/>
            </w:pPr>
            <w:r>
              <w:rPr>
                <w:rFonts w:ascii="仿宋_GB2312" w:hAnsi="仿宋_GB2312" w:cs="仿宋_GB2312" w:eastAsia="仿宋_GB2312"/>
                <w:sz w:val="21"/>
              </w:rPr>
              <w:t>4、工作温度：-20℃ ~ +50℃。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工业相机：</w:t>
            </w:r>
          </w:p>
          <w:p>
            <w:pPr>
              <w:pStyle w:val="null3"/>
              <w:numPr>
                <w:ilvl w:val="0"/>
                <w:numId w:val="1"/>
              </w:numPr>
              <w:jc w:val="left"/>
            </w:pPr>
            <w:r>
              <w:rPr>
                <w:rFonts w:ascii="仿宋_GB2312" w:hAnsi="仿宋_GB2312" w:cs="仿宋_GB2312" w:eastAsia="仿宋_GB2312"/>
                <w:sz w:val="21"/>
              </w:rPr>
              <w:t>接口：</w:t>
            </w:r>
            <w:r>
              <w:rPr>
                <w:rFonts w:ascii="仿宋_GB2312" w:hAnsi="仿宋_GB2312" w:cs="仿宋_GB2312" w:eastAsia="仿宋_GB2312"/>
                <w:sz w:val="21"/>
              </w:rPr>
              <w:t>USB3.0及以上版</w:t>
            </w:r>
            <w:r>
              <w:rPr>
                <w:rFonts w:ascii="仿宋_GB2312" w:hAnsi="仿宋_GB2312" w:cs="仿宋_GB2312" w:eastAsia="仿宋_GB2312"/>
                <w:sz w:val="21"/>
              </w:rPr>
              <w:t>本，接口速度</w:t>
            </w:r>
            <w:r>
              <w:rPr>
                <w:rFonts w:ascii="仿宋_GB2312" w:hAnsi="仿宋_GB2312" w:cs="仿宋_GB2312" w:eastAsia="仿宋_GB2312"/>
                <w:sz w:val="21"/>
              </w:rPr>
              <w:t>≥5.0Gbps</w:t>
            </w:r>
          </w:p>
          <w:p>
            <w:pPr>
              <w:pStyle w:val="null3"/>
              <w:numPr>
                <w:ilvl w:val="0"/>
                <w:numId w:val="1"/>
              </w:numPr>
              <w:jc w:val="left"/>
            </w:pPr>
            <w:r>
              <w:rPr>
                <w:rFonts w:ascii="仿宋_GB2312" w:hAnsi="仿宋_GB2312" w:cs="仿宋_GB2312" w:eastAsia="仿宋_GB2312"/>
                <w:sz w:val="21"/>
              </w:rPr>
              <w:t>传感器类型：</w:t>
            </w:r>
            <w:r>
              <w:rPr>
                <w:rFonts w:ascii="仿宋_GB2312" w:hAnsi="仿宋_GB2312" w:cs="仿宋_GB2312" w:eastAsia="仿宋_GB2312"/>
                <w:sz w:val="21"/>
              </w:rPr>
              <w:t>CMOS；最大帧率:≥19.5FPS；传感器尺寸：≤13.3×8.9mm；</w:t>
            </w:r>
          </w:p>
          <w:p>
            <w:pPr>
              <w:pStyle w:val="null3"/>
              <w:jc w:val="left"/>
            </w:pPr>
            <w:r>
              <w:rPr>
                <w:rFonts w:ascii="仿宋_GB2312" w:hAnsi="仿宋_GB2312" w:cs="仿宋_GB2312" w:eastAsia="仿宋_GB2312"/>
                <w:sz w:val="21"/>
              </w:rPr>
              <w:t>3、快门形式：卷帘快门；</w:t>
            </w:r>
          </w:p>
          <w:p>
            <w:pPr>
              <w:pStyle w:val="null3"/>
              <w:jc w:val="left"/>
            </w:pPr>
            <w:r>
              <w:rPr>
                <w:rFonts w:ascii="仿宋_GB2312" w:hAnsi="仿宋_GB2312" w:cs="仿宋_GB2312" w:eastAsia="仿宋_GB2312"/>
                <w:sz w:val="21"/>
              </w:rPr>
              <w:t>4、靶面尺寸：≥1英寸；</w:t>
            </w:r>
          </w:p>
          <w:p>
            <w:pPr>
              <w:pStyle w:val="null3"/>
              <w:jc w:val="left"/>
            </w:pPr>
            <w:r>
              <w:rPr>
                <w:rFonts w:ascii="仿宋_GB2312" w:hAnsi="仿宋_GB2312" w:cs="仿宋_GB2312" w:eastAsia="仿宋_GB2312"/>
                <w:sz w:val="21"/>
              </w:rPr>
              <w:t>▲5、像素：≥2040万像素；</w:t>
            </w:r>
          </w:p>
          <w:p>
            <w:pPr>
              <w:pStyle w:val="null3"/>
              <w:jc w:val="left"/>
            </w:pPr>
            <w:r>
              <w:rPr>
                <w:rFonts w:ascii="仿宋_GB2312" w:hAnsi="仿宋_GB2312" w:cs="仿宋_GB2312" w:eastAsia="仿宋_GB2312"/>
                <w:sz w:val="21"/>
              </w:rPr>
              <w:t>▲6、像素尺寸：≥2.4um；</w:t>
            </w:r>
          </w:p>
          <w:p>
            <w:pPr>
              <w:pStyle w:val="null3"/>
              <w:jc w:val="left"/>
            </w:pPr>
            <w:r>
              <w:rPr>
                <w:rFonts w:ascii="仿宋_GB2312" w:hAnsi="仿宋_GB2312" w:cs="仿宋_GB2312" w:eastAsia="仿宋_GB2312"/>
                <w:sz w:val="21"/>
              </w:rPr>
              <w:t>7、像素合并功能：增加帧率</w:t>
            </w:r>
            <w:r>
              <w:rPr>
                <w:rFonts w:ascii="仿宋_GB2312" w:hAnsi="仿宋_GB2312" w:cs="仿宋_GB2312" w:eastAsia="仿宋_GB2312"/>
                <w:sz w:val="21"/>
              </w:rPr>
              <w:t>；像素合并系数：</w:t>
            </w:r>
            <w:r>
              <w:rPr>
                <w:rFonts w:ascii="仿宋_GB2312" w:hAnsi="仿宋_GB2312" w:cs="仿宋_GB2312" w:eastAsia="仿宋_GB2312"/>
                <w:sz w:val="21"/>
              </w:rPr>
              <w:t>≥2；</w:t>
            </w:r>
          </w:p>
          <w:p>
            <w:pPr>
              <w:pStyle w:val="null3"/>
              <w:jc w:val="left"/>
            </w:pPr>
            <w:r>
              <w:rPr>
                <w:rFonts w:ascii="仿宋_GB2312" w:hAnsi="仿宋_GB2312" w:cs="仿宋_GB2312" w:eastAsia="仿宋_GB2312"/>
                <w:sz w:val="21"/>
              </w:rPr>
              <w:t>8、颜色深度：≥12位；</w:t>
            </w:r>
          </w:p>
          <w:p>
            <w:pPr>
              <w:pStyle w:val="null3"/>
              <w:jc w:val="left"/>
            </w:pPr>
            <w:r>
              <w:rPr>
                <w:rFonts w:ascii="仿宋_GB2312" w:hAnsi="仿宋_GB2312" w:cs="仿宋_GB2312" w:eastAsia="仿宋_GB2312"/>
                <w:sz w:val="21"/>
              </w:rPr>
              <w:t>9、AD转换（模数转换器（ADC）的分辨率）：≥12位；</w:t>
            </w:r>
          </w:p>
          <w:p>
            <w:pPr>
              <w:pStyle w:val="null3"/>
              <w:jc w:val="left"/>
            </w:pPr>
            <w:r>
              <w:rPr>
                <w:rFonts w:ascii="仿宋_GB2312" w:hAnsi="仿宋_GB2312" w:cs="仿宋_GB2312" w:eastAsia="仿宋_GB2312"/>
                <w:sz w:val="21"/>
              </w:rPr>
              <w:t>▲10、最小曝</w:t>
            </w:r>
            <w:r>
              <w:rPr>
                <w:rFonts w:ascii="仿宋_GB2312" w:hAnsi="仿宋_GB2312" w:cs="仿宋_GB2312" w:eastAsia="仿宋_GB2312"/>
                <w:sz w:val="21"/>
              </w:rPr>
              <w:t>光时间</w:t>
            </w:r>
            <w:r>
              <w:rPr>
                <w:rFonts w:ascii="仿宋_GB2312" w:hAnsi="仿宋_GB2312" w:cs="仿宋_GB2312" w:eastAsia="仿宋_GB2312"/>
                <w:sz w:val="21"/>
              </w:rPr>
              <w:t>≤0.053ms，最大曝光时间≥814ms；</w:t>
            </w:r>
          </w:p>
          <w:p>
            <w:pPr>
              <w:pStyle w:val="null3"/>
              <w:jc w:val="left"/>
            </w:pPr>
            <w:r>
              <w:rPr>
                <w:rFonts w:ascii="仿宋_GB2312" w:hAnsi="仿宋_GB2312" w:cs="仿宋_GB2312" w:eastAsia="仿宋_GB2312"/>
                <w:sz w:val="21"/>
              </w:rPr>
              <w:t>11、内置缓存：≥128M；</w:t>
            </w:r>
          </w:p>
          <w:p>
            <w:pPr>
              <w:pStyle w:val="null3"/>
              <w:jc w:val="left"/>
            </w:pPr>
            <w:r>
              <w:rPr>
                <w:rFonts w:ascii="仿宋_GB2312" w:hAnsi="仿宋_GB2312" w:cs="仿宋_GB2312" w:eastAsia="仿宋_GB2312"/>
                <w:sz w:val="21"/>
              </w:rPr>
              <w:t>12、功耗：≤1.8 - 3.5W；</w:t>
            </w:r>
          </w:p>
          <w:p>
            <w:pPr>
              <w:pStyle w:val="null3"/>
              <w:jc w:val="left"/>
            </w:pPr>
            <w:r>
              <w:rPr>
                <w:rFonts w:ascii="仿宋_GB2312" w:hAnsi="仿宋_GB2312" w:cs="仿宋_GB2312" w:eastAsia="仿宋_GB2312"/>
                <w:sz w:val="21"/>
              </w:rPr>
              <w:t>13、工作环境：温度范围0°C-55°C，湿度范围：20%—80%；</w:t>
            </w:r>
          </w:p>
          <w:p>
            <w:pPr>
              <w:pStyle w:val="null3"/>
              <w:jc w:val="left"/>
            </w:pPr>
            <w:r>
              <w:rPr>
                <w:rFonts w:ascii="仿宋_GB2312" w:hAnsi="仿宋_GB2312" w:cs="仿宋_GB2312" w:eastAsia="仿宋_GB2312"/>
                <w:sz w:val="21"/>
              </w:rPr>
              <w:t>14、防水等级：≥IP55；</w:t>
            </w:r>
          </w:p>
          <w:p>
            <w:pPr>
              <w:pStyle w:val="null3"/>
              <w:jc w:val="left"/>
            </w:pPr>
            <w:r>
              <w:rPr>
                <w:rFonts w:ascii="仿宋_GB2312" w:hAnsi="仿宋_GB2312" w:cs="仿宋_GB2312" w:eastAsia="仿宋_GB2312"/>
                <w:sz w:val="21"/>
              </w:rPr>
              <w:t>15、镜头焦距：≥25mm</w:t>
            </w:r>
          </w:p>
          <w:p>
            <w:pPr>
              <w:pStyle w:val="null3"/>
              <w:jc w:val="left"/>
            </w:pPr>
            <w:r>
              <w:rPr>
                <w:rFonts w:ascii="仿宋_GB2312" w:hAnsi="仿宋_GB2312" w:cs="仿宋_GB2312" w:eastAsia="仿宋_GB2312"/>
                <w:sz w:val="21"/>
              </w:rPr>
              <w:t>16、镜头分辨率(宽X高):≥ 5536 × 3692 px</w:t>
            </w:r>
          </w:p>
          <w:p>
            <w:pPr>
              <w:pStyle w:val="null3"/>
              <w:jc w:val="left"/>
            </w:pPr>
            <w:r>
              <w:rPr>
                <w:rFonts w:ascii="仿宋_GB2312" w:hAnsi="仿宋_GB2312" w:cs="仿宋_GB2312" w:eastAsia="仿宋_GB2312"/>
                <w:sz w:val="21"/>
              </w:rPr>
              <w:t>17、光圈范围：F2.0-22</w:t>
            </w:r>
          </w:p>
          <w:p>
            <w:pPr>
              <w:pStyle w:val="null3"/>
              <w:jc w:val="left"/>
            </w:pPr>
            <w:r>
              <w:rPr>
                <w:rFonts w:ascii="仿宋_GB2312" w:hAnsi="仿宋_GB2312" w:cs="仿宋_GB2312" w:eastAsia="仿宋_GB2312"/>
                <w:sz w:val="21"/>
              </w:rPr>
              <w:t>18、后截距：≥17mm</w:t>
            </w:r>
          </w:p>
          <w:p>
            <w:pPr>
              <w:pStyle w:val="null3"/>
              <w:jc w:val="left"/>
            </w:pPr>
            <w:r>
              <w:rPr>
                <w:rFonts w:ascii="仿宋_GB2312" w:hAnsi="仿宋_GB2312" w:cs="仿宋_GB2312" w:eastAsia="仿宋_GB2312"/>
                <w:sz w:val="21"/>
              </w:rPr>
              <w:t>19、近焦距：≤0.15m</w:t>
            </w:r>
          </w:p>
          <w:p>
            <w:pPr>
              <w:pStyle w:val="null3"/>
              <w:jc w:val="left"/>
            </w:pPr>
            <w:r>
              <w:rPr>
                <w:rFonts w:ascii="仿宋_GB2312" w:hAnsi="仿宋_GB2312" w:cs="仿宋_GB2312" w:eastAsia="仿宋_GB2312"/>
                <w:sz w:val="21"/>
              </w:rPr>
              <w:t>20、镜头接口：C接口</w:t>
            </w:r>
          </w:p>
          <w:p>
            <w:pPr>
              <w:pStyle w:val="null3"/>
              <w:jc w:val="left"/>
            </w:pPr>
            <w:r>
              <w:rPr>
                <w:rFonts w:ascii="仿宋_GB2312" w:hAnsi="仿宋_GB2312" w:cs="仿宋_GB2312" w:eastAsia="仿宋_GB2312"/>
                <w:sz w:val="21"/>
              </w:rPr>
              <w:t>21、滤镜接口：UV46.0*0.75</w:t>
            </w:r>
          </w:p>
          <w:p>
            <w:pPr>
              <w:pStyle w:val="null3"/>
            </w:pPr>
            <w:r>
              <w:rPr>
                <w:rFonts w:ascii="仿宋_GB2312" w:hAnsi="仿宋_GB2312" w:cs="仿宋_GB2312" w:eastAsia="仿宋_GB2312"/>
                <w:sz w:val="21"/>
              </w:rPr>
              <w:t>22、其他功能:预先校准，即插即用</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自动旋转样品台：</w:t>
            </w:r>
          </w:p>
          <w:p>
            <w:pPr>
              <w:pStyle w:val="null3"/>
              <w:jc w:val="left"/>
            </w:pPr>
            <w:r>
              <w:rPr>
                <w:rFonts w:ascii="仿宋_GB2312" w:hAnsi="仿宋_GB2312" w:cs="仿宋_GB2312" w:eastAsia="仿宋_GB2312"/>
                <w:sz w:val="21"/>
              </w:rPr>
              <w:t>1、角度范围：360°</w:t>
            </w:r>
          </w:p>
          <w:p>
            <w:pPr>
              <w:pStyle w:val="null3"/>
              <w:jc w:val="left"/>
            </w:pPr>
            <w:r>
              <w:rPr>
                <w:rFonts w:ascii="仿宋_GB2312" w:hAnsi="仿宋_GB2312" w:cs="仿宋_GB2312" w:eastAsia="仿宋_GB2312"/>
                <w:sz w:val="21"/>
              </w:rPr>
              <w:t>2、台面尺寸：直径≥60mm</w:t>
            </w:r>
          </w:p>
          <w:p>
            <w:pPr>
              <w:pStyle w:val="null3"/>
              <w:jc w:val="left"/>
            </w:pPr>
            <w:r>
              <w:rPr>
                <w:rFonts w:ascii="仿宋_GB2312" w:hAnsi="仿宋_GB2312" w:cs="仿宋_GB2312" w:eastAsia="仿宋_GB2312"/>
                <w:sz w:val="21"/>
              </w:rPr>
              <w:t>3、传动比：≥90：1</w:t>
            </w:r>
          </w:p>
          <w:p>
            <w:pPr>
              <w:pStyle w:val="null3"/>
              <w:jc w:val="left"/>
            </w:pPr>
            <w:r>
              <w:rPr>
                <w:rFonts w:ascii="仿宋_GB2312" w:hAnsi="仿宋_GB2312" w:cs="仿宋_GB2312" w:eastAsia="仿宋_GB2312"/>
                <w:sz w:val="21"/>
              </w:rPr>
              <w:t>4、分辨率：≤0.02°</w:t>
            </w:r>
          </w:p>
          <w:p>
            <w:pPr>
              <w:pStyle w:val="null3"/>
              <w:jc w:val="left"/>
            </w:pPr>
            <w:r>
              <w:rPr>
                <w:rFonts w:ascii="仿宋_GB2312" w:hAnsi="仿宋_GB2312" w:cs="仿宋_GB2312" w:eastAsia="仿宋_GB2312"/>
                <w:sz w:val="21"/>
              </w:rPr>
              <w:t>5、重复定位精度：≤0.005°</w:t>
            </w:r>
          </w:p>
          <w:p>
            <w:pPr>
              <w:pStyle w:val="null3"/>
              <w:jc w:val="left"/>
            </w:pPr>
            <w:r>
              <w:rPr>
                <w:rFonts w:ascii="仿宋_GB2312" w:hAnsi="仿宋_GB2312" w:cs="仿宋_GB2312" w:eastAsia="仿宋_GB2312"/>
                <w:sz w:val="21"/>
              </w:rPr>
              <w:t>▲6、绝对定位精度：≤0.01°</w:t>
            </w:r>
          </w:p>
          <w:p>
            <w:pPr>
              <w:pStyle w:val="null3"/>
            </w:pPr>
            <w:r>
              <w:rPr>
                <w:rFonts w:ascii="仿宋_GB2312" w:hAnsi="仿宋_GB2312" w:cs="仿宋_GB2312" w:eastAsia="仿宋_GB2312"/>
                <w:sz w:val="21"/>
              </w:rPr>
              <w:t>7、材质：铝合金</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自动扫码枪：</w:t>
            </w:r>
          </w:p>
          <w:p>
            <w:pPr>
              <w:pStyle w:val="null3"/>
              <w:jc w:val="left"/>
            </w:pPr>
            <w:r>
              <w:rPr>
                <w:rFonts w:ascii="仿宋_GB2312" w:hAnsi="仿宋_GB2312" w:cs="仿宋_GB2312" w:eastAsia="仿宋_GB2312"/>
                <w:sz w:val="21"/>
              </w:rPr>
              <w:t>1、传输方式 ：无线传输</w:t>
            </w:r>
          </w:p>
          <w:p>
            <w:pPr>
              <w:pStyle w:val="null3"/>
              <w:jc w:val="left"/>
            </w:pPr>
            <w:r>
              <w:rPr>
                <w:rFonts w:ascii="仿宋_GB2312" w:hAnsi="仿宋_GB2312" w:cs="仿宋_GB2312" w:eastAsia="仿宋_GB2312"/>
                <w:sz w:val="21"/>
              </w:rPr>
              <w:t>2、传输类型：≥2.4GHz</w:t>
            </w:r>
          </w:p>
          <w:p>
            <w:pPr>
              <w:pStyle w:val="null3"/>
              <w:jc w:val="left"/>
            </w:pPr>
            <w:r>
              <w:rPr>
                <w:rFonts w:ascii="仿宋_GB2312" w:hAnsi="仿宋_GB2312" w:cs="仿宋_GB2312" w:eastAsia="仿宋_GB2312"/>
                <w:sz w:val="21"/>
              </w:rPr>
              <w:t>3、解码类型：二维</w:t>
            </w:r>
          </w:p>
          <w:p>
            <w:pPr>
              <w:pStyle w:val="null3"/>
              <w:jc w:val="left"/>
            </w:pPr>
            <w:r>
              <w:rPr>
                <w:rFonts w:ascii="仿宋_GB2312" w:hAnsi="仿宋_GB2312" w:cs="仿宋_GB2312" w:eastAsia="仿宋_GB2312"/>
                <w:sz w:val="21"/>
              </w:rPr>
              <w:t>4、扫描精度：≥4mil</w:t>
            </w:r>
          </w:p>
          <w:p>
            <w:pPr>
              <w:pStyle w:val="null3"/>
            </w:pPr>
            <w:r>
              <w:rPr>
                <w:rFonts w:ascii="仿宋_GB2312" w:hAnsi="仿宋_GB2312" w:cs="仿宋_GB2312" w:eastAsia="仿宋_GB2312"/>
                <w:sz w:val="21"/>
              </w:rPr>
              <w:t>5、电池容量：≥1500mAh</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根系图像分析软件：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基于</w:t>
            </w:r>
            <w:r>
              <w:rPr>
                <w:rFonts w:ascii="仿宋_GB2312" w:hAnsi="仿宋_GB2312" w:cs="仿宋_GB2312" w:eastAsia="仿宋_GB2312"/>
                <w:sz w:val="21"/>
              </w:rPr>
              <w:t>windows 8以上操作系统正版软件,可以对图片进行二值化，进行分析根系的长度、直径、面积、体积、节点数, 凸包面积、根系平均方向、浅角频率，中角频率和陡角频率等，同时能对图片进行三维重建、根系点云，并生成保存为csv文件；</w:t>
            </w:r>
          </w:p>
          <w:p>
            <w:pPr>
              <w:pStyle w:val="null3"/>
              <w:jc w:val="left"/>
            </w:pPr>
            <w:r>
              <w:rPr>
                <w:rFonts w:ascii="仿宋_GB2312" w:hAnsi="仿宋_GB2312" w:cs="仿宋_GB2312" w:eastAsia="仿宋_GB2312"/>
                <w:sz w:val="21"/>
              </w:rPr>
              <w:t>2、实现功能：自动获取根深、根顶宽、根底宽、根层投影面积等多种根系参数并生成csv文件；</w:t>
            </w:r>
          </w:p>
          <w:p>
            <w:pPr>
              <w:pStyle w:val="null3"/>
              <w:jc w:val="left"/>
            </w:pPr>
            <w:r>
              <w:rPr>
                <w:rFonts w:ascii="仿宋_GB2312" w:hAnsi="仿宋_GB2312" w:cs="仿宋_GB2312" w:eastAsia="仿宋_GB2312"/>
                <w:sz w:val="21"/>
              </w:rPr>
              <w:t>3、运行内存≥32GB；</w:t>
            </w:r>
          </w:p>
          <w:p>
            <w:pPr>
              <w:pStyle w:val="null3"/>
            </w:pPr>
            <w:r>
              <w:rPr>
                <w:rFonts w:ascii="仿宋_GB2312" w:hAnsi="仿宋_GB2312" w:cs="仿宋_GB2312" w:eastAsia="仿宋_GB2312"/>
                <w:sz w:val="21"/>
              </w:rPr>
              <w:t>▲4、精度：实测值±5%</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高清平板根系扫描仪：</w:t>
            </w:r>
          </w:p>
          <w:p>
            <w:pPr>
              <w:pStyle w:val="null3"/>
              <w:jc w:val="left"/>
            </w:pPr>
            <w:r>
              <w:rPr>
                <w:rFonts w:ascii="仿宋_GB2312" w:hAnsi="仿宋_GB2312" w:cs="仿宋_GB2312" w:eastAsia="仿宋_GB2312"/>
                <w:sz w:val="21"/>
              </w:rPr>
              <w:t>1、扫描类型：平板彩色根系扫描仪；</w:t>
            </w:r>
          </w:p>
          <w:p>
            <w:pPr>
              <w:pStyle w:val="null3"/>
              <w:jc w:val="left"/>
            </w:pPr>
            <w:r>
              <w:rPr>
                <w:rFonts w:ascii="仿宋_GB2312" w:hAnsi="仿宋_GB2312" w:cs="仿宋_GB2312" w:eastAsia="仿宋_GB2312"/>
                <w:sz w:val="21"/>
              </w:rPr>
              <w:t>2、整机防水溅防尘；</w:t>
            </w:r>
          </w:p>
          <w:p>
            <w:pPr>
              <w:pStyle w:val="null3"/>
              <w:jc w:val="left"/>
            </w:pPr>
            <w:r>
              <w:rPr>
                <w:rFonts w:ascii="仿宋_GB2312" w:hAnsi="仿宋_GB2312" w:cs="仿宋_GB2312" w:eastAsia="仿宋_GB2312"/>
                <w:sz w:val="21"/>
              </w:rPr>
              <w:t>3、最大扫描区域：≥8″×10″(203×254mm)；</w:t>
            </w:r>
          </w:p>
          <w:p>
            <w:pPr>
              <w:pStyle w:val="null3"/>
              <w:jc w:val="left"/>
            </w:pPr>
            <w:r>
              <w:rPr>
                <w:rFonts w:ascii="仿宋_GB2312" w:hAnsi="仿宋_GB2312" w:cs="仿宋_GB2312" w:eastAsia="仿宋_GB2312"/>
                <w:sz w:val="21"/>
              </w:rPr>
              <w:t>4、感光元件：CC</w:t>
            </w:r>
            <w:r>
              <w:rPr>
                <w:rFonts w:ascii="仿宋_GB2312" w:hAnsi="仿宋_GB2312" w:cs="仿宋_GB2312" w:eastAsia="仿宋_GB2312"/>
                <w:sz w:val="21"/>
              </w:rPr>
              <w:t>D；</w:t>
            </w:r>
          </w:p>
          <w:p>
            <w:pPr>
              <w:pStyle w:val="null3"/>
              <w:jc w:val="left"/>
            </w:pPr>
            <w:r>
              <w:rPr>
                <w:rFonts w:ascii="仿宋_GB2312" w:hAnsi="仿宋_GB2312" w:cs="仿宋_GB2312" w:eastAsia="仿宋_GB2312"/>
                <w:sz w:val="21"/>
              </w:rPr>
              <w:t>▲5、光学分辨率：≥6400 dpi；</w:t>
            </w:r>
          </w:p>
          <w:p>
            <w:pPr>
              <w:pStyle w:val="null3"/>
              <w:jc w:val="left"/>
            </w:pPr>
            <w:r>
              <w:rPr>
                <w:rFonts w:ascii="仿宋_GB2312" w:hAnsi="仿宋_GB2312" w:cs="仿宋_GB2312" w:eastAsia="仿宋_GB2312"/>
                <w:sz w:val="21"/>
              </w:rPr>
              <w:t>6、扫描方式：根系固定移动扫描头；</w:t>
            </w:r>
          </w:p>
          <w:p>
            <w:pPr>
              <w:pStyle w:val="null3"/>
              <w:jc w:val="left"/>
            </w:pPr>
            <w:r>
              <w:rPr>
                <w:rFonts w:ascii="仿宋_GB2312" w:hAnsi="仿宋_GB2312" w:cs="仿宋_GB2312" w:eastAsia="仿宋_GB2312"/>
                <w:sz w:val="21"/>
              </w:rPr>
              <w:t>7、尺寸：≥308*503*152mm</w:t>
            </w:r>
            <w:r>
              <w:rPr>
                <w:rFonts w:ascii="仿宋_GB2312" w:hAnsi="仿宋_GB2312" w:cs="仿宋_GB2312" w:eastAsia="仿宋_GB2312"/>
                <w:sz w:val="21"/>
              </w:rPr>
              <w:t>（长</w:t>
            </w:r>
            <w:r>
              <w:rPr>
                <w:rFonts w:ascii="仿宋_GB2312" w:hAnsi="仿宋_GB2312" w:cs="仿宋_GB2312" w:eastAsia="仿宋_GB2312"/>
                <w:sz w:val="21"/>
              </w:rPr>
              <w:t>*宽*高）；</w:t>
            </w:r>
          </w:p>
          <w:p>
            <w:pPr>
              <w:pStyle w:val="null3"/>
            </w:pPr>
            <w:r>
              <w:rPr>
                <w:rFonts w:ascii="仿宋_GB2312" w:hAnsi="仿宋_GB2312" w:cs="仿宋_GB2312" w:eastAsia="仿宋_GB2312"/>
                <w:sz w:val="21"/>
              </w:rPr>
              <w:t>8、扫描速度：≤30s</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rPr>
              <w:t>根盘：</w:t>
            </w:r>
          </w:p>
          <w:p>
            <w:pPr>
              <w:pStyle w:val="null3"/>
              <w:jc w:val="left"/>
            </w:pPr>
            <w:r>
              <w:rPr>
                <w:rFonts w:ascii="仿宋_GB2312" w:hAnsi="仿宋_GB2312" w:cs="仿宋_GB2312" w:eastAsia="仿宋_GB2312"/>
                <w:sz w:val="21"/>
              </w:rPr>
              <w:t>1、材质：透明亚克力，厚度≥2mm；</w:t>
            </w:r>
          </w:p>
          <w:p>
            <w:pPr>
              <w:pStyle w:val="null3"/>
              <w:jc w:val="left"/>
            </w:pPr>
            <w:r>
              <w:rPr>
                <w:rFonts w:ascii="仿宋_GB2312" w:hAnsi="仿宋_GB2312" w:cs="仿宋_GB2312" w:eastAsia="仿宋_GB2312"/>
                <w:sz w:val="21"/>
              </w:rPr>
              <w:t>2、规格：约25*20*2cm（长*宽*高）；</w:t>
            </w:r>
          </w:p>
          <w:p>
            <w:pPr>
              <w:pStyle w:val="null3"/>
            </w:pPr>
            <w:r>
              <w:rPr>
                <w:rFonts w:ascii="仿宋_GB2312" w:hAnsi="仿宋_GB2312" w:cs="仿宋_GB2312" w:eastAsia="仿宋_GB2312"/>
                <w:sz w:val="21"/>
              </w:rPr>
              <w:t>▲3、透光率：≥90%（在可见光范围内＜0.05%吸收）</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1"/>
              </w:rPr>
              <w:t>控制软件：</w:t>
            </w:r>
          </w:p>
          <w:p>
            <w:pPr>
              <w:pStyle w:val="null3"/>
              <w:jc w:val="left"/>
            </w:pPr>
            <w:r>
              <w:rPr>
                <w:rFonts w:ascii="仿宋_GB2312" w:hAnsi="仿宋_GB2312" w:cs="仿宋_GB2312" w:eastAsia="仿宋_GB2312"/>
                <w:sz w:val="21"/>
              </w:rPr>
              <w:t>1、基于Windows 8以</w:t>
            </w:r>
            <w:r>
              <w:rPr>
                <w:rFonts w:ascii="仿宋_GB2312" w:hAnsi="仿宋_GB2312" w:cs="仿宋_GB2312" w:eastAsia="仿宋_GB2312"/>
                <w:sz w:val="21"/>
              </w:rPr>
              <w:t>上系统正版软件，可以控制</w:t>
            </w:r>
            <w:r>
              <w:rPr>
                <w:rFonts w:ascii="仿宋_GB2312" w:hAnsi="仿宋_GB2312" w:cs="仿宋_GB2312" w:eastAsia="仿宋_GB2312"/>
                <w:sz w:val="21"/>
              </w:rPr>
              <w:t>工业</w:t>
            </w:r>
            <w:r>
              <w:rPr>
                <w:rFonts w:ascii="仿宋_GB2312" w:hAnsi="仿宋_GB2312" w:cs="仿宋_GB2312" w:eastAsia="仿宋_GB2312"/>
                <w:sz w:val="21"/>
              </w:rPr>
              <w:t>相机曝光时间</w:t>
            </w:r>
            <w:r>
              <w:rPr>
                <w:rFonts w:ascii="仿宋_GB2312" w:hAnsi="仿宋_GB2312" w:cs="仿宋_GB2312" w:eastAsia="仿宋_GB2312"/>
                <w:sz w:val="21"/>
              </w:rPr>
              <w:t>1~2秒、自动调节图片对比度、控制扫码枪生成图片名称、控制旋转台角度、控制</w:t>
            </w:r>
            <w:r>
              <w:rPr>
                <w:rFonts w:ascii="仿宋_GB2312" w:hAnsi="仿宋_GB2312" w:cs="仿宋_GB2312" w:eastAsia="仿宋_GB2312"/>
                <w:sz w:val="21"/>
              </w:rPr>
              <w:t>工业</w:t>
            </w:r>
            <w:r>
              <w:rPr>
                <w:rFonts w:ascii="仿宋_GB2312" w:hAnsi="仿宋_GB2312" w:cs="仿宋_GB2312" w:eastAsia="仿宋_GB2312"/>
                <w:sz w:val="21"/>
              </w:rPr>
              <w:t>相机滑道位置、选择图片存储位置，图像保存为</w:t>
            </w:r>
            <w:r>
              <w:rPr>
                <w:rFonts w:ascii="仿宋_GB2312" w:hAnsi="仿宋_GB2312" w:cs="仿宋_GB2312" w:eastAsia="仿宋_GB2312"/>
                <w:sz w:val="21"/>
              </w:rPr>
              <w:t>jpg格式；</w:t>
            </w:r>
          </w:p>
          <w:p>
            <w:pPr>
              <w:pStyle w:val="null3"/>
              <w:jc w:val="left"/>
            </w:pPr>
            <w:r>
              <w:rPr>
                <w:rFonts w:ascii="仿宋_GB2312" w:hAnsi="仿宋_GB2312" w:cs="仿宋_GB2312" w:eastAsia="仿宋_GB2312"/>
                <w:sz w:val="21"/>
              </w:rPr>
              <w:t>▲2、控制旋转台角度控制精度：≤1°</w:t>
            </w:r>
          </w:p>
          <w:p>
            <w:pPr>
              <w:pStyle w:val="null3"/>
            </w:pPr>
            <w:r>
              <w:rPr>
                <w:rFonts w:ascii="仿宋_GB2312" w:hAnsi="仿宋_GB2312" w:cs="仿宋_GB2312" w:eastAsia="仿宋_GB2312"/>
                <w:sz w:val="21"/>
              </w:rPr>
              <w:t>3、</w:t>
            </w:r>
            <w:r>
              <w:rPr>
                <w:rFonts w:ascii="仿宋_GB2312" w:hAnsi="仿宋_GB2312" w:cs="仿宋_GB2312" w:eastAsia="仿宋_GB2312"/>
                <w:sz w:val="21"/>
              </w:rPr>
              <w:t>工业</w:t>
            </w:r>
            <w:r>
              <w:rPr>
                <w:rFonts w:ascii="仿宋_GB2312" w:hAnsi="仿宋_GB2312" w:cs="仿宋_GB2312" w:eastAsia="仿宋_GB2312"/>
                <w:sz w:val="21"/>
              </w:rPr>
              <w:t>相机滑道位</w:t>
            </w:r>
            <w:r>
              <w:rPr>
                <w:rFonts w:ascii="仿宋_GB2312" w:hAnsi="仿宋_GB2312" w:cs="仿宋_GB2312" w:eastAsia="仿宋_GB2312"/>
                <w:sz w:val="21"/>
              </w:rPr>
              <w:t>置控制精度：</w:t>
            </w:r>
            <w:r>
              <w:rPr>
                <w:rFonts w:ascii="仿宋_GB2312" w:hAnsi="仿宋_GB2312" w:cs="仿宋_GB2312" w:eastAsia="仿宋_GB2312"/>
                <w:sz w:val="21"/>
              </w:rPr>
              <w:t>≤1mm</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1"/>
              </w:rPr>
              <w:t>控制</w:t>
            </w:r>
            <w:r>
              <w:rPr>
                <w:rFonts w:ascii="仿宋_GB2312" w:hAnsi="仿宋_GB2312" w:cs="仿宋_GB2312" w:eastAsia="仿宋_GB2312"/>
                <w:sz w:val="21"/>
              </w:rPr>
              <w:t>存储系统：</w:t>
            </w:r>
          </w:p>
          <w:p>
            <w:pPr>
              <w:pStyle w:val="null3"/>
              <w:jc w:val="left"/>
            </w:pPr>
            <w:r>
              <w:rPr>
                <w:rFonts w:ascii="仿宋_GB2312" w:hAnsi="仿宋_GB2312" w:cs="仿宋_GB2312" w:eastAsia="仿宋_GB2312"/>
                <w:sz w:val="21"/>
              </w:rPr>
              <w:t>1、内存容量：≥32GB ；</w:t>
            </w:r>
          </w:p>
          <w:p>
            <w:pPr>
              <w:pStyle w:val="null3"/>
              <w:jc w:val="left"/>
            </w:pPr>
            <w:r>
              <w:rPr>
                <w:rFonts w:ascii="仿宋_GB2312" w:hAnsi="仿宋_GB2312" w:cs="仿宋_GB2312" w:eastAsia="仿宋_GB2312"/>
                <w:sz w:val="21"/>
              </w:rPr>
              <w:t>2、USB接口数量：≥5 ；</w:t>
            </w:r>
          </w:p>
          <w:p>
            <w:pPr>
              <w:pStyle w:val="null3"/>
              <w:jc w:val="left"/>
            </w:pPr>
            <w:r>
              <w:rPr>
                <w:rFonts w:ascii="仿宋_GB2312" w:hAnsi="仿宋_GB2312" w:cs="仿宋_GB2312" w:eastAsia="仿宋_GB2312"/>
                <w:sz w:val="21"/>
              </w:rPr>
              <w:t>3、硬盘容量：≥1T</w:t>
            </w:r>
            <w:r>
              <w:rPr>
                <w:rFonts w:ascii="仿宋_GB2312" w:hAnsi="仿宋_GB2312" w:cs="仿宋_GB2312" w:eastAsia="仿宋_GB2312"/>
                <w:sz w:val="21"/>
              </w:rPr>
              <w:t>；</w:t>
            </w:r>
          </w:p>
          <w:p>
            <w:pPr>
              <w:pStyle w:val="null3"/>
            </w:pPr>
            <w:r>
              <w:rPr>
                <w:rFonts w:ascii="仿宋_GB2312" w:hAnsi="仿宋_GB2312" w:cs="仿宋_GB2312" w:eastAsia="仿宋_GB2312"/>
                <w:sz w:val="21"/>
              </w:rPr>
              <w:t>4、储存周期≥1年</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接采购人通知后180个日历日完成供货。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接采购人通知后60个日历日完成供货。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供应商按照剩余合同额向采购人开具不可撤销、见索即付的银行保函，采购人收到银行保函正本后（设备安装调试完成，经采购人验收合格并签署《验收合格报告》后，供应商开具增值税专用发票，采购人于5个工作日内向供应商退还不可撤销、见索即付的银行保函正本）</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流程：①到货初检（采购人、供应商共同参与）：检查外包装完整性、防伪标识、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④最终验收签署《验收合格报告》，产品保修期自验收合格之日起算，由供应商提供产品保修文件。（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招标文件、投标文件及技术澄清文件（函）；国家/行业标准、规范。（2）验收流程：①到货初检（采购人、供应商共同参与）：检查外包装完整性、防伪标识、运输损伤情况；核对货物型号、数量、规格是否与合同一致；检查随机文件（合格证、说明书、保修卡等）。②安装调试验收：设备安装符合行业标准，调试记录完整。③性能测试验收（关键指标实测）：连续运行72小时无故障，关键参数与投标文件承诺值对比，符合文件相关规定。④最终验收：签署《验收合格报告》，产品保修期自验收合格之日起算，由供应商提供产品保修文件。（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不得断货，因断货造成的损失由中标人负责赔偿；（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2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4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医疗事故而引发的纠纷，由供应商全额负责赔偿，并为采购人修复瑕疵或更新换代，其间产生的费用均由供应商承担。（2）安装调试要求：安装标准：执行GB50231-2009《机械设备安装工程施工及验收通用规范》；调试周期：连续72小时无故障运行测试；人员培训：提供相关操作人员培训资料。（3）配套工程：包含安装设备所需各种工具（需提前2日做好准备）。（4）质量保证：质量追溯：提供原材料来源证明及质量检验报告；货物要求：以采购人的要求为准，为采购人提供全新的货物（包括零部件）。（5）售后服务：定期维护：每季度提供预防性维护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2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免费质保，供应商应在采购人报修后4小时内响应，48小时内解决问题；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医疗事故而引发的纠纷，由供应商全额负责赔偿，并免费为采购人修复瑕疵或更新换代，期间产生的费用均由供应商承担。（2）安装调试要求：调试周期：连续72小时无故障运行测试；人员培训：提供相关操作人员培训资料。（3）质量保证：质量追溯：提供原材料来源证明及质量检验报告；货物要求：以采购人的要求为准，为采购人提供全新的货物（包括零部件）。（4）售后服务：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 采购包1：合同签订后5个工作日内，采购人向供应商支付合同总价的40%；设备运抵采购人指定地点并经采购人初步查验无误后，供应商按照剩余合同额向采购人开具不可撤销、见索即付的银行保函，采购人收到银行保函正本后5个工作日内向供应商支付等额款项；设备安装调试完成，经采购人验收合格并签署《验收合格报告》后，供应商开具增值税专用发票，采购人5个工作日内向供应商退还不可撤销、见索即付的银行保函正本。采购包2：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2）中标供应商应于结果公告发布后3日内提交纸质投标文件肆份（正本壹份、副本叁份），纸质版投标文件需包含目录、无少页、缺页、连续页码（要求首封面为第1页，从第2页开始连续编辑页码）。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采购包号+项目名称），并将保函原件单独递交至代理机构财务；投标人应在投标文件中附保函复印件或扫描件。保函必须由具有开具投标保函资格的单位开具；若投标人违约，开具保函单位承担连带责任。（4）本项目可兼投兼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响应分项报价表（采购包1）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响应分项报价表（采购包1） 开标一览表 产品技术参数表 供应商认为有必要补充说明的事项 投标函 供应商资格要求格式 标的清单 保证金缴纳凭证 投标文件封面 供应商承诺书 商务条款偏离表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响应分项报价表（采购包1） 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中小企业声明函 供应商资格要求格式 保证金缴纳凭证 商务条款偏离表 投标人应提交的相关资格证明材料 产品技术参数表 供应商认为有必要补充说明的事项 投标函 残疾人福利性单位声明函 标的清单 投标文件封面 供应商承诺书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详细评审 技术指标和配置</w:t>
            </w:r>
          </w:p>
        </w:tc>
        <w:tc>
          <w:tcPr>
            <w:tcW w:type="dxa" w:w="2492"/>
          </w:tcPr>
          <w:p>
            <w:pPr>
              <w:pStyle w:val="null3"/>
            </w:pPr>
            <w:r>
              <w:rPr>
                <w:rFonts w:ascii="仿宋_GB2312" w:hAnsi="仿宋_GB2312" w:cs="仿宋_GB2312" w:eastAsia="仿宋_GB2312"/>
              </w:rPr>
              <w:t>根据投标人提供的技术偏离表及相应的证明材料，经评审专家审定得分。 完全符合、响应招标文件要求，没有负偏离的得30分；“▲”参数（共6项）负偏离一项扣2分，非“▲”参数负偏离一项扣1分，扣完为止。 【“▲”参数必须提供相应的证明材料（包括技术白皮书、检测报告、产品说明书、官网截图或功能截图任意一种技术支持性文件资料），经评审专家审定得分，未提供不得分】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提供所投产品（高压柱塞泵、高压质量流量计）合法来源渠道证明文件或说明，确保生产供应的设备无假货、水货、翻新货且无产权纠纷。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三、赋分依据（满分4分） 每提供一项产品证明文件得2分，满分4分。 【以加盖投标人公章的证明材料复印件为计分依据】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 二、评审标准 1、完整性：方案须全面，对评审内容中的各项要求有详细描述； 2、可实施性：切合本项目实际情况，实施步骤清晰、合理； 3、针对性：方案能够紧扣项目实际情况，内容科学合理。 三、赋分依据（满分9分） ①供货运输方案：每完全满足一个评审标准得1分，满分3分； ②安装验收方案:每完全满足一个评审标准得1分，满分3分； ③人员配备:每完全满足一个评审标准得1分，满分3分；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1、完整性：方案全面，对评审内容中的各项要求描述详细； 2、可实施性：切合本项目实际情况，实施步骤清晰、合理； 3、针对性：方案能够紧扣项目实际情况，内容科学合理。 三、赋分依据（满分6分） ①质量保证承诺：每完全满足一个评审标准得1分，满分3分；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根据项目实际需求提供技术培训。方案内容包含：①培训计划及内容（内容包括不限于所提供产品的原理和技术性能、操作维护方法、安装调试、排除故障等方面）②培训效果保证措施。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质保期高于采购文件要求（2年）的，每增加一年得1分，最高得3分。无承诺不得分。 【提供承诺书并加盖公章】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提供2022年9月1日至今类似项目业绩（以合同签订日期为准），每份合格业绩合同计2分，满分6分。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2、有效最低报价（落实政府采购政策进行价格调整的，以调整后的价格计算）为基准价得30分。 3、按（评标基准价/评审价格）×30的公式计算报价得分。 4、投标报价不完整的，不进入评标基准价的计算，本项得0分。 备注：本项目不允许进口产品进行投标，全部为国产产品，不再进行价格折扣。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完全符合、响应招标文件要求，没有负偏离的得30分；“▲”参数（共9项）负偏离一项扣2分，非“▲”参数负偏离一项扣1分，扣完为止。 【标“▲”参数必须提供相应的证明材料（包括技术白皮书、检测报告、产品说明书、官网截图或功能截图任意一种技术支持性文件资料），经评审专家审定得分。未提供不得分】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提供所投产品（根系图像分析软件、控制软件）合法来源渠道证明文件或说明，确保生产供应的设备无假货、水货、翻新货且无产权纠纷。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三、赋分依据（满分4分） 每提供一项产品合法来源渠道证明文件得2分，最多得4分，未提供不得分。【以加盖投标人公章的证明材料复印件为计分依据】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项目组织实施方案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 二、评审标准 1、完整性：方案全面，对评审内容中的各项要求有详细描述； 2、可实施性：切合本项目实际情况，实施步骤清晰、合理； 3、针对性：方案能够紧扣项目实际情况，内容科学合理。 三、赋分依据（满分9分） ①供货运输方案：每完全满足一个评审标准得1分，满分3分； ②安装验收方案:每完全满足一个评审标准得1分，满分3分； ③人员配备:每完全满足一个评审标准得1分，满分3分；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1、完整性：方案全面，对评审内容中的各项要求描述详细； 2、可实施性：切合本项目实际情况，实施步骤清晰、合理； 3、针对性：方案能够紧扣项目实际情况，内容科学合理。 三、赋分依据（满分6分） ①质量保证承诺：每完全满足一个评审标准得1分，满分3分；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根据项目实际需求提供售后服务方案。内容包含①售后服务内容（包含不限于质保范围、响应时间、应急处理等）②售后服务承诺及售后保障措施。 二、评审标准 1、完整性：方案全面，对评审内容中的各项要求描述详细； 2、可实施性：切合本项目实际情况，实施步骤清晰、合理； 3、针对性：方案能够紧扣项目实际情况，内容科学合理。 三、赋分依据（满分6分） ①售后服务内容：每完全满足一个评审标准得1分，满分3分； ②售后服务承诺及售后保障措施:每完全满足一个评审标准得1分，满分3分；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质保期高于采购文件要求（2年）的，每增加一年得1分，最高得3分。无承诺不得分。 【提供承诺书并加盖公章】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提供2022年9月1日至今类似项目业绩（以合同签订日期为准，供应商或所投产品业绩均可），每份合格业绩合同计2分，满分6分。 【需提供业绩完整合同及对应货款发票复印件（任意一张），并加盖投标人公章，以上两种证明材料同时提供方可得分，否则不得分。】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 2、有效最低报价（落实政府采购政策进行价格调整的，以调整后的价格计算）为基准价得30分。 3、按（评标基准价/评审价格）×30的公式计算报价得分。 4、投标报价不完整的，不进入评标基准价的计算，本项得0分。 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详见附件：响应分项报价表（采购包1）</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