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BA020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zh-CN" w:bidi="ar-SA"/>
        </w:rPr>
        <w:t>质量控制目标和保证措施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56A6A"/>
    <w:rsid w:val="20A644B5"/>
    <w:rsid w:val="7F35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2026-03-20T08:05:00Z</dcterms:created>
  <dc:creator>乐乐</dc:creator>
  <cp:lastModifiedBy>乐乐</cp:lastModifiedBy>
  <dcterms:modified xsi:type="dcterms:W3CDTF">2026-03-20T08:05:11Z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651291F286AE4503A1ACCB2D63212198_11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