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DFE71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拟投入主要设备的技术指标</w:t>
      </w:r>
    </w:p>
    <w:p w14:paraId="00A6D357">
      <w:pPr>
        <w:jc w:val="center"/>
        <w:rPr>
          <w:rFonts w:hint="eastAsia"/>
          <w:b/>
          <w:bCs/>
        </w:rPr>
      </w:pPr>
    </w:p>
    <w:p w14:paraId="5857BEC5">
      <w:pPr>
        <w:jc w:val="center"/>
        <w:rPr>
          <w:rFonts w:hint="eastAsia"/>
          <w:b/>
          <w:bCs/>
        </w:rPr>
      </w:pPr>
    </w:p>
    <w:p w14:paraId="2EDD354E">
      <w:pPr>
        <w:jc w:val="center"/>
        <w:rPr>
          <w:rFonts w:hint="eastAsia"/>
          <w:b/>
          <w:bCs/>
        </w:rPr>
      </w:pPr>
    </w:p>
    <w:p w14:paraId="605C5FE4">
      <w:pPr>
        <w:jc w:val="center"/>
        <w:rPr>
          <w:rFonts w:hint="eastAsia"/>
          <w:b/>
          <w:bCs/>
        </w:rPr>
      </w:pPr>
    </w:p>
    <w:p w14:paraId="340D857F">
      <w:pPr>
        <w:jc w:val="center"/>
        <w:rPr>
          <w:rFonts w:hint="eastAsia"/>
          <w:b/>
          <w:bCs/>
        </w:rPr>
      </w:pPr>
    </w:p>
    <w:p w14:paraId="7DB818BD">
      <w:pPr>
        <w:jc w:val="center"/>
        <w:rPr>
          <w:rFonts w:hint="eastAsia"/>
          <w:b/>
          <w:bCs/>
        </w:rPr>
      </w:pPr>
    </w:p>
    <w:p w14:paraId="2F4EF54D">
      <w:pPr>
        <w:jc w:val="center"/>
        <w:rPr>
          <w:rFonts w:hint="eastAsia"/>
          <w:b/>
          <w:bCs/>
        </w:rPr>
      </w:pPr>
    </w:p>
    <w:p w14:paraId="65BD6B88">
      <w:pPr>
        <w:jc w:val="center"/>
        <w:rPr>
          <w:rFonts w:hint="eastAsia"/>
          <w:b/>
          <w:bCs/>
        </w:rPr>
      </w:pPr>
    </w:p>
    <w:p w14:paraId="74ADCEA6">
      <w:pPr>
        <w:jc w:val="center"/>
        <w:rPr>
          <w:rFonts w:hint="eastAsia"/>
          <w:b/>
          <w:bCs/>
        </w:rPr>
      </w:pPr>
    </w:p>
    <w:p w14:paraId="709EE153">
      <w:pPr>
        <w:spacing w:before="78" w:line="219" w:lineRule="auto"/>
        <w:ind w:right="13"/>
        <w:jc w:val="right"/>
        <w:rPr>
          <w:rFonts w:ascii="宋体" w:hAnsi="宋体" w:eastAsia="宋体" w:cs="宋体"/>
          <w:spacing w:val="2"/>
          <w:sz w:val="24"/>
          <w:szCs w:val="24"/>
        </w:rPr>
      </w:pPr>
    </w:p>
    <w:p w14:paraId="1212C10A">
      <w:pPr>
        <w:spacing w:before="78" w:line="219" w:lineRule="auto"/>
        <w:ind w:right="13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pacing w:val="-15"/>
          <w:sz w:val="24"/>
          <w:szCs w:val="24"/>
        </w:rPr>
        <w:t>：</w:t>
      </w:r>
      <w:r>
        <w:rPr>
          <w:rFonts w:ascii="宋体" w:hAnsi="宋体" w:eastAsia="宋体" w:cs="宋体"/>
          <w:spacing w:val="4"/>
          <w:sz w:val="24"/>
          <w:szCs w:val="24"/>
          <w:u w:val="single" w:color="auto"/>
        </w:rPr>
        <w:t xml:space="preserve">                          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 xml:space="preserve">     </w:t>
      </w:r>
      <w:r>
        <w:rPr>
          <w:rFonts w:ascii="宋体" w:hAnsi="宋体" w:eastAsia="宋体" w:cs="宋体"/>
          <w:spacing w:val="-15"/>
          <w:sz w:val="24"/>
          <w:szCs w:val="24"/>
        </w:rPr>
        <w:t>（</w:t>
      </w:r>
      <w:r>
        <w:rPr>
          <w:rFonts w:ascii="宋体" w:hAnsi="宋体" w:eastAsia="宋体" w:cs="宋体"/>
          <w:spacing w:val="2"/>
          <w:sz w:val="24"/>
          <w:szCs w:val="24"/>
        </w:rPr>
        <w:t>盖单位章）</w:t>
      </w:r>
    </w:p>
    <w:p w14:paraId="1CB84877">
      <w:pPr>
        <w:pStyle w:val="2"/>
        <w:spacing w:line="257" w:lineRule="auto"/>
      </w:pPr>
    </w:p>
    <w:p w14:paraId="62474669">
      <w:pPr>
        <w:spacing w:before="78" w:line="219" w:lineRule="auto"/>
        <w:ind w:right="13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法定代表人或其委托代理人</w:t>
      </w:r>
      <w:r>
        <w:rPr>
          <w:rFonts w:ascii="宋体" w:hAnsi="宋体" w:eastAsia="宋体" w:cs="宋体"/>
          <w:spacing w:val="-15"/>
          <w:sz w:val="24"/>
          <w:szCs w:val="24"/>
        </w:rPr>
        <w:t>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</w:t>
      </w:r>
      <w:r>
        <w:rPr>
          <w:rFonts w:ascii="宋体" w:hAnsi="宋体" w:eastAsia="宋体" w:cs="宋体"/>
          <w:spacing w:val="-15"/>
          <w:sz w:val="24"/>
          <w:szCs w:val="24"/>
        </w:rPr>
        <w:t>（</w:t>
      </w:r>
      <w:r>
        <w:rPr>
          <w:rFonts w:ascii="宋体" w:hAnsi="宋体" w:eastAsia="宋体" w:cs="宋体"/>
          <w:spacing w:val="1"/>
          <w:sz w:val="24"/>
          <w:szCs w:val="24"/>
        </w:rPr>
        <w:t>签字或盖章）</w:t>
      </w:r>
    </w:p>
    <w:p w14:paraId="5A6403C5">
      <w:pPr>
        <w:pStyle w:val="2"/>
        <w:spacing w:line="260" w:lineRule="auto"/>
      </w:pPr>
    </w:p>
    <w:p w14:paraId="490B8281">
      <w:pPr>
        <w:tabs>
          <w:tab w:val="left" w:pos="5970"/>
        </w:tabs>
        <w:spacing w:before="78" w:line="219" w:lineRule="auto"/>
        <w:ind w:left="477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u w:val="single" w:color="auto"/>
        </w:rPr>
        <w:tab/>
      </w:r>
      <w:r>
        <w:rPr>
          <w:rFonts w:ascii="宋体" w:hAnsi="宋体" w:eastAsia="宋体" w:cs="宋体"/>
          <w:spacing w:val="-10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6"/>
          <w:sz w:val="24"/>
          <w:szCs w:val="24"/>
        </w:rPr>
        <w:t>年</w:t>
      </w:r>
      <w:r>
        <w:rPr>
          <w:rFonts w:ascii="宋体" w:hAnsi="宋体" w:eastAsia="宋体" w:cs="宋体"/>
          <w:spacing w:val="20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10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6"/>
          <w:sz w:val="24"/>
          <w:szCs w:val="24"/>
        </w:rPr>
        <w:t>月</w:t>
      </w:r>
      <w:r>
        <w:rPr>
          <w:rFonts w:ascii="宋体" w:hAnsi="宋体" w:eastAsia="宋体" w:cs="宋体"/>
          <w:spacing w:val="20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6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6"/>
          <w:sz w:val="24"/>
          <w:szCs w:val="24"/>
        </w:rPr>
        <w:t>日</w:t>
      </w:r>
    </w:p>
    <w:p w14:paraId="4941679B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5" w:type="default"/>
          <w:pgSz w:w="11906" w:h="16839"/>
          <w:pgMar w:top="1431" w:right="1785" w:bottom="1150" w:left="1735" w:header="0" w:footer="987" w:gutter="0"/>
          <w:pgNumType w:fmt="decimal"/>
          <w:cols w:space="720" w:num="1"/>
        </w:sectPr>
      </w:pPr>
    </w:p>
    <w:p w14:paraId="2102B659">
      <w:pPr>
        <w:jc w:val="center"/>
        <w:rPr>
          <w:rFonts w:hint="eastAsia"/>
          <w:b/>
          <w:bCs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DB8FB">
    <w:pPr>
      <w:spacing w:line="167" w:lineRule="auto"/>
      <w:ind w:left="4134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1" name="文本框 2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23CC3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wOCwQzAgAAZQ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NwOCwQzAgAAZQ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23CC3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2A1D1A"/>
    <w:rsid w:val="20A644B5"/>
    <w:rsid w:val="2324565B"/>
    <w:rsid w:val="592A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8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2026-03-20T07:56:00Z</dcterms:created>
  <dc:creator>乐乐</dc:creator>
  <cp:lastModifiedBy>乐乐</cp:lastModifiedBy>
  <dcterms:modified xsi:type="dcterms:W3CDTF">2026-03-20T08:00:50Z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CAFD3620784046EEA07EE56623A12083_11</vt:lpwstr>
  </property>
  <property fmtid="{D5CDD505-2E9C-101B-9397-08002B2CF9AE}" pid="4" name="KSOTemplateDocerSaveRecord">
    <vt:lpwstr>eyJoZGlkIjoiNTJmOWYxNTZiNTBmNWU4ZjFmNGJhNjFlYTYzNzg3M2IiLCJ1c2VySWQiOiIzMjU3NDc3NjkifQ==</vt:lpwstr>
  </property>
</Properties>
</file>