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lang w:eastAsia="zh-CN"/>
        </w:rPr>
        <w:t>投标人</w:t>
      </w:r>
      <w:r>
        <w:rPr>
          <w:rFonts w:hint="eastAsia" w:ascii="宋体" w:hAnsi="宋体"/>
          <w:b/>
          <w:sz w:val="32"/>
          <w:szCs w:val="32"/>
        </w:rPr>
        <w:t>资格条件证明文件</w:t>
      </w:r>
    </w:p>
    <w:p w14:paraId="40E84799">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1、具有独立承担民事责任能力：具有独立承担民事责任能力的法人、其他组织或自然人，并出具合法有效的营业执照或事业单位法人证书等国家规定的相关证明，自然人参与的提供其身份证明</w:t>
      </w:r>
    </w:p>
    <w:p w14:paraId="0601791F">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4EA31925">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14:paraId="36FCDDE8">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4、社会保障资金缴纳证明：提供上一年度至今已缴存的至少一个月的社会保障资金缴存单据或社保机构开具的社会保险参保缴费情况证明，依法不需要缴纳社会保障资金的单位应提供相关证明材料</w:t>
      </w:r>
    </w:p>
    <w:p w14:paraId="679588A6">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63030EFD">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6、承诺函：提供具有履行合同所必需的设备和专业技术能力的承诺函</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2B3C05AB">
      <w:pPr>
        <w:widowControl/>
        <w:spacing w:line="510" w:lineRule="atLeast"/>
        <w:ind w:firstLine="480"/>
        <w:jc w:val="left"/>
        <w:rPr>
          <w:rFonts w:ascii="宋体" w:hAnsi="宋体" w:cs="Helvetica"/>
          <w:b w:val="0"/>
          <w:bCs w:val="0"/>
          <w:kern w:val="0"/>
          <w:sz w:val="24"/>
        </w:rPr>
      </w:pPr>
      <w:r>
        <w:rPr>
          <w:rFonts w:hint="eastAsia" w:ascii="宋体" w:hAnsi="宋体" w:cs="Helvetica"/>
          <w:b w:val="0"/>
          <w:bCs w:val="0"/>
          <w:kern w:val="0"/>
          <w:sz w:val="24"/>
          <w:lang w:eastAsia="zh-CN"/>
        </w:rPr>
        <w:t>7、法定代表人授权书：法定代表人授权书及被授权人身份证复印件（法定代表人直接投标只须提交其身份证明书）</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6ACE5507">
      <w:pPr>
        <w:rPr>
          <w:rFonts w:hint="eastAsia" w:ascii="宋体" w:hAnsi="宋体"/>
          <w:b/>
          <w:sz w:val="32"/>
          <w:szCs w:val="32"/>
        </w:rPr>
      </w:pPr>
      <w:r>
        <w:rPr>
          <w:rFonts w:hint="eastAsia" w:ascii="宋体" w:hAnsi="宋体"/>
          <w:b/>
          <w:sz w:val="32"/>
          <w:szCs w:val="32"/>
        </w:rPr>
        <w:br w:type="page"/>
      </w:r>
    </w:p>
    <w:p w14:paraId="70AE03B3">
      <w:pPr>
        <w:spacing w:line="360" w:lineRule="atLeast"/>
        <w:jc w:val="center"/>
        <w:rPr>
          <w:rFonts w:ascii="宋体" w:hAnsi="宋体"/>
          <w:b/>
          <w:sz w:val="32"/>
          <w:szCs w:val="32"/>
        </w:rPr>
      </w:pP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240" w:lineRule="auto"/>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hint="eastAsia" w:ascii="宋体" w:hAnsi="宋体" w:eastAsia="宋体" w:cs="Arial"/>
                <w:kern w:val="0"/>
                <w:sz w:val="24"/>
                <w:lang w:eastAsia="zh-CN"/>
              </w:rPr>
            </w:pPr>
            <w:r>
              <w:rPr>
                <w:rFonts w:hint="eastAsia" w:ascii="宋体" w:hAnsi="宋体" w:cs="Arial"/>
                <w:kern w:val="0"/>
                <w:sz w:val="24"/>
              </w:rPr>
              <w:t>致：</w:t>
            </w:r>
            <w:r>
              <w:rPr>
                <w:rFonts w:hint="eastAsia" w:ascii="宋体" w:hAnsi="宋体" w:cs="Arial"/>
                <w:kern w:val="0"/>
                <w:sz w:val="24"/>
                <w:lang w:eastAsia="zh-CN"/>
              </w:rPr>
              <w:t>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240" w:lineRule="auto"/>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lang w:eastAsia="zh-CN"/>
        </w:rPr>
        <w:t>陕西开源招标有限公司</w:t>
      </w:r>
      <w:r>
        <w:rPr>
          <w:rFonts w:hint="eastAsia" w:hAnsi="宋体"/>
          <w:sz w:val="24"/>
          <w:szCs w:val="24"/>
        </w:rPr>
        <w:t>：</w:t>
      </w:r>
    </w:p>
    <w:p w14:paraId="795A0A37">
      <w:pPr>
        <w:pStyle w:val="5"/>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投标</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开标</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332526A6">
      <w:pPr>
        <w:pStyle w:val="5"/>
        <w:spacing w:line="500" w:lineRule="exact"/>
        <w:ind w:firstLine="480" w:firstLineChars="200"/>
        <w:rPr>
          <w:rFonts w:hAnsi="宋体"/>
          <w:sz w:val="24"/>
          <w:szCs w:val="24"/>
        </w:rPr>
      </w:pPr>
      <w:r>
        <w:rPr>
          <w:rFonts w:hint="eastAsia" w:hAnsi="宋体"/>
          <w:sz w:val="24"/>
          <w:szCs w:val="24"/>
          <w:lang w:eastAsia="zh-CN"/>
        </w:rPr>
        <w:t>投标人</w:t>
      </w:r>
      <w:r>
        <w:rPr>
          <w:rFonts w:hint="eastAsia" w:hAnsi="宋体"/>
          <w:sz w:val="24"/>
          <w:szCs w:val="24"/>
        </w:rPr>
        <w:t>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1CCAD17">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240" w:lineRule="auto"/>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采购活动前三年内在经营活动中没有重大</w:t>
      </w:r>
      <w:r>
        <w:rPr>
          <w:rFonts w:hint="eastAsia" w:ascii="宋体" w:hAnsi="宋体" w:cs="Times New Roman"/>
          <w:sz w:val="24"/>
          <w:lang w:val="en-US" w:eastAsia="zh-CN"/>
        </w:rPr>
        <w:t>违法记录</w:t>
      </w:r>
      <w:r>
        <w:rPr>
          <w:rFonts w:hint="eastAsia" w:ascii="宋体" w:hAnsi="宋体" w:eastAsia="宋体" w:cs="Times New Roman"/>
          <w:sz w:val="24"/>
        </w:rPr>
        <w:t>，以及未被列入失信被执行人、重大税收违法失信主体、严重失信主体名单中。</w:t>
      </w:r>
    </w:p>
    <w:p w14:paraId="4A5F4606">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F63355">
      <w:pPr>
        <w:spacing w:line="360" w:lineRule="auto"/>
        <w:jc w:val="left"/>
        <w:rPr>
          <w:rFonts w:ascii="宋体" w:hAnsi="宋体"/>
          <w:b/>
          <w:sz w:val="32"/>
          <w:szCs w:val="32"/>
        </w:rPr>
      </w:pP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bookmarkStart w:id="0" w:name="_GoBack"/>
      <w:bookmarkEnd w:id="0"/>
      <w:r>
        <w:rPr>
          <w:rFonts w:hint="eastAsia" w:ascii="宋体" w:hAnsi="宋体"/>
          <w:sz w:val="24"/>
          <w:lang w:eastAsia="zh-CN"/>
        </w:rPr>
        <w:t>投标人</w:t>
      </w:r>
      <w:r>
        <w:rPr>
          <w:rFonts w:hint="eastAsia" w:ascii="宋体" w:hAnsi="宋体"/>
          <w:sz w:val="24"/>
        </w:rPr>
        <w:t>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eastAsia="zh-CN"/>
        </w:rPr>
        <w:t>投标人</w:t>
      </w:r>
      <w:r>
        <w:rPr>
          <w:rFonts w:hint="eastAsia" w:ascii="宋体" w:hAnsi="宋体"/>
          <w:sz w:val="24"/>
        </w:rPr>
        <w:t>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2F33AFF2">
      <w:pPr>
        <w:rPr>
          <w:rFonts w:hint="eastAsia" w:ascii="宋体" w:hAnsi="宋体" w:eastAsia="宋体"/>
          <w:color w:val="auto"/>
          <w:sz w:val="24"/>
          <w:highlight w:val="none"/>
          <w:lang w:val="en-US" w:eastAsia="zh-CN"/>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8BB45BC"/>
    <w:rsid w:val="0E2D1AB8"/>
    <w:rsid w:val="12E5530F"/>
    <w:rsid w:val="15D87EFC"/>
    <w:rsid w:val="1BB41E54"/>
    <w:rsid w:val="1FDF698A"/>
    <w:rsid w:val="20106E22"/>
    <w:rsid w:val="20D67D8D"/>
    <w:rsid w:val="226B2757"/>
    <w:rsid w:val="23E66539"/>
    <w:rsid w:val="241E1EA6"/>
    <w:rsid w:val="26E24792"/>
    <w:rsid w:val="296F0D7F"/>
    <w:rsid w:val="2FB71872"/>
    <w:rsid w:val="3DAE17FE"/>
    <w:rsid w:val="43F87FF0"/>
    <w:rsid w:val="478A7058"/>
    <w:rsid w:val="47D45C88"/>
    <w:rsid w:val="52595FA5"/>
    <w:rsid w:val="56310FE7"/>
    <w:rsid w:val="56E147BB"/>
    <w:rsid w:val="5D2E44D2"/>
    <w:rsid w:val="5F7C7776"/>
    <w:rsid w:val="5FF217E7"/>
    <w:rsid w:val="60F1524A"/>
    <w:rsid w:val="64356146"/>
    <w:rsid w:val="65B612A0"/>
    <w:rsid w:val="6671063B"/>
    <w:rsid w:val="68C3335C"/>
    <w:rsid w:val="68E2181F"/>
    <w:rsid w:val="6C6046D4"/>
    <w:rsid w:val="736305DA"/>
    <w:rsid w:val="7374061D"/>
    <w:rsid w:val="74D472B5"/>
    <w:rsid w:val="77366005"/>
    <w:rsid w:val="7AFD1314"/>
    <w:rsid w:val="7B364826"/>
    <w:rsid w:val="7B8E6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2947</Words>
  <Characters>3024</Characters>
  <Lines>31</Lines>
  <Paragraphs>8</Paragraphs>
  <TotalTime>1</TotalTime>
  <ScaleCrop>false</ScaleCrop>
  <LinksUpToDate>false</LinksUpToDate>
  <CharactersWithSpaces>3918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833</cp:lastModifiedBy>
  <dcterms:modified xsi:type="dcterms:W3CDTF">2026-03-31T09:15:47Z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54B67335D90147DB8EE9DC5C8BF71E0A_11</vt:lpwstr>
  </property>
  <property fmtid="{D5CDD505-2E9C-101B-9397-08002B2CF9AE}" pid="4" name="KSOTemplateDocerSaveRecord">
    <vt:lpwstr>eyJoZGlkIjoiNTI1OGU5NzEwNjlmOTA0NzYwMTIyZGJlNThjMzMxOGYiLCJ1c2VySWQiOiIzMTI3MDEwNzEifQ==</vt:lpwstr>
  </property>
</Properties>
</file>