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5"/>
          <w:rFonts w:hint="eastAsia" w:ascii="仿宋" w:hAnsi="仿宋" w:eastAsia="仿宋" w:cs="仿宋"/>
          <w:color w:val="auto"/>
          <w:sz w:val="32"/>
          <w:szCs w:val="32"/>
        </w:rPr>
      </w:pPr>
      <w:bookmarkStart w:id="0" w:name="_Toc29951"/>
      <w:r>
        <w:rPr>
          <w:rStyle w:val="15"/>
          <w:rFonts w:hint="eastAsia" w:ascii="仿宋" w:hAnsi="仿宋" w:eastAsia="仿宋" w:cs="仿宋"/>
          <w:color w:val="auto"/>
          <w:sz w:val="32"/>
          <w:szCs w:val="32"/>
        </w:rPr>
        <w:t>资格证明文件</w:t>
      </w:r>
    </w:p>
    <w:p w14:paraId="36E4439D">
      <w:pPr>
        <w:pStyle w:val="2"/>
        <w:jc w:val="both"/>
        <w:rPr>
          <w:rFonts w:hint="eastAsia" w:ascii="仿宋" w:hAnsi="仿宋" w:eastAsia="仿宋" w:cs="仿宋"/>
          <w:lang w:val="en-US" w:eastAsia="zh-CN"/>
        </w:rPr>
      </w:pPr>
      <w:r>
        <w:rPr>
          <w:rStyle w:val="15"/>
          <w:rFonts w:hint="eastAsia" w:ascii="仿宋" w:hAnsi="仿宋" w:eastAsia="仿宋" w:cs="仿宋"/>
          <w:b/>
          <w:bCs/>
          <w:color w:val="auto"/>
          <w:sz w:val="24"/>
          <w:szCs w:val="24"/>
          <w:lang w:val="en-US" w:eastAsia="zh-CN"/>
        </w:rPr>
        <w:t>供应商按照采购文件要求，应提供以下相关资格证明材料：</w:t>
      </w:r>
    </w:p>
    <w:tbl>
      <w:tblPr>
        <w:tblStyle w:val="12"/>
        <w:tblW w:w="84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86"/>
        <w:gridCol w:w="2355"/>
        <w:gridCol w:w="5477"/>
      </w:tblGrid>
      <w:tr w14:paraId="6A731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5" w:hRule="atLeast"/>
        </w:trPr>
        <w:tc>
          <w:tcPr>
            <w:tcW w:w="586" w:type="dxa"/>
          </w:tcPr>
          <w:p w14:paraId="584494D8">
            <w:pPr>
              <w:pStyle w:val="18"/>
              <w:spacing w:line="360" w:lineRule="auto"/>
              <w:rPr>
                <w:rFonts w:hint="eastAsia" w:ascii="仿宋" w:hAnsi="仿宋" w:eastAsia="仿宋" w:cs="仿宋"/>
                <w:sz w:val="24"/>
                <w:szCs w:val="24"/>
              </w:rPr>
            </w:pPr>
            <w:r>
              <w:rPr>
                <w:rFonts w:hint="eastAsia" w:ascii="仿宋" w:hAnsi="仿宋" w:eastAsia="仿宋" w:cs="仿宋"/>
                <w:sz w:val="24"/>
                <w:szCs w:val="24"/>
              </w:rPr>
              <w:t>序号</w:t>
            </w:r>
          </w:p>
        </w:tc>
        <w:tc>
          <w:tcPr>
            <w:tcW w:w="2355" w:type="dxa"/>
          </w:tcPr>
          <w:p w14:paraId="187DAF82">
            <w:pPr>
              <w:pStyle w:val="18"/>
              <w:spacing w:line="360" w:lineRule="auto"/>
              <w:rPr>
                <w:rFonts w:hint="eastAsia" w:ascii="仿宋" w:hAnsi="仿宋" w:eastAsia="仿宋" w:cs="仿宋"/>
                <w:sz w:val="24"/>
                <w:szCs w:val="24"/>
              </w:rPr>
            </w:pPr>
            <w:r>
              <w:rPr>
                <w:rFonts w:hint="eastAsia" w:ascii="仿宋" w:hAnsi="仿宋" w:eastAsia="仿宋" w:cs="仿宋"/>
                <w:sz w:val="24"/>
                <w:szCs w:val="24"/>
              </w:rPr>
              <w:t>资格审查要求概况</w:t>
            </w:r>
          </w:p>
        </w:tc>
        <w:tc>
          <w:tcPr>
            <w:tcW w:w="5477" w:type="dxa"/>
          </w:tcPr>
          <w:p w14:paraId="03DFEE0C">
            <w:pPr>
              <w:pStyle w:val="18"/>
              <w:spacing w:line="360" w:lineRule="auto"/>
              <w:rPr>
                <w:rFonts w:hint="eastAsia" w:ascii="仿宋" w:hAnsi="仿宋" w:eastAsia="仿宋" w:cs="仿宋"/>
                <w:sz w:val="24"/>
                <w:szCs w:val="24"/>
              </w:rPr>
            </w:pPr>
            <w:r>
              <w:rPr>
                <w:rFonts w:hint="eastAsia" w:ascii="仿宋" w:hAnsi="仿宋" w:eastAsia="仿宋" w:cs="仿宋"/>
                <w:sz w:val="24"/>
                <w:szCs w:val="24"/>
              </w:rPr>
              <w:t>评审点具体描述</w:t>
            </w:r>
          </w:p>
        </w:tc>
      </w:tr>
      <w:tr w14:paraId="27057F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82" w:hRule="atLeast"/>
        </w:trPr>
        <w:tc>
          <w:tcPr>
            <w:tcW w:w="586" w:type="dxa"/>
          </w:tcPr>
          <w:p w14:paraId="54A1ADBC">
            <w:pPr>
              <w:pStyle w:val="18"/>
              <w:spacing w:line="360" w:lineRule="auto"/>
              <w:rPr>
                <w:rFonts w:hint="eastAsia" w:ascii="仿宋" w:hAnsi="仿宋" w:eastAsia="仿宋" w:cs="仿宋"/>
                <w:sz w:val="24"/>
                <w:szCs w:val="24"/>
              </w:rPr>
            </w:pPr>
            <w:r>
              <w:rPr>
                <w:rFonts w:hint="eastAsia" w:ascii="仿宋" w:hAnsi="仿宋" w:eastAsia="仿宋" w:cs="仿宋"/>
                <w:sz w:val="24"/>
                <w:szCs w:val="24"/>
              </w:rPr>
              <w:t>1</w:t>
            </w:r>
          </w:p>
        </w:tc>
        <w:tc>
          <w:tcPr>
            <w:tcW w:w="2355" w:type="dxa"/>
          </w:tcPr>
          <w:p w14:paraId="1266F5FA">
            <w:pPr>
              <w:pStyle w:val="18"/>
              <w:spacing w:line="360" w:lineRule="auto"/>
              <w:rPr>
                <w:rFonts w:hint="eastAsia" w:ascii="仿宋" w:hAnsi="仿宋" w:eastAsia="仿宋" w:cs="仿宋"/>
                <w:sz w:val="24"/>
                <w:szCs w:val="24"/>
              </w:rPr>
            </w:pPr>
            <w:r>
              <w:rPr>
                <w:rFonts w:hint="eastAsia" w:ascii="仿宋" w:hAnsi="仿宋" w:eastAsia="仿宋" w:cs="仿宋"/>
                <w:sz w:val="24"/>
                <w:szCs w:val="24"/>
              </w:rPr>
              <w:t>有效的主体资格证明</w:t>
            </w:r>
          </w:p>
        </w:tc>
        <w:tc>
          <w:tcPr>
            <w:tcW w:w="5477" w:type="dxa"/>
          </w:tcPr>
          <w:p w14:paraId="432B7B33">
            <w:pPr>
              <w:pStyle w:val="18"/>
              <w:spacing w:line="360" w:lineRule="auto"/>
              <w:rPr>
                <w:rFonts w:hint="eastAsia" w:ascii="仿宋" w:hAnsi="仿宋" w:eastAsia="仿宋" w:cs="仿宋"/>
                <w:sz w:val="24"/>
                <w:szCs w:val="24"/>
              </w:rPr>
            </w:pPr>
            <w:r>
              <w:rPr>
                <w:rFonts w:hint="eastAsia" w:ascii="仿宋" w:hAnsi="仿宋" w:eastAsia="仿宋" w:cs="仿宋"/>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39676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95" w:hRule="atLeast"/>
        </w:trPr>
        <w:tc>
          <w:tcPr>
            <w:tcW w:w="586" w:type="dxa"/>
          </w:tcPr>
          <w:p w14:paraId="011B8857">
            <w:pPr>
              <w:pStyle w:val="18"/>
              <w:spacing w:line="360" w:lineRule="auto"/>
              <w:rPr>
                <w:rFonts w:hint="eastAsia" w:ascii="仿宋" w:hAnsi="仿宋" w:eastAsia="仿宋" w:cs="仿宋"/>
                <w:sz w:val="24"/>
                <w:szCs w:val="24"/>
              </w:rPr>
            </w:pPr>
            <w:r>
              <w:rPr>
                <w:rFonts w:hint="eastAsia" w:ascii="仿宋" w:hAnsi="仿宋" w:eastAsia="仿宋" w:cs="仿宋"/>
                <w:sz w:val="24"/>
                <w:szCs w:val="24"/>
              </w:rPr>
              <w:t>2</w:t>
            </w:r>
          </w:p>
        </w:tc>
        <w:tc>
          <w:tcPr>
            <w:tcW w:w="2355" w:type="dxa"/>
          </w:tcPr>
          <w:p w14:paraId="54535193">
            <w:pPr>
              <w:pStyle w:val="18"/>
              <w:spacing w:line="360" w:lineRule="auto"/>
              <w:rPr>
                <w:rFonts w:hint="eastAsia" w:ascii="仿宋" w:hAnsi="仿宋" w:eastAsia="仿宋" w:cs="仿宋"/>
                <w:sz w:val="24"/>
                <w:szCs w:val="24"/>
              </w:rPr>
            </w:pPr>
            <w:r>
              <w:rPr>
                <w:rFonts w:hint="eastAsia" w:ascii="仿宋" w:hAnsi="仿宋" w:eastAsia="仿宋" w:cs="仿宋"/>
                <w:sz w:val="24"/>
                <w:szCs w:val="24"/>
              </w:rPr>
              <w:t>财务状况报告</w:t>
            </w:r>
          </w:p>
        </w:tc>
        <w:tc>
          <w:tcPr>
            <w:tcW w:w="5477" w:type="dxa"/>
          </w:tcPr>
          <w:p w14:paraId="11DD5CB6">
            <w:pPr>
              <w:pStyle w:val="18"/>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70A94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82" w:hRule="atLeast"/>
        </w:trPr>
        <w:tc>
          <w:tcPr>
            <w:tcW w:w="586" w:type="dxa"/>
          </w:tcPr>
          <w:p w14:paraId="380B0308">
            <w:pPr>
              <w:pStyle w:val="18"/>
              <w:spacing w:line="360" w:lineRule="auto"/>
              <w:rPr>
                <w:rFonts w:hint="eastAsia" w:ascii="仿宋" w:hAnsi="仿宋" w:eastAsia="仿宋" w:cs="仿宋"/>
                <w:sz w:val="24"/>
                <w:szCs w:val="24"/>
              </w:rPr>
            </w:pPr>
            <w:r>
              <w:rPr>
                <w:rFonts w:hint="eastAsia" w:ascii="仿宋" w:hAnsi="仿宋" w:eastAsia="仿宋" w:cs="仿宋"/>
                <w:sz w:val="24"/>
                <w:szCs w:val="24"/>
              </w:rPr>
              <w:t>3</w:t>
            </w:r>
          </w:p>
        </w:tc>
        <w:tc>
          <w:tcPr>
            <w:tcW w:w="2355" w:type="dxa"/>
          </w:tcPr>
          <w:p w14:paraId="4A2DA68C">
            <w:pPr>
              <w:pStyle w:val="18"/>
              <w:spacing w:line="360" w:lineRule="auto"/>
              <w:rPr>
                <w:rFonts w:hint="eastAsia" w:ascii="仿宋" w:hAnsi="仿宋" w:eastAsia="仿宋" w:cs="仿宋"/>
                <w:sz w:val="24"/>
                <w:szCs w:val="24"/>
              </w:rPr>
            </w:pPr>
            <w:r>
              <w:rPr>
                <w:rFonts w:hint="eastAsia" w:ascii="仿宋" w:hAnsi="仿宋" w:eastAsia="仿宋" w:cs="仿宋"/>
                <w:sz w:val="24"/>
                <w:szCs w:val="24"/>
              </w:rPr>
              <w:t>税收缴纳证明</w:t>
            </w:r>
          </w:p>
        </w:tc>
        <w:tc>
          <w:tcPr>
            <w:tcW w:w="5477" w:type="dxa"/>
          </w:tcPr>
          <w:p w14:paraId="405C2C32">
            <w:pPr>
              <w:pStyle w:val="18"/>
              <w:spacing w:line="360" w:lineRule="auto"/>
              <w:rPr>
                <w:rFonts w:hint="eastAsia" w:ascii="仿宋" w:hAnsi="仿宋" w:eastAsia="仿宋" w:cs="仿宋"/>
                <w:sz w:val="24"/>
                <w:szCs w:val="24"/>
              </w:rPr>
            </w:pPr>
            <w:r>
              <w:rPr>
                <w:rFonts w:hint="eastAsia" w:ascii="仿宋_GB2312" w:hAnsi="仿宋_GB2312" w:eastAsia="仿宋_GB2312" w:cs="仿宋_GB2312"/>
                <w:sz w:val="24"/>
                <w:szCs w:val="24"/>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p>
        </w:tc>
      </w:tr>
      <w:tr w14:paraId="00202F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82" w:hRule="atLeast"/>
        </w:trPr>
        <w:tc>
          <w:tcPr>
            <w:tcW w:w="586" w:type="dxa"/>
          </w:tcPr>
          <w:p w14:paraId="6FE9DBBB">
            <w:pPr>
              <w:pStyle w:val="18"/>
              <w:spacing w:line="360" w:lineRule="auto"/>
              <w:rPr>
                <w:rFonts w:hint="eastAsia" w:ascii="仿宋" w:hAnsi="仿宋" w:eastAsia="仿宋" w:cs="仿宋"/>
                <w:sz w:val="24"/>
                <w:szCs w:val="24"/>
              </w:rPr>
            </w:pPr>
            <w:r>
              <w:rPr>
                <w:rFonts w:hint="eastAsia" w:ascii="仿宋" w:hAnsi="仿宋" w:eastAsia="仿宋" w:cs="仿宋"/>
                <w:sz w:val="24"/>
                <w:szCs w:val="24"/>
              </w:rPr>
              <w:t>4</w:t>
            </w:r>
          </w:p>
        </w:tc>
        <w:tc>
          <w:tcPr>
            <w:tcW w:w="2355" w:type="dxa"/>
          </w:tcPr>
          <w:p w14:paraId="5349870E">
            <w:pPr>
              <w:pStyle w:val="18"/>
              <w:spacing w:line="360" w:lineRule="auto"/>
              <w:rPr>
                <w:rFonts w:hint="eastAsia" w:ascii="仿宋" w:hAnsi="仿宋" w:eastAsia="仿宋" w:cs="仿宋"/>
                <w:sz w:val="24"/>
                <w:szCs w:val="24"/>
              </w:rPr>
            </w:pPr>
            <w:r>
              <w:rPr>
                <w:rFonts w:hint="eastAsia" w:ascii="仿宋" w:hAnsi="仿宋" w:eastAsia="仿宋" w:cs="仿宋"/>
                <w:sz w:val="24"/>
                <w:szCs w:val="24"/>
              </w:rPr>
              <w:t>社会保障资金缴存证明</w:t>
            </w:r>
          </w:p>
        </w:tc>
        <w:tc>
          <w:tcPr>
            <w:tcW w:w="5477" w:type="dxa"/>
          </w:tcPr>
          <w:p w14:paraId="111E9C82">
            <w:pPr>
              <w:pStyle w:val="18"/>
              <w:spacing w:line="360" w:lineRule="auto"/>
              <w:rPr>
                <w:rFonts w:hint="eastAsia" w:ascii="仿宋" w:hAnsi="仿宋" w:eastAsia="仿宋" w:cs="仿宋"/>
                <w:sz w:val="24"/>
                <w:szCs w:val="24"/>
              </w:rPr>
            </w:pPr>
            <w:r>
              <w:rPr>
                <w:rFonts w:hint="eastAsia" w:ascii="仿宋_GB2312" w:hAnsi="仿宋_GB2312" w:eastAsia="仿宋_GB2312" w:cs="仿宋_GB2312"/>
                <w:sz w:val="24"/>
                <w:szCs w:val="24"/>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p>
        </w:tc>
      </w:tr>
      <w:tr w14:paraId="38DC15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8" w:hRule="atLeast"/>
        </w:trPr>
        <w:tc>
          <w:tcPr>
            <w:tcW w:w="586" w:type="dxa"/>
          </w:tcPr>
          <w:p w14:paraId="3C40A6A0">
            <w:pPr>
              <w:pStyle w:val="18"/>
              <w:spacing w:line="360" w:lineRule="auto"/>
              <w:rPr>
                <w:rFonts w:hint="eastAsia" w:ascii="仿宋" w:hAnsi="仿宋" w:eastAsia="仿宋" w:cs="仿宋"/>
                <w:sz w:val="24"/>
                <w:szCs w:val="24"/>
              </w:rPr>
            </w:pPr>
            <w:r>
              <w:rPr>
                <w:rFonts w:hint="eastAsia" w:ascii="仿宋" w:hAnsi="仿宋" w:eastAsia="仿宋" w:cs="仿宋"/>
                <w:sz w:val="24"/>
                <w:szCs w:val="24"/>
              </w:rPr>
              <w:t>5</w:t>
            </w:r>
          </w:p>
        </w:tc>
        <w:tc>
          <w:tcPr>
            <w:tcW w:w="2355" w:type="dxa"/>
          </w:tcPr>
          <w:p w14:paraId="36BD77E6">
            <w:pPr>
              <w:pStyle w:val="18"/>
              <w:spacing w:line="360" w:lineRule="auto"/>
              <w:rPr>
                <w:rFonts w:hint="eastAsia" w:ascii="仿宋" w:hAnsi="仿宋" w:eastAsia="仿宋" w:cs="仿宋"/>
                <w:sz w:val="24"/>
                <w:szCs w:val="24"/>
              </w:rPr>
            </w:pPr>
            <w:r>
              <w:rPr>
                <w:rFonts w:hint="eastAsia" w:ascii="仿宋" w:hAnsi="仿宋" w:eastAsia="仿宋" w:cs="仿宋"/>
                <w:sz w:val="24"/>
                <w:szCs w:val="24"/>
              </w:rPr>
              <w:t>书面声明</w:t>
            </w:r>
          </w:p>
        </w:tc>
        <w:tc>
          <w:tcPr>
            <w:tcW w:w="5477" w:type="dxa"/>
          </w:tcPr>
          <w:p w14:paraId="45D444A5">
            <w:pPr>
              <w:pStyle w:val="18"/>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提供具有履行本合同所必需的专业技术能力的书面声明；</w:t>
            </w:r>
          </w:p>
        </w:tc>
      </w:tr>
      <w:tr w14:paraId="7766F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99" w:hRule="atLeast"/>
        </w:trPr>
        <w:tc>
          <w:tcPr>
            <w:tcW w:w="586" w:type="dxa"/>
          </w:tcPr>
          <w:p w14:paraId="4FC6E4F7">
            <w:pPr>
              <w:pStyle w:val="18"/>
              <w:spacing w:line="360" w:lineRule="auto"/>
              <w:rPr>
                <w:rFonts w:hint="eastAsia" w:ascii="仿宋" w:hAnsi="仿宋" w:eastAsia="仿宋" w:cs="仿宋"/>
                <w:sz w:val="24"/>
                <w:szCs w:val="24"/>
              </w:rPr>
            </w:pPr>
            <w:r>
              <w:rPr>
                <w:rFonts w:hint="eastAsia" w:ascii="仿宋" w:hAnsi="仿宋" w:eastAsia="仿宋" w:cs="仿宋"/>
                <w:sz w:val="24"/>
                <w:szCs w:val="24"/>
              </w:rPr>
              <w:t>6</w:t>
            </w:r>
          </w:p>
        </w:tc>
        <w:tc>
          <w:tcPr>
            <w:tcW w:w="2355" w:type="dxa"/>
          </w:tcPr>
          <w:p w14:paraId="595F541F">
            <w:pPr>
              <w:pStyle w:val="18"/>
              <w:spacing w:line="360" w:lineRule="auto"/>
              <w:rPr>
                <w:rFonts w:hint="eastAsia" w:ascii="仿宋" w:hAnsi="仿宋" w:eastAsia="仿宋" w:cs="仿宋"/>
                <w:sz w:val="24"/>
                <w:szCs w:val="24"/>
              </w:rPr>
            </w:pPr>
            <w:r>
              <w:rPr>
                <w:rFonts w:hint="eastAsia" w:ascii="仿宋" w:hAnsi="仿宋" w:eastAsia="仿宋" w:cs="仿宋"/>
                <w:sz w:val="24"/>
                <w:szCs w:val="24"/>
              </w:rPr>
              <w:t>承诺函</w:t>
            </w:r>
          </w:p>
        </w:tc>
        <w:tc>
          <w:tcPr>
            <w:tcW w:w="5477" w:type="dxa"/>
          </w:tcPr>
          <w:p w14:paraId="10A9BD11">
            <w:pPr>
              <w:pStyle w:val="18"/>
              <w:spacing w:line="360" w:lineRule="auto"/>
              <w:rPr>
                <w:rFonts w:hint="eastAsia" w:ascii="仿宋" w:hAnsi="仿宋" w:eastAsia="仿宋" w:cs="仿宋"/>
                <w:sz w:val="24"/>
                <w:szCs w:val="24"/>
              </w:rPr>
            </w:pPr>
            <w:r>
              <w:rPr>
                <w:rFonts w:hint="eastAsia" w:ascii="仿宋" w:hAnsi="仿宋" w:eastAsia="仿宋" w:cs="仿宋"/>
                <w:sz w:val="24"/>
                <w:szCs w:val="24"/>
              </w:rPr>
              <w:t>参加本次政府采购活动</w:t>
            </w:r>
            <w:r>
              <w:rPr>
                <w:rFonts w:hint="eastAsia" w:ascii="仿宋" w:hAnsi="仿宋" w:eastAsia="仿宋" w:cs="仿宋"/>
                <w:sz w:val="24"/>
                <w:szCs w:val="24"/>
                <w:lang w:eastAsia="zh-CN"/>
              </w:rPr>
              <w:t>前3年</w:t>
            </w:r>
            <w:r>
              <w:rPr>
                <w:rFonts w:hint="eastAsia" w:ascii="仿宋" w:hAnsi="仿宋" w:eastAsia="仿宋" w:cs="仿宋"/>
                <w:sz w:val="24"/>
                <w:szCs w:val="24"/>
              </w:rPr>
              <w:t>内在经营活动中没有重大违纪，以及未被列入失信被执行人、重大税收违法失信主体、政府采购严重违法失信行为记录名单的书面声明；</w:t>
            </w:r>
          </w:p>
        </w:tc>
      </w:tr>
      <w:tr w14:paraId="7BADC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6" w:hRule="atLeast"/>
        </w:trPr>
        <w:tc>
          <w:tcPr>
            <w:tcW w:w="586" w:type="dxa"/>
          </w:tcPr>
          <w:p w14:paraId="4446356E">
            <w:pPr>
              <w:pStyle w:val="18"/>
              <w:spacing w:line="360" w:lineRule="auto"/>
              <w:rPr>
                <w:rFonts w:hint="eastAsia" w:ascii="仿宋" w:hAnsi="仿宋" w:eastAsia="仿宋" w:cs="仿宋"/>
                <w:sz w:val="24"/>
                <w:szCs w:val="24"/>
              </w:rPr>
            </w:pPr>
            <w:r>
              <w:rPr>
                <w:rFonts w:hint="eastAsia" w:ascii="仿宋" w:hAnsi="仿宋" w:eastAsia="仿宋" w:cs="仿宋"/>
                <w:sz w:val="24"/>
                <w:szCs w:val="24"/>
              </w:rPr>
              <w:t>7</w:t>
            </w:r>
          </w:p>
        </w:tc>
        <w:tc>
          <w:tcPr>
            <w:tcW w:w="2355" w:type="dxa"/>
          </w:tcPr>
          <w:p w14:paraId="736401D1">
            <w:pPr>
              <w:pStyle w:val="18"/>
              <w:spacing w:line="360" w:lineRule="auto"/>
              <w:rPr>
                <w:rFonts w:hint="eastAsia" w:ascii="仿宋" w:hAnsi="仿宋" w:eastAsia="仿宋" w:cs="仿宋"/>
                <w:sz w:val="24"/>
                <w:szCs w:val="24"/>
              </w:rPr>
            </w:pPr>
            <w:r>
              <w:rPr>
                <w:rFonts w:hint="eastAsia" w:ascii="仿宋" w:hAnsi="仿宋" w:eastAsia="仿宋" w:cs="仿宋"/>
                <w:sz w:val="24"/>
                <w:szCs w:val="24"/>
              </w:rPr>
              <w:t>法定代表人授权书</w:t>
            </w:r>
          </w:p>
        </w:tc>
        <w:tc>
          <w:tcPr>
            <w:tcW w:w="5477" w:type="dxa"/>
          </w:tcPr>
          <w:p w14:paraId="23C85183">
            <w:pPr>
              <w:pStyle w:val="18"/>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法定代表人直接参加磋商的，须出具法定代表人身份证明书及身份证；授权代表参加磋商的，须出具法定代表人授权书及授权代表身份证；</w:t>
            </w:r>
          </w:p>
        </w:tc>
      </w:tr>
      <w:tr w14:paraId="78D5B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7" w:hRule="atLeast"/>
        </w:trPr>
        <w:tc>
          <w:tcPr>
            <w:tcW w:w="586" w:type="dxa"/>
          </w:tcPr>
          <w:p w14:paraId="3C16E702">
            <w:pPr>
              <w:pStyle w:val="18"/>
              <w:spacing w:line="360" w:lineRule="auto"/>
              <w:rPr>
                <w:rFonts w:hint="eastAsia" w:ascii="仿宋" w:hAnsi="仿宋" w:eastAsia="仿宋" w:cs="仿宋"/>
                <w:sz w:val="24"/>
                <w:szCs w:val="24"/>
              </w:rPr>
            </w:pPr>
            <w:r>
              <w:rPr>
                <w:rFonts w:hint="eastAsia" w:ascii="仿宋" w:hAnsi="仿宋" w:eastAsia="仿宋" w:cs="仿宋"/>
                <w:sz w:val="24"/>
                <w:szCs w:val="24"/>
              </w:rPr>
              <w:t>8</w:t>
            </w:r>
          </w:p>
        </w:tc>
        <w:tc>
          <w:tcPr>
            <w:tcW w:w="2355" w:type="dxa"/>
          </w:tcPr>
          <w:p w14:paraId="1019FFB3">
            <w:pPr>
              <w:pStyle w:val="18"/>
              <w:spacing w:line="360" w:lineRule="auto"/>
              <w:rPr>
                <w:rFonts w:hint="eastAsia" w:ascii="仿宋" w:hAnsi="仿宋" w:eastAsia="仿宋" w:cs="仿宋"/>
                <w:sz w:val="24"/>
                <w:szCs w:val="24"/>
              </w:rPr>
            </w:pPr>
            <w:r>
              <w:rPr>
                <w:rFonts w:hint="eastAsia" w:ascii="仿宋" w:hAnsi="仿宋" w:eastAsia="仿宋" w:cs="仿宋"/>
                <w:sz w:val="24"/>
                <w:szCs w:val="24"/>
              </w:rPr>
              <w:t>信用中国</w:t>
            </w:r>
          </w:p>
        </w:tc>
        <w:tc>
          <w:tcPr>
            <w:tcW w:w="5477" w:type="dxa"/>
          </w:tcPr>
          <w:p w14:paraId="23E4090D">
            <w:pPr>
              <w:pStyle w:val="18"/>
              <w:spacing w:line="360" w:lineRule="auto"/>
              <w:rPr>
                <w:rFonts w:hint="eastAsia" w:ascii="仿宋" w:hAnsi="仿宋" w:eastAsia="仿宋" w:cs="仿宋"/>
                <w:sz w:val="24"/>
                <w:szCs w:val="24"/>
              </w:rPr>
            </w:pPr>
            <w:r>
              <w:rPr>
                <w:rFonts w:hint="eastAsia" w:ascii="仿宋" w:hAnsi="仿宋" w:eastAsia="仿宋" w:cs="仿宋"/>
                <w:sz w:val="24"/>
                <w:szCs w:val="24"/>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4"/>
                <w:szCs w:val="24"/>
              </w:rPr>
              <w:t>；</w:t>
            </w:r>
          </w:p>
        </w:tc>
      </w:tr>
      <w:tr w14:paraId="7B24A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4" w:hRule="atLeast"/>
        </w:trPr>
        <w:tc>
          <w:tcPr>
            <w:tcW w:w="586" w:type="dxa"/>
          </w:tcPr>
          <w:p w14:paraId="1469EA1E">
            <w:pPr>
              <w:pStyle w:val="18"/>
              <w:spacing w:line="360" w:lineRule="auto"/>
              <w:rPr>
                <w:rFonts w:hint="eastAsia" w:ascii="仿宋" w:hAnsi="仿宋" w:eastAsia="仿宋" w:cs="仿宋"/>
                <w:sz w:val="24"/>
                <w:szCs w:val="24"/>
              </w:rPr>
            </w:pPr>
            <w:r>
              <w:rPr>
                <w:rFonts w:hint="eastAsia" w:ascii="仿宋" w:hAnsi="仿宋" w:eastAsia="仿宋" w:cs="仿宋"/>
                <w:sz w:val="24"/>
                <w:szCs w:val="24"/>
              </w:rPr>
              <w:t>9</w:t>
            </w:r>
          </w:p>
        </w:tc>
        <w:tc>
          <w:tcPr>
            <w:tcW w:w="2355" w:type="dxa"/>
          </w:tcPr>
          <w:p w14:paraId="53C4443D">
            <w:pPr>
              <w:pStyle w:val="18"/>
              <w:spacing w:line="360" w:lineRule="auto"/>
              <w:rPr>
                <w:rFonts w:hint="eastAsia" w:ascii="仿宋" w:hAnsi="仿宋" w:eastAsia="仿宋" w:cs="仿宋"/>
                <w:sz w:val="24"/>
                <w:szCs w:val="24"/>
                <w:lang w:eastAsia="zh-CN"/>
              </w:rPr>
            </w:pPr>
            <w:r>
              <w:rPr>
                <w:rFonts w:hint="eastAsia" w:ascii="仿宋" w:hAnsi="仿宋" w:eastAsia="仿宋" w:cs="仿宋"/>
                <w:sz w:val="24"/>
                <w:szCs w:val="24"/>
              </w:rPr>
              <w:t>关联</w:t>
            </w:r>
            <w:r>
              <w:rPr>
                <w:rFonts w:hint="eastAsia" w:ascii="仿宋" w:hAnsi="仿宋" w:eastAsia="仿宋" w:cs="仿宋"/>
                <w:sz w:val="24"/>
                <w:szCs w:val="24"/>
                <w:lang w:val="en-US" w:eastAsia="zh-CN"/>
              </w:rPr>
              <w:t>声明</w:t>
            </w:r>
          </w:p>
        </w:tc>
        <w:tc>
          <w:tcPr>
            <w:tcW w:w="5477" w:type="dxa"/>
          </w:tcPr>
          <w:p w14:paraId="7D1AEA67">
            <w:pPr>
              <w:pStyle w:val="18"/>
              <w:spacing w:line="360" w:lineRule="auto"/>
              <w:rPr>
                <w:rFonts w:hint="eastAsia" w:ascii="仿宋" w:hAnsi="仿宋" w:eastAsia="仿宋" w:cs="仿宋"/>
                <w:sz w:val="24"/>
                <w:szCs w:val="24"/>
              </w:rPr>
            </w:pPr>
            <w:r>
              <w:rPr>
                <w:rFonts w:hint="eastAsia" w:ascii="仿宋" w:hAnsi="仿宋" w:eastAsia="仿宋" w:cs="仿宋"/>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1568A7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0" w:hRule="atLeast"/>
        </w:trPr>
        <w:tc>
          <w:tcPr>
            <w:tcW w:w="586" w:type="dxa"/>
          </w:tcPr>
          <w:p w14:paraId="79788057">
            <w:pPr>
              <w:pStyle w:val="18"/>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2355" w:type="dxa"/>
          </w:tcPr>
          <w:p w14:paraId="3A6FB502">
            <w:pPr>
              <w:pStyle w:val="18"/>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非联合体声明</w:t>
            </w:r>
          </w:p>
        </w:tc>
        <w:tc>
          <w:tcPr>
            <w:tcW w:w="5477" w:type="dxa"/>
          </w:tcPr>
          <w:p w14:paraId="670AF0D4">
            <w:pPr>
              <w:pStyle w:val="18"/>
              <w:spacing w:line="360" w:lineRule="auto"/>
              <w:rPr>
                <w:rFonts w:hint="eastAsia" w:ascii="仿宋" w:hAnsi="仿宋" w:eastAsia="仿宋_GB2312" w:cs="仿宋"/>
                <w:sz w:val="24"/>
                <w:szCs w:val="24"/>
                <w:lang w:eastAsia="zh-CN"/>
              </w:rPr>
            </w:pPr>
            <w:r>
              <w:rPr>
                <w:rFonts w:hint="eastAsia" w:ascii="仿宋" w:hAnsi="仿宋" w:eastAsia="仿宋" w:cs="仿宋"/>
                <w:sz w:val="24"/>
                <w:szCs w:val="24"/>
                <w:lang w:eastAsia="zh-CN"/>
              </w:rPr>
              <w:t>提供非联合体不分包响应声明。</w:t>
            </w:r>
          </w:p>
        </w:tc>
      </w:tr>
    </w:tbl>
    <w:p w14:paraId="5F79EB24">
      <w:pPr>
        <w:pStyle w:val="4"/>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73282EE3">
      <w:pPr>
        <w:pStyle w:val="4"/>
        <w:rPr>
          <w:rFonts w:hint="eastAsia" w:ascii="仿宋" w:hAnsi="仿宋" w:eastAsia="仿宋" w:cs="仿宋"/>
          <w:b w:val="0"/>
          <w:bCs w:val="0"/>
          <w:sz w:val="24"/>
          <w:szCs w:val="24"/>
          <w:highlight w:val="none"/>
          <w:lang w:val="en-US" w:eastAsia="zh-CN"/>
        </w:rPr>
      </w:pPr>
    </w:p>
    <w:p w14:paraId="00A29C72">
      <w:pPr>
        <w:pStyle w:val="5"/>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4"/>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3B87606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68E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9286" w:type="dxa"/>
            <w:gridSpan w:val="6"/>
            <w:vAlign w:val="center"/>
          </w:tcPr>
          <w:p w14:paraId="7543F35B">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致：陕西</w:t>
            </w:r>
            <w:r>
              <w:rPr>
                <w:rFonts w:hint="eastAsia" w:ascii="仿宋" w:hAnsi="仿宋" w:eastAsia="仿宋" w:cs="仿宋"/>
                <w:kern w:val="0"/>
                <w:sz w:val="24"/>
                <w:szCs w:val="24"/>
                <w:lang w:val="en-US" w:eastAsia="zh-CN"/>
              </w:rPr>
              <w:t>德仁</w:t>
            </w:r>
            <w:r>
              <w:rPr>
                <w:rFonts w:hint="eastAsia" w:ascii="仿宋" w:hAnsi="仿宋" w:eastAsia="仿宋" w:cs="仿宋"/>
                <w:kern w:val="0"/>
                <w:sz w:val="24"/>
                <w:szCs w:val="24"/>
              </w:rPr>
              <w:t>招标有限公司</w:t>
            </w:r>
          </w:p>
        </w:tc>
      </w:tr>
      <w:tr w14:paraId="700D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30B961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53197A2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3D4FD00B">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7C285129">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4999C42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04B32B7A">
            <w:pPr>
              <w:tabs>
                <w:tab w:val="left" w:pos="210"/>
              </w:tabs>
              <w:spacing w:line="360" w:lineRule="auto"/>
              <w:jc w:val="center"/>
              <w:rPr>
                <w:rFonts w:hint="eastAsia" w:ascii="仿宋" w:hAnsi="仿宋" w:eastAsia="仿宋" w:cs="仿宋"/>
                <w:kern w:val="0"/>
                <w:sz w:val="24"/>
                <w:szCs w:val="24"/>
              </w:rPr>
            </w:pPr>
          </w:p>
        </w:tc>
      </w:tr>
      <w:tr w14:paraId="71E0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00264E">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7F27766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3A8277D7">
            <w:pPr>
              <w:tabs>
                <w:tab w:val="left" w:pos="210"/>
              </w:tabs>
              <w:spacing w:line="360" w:lineRule="auto"/>
              <w:jc w:val="center"/>
              <w:rPr>
                <w:rFonts w:hint="eastAsia" w:ascii="仿宋" w:hAnsi="仿宋" w:eastAsia="仿宋" w:cs="仿宋"/>
                <w:kern w:val="0"/>
                <w:sz w:val="24"/>
                <w:szCs w:val="24"/>
              </w:rPr>
            </w:pPr>
          </w:p>
        </w:tc>
      </w:tr>
      <w:tr w14:paraId="31EE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E65C813">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D39573A">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14ADD22A">
            <w:pPr>
              <w:tabs>
                <w:tab w:val="left" w:pos="210"/>
              </w:tabs>
              <w:spacing w:line="360" w:lineRule="auto"/>
              <w:jc w:val="center"/>
              <w:rPr>
                <w:rFonts w:hint="eastAsia" w:ascii="仿宋" w:hAnsi="仿宋" w:eastAsia="仿宋" w:cs="仿宋"/>
                <w:kern w:val="0"/>
                <w:sz w:val="24"/>
                <w:szCs w:val="24"/>
              </w:rPr>
            </w:pPr>
          </w:p>
        </w:tc>
      </w:tr>
      <w:tr w14:paraId="79F6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447FD3A1">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FBA1D5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5532F2C4">
            <w:pPr>
              <w:tabs>
                <w:tab w:val="left" w:pos="210"/>
              </w:tabs>
              <w:spacing w:line="360" w:lineRule="auto"/>
              <w:jc w:val="center"/>
              <w:rPr>
                <w:rFonts w:hint="eastAsia" w:ascii="仿宋" w:hAnsi="仿宋" w:eastAsia="仿宋" w:cs="仿宋"/>
                <w:kern w:val="0"/>
                <w:sz w:val="24"/>
                <w:szCs w:val="24"/>
              </w:rPr>
            </w:pPr>
          </w:p>
        </w:tc>
      </w:tr>
      <w:tr w14:paraId="65E4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DA93CFA">
            <w:pPr>
              <w:tabs>
                <w:tab w:val="left" w:pos="210"/>
              </w:tabs>
              <w:spacing w:line="36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rPr>
              <w:t>法定代表人</w:t>
            </w:r>
          </w:p>
        </w:tc>
        <w:tc>
          <w:tcPr>
            <w:tcW w:w="2342" w:type="dxa"/>
            <w:vAlign w:val="center"/>
          </w:tcPr>
          <w:p w14:paraId="5ED3634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40FA71A1">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1D740CA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4EEA62C6">
            <w:pPr>
              <w:tabs>
                <w:tab w:val="left" w:pos="210"/>
              </w:tabs>
              <w:spacing w:line="360" w:lineRule="auto"/>
              <w:jc w:val="center"/>
              <w:rPr>
                <w:rFonts w:hint="eastAsia" w:ascii="仿宋" w:hAnsi="仿宋" w:eastAsia="仿宋" w:cs="仿宋"/>
                <w:kern w:val="0"/>
                <w:sz w:val="24"/>
                <w:szCs w:val="24"/>
              </w:rPr>
            </w:pPr>
          </w:p>
        </w:tc>
      </w:tr>
      <w:tr w14:paraId="3273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A977D02">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0F8600B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3057FECE">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4C5CF87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07A15EF5">
            <w:pPr>
              <w:tabs>
                <w:tab w:val="left" w:pos="210"/>
              </w:tabs>
              <w:spacing w:line="360" w:lineRule="auto"/>
              <w:jc w:val="center"/>
              <w:rPr>
                <w:rFonts w:hint="eastAsia" w:ascii="仿宋" w:hAnsi="仿宋" w:eastAsia="仿宋" w:cs="仿宋"/>
                <w:kern w:val="0"/>
                <w:sz w:val="24"/>
                <w:szCs w:val="24"/>
              </w:rPr>
            </w:pPr>
          </w:p>
        </w:tc>
      </w:tr>
      <w:tr w14:paraId="270C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DECFDDB">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7D8EA4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4301E95E">
            <w:pPr>
              <w:tabs>
                <w:tab w:val="left" w:pos="210"/>
              </w:tabs>
              <w:spacing w:line="360" w:lineRule="auto"/>
              <w:jc w:val="center"/>
              <w:rPr>
                <w:rFonts w:hint="eastAsia" w:ascii="仿宋" w:hAnsi="仿宋" w:eastAsia="仿宋" w:cs="仿宋"/>
                <w:kern w:val="0"/>
                <w:sz w:val="24"/>
                <w:szCs w:val="24"/>
              </w:rPr>
            </w:pPr>
          </w:p>
        </w:tc>
      </w:tr>
      <w:tr w14:paraId="7378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60F9061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w:t>
            </w:r>
          </w:p>
        </w:tc>
        <w:tc>
          <w:tcPr>
            <w:tcW w:w="4125" w:type="dxa"/>
            <w:gridSpan w:val="2"/>
            <w:vMerge w:val="restart"/>
            <w:vAlign w:val="center"/>
          </w:tcPr>
          <w:p w14:paraId="406EB77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4163A51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2FCD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780EFEEA">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0D7BBF8F">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2D424A97">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56460151">
            <w:pPr>
              <w:tabs>
                <w:tab w:val="left" w:pos="210"/>
              </w:tabs>
              <w:spacing w:line="360" w:lineRule="auto"/>
              <w:jc w:val="center"/>
              <w:rPr>
                <w:rFonts w:hint="eastAsia" w:ascii="仿宋" w:hAnsi="仿宋" w:eastAsia="仿宋" w:cs="仿宋"/>
                <w:kern w:val="0"/>
                <w:sz w:val="24"/>
                <w:szCs w:val="24"/>
              </w:rPr>
            </w:pPr>
          </w:p>
          <w:p w14:paraId="79E58054">
            <w:pPr>
              <w:tabs>
                <w:tab w:val="left" w:pos="210"/>
              </w:tabs>
              <w:spacing w:line="360" w:lineRule="auto"/>
              <w:jc w:val="center"/>
              <w:rPr>
                <w:rFonts w:hint="eastAsia" w:ascii="仿宋" w:hAnsi="仿宋" w:eastAsia="仿宋" w:cs="仿宋"/>
                <w:kern w:val="0"/>
                <w:sz w:val="24"/>
                <w:szCs w:val="24"/>
              </w:rPr>
            </w:pPr>
          </w:p>
          <w:p w14:paraId="03D035C3">
            <w:pPr>
              <w:tabs>
                <w:tab w:val="left" w:pos="210"/>
              </w:tabs>
              <w:spacing w:line="360" w:lineRule="auto"/>
              <w:jc w:val="center"/>
              <w:rPr>
                <w:rFonts w:hint="eastAsia" w:ascii="仿宋" w:hAnsi="仿宋" w:eastAsia="仿宋" w:cs="仿宋"/>
                <w:kern w:val="0"/>
                <w:sz w:val="24"/>
                <w:szCs w:val="24"/>
              </w:rPr>
            </w:pPr>
          </w:p>
          <w:p w14:paraId="348DBD97">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39E10AFA">
      <w:pPr>
        <w:tabs>
          <w:tab w:val="left" w:pos="210"/>
        </w:tabs>
        <w:spacing w:line="360" w:lineRule="auto"/>
        <w:ind w:firstLine="482"/>
        <w:jc w:val="left"/>
        <w:rPr>
          <w:rFonts w:hint="eastAsia" w:ascii="仿宋" w:hAnsi="仿宋" w:eastAsia="仿宋" w:cs="仿宋"/>
          <w:b/>
          <w:kern w:val="0"/>
          <w:sz w:val="20"/>
          <w:szCs w:val="20"/>
        </w:rPr>
      </w:pPr>
    </w:p>
    <w:p w14:paraId="42243C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0"/>
          <w:szCs w:val="20"/>
        </w:rPr>
        <w:t>（法定代表人直接投标，只须提供法定代表人</w:t>
      </w:r>
      <w:r>
        <w:rPr>
          <w:rFonts w:hint="eastAsia" w:ascii="仿宋" w:hAnsi="仿宋" w:eastAsia="仿宋" w:cs="仿宋"/>
          <w:kern w:val="0"/>
          <w:sz w:val="20"/>
          <w:szCs w:val="20"/>
          <w:lang w:val="en-US" w:eastAsia="zh-CN"/>
        </w:rPr>
        <w:t>证</w:t>
      </w:r>
      <w:r>
        <w:rPr>
          <w:rFonts w:hint="eastAsia" w:ascii="仿宋" w:hAnsi="仿宋" w:eastAsia="仿宋" w:cs="仿宋"/>
          <w:kern w:val="0"/>
          <w:sz w:val="20"/>
          <w:szCs w:val="20"/>
        </w:rPr>
        <w:t>明书）</w:t>
      </w:r>
    </w:p>
    <w:p w14:paraId="0113DD44">
      <w:pPr>
        <w:overflowPunct w:val="0"/>
        <w:rPr>
          <w:rFonts w:hint="eastAsia" w:ascii="仿宋" w:hAnsi="仿宋" w:eastAsia="仿宋" w:cs="仿宋"/>
          <w:b/>
          <w:color w:val="000000"/>
          <w:sz w:val="24"/>
          <w:highlight w:val="none"/>
        </w:rPr>
      </w:pPr>
    </w:p>
    <w:p w14:paraId="26F88F4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2AEDC4C5">
      <w:pPr>
        <w:pStyle w:val="8"/>
        <w:spacing w:line="360" w:lineRule="auto"/>
        <w:rPr>
          <w:rFonts w:hint="eastAsia" w:ascii="仿宋" w:hAnsi="仿宋" w:eastAsia="仿宋" w:cs="仿宋"/>
          <w:b/>
          <w:bCs/>
          <w:sz w:val="24"/>
          <w:szCs w:val="24"/>
        </w:rPr>
      </w:pPr>
      <w:r>
        <w:rPr>
          <w:rFonts w:hint="eastAsia" w:ascii="仿宋" w:hAnsi="仿宋" w:eastAsia="仿宋" w:cs="仿宋"/>
          <w:sz w:val="24"/>
          <w:szCs w:val="24"/>
        </w:rPr>
        <w:t>陕西</w:t>
      </w:r>
      <w:r>
        <w:rPr>
          <w:rFonts w:hint="eastAsia" w:ascii="仿宋" w:hAnsi="仿宋" w:eastAsia="仿宋" w:cs="仿宋"/>
          <w:sz w:val="24"/>
          <w:szCs w:val="24"/>
          <w:lang w:val="en-US" w:eastAsia="zh-CN"/>
        </w:rPr>
        <w:t>德仁</w:t>
      </w:r>
      <w:r>
        <w:rPr>
          <w:rFonts w:hint="eastAsia" w:ascii="仿宋" w:hAnsi="仿宋" w:eastAsia="仿宋" w:cs="仿宋"/>
          <w:sz w:val="24"/>
          <w:szCs w:val="24"/>
        </w:rPr>
        <w:t>招标有限公司：</w:t>
      </w:r>
    </w:p>
    <w:p w14:paraId="5F572593">
      <w:pPr>
        <w:pStyle w:val="8"/>
        <w:spacing w:line="360" w:lineRule="auto"/>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（招标项目名称）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2A420336">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2A2117D">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576B135">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05743E8">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951816A">
      <w:pPr>
        <w:pStyle w:val="8"/>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91B684">
      <w:pPr>
        <w:pStyle w:val="8"/>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3131FB02">
      <w:pPr>
        <w:pStyle w:val="8"/>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12"/>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FA8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A602B66">
            <w:pPr>
              <w:pStyle w:val="8"/>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7A28A639">
            <w:pPr>
              <w:pStyle w:val="8"/>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55B6EC44">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32D448B0">
      <w:pPr>
        <w:pStyle w:val="8"/>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3046EC24">
      <w:pPr>
        <w:tabs>
          <w:tab w:val="left" w:pos="210"/>
        </w:tabs>
        <w:spacing w:line="360" w:lineRule="auto"/>
        <w:jc w:val="center"/>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6C9A28AA">
      <w:pPr>
        <w:rPr>
          <w:rFonts w:hint="eastAsia" w:ascii="仿宋" w:hAnsi="仿宋" w:eastAsia="仿宋" w:cs="仿宋"/>
          <w:sz w:val="24"/>
          <w:szCs w:val="24"/>
        </w:rPr>
      </w:pPr>
      <w:r>
        <w:rPr>
          <w:rFonts w:hint="eastAsia" w:ascii="仿宋" w:hAnsi="仿宋" w:eastAsia="仿宋" w:cs="仿宋"/>
          <w:sz w:val="24"/>
          <w:szCs w:val="24"/>
        </w:rPr>
        <w:br w:type="page"/>
      </w:r>
    </w:p>
    <w:p w14:paraId="6900F61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0535987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856F5E4">
      <w:pPr>
        <w:spacing w:line="500" w:lineRule="exact"/>
        <w:ind w:firstLine="2707" w:firstLineChars="1128"/>
        <w:rPr>
          <w:rFonts w:hint="eastAsia" w:ascii="仿宋" w:hAnsi="仿宋" w:eastAsia="仿宋" w:cs="仿宋"/>
          <w:color w:val="auto"/>
          <w:highlight w:val="none"/>
        </w:rPr>
      </w:pPr>
    </w:p>
    <w:p w14:paraId="2801B8C5">
      <w:pPr>
        <w:spacing w:line="360"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（盖章）</w:t>
      </w:r>
    </w:p>
    <w:p w14:paraId="02C287E7">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(签字或盖章)</w:t>
      </w:r>
    </w:p>
    <w:p w14:paraId="6B33B488">
      <w:pPr>
        <w:overflowPunct w:val="0"/>
        <w:spacing w:line="360" w:lineRule="auto"/>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bookmarkStart w:id="4" w:name="_GoBack"/>
      <w:bookmarkEnd w:id="4"/>
    </w:p>
    <w:p w14:paraId="20D26E46">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30ED299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33AF276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6AE6F531">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64BAC15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1、我单位在参加采购活动前三年内在经营活动中没有《政府采购法》第二十二条第一款第(五)项所称重大违法记录。</w:t>
      </w:r>
    </w:p>
    <w:p w14:paraId="1D27D18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0289F86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w:t>
      </w:r>
      <w:r>
        <w:rPr>
          <w:rFonts w:hint="eastAsia" w:ascii="仿宋" w:hAnsi="仿宋" w:eastAsia="仿宋" w:cs="仿宋"/>
          <w:sz w:val="24"/>
          <w:szCs w:val="24"/>
          <w:u w:val="single"/>
          <w:shd w:val="clear" w:color="auto" w:fill="FFFFFF"/>
        </w:rPr>
        <w:t>____</w:t>
      </w:r>
      <w:r>
        <w:rPr>
          <w:rFonts w:hint="eastAsia" w:ascii="仿宋" w:hAnsi="仿宋" w:eastAsia="仿宋" w:cs="仿宋"/>
          <w:sz w:val="24"/>
          <w:szCs w:val="24"/>
          <w:shd w:val="clear" w:color="auto" w:fill="FFFFFF"/>
        </w:rPr>
        <w:t>（填“未被列入”或“被列入”）失信被执行人名单。</w:t>
      </w:r>
    </w:p>
    <w:p w14:paraId="4822407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w:t>
      </w:r>
      <w:r>
        <w:rPr>
          <w:rFonts w:hint="eastAsia" w:ascii="仿宋" w:hAnsi="仿宋" w:eastAsia="仿宋" w:cs="仿宋"/>
          <w:sz w:val="24"/>
          <w:szCs w:val="24"/>
          <w:u w:val="single"/>
          <w:shd w:val="clear" w:color="auto" w:fill="FFFFFF"/>
        </w:rPr>
        <w:t>____</w:t>
      </w:r>
      <w:r>
        <w:rPr>
          <w:rFonts w:hint="eastAsia" w:ascii="仿宋" w:hAnsi="仿宋" w:eastAsia="仿宋" w:cs="仿宋"/>
          <w:sz w:val="24"/>
          <w:szCs w:val="24"/>
          <w:shd w:val="clear" w:color="auto" w:fill="FFFFFF"/>
        </w:rPr>
        <w:t>（填“未被列入”或“被列入”）重大税收违法失信主体。</w:t>
      </w:r>
    </w:p>
    <w:p w14:paraId="765B099F">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w:t>
      </w:r>
      <w:r>
        <w:rPr>
          <w:rFonts w:hint="eastAsia" w:ascii="仿宋" w:hAnsi="仿宋" w:eastAsia="仿宋" w:cs="仿宋"/>
          <w:sz w:val="24"/>
          <w:szCs w:val="24"/>
          <w:u w:val="single"/>
          <w:shd w:val="clear" w:color="auto" w:fill="FFFFFF"/>
        </w:rPr>
        <w:t>____</w:t>
      </w:r>
      <w:r>
        <w:rPr>
          <w:rFonts w:hint="eastAsia" w:ascii="仿宋" w:hAnsi="仿宋" w:eastAsia="仿宋" w:cs="仿宋"/>
          <w:sz w:val="24"/>
          <w:szCs w:val="24"/>
          <w:shd w:val="clear" w:color="auto" w:fill="FFFFFF"/>
        </w:rPr>
        <w:t>（填“未被列入”或“被列入”）政府采购严重违法失信行为记录名单。</w:t>
      </w:r>
    </w:p>
    <w:p w14:paraId="5ABE6A4C">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5F84193">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E0AC52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11193254">
      <w:pPr>
        <w:spacing w:line="460" w:lineRule="exact"/>
        <w:ind w:firstLine="3720" w:firstLineChars="1550"/>
        <w:rPr>
          <w:rFonts w:hint="eastAsia" w:ascii="仿宋" w:hAnsi="仿宋" w:eastAsia="仿宋" w:cs="仿宋"/>
          <w:sz w:val="24"/>
          <w:szCs w:val="24"/>
        </w:rPr>
      </w:pPr>
    </w:p>
    <w:p w14:paraId="67F82C0C">
      <w:pPr>
        <w:pStyle w:val="6"/>
        <w:rPr>
          <w:rFonts w:hint="eastAsia" w:ascii="仿宋" w:hAnsi="仿宋" w:eastAsia="仿宋" w:cs="仿宋"/>
          <w:sz w:val="24"/>
          <w:szCs w:val="24"/>
        </w:rPr>
      </w:pPr>
    </w:p>
    <w:p w14:paraId="6DED84B2">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7293FB7">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2EEB26C6">
      <w:pPr>
        <w:pStyle w:val="17"/>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419F1F">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3"/>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7"/>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6"/>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6"/>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0E222FC7"/>
    <w:rsid w:val="13B076B9"/>
    <w:rsid w:val="144B4D72"/>
    <w:rsid w:val="17B8735C"/>
    <w:rsid w:val="181E7344"/>
    <w:rsid w:val="1E5244A4"/>
    <w:rsid w:val="24FB1644"/>
    <w:rsid w:val="25955925"/>
    <w:rsid w:val="28C94C9B"/>
    <w:rsid w:val="2AF14141"/>
    <w:rsid w:val="2CE3149B"/>
    <w:rsid w:val="2D0449C3"/>
    <w:rsid w:val="2F3660A6"/>
    <w:rsid w:val="2FD24F35"/>
    <w:rsid w:val="32A17E1E"/>
    <w:rsid w:val="3AAF2417"/>
    <w:rsid w:val="3AE148F4"/>
    <w:rsid w:val="3C846690"/>
    <w:rsid w:val="3D0E3B6F"/>
    <w:rsid w:val="3E4015FB"/>
    <w:rsid w:val="3E8E21F5"/>
    <w:rsid w:val="3F560D7F"/>
    <w:rsid w:val="41D56578"/>
    <w:rsid w:val="4457512C"/>
    <w:rsid w:val="447A7620"/>
    <w:rsid w:val="486703D7"/>
    <w:rsid w:val="49470E20"/>
    <w:rsid w:val="4BC6081B"/>
    <w:rsid w:val="4DDF616A"/>
    <w:rsid w:val="53CE7E03"/>
    <w:rsid w:val="53E92BD9"/>
    <w:rsid w:val="544B0530"/>
    <w:rsid w:val="60351A5E"/>
    <w:rsid w:val="6159589C"/>
    <w:rsid w:val="620462D5"/>
    <w:rsid w:val="644D348F"/>
    <w:rsid w:val="695113D8"/>
    <w:rsid w:val="6FA0754C"/>
    <w:rsid w:val="72467594"/>
    <w:rsid w:val="78E06EC7"/>
    <w:rsid w:val="79E95B3F"/>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5"/>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rPr>
      <w:color w:val="993300"/>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table of figures"/>
    <w:basedOn w:val="1"/>
    <w:next w:val="1"/>
    <w:unhideWhenUsed/>
    <w:qFormat/>
    <w:uiPriority w:val="99"/>
    <w:pPr>
      <w:ind w:left="200" w:leftChars="200" w:hanging="200" w:hangingChars="200"/>
    </w:pPr>
  </w:style>
  <w:style w:type="paragraph" w:styleId="11">
    <w:name w:val="Normal (Web)"/>
    <w:basedOn w:val="1"/>
    <w:qFormat/>
    <w:uiPriority w:val="0"/>
    <w:pPr>
      <w:widowControl/>
      <w:spacing w:beforeAutospacing="1" w:afterAutospacing="1" w:line="240" w:lineRule="auto"/>
      <w:jc w:val="left"/>
    </w:pPr>
    <w:rPr>
      <w:rFonts w:ascii="宋体" w:hAnsi="宋体" w:cs="宋体"/>
      <w:kern w:val="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标题 2 Char"/>
    <w:link w:val="2"/>
    <w:qFormat/>
    <w:uiPriority w:val="0"/>
    <w:rPr>
      <w:rFonts w:ascii="Arial" w:hAnsi="Arial"/>
      <w:b/>
      <w:bCs/>
      <w:sz w:val="28"/>
      <w:szCs w:val="32"/>
    </w:rPr>
  </w:style>
  <w:style w:type="paragraph" w:customStyle="1" w:styleId="16">
    <w:name w:val="列出段落11"/>
    <w:basedOn w:val="1"/>
    <w:qFormat/>
    <w:uiPriority w:val="34"/>
    <w:pPr>
      <w:ind w:firstLine="420" w:firstLineChars="200"/>
    </w:pPr>
    <w:rPr>
      <w:rFonts w:ascii="Calibri" w:hAnsi="Calibri"/>
      <w:szCs w:val="22"/>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3753</Words>
  <Characters>3811</Characters>
  <Lines>0</Lines>
  <Paragraphs>0</Paragraphs>
  <TotalTime>0</TotalTime>
  <ScaleCrop>false</ScaleCrop>
  <LinksUpToDate>false</LinksUpToDate>
  <CharactersWithSpaces>4496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2026-03-04T07:22:04Z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0A5159520D08415EB9C0B0F64C908EFE_11</vt:lpwstr>
  </property>
  <property fmtid="{D5CDD505-2E9C-101B-9397-08002B2CF9AE}" pid="4" name="KSOTemplateDocerSaveRecord">
    <vt:lpwstr>eyJoZGlkIjoiMjlmN2I3NTM2MGJhNTQ4Mjg5MGIyZTExN2VmNDgwMDMiLCJ1c2VySWQiOiIyNzQ5OTcwMTQifQ==</vt:lpwstr>
  </property>
</Properties>
</file>