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4AE19">
      <w:pPr>
        <w:keepNext/>
        <w:keepLines/>
        <w:widowControl/>
        <w:spacing w:beforeAutospacing="0" w:afterAutospacing="0" w:line="560" w:lineRule="exact"/>
        <w:ind w:left="0" w:leftChars="0" w:right="0" w:rightChars="0" w:firstLine="0" w:firstLineChars="0"/>
        <w:jc w:val="center"/>
        <w:rPr>
          <w:rFonts w:hint="eastAsia" w:ascii="仿宋_GB2312" w:hAnsi="仿宋_GB2312" w:eastAsia="仿宋_GB2312" w:cs="仿宋_GB2312"/>
          <w:b/>
          <w:bCs/>
          <w:sz w:val="32"/>
          <w:szCs w:val="32"/>
        </w:rPr>
      </w:pPr>
      <w:bookmarkStart w:id="7" w:name="_GoBack"/>
      <w:bookmarkEnd w:id="7"/>
      <w:bookmarkStart w:id="0" w:name="_Toc19400"/>
      <w:bookmarkStart w:id="1" w:name="_Toc19194"/>
      <w:bookmarkStart w:id="2" w:name="_Toc14451"/>
      <w:bookmarkStart w:id="3" w:name="_Toc29248"/>
      <w:bookmarkStart w:id="4" w:name="_Toc20450"/>
      <w:bookmarkStart w:id="5" w:name="_Toc10393"/>
      <w:bookmarkStart w:id="6" w:name="_Toc28430"/>
      <w:r>
        <w:rPr>
          <w:rFonts w:hint="eastAsia" w:ascii="仿宋_GB2312" w:hAnsi="仿宋_GB2312" w:eastAsia="仿宋_GB2312" w:cs="仿宋_GB2312"/>
          <w:b/>
          <w:bCs/>
          <w:sz w:val="32"/>
          <w:szCs w:val="32"/>
          <w:lang w:val="en-US" w:eastAsia="zh-CN"/>
        </w:rPr>
        <w:t>投标人</w:t>
      </w:r>
      <w:r>
        <w:rPr>
          <w:rFonts w:hint="eastAsia" w:ascii="仿宋_GB2312" w:hAnsi="仿宋_GB2312" w:eastAsia="仿宋_GB2312" w:cs="仿宋_GB2312"/>
          <w:b/>
          <w:bCs/>
          <w:sz w:val="32"/>
          <w:szCs w:val="32"/>
        </w:rPr>
        <w:t>承诺书</w:t>
      </w:r>
      <w:bookmarkEnd w:id="0"/>
      <w:bookmarkEnd w:id="1"/>
      <w:bookmarkEnd w:id="2"/>
      <w:bookmarkEnd w:id="3"/>
      <w:bookmarkEnd w:id="4"/>
      <w:bookmarkEnd w:id="5"/>
      <w:bookmarkEnd w:id="6"/>
    </w:p>
    <w:p w14:paraId="2B1B4EFE">
      <w:pPr>
        <w:widowControl/>
        <w:spacing w:beforeAutospacing="0" w:afterAutospacing="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未签署下列承诺书的，其责任由投标人自行承担。</w:t>
      </w:r>
    </w:p>
    <w:p w14:paraId="017CBAD6">
      <w:pPr>
        <w:widowControl/>
        <w:spacing w:beforeAutospacing="0" w:afterAutospacing="0"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（一）质量安全责任承诺书</w:t>
      </w:r>
    </w:p>
    <w:p w14:paraId="3A16F85C">
      <w:pPr>
        <w:widowControl/>
        <w:spacing w:beforeAutospacing="0" w:afterAutospacing="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为保证本采购项目顺利进行，作为投标投标人，现郑重承诺：</w:t>
      </w:r>
    </w:p>
    <w:p w14:paraId="188D5D54">
      <w:pPr>
        <w:widowControl/>
        <w:spacing w:beforeAutospacing="0" w:afterAutospacing="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1、我方投标产品的生产（包括设计、制造、安装、改造、维修等）、投入使用的材料等均完全符合国家现行质量、安全、环保标准和要求。</w:t>
      </w:r>
    </w:p>
    <w:p w14:paraId="6B8BE293">
      <w:pPr>
        <w:widowControl/>
        <w:spacing w:beforeAutospacing="0" w:afterAutospacing="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2、我方将严格按照国家现行相关储存、运输、安装调试技术标准及规范、服务标准及规范、施工标准及规范，在规定的时限内，保质、保量完成项目全部内容，并向采购人交付合格产品。</w:t>
      </w:r>
    </w:p>
    <w:p w14:paraId="38067966">
      <w:pPr>
        <w:widowControl/>
        <w:spacing w:beforeAutospacing="0" w:afterAutospacing="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3、对于因产品生产质量以及储存、运输、安装调试、服务、施工等过程中产生的任何安全事故，我方承担全部责任。</w:t>
      </w:r>
    </w:p>
    <w:p w14:paraId="247050EC">
      <w:pPr>
        <w:widowControl/>
        <w:spacing w:beforeAutospacing="0" w:afterAutospacing="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4、我方提供的货物、工程、服务等符合现行的国家、行业、地区、企业标准及要求，标准不一致的，以更为严格的为准，我方对提供的货物、工程、服务等的质量、安全、环保等承担全部责任。</w:t>
      </w:r>
    </w:p>
    <w:p w14:paraId="58D0EE22">
      <w:pPr>
        <w:widowControl/>
        <w:spacing w:beforeAutospacing="0" w:afterAutospacing="0" w:line="560" w:lineRule="exact"/>
        <w:ind w:firstLine="640" w:firstLineChars="200"/>
        <w:rPr>
          <w:rFonts w:hint="eastAsia" w:ascii="仿宋_GB2312" w:hAnsi="仿宋_GB2312" w:eastAsia="仿宋_GB2312" w:cs="仿宋_GB2312"/>
          <w:sz w:val="32"/>
          <w:szCs w:val="32"/>
        </w:rPr>
      </w:pPr>
    </w:p>
    <w:p w14:paraId="40FBA7C2">
      <w:pPr>
        <w:widowControl/>
        <w:spacing w:beforeAutospacing="0" w:afterAutospacing="0" w:line="560" w:lineRule="exact"/>
        <w:ind w:firstLine="5760" w:firstLineChars="18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投标人：</w:t>
      </w:r>
      <w:r>
        <w:rPr>
          <w:rFonts w:hint="eastAsia" w:ascii="仿宋_GB2312" w:hAnsi="仿宋_GB2312" w:eastAsia="仿宋_GB2312" w:cs="仿宋_GB2312"/>
          <w:sz w:val="32"/>
          <w:szCs w:val="32"/>
          <w:u w:val="single"/>
        </w:rPr>
        <w:t>名称</w:t>
      </w:r>
      <w:r>
        <w:rPr>
          <w:rFonts w:hint="eastAsia" w:ascii="仿宋_GB2312" w:hAnsi="仿宋_GB2312" w:eastAsia="仿宋_GB2312" w:cs="仿宋_GB2312"/>
          <w:sz w:val="32"/>
          <w:szCs w:val="32"/>
        </w:rPr>
        <w:t>（加盖公章）</w:t>
      </w:r>
    </w:p>
    <w:p w14:paraId="16C95BA4">
      <w:pPr>
        <w:widowControl/>
        <w:spacing w:beforeAutospacing="0" w:afterAutospacing="0" w:line="560" w:lineRule="exact"/>
        <w:ind w:firstLine="6080" w:firstLineChars="19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日期：　年　月　日</w:t>
      </w:r>
    </w:p>
    <w:p w14:paraId="7B43170E">
      <w:pPr>
        <w:widowControl/>
        <w:spacing w:line="5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br w:type="page"/>
      </w:r>
    </w:p>
    <w:p w14:paraId="4C12B667">
      <w:pPr>
        <w:widowControl/>
        <w:spacing w:beforeAutospacing="0" w:afterAutospacing="0"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（二）拒绝政府采购领域商业贿赂承诺书</w:t>
      </w:r>
    </w:p>
    <w:p w14:paraId="71242B34">
      <w:pPr>
        <w:widowControl/>
        <w:overflowPunct w:val="0"/>
        <w:topLinePunct/>
        <w:spacing w:beforeAutospacing="0" w:afterAutospacing="0" w:line="560" w:lineRule="exact"/>
        <w:ind w:firstLine="640" w:firstLineChars="20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（执行陕财办采管[2006]21号文件）</w:t>
      </w:r>
    </w:p>
    <w:p w14:paraId="62161ECF">
      <w:pPr>
        <w:widowControl/>
        <w:spacing w:beforeAutospacing="0" w:afterAutospacing="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为响应党中央、国务院关于治理政府采购领域商业贿赂行为的号召，我公司在此庄严承诺：</w:t>
      </w:r>
    </w:p>
    <w:p w14:paraId="534E4D88">
      <w:pPr>
        <w:widowControl/>
        <w:spacing w:beforeAutospacing="0" w:afterAutospacing="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1、在参与政府采购活动中遵纪守法、诚信经营、公平竞标。</w:t>
      </w:r>
    </w:p>
    <w:p w14:paraId="6CFA05E1">
      <w:pPr>
        <w:widowControl/>
        <w:spacing w:beforeAutospacing="0" w:afterAutospacing="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2、不向政府采购人、采购代理机构和政府采购评审专家进行任何形式的商业贿赂以谋取交易机会。</w:t>
      </w:r>
    </w:p>
    <w:p w14:paraId="682B183E">
      <w:pPr>
        <w:widowControl/>
        <w:spacing w:beforeAutospacing="0" w:afterAutospacing="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3、不向政府采购代理机构和采购人提供虚假资质文件或采用虚假应标方式参与政府采购市场竞争并谋取中标、成交。</w:t>
      </w:r>
    </w:p>
    <w:p w14:paraId="7EB088DD">
      <w:pPr>
        <w:widowControl/>
        <w:spacing w:beforeAutospacing="0" w:afterAutospacing="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4、不采取“围标、陪标”等商业欺诈手段获得政府采购定单。</w:t>
      </w:r>
    </w:p>
    <w:p w14:paraId="73BD480A">
      <w:pPr>
        <w:widowControl/>
        <w:spacing w:beforeAutospacing="0" w:afterAutospacing="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5、不采取不正当手段诋毁、排挤其他投标人。</w:t>
      </w:r>
    </w:p>
    <w:p w14:paraId="3AC6E1F0">
      <w:pPr>
        <w:widowControl/>
        <w:spacing w:beforeAutospacing="0" w:afterAutospacing="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6、不在提供商品和服务时“偷梁换柱、以次充好”损害采购人的合法权益。</w:t>
      </w:r>
    </w:p>
    <w:p w14:paraId="15F5500C">
      <w:pPr>
        <w:widowControl/>
        <w:spacing w:beforeAutospacing="0" w:afterAutospacing="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7、不与采购人、采购代理机构政府采购评审专家或其它投标人恶意串通，进行质疑和投诉，维护政府采购市场秩序。</w:t>
      </w:r>
    </w:p>
    <w:p w14:paraId="0F03C78C">
      <w:pPr>
        <w:widowControl/>
        <w:spacing w:beforeAutospacing="0" w:afterAutospacing="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8、尊重和接受政府采购监督管理部门的监督和政府采购代理机构招标采购要求，承担因违约行为给采购人造成的损失。</w:t>
      </w:r>
    </w:p>
    <w:p w14:paraId="36F69513">
      <w:pPr>
        <w:widowControl/>
        <w:spacing w:beforeAutospacing="0" w:afterAutospacing="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9、不发生其他有悖于政府采购公开、公平、公正和诚信原则的行为。</w:t>
      </w:r>
    </w:p>
    <w:p w14:paraId="14CBC043">
      <w:pPr>
        <w:widowControl/>
        <w:spacing w:beforeAutospacing="0" w:afterAutospacing="0" w:line="560" w:lineRule="exact"/>
        <w:ind w:left="0" w:leftChars="0" w:firstLine="4758" w:firstLineChars="1487"/>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投标人：</w:t>
      </w:r>
      <w:r>
        <w:rPr>
          <w:rFonts w:hint="eastAsia" w:ascii="仿宋_GB2312" w:hAnsi="仿宋_GB2312" w:eastAsia="仿宋_GB2312" w:cs="仿宋_GB2312"/>
          <w:sz w:val="32"/>
          <w:szCs w:val="32"/>
          <w:u w:val="single"/>
        </w:rPr>
        <w:t>名称</w:t>
      </w:r>
      <w:r>
        <w:rPr>
          <w:rFonts w:hint="eastAsia" w:ascii="仿宋_GB2312" w:hAnsi="仿宋_GB2312" w:eastAsia="仿宋_GB2312" w:cs="仿宋_GB2312"/>
          <w:sz w:val="32"/>
          <w:szCs w:val="32"/>
        </w:rPr>
        <w:t>（加盖公章）</w:t>
      </w:r>
    </w:p>
    <w:p w14:paraId="7B3B15D9">
      <w:pPr>
        <w:widowControl/>
        <w:spacing w:beforeAutospacing="0" w:afterAutospacing="0" w:line="560" w:lineRule="exact"/>
        <w:ind w:left="0" w:leftChars="0" w:firstLine="4758" w:firstLineChars="1487"/>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日期：　  年　月　日</w:t>
      </w:r>
    </w:p>
    <w:p w14:paraId="073BFB2F">
      <w:r>
        <w:rPr>
          <w:rFonts w:hint="eastAsia" w:ascii="仿宋_GB2312" w:hAnsi="仿宋_GB2312" w:eastAsia="仿宋_GB2312" w:cs="仿宋_GB2312"/>
          <w:sz w:val="32"/>
          <w:szCs w:val="32"/>
        </w:rPr>
        <w:br w:type="page"/>
      </w:r>
    </w:p>
    <w:sectPr>
      <w:pgSz w:w="11906" w:h="16838"/>
      <w:pgMar w:top="1440" w:right="1276" w:bottom="1440" w:left="12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AyMGJhYWE2N2UwNzFkNDE5NmQ2NTkyNWQ4MmU4ZTEifQ=="/>
  </w:docVars>
  <w:rsids>
    <w:rsidRoot w:val="6597605D"/>
    <w:rsid w:val="1FEA31DE"/>
    <w:rsid w:val="65976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799</Words>
  <Characters>806</Characters>
  <Lines>0</Lines>
  <Paragraphs>0</Paragraphs>
  <TotalTime>0</TotalTime>
  <ScaleCrop>false</ScaleCrop>
  <LinksUpToDate>false</LinksUpToDate>
  <CharactersWithSpaces>814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2023-12-27T10:35:00Z</dcterms:created>
  <dc:creator>La_Vicky_程</dc:creator>
  <cp:lastModifiedBy>S</cp:lastModifiedBy>
  <dcterms:modified xsi:type="dcterms:W3CDTF">2026-03-10T08:42:06Z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29B57CE5A81149A294CE76FF5DB90EC3_13</vt:lpwstr>
  </property>
</Properties>
</file>