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3EC3C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抽检批次报价</w:t>
      </w:r>
    </w:p>
    <w:tbl>
      <w:tblPr>
        <w:tblStyle w:val="3"/>
        <w:tblW w:w="82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307"/>
        <w:gridCol w:w="2112"/>
        <w:gridCol w:w="2280"/>
      </w:tblGrid>
      <w:tr w14:paraId="1CAD5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559" w:type="dxa"/>
            <w:vAlign w:val="center"/>
          </w:tcPr>
          <w:p w14:paraId="75548117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品目序号</w:t>
            </w:r>
          </w:p>
        </w:tc>
        <w:tc>
          <w:tcPr>
            <w:tcW w:w="2307" w:type="dxa"/>
            <w:vAlign w:val="center"/>
          </w:tcPr>
          <w:p w14:paraId="33AB5FC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产品名称</w:t>
            </w:r>
          </w:p>
        </w:tc>
        <w:tc>
          <w:tcPr>
            <w:tcW w:w="2112" w:type="dxa"/>
            <w:vAlign w:val="center"/>
          </w:tcPr>
          <w:p w14:paraId="3C002907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标书计划批次数</w:t>
            </w:r>
          </w:p>
        </w:tc>
        <w:tc>
          <w:tcPr>
            <w:tcW w:w="2280" w:type="dxa"/>
            <w:vAlign w:val="center"/>
          </w:tcPr>
          <w:p w14:paraId="00282DAF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拟投批次数</w:t>
            </w:r>
          </w:p>
        </w:tc>
      </w:tr>
      <w:tr w14:paraId="629A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59" w:type="dxa"/>
            <w:vAlign w:val="center"/>
          </w:tcPr>
          <w:p w14:paraId="0920E603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1</w:t>
            </w:r>
          </w:p>
        </w:tc>
        <w:tc>
          <w:tcPr>
            <w:tcW w:w="2307" w:type="dxa"/>
            <w:vAlign w:val="center"/>
          </w:tcPr>
          <w:p w14:paraId="245AED1F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新型墙体材料</w:t>
            </w:r>
          </w:p>
          <w:p w14:paraId="26886902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（砖和砌块）</w:t>
            </w:r>
          </w:p>
        </w:tc>
        <w:tc>
          <w:tcPr>
            <w:tcW w:w="2112" w:type="dxa"/>
            <w:vAlign w:val="center"/>
          </w:tcPr>
          <w:p w14:paraId="5616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280" w:type="dxa"/>
            <w:vAlign w:val="center"/>
          </w:tcPr>
          <w:p w14:paraId="0B584A7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13A8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2F08D13A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2</w:t>
            </w:r>
          </w:p>
        </w:tc>
        <w:tc>
          <w:tcPr>
            <w:tcW w:w="2307" w:type="dxa"/>
            <w:vAlign w:val="center"/>
          </w:tcPr>
          <w:p w14:paraId="53F35A06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建筑轻质隔墙条板</w:t>
            </w:r>
          </w:p>
        </w:tc>
        <w:tc>
          <w:tcPr>
            <w:tcW w:w="2112" w:type="dxa"/>
            <w:vAlign w:val="center"/>
          </w:tcPr>
          <w:p w14:paraId="773F4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280" w:type="dxa"/>
            <w:vAlign w:val="center"/>
          </w:tcPr>
          <w:p w14:paraId="5CCB4833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07F3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639364D6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6EC622D9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混凝土路面砖</w:t>
            </w:r>
          </w:p>
        </w:tc>
        <w:tc>
          <w:tcPr>
            <w:tcW w:w="2112" w:type="dxa"/>
            <w:vAlign w:val="center"/>
          </w:tcPr>
          <w:p w14:paraId="56AC7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280" w:type="dxa"/>
            <w:vAlign w:val="center"/>
          </w:tcPr>
          <w:p w14:paraId="6BC8E21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11BC7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2AB4C22E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4</w:t>
            </w:r>
          </w:p>
        </w:tc>
        <w:tc>
          <w:tcPr>
            <w:tcW w:w="2307" w:type="dxa"/>
            <w:vAlign w:val="center"/>
          </w:tcPr>
          <w:p w14:paraId="1910FA6C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净水器</w:t>
            </w:r>
          </w:p>
        </w:tc>
        <w:tc>
          <w:tcPr>
            <w:tcW w:w="2112" w:type="dxa"/>
            <w:vAlign w:val="center"/>
          </w:tcPr>
          <w:p w14:paraId="7A8B2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280" w:type="dxa"/>
            <w:vAlign w:val="center"/>
          </w:tcPr>
          <w:p w14:paraId="1FF355E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5249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3B00AA82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5</w:t>
            </w:r>
          </w:p>
        </w:tc>
        <w:tc>
          <w:tcPr>
            <w:tcW w:w="2307" w:type="dxa"/>
            <w:vAlign w:val="center"/>
          </w:tcPr>
          <w:p w14:paraId="7D4FA0D1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智能坐便器</w:t>
            </w:r>
          </w:p>
        </w:tc>
        <w:tc>
          <w:tcPr>
            <w:tcW w:w="2112" w:type="dxa"/>
            <w:vAlign w:val="center"/>
          </w:tcPr>
          <w:p w14:paraId="4F711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280" w:type="dxa"/>
            <w:vAlign w:val="center"/>
          </w:tcPr>
          <w:p w14:paraId="752AE0E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 w14:paraId="3A3D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59" w:type="dxa"/>
            <w:vAlign w:val="center"/>
          </w:tcPr>
          <w:p w14:paraId="5174B500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6</w:t>
            </w:r>
          </w:p>
        </w:tc>
        <w:tc>
          <w:tcPr>
            <w:tcW w:w="2307" w:type="dxa"/>
            <w:vAlign w:val="center"/>
          </w:tcPr>
          <w:p w14:paraId="4888D089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地漏</w:t>
            </w:r>
          </w:p>
        </w:tc>
        <w:tc>
          <w:tcPr>
            <w:tcW w:w="2112" w:type="dxa"/>
            <w:vAlign w:val="center"/>
          </w:tcPr>
          <w:p w14:paraId="5E7D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280" w:type="dxa"/>
            <w:vAlign w:val="center"/>
          </w:tcPr>
          <w:p w14:paraId="55DDD56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</w:tbl>
    <w:p w14:paraId="509553D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71507476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3E6949CF">
      <w:pPr>
        <w:jc w:val="center"/>
        <w:rPr>
          <w:rFonts w:hint="eastAsia" w:ascii="宋体" w:hAnsi="宋体" w:eastAsia="宋体" w:cs="宋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投标包产品抽样检验周期承诺表</w:t>
      </w:r>
    </w:p>
    <w:tbl>
      <w:tblPr>
        <w:tblStyle w:val="3"/>
        <w:tblW w:w="8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13"/>
        <w:gridCol w:w="1406"/>
        <w:gridCol w:w="1406"/>
        <w:gridCol w:w="1406"/>
        <w:gridCol w:w="1618"/>
      </w:tblGrid>
      <w:tr w14:paraId="2E0C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5A32C060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序号</w:t>
            </w:r>
          </w:p>
        </w:tc>
        <w:tc>
          <w:tcPr>
            <w:tcW w:w="1613" w:type="dxa"/>
            <w:vAlign w:val="center"/>
          </w:tcPr>
          <w:p w14:paraId="466FBD40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产品名称</w:t>
            </w:r>
          </w:p>
        </w:tc>
        <w:tc>
          <w:tcPr>
            <w:tcW w:w="1406" w:type="dxa"/>
            <w:vAlign w:val="center"/>
          </w:tcPr>
          <w:p w14:paraId="1CECAEE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抽样周期</w:t>
            </w:r>
          </w:p>
        </w:tc>
        <w:tc>
          <w:tcPr>
            <w:tcW w:w="1406" w:type="dxa"/>
            <w:vAlign w:val="center"/>
          </w:tcPr>
          <w:p w14:paraId="65742F2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检验周期</w:t>
            </w:r>
          </w:p>
        </w:tc>
        <w:tc>
          <w:tcPr>
            <w:tcW w:w="1406" w:type="dxa"/>
            <w:vAlign w:val="center"/>
          </w:tcPr>
          <w:p w14:paraId="53C6502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小计</w:t>
            </w:r>
          </w:p>
        </w:tc>
        <w:tc>
          <w:tcPr>
            <w:tcW w:w="1618" w:type="dxa"/>
            <w:vAlign w:val="center"/>
          </w:tcPr>
          <w:p w14:paraId="21E7A0ED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抽样检验周期</w:t>
            </w:r>
          </w:p>
        </w:tc>
      </w:tr>
      <w:tr w14:paraId="6BBF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188" w:type="dxa"/>
            <w:vAlign w:val="center"/>
          </w:tcPr>
          <w:p w14:paraId="66E4F03A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bookmarkStart w:id="0" w:name="_GoBack" w:colFirst="5" w:colLast="5"/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1</w:t>
            </w:r>
          </w:p>
        </w:tc>
        <w:tc>
          <w:tcPr>
            <w:tcW w:w="1613" w:type="dxa"/>
            <w:vAlign w:val="center"/>
          </w:tcPr>
          <w:p w14:paraId="13B44C56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新型墙体材料（砖和砌块）</w:t>
            </w:r>
          </w:p>
        </w:tc>
        <w:tc>
          <w:tcPr>
            <w:tcW w:w="1406" w:type="dxa"/>
          </w:tcPr>
          <w:p w14:paraId="027642D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66B0A81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23B4DB8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5A632F31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bookmarkEnd w:id="0"/>
      <w:tr w14:paraId="0B37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6AA5F944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2</w:t>
            </w:r>
          </w:p>
        </w:tc>
        <w:tc>
          <w:tcPr>
            <w:tcW w:w="1613" w:type="dxa"/>
            <w:vAlign w:val="center"/>
          </w:tcPr>
          <w:p w14:paraId="55D4366D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建筑轻质隔墙条板</w:t>
            </w:r>
          </w:p>
        </w:tc>
        <w:tc>
          <w:tcPr>
            <w:tcW w:w="1406" w:type="dxa"/>
          </w:tcPr>
          <w:p w14:paraId="78ED93A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7BBA7A6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702A7B5F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  <w:tcBorders/>
          </w:tcPr>
          <w:p w14:paraId="0D644188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0D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4A3B5D2F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3</w:t>
            </w:r>
          </w:p>
        </w:tc>
        <w:tc>
          <w:tcPr>
            <w:tcW w:w="1613" w:type="dxa"/>
            <w:vAlign w:val="center"/>
          </w:tcPr>
          <w:p w14:paraId="1E1AAEE5">
            <w:pPr>
              <w:jc w:val="center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混凝土路面砖</w:t>
            </w:r>
          </w:p>
        </w:tc>
        <w:tc>
          <w:tcPr>
            <w:tcW w:w="1406" w:type="dxa"/>
          </w:tcPr>
          <w:p w14:paraId="15D5386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123AE2E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47707BB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  <w:tcBorders/>
          </w:tcPr>
          <w:p w14:paraId="55B123F4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7CC11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0C91DA7F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4</w:t>
            </w:r>
          </w:p>
        </w:tc>
        <w:tc>
          <w:tcPr>
            <w:tcW w:w="1613" w:type="dxa"/>
            <w:vAlign w:val="center"/>
          </w:tcPr>
          <w:p w14:paraId="25BF76E9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净水器</w:t>
            </w:r>
          </w:p>
        </w:tc>
        <w:tc>
          <w:tcPr>
            <w:tcW w:w="1406" w:type="dxa"/>
          </w:tcPr>
          <w:p w14:paraId="2E40F512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1D08404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31C9232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  <w:tcBorders/>
          </w:tcPr>
          <w:p w14:paraId="1A6B9133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5BF8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6E7D2ADD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5</w:t>
            </w:r>
          </w:p>
        </w:tc>
        <w:tc>
          <w:tcPr>
            <w:tcW w:w="1613" w:type="dxa"/>
            <w:vAlign w:val="center"/>
          </w:tcPr>
          <w:p w14:paraId="71DA435C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智能坐便器</w:t>
            </w:r>
          </w:p>
        </w:tc>
        <w:tc>
          <w:tcPr>
            <w:tcW w:w="1406" w:type="dxa"/>
          </w:tcPr>
          <w:p w14:paraId="7598708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7CC1175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1B421EF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  <w:tcBorders/>
          </w:tcPr>
          <w:p w14:paraId="1DEFCB9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67C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88" w:type="dxa"/>
            <w:vAlign w:val="center"/>
          </w:tcPr>
          <w:p w14:paraId="1682F1D3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6</w:t>
            </w:r>
          </w:p>
        </w:tc>
        <w:tc>
          <w:tcPr>
            <w:tcW w:w="1613" w:type="dxa"/>
            <w:vAlign w:val="center"/>
          </w:tcPr>
          <w:p w14:paraId="1E3EDA3D">
            <w:pPr>
              <w:jc w:val="center"/>
              <w:rPr>
                <w:rFonts w:hint="default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lang w:val="en-US" w:eastAsia="zh-CN"/>
              </w:rPr>
              <w:t>地漏</w:t>
            </w:r>
          </w:p>
        </w:tc>
        <w:tc>
          <w:tcPr>
            <w:tcW w:w="1406" w:type="dxa"/>
          </w:tcPr>
          <w:p w14:paraId="533171C2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45884F78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06" w:type="dxa"/>
          </w:tcPr>
          <w:p w14:paraId="02DE06BD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18" w:type="dxa"/>
            <w:vMerge w:val="continue"/>
            <w:tcBorders/>
          </w:tcPr>
          <w:p w14:paraId="0A1C0404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0AC8710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57610"/>
    <w:rsid w:val="19F57610"/>
    <w:rsid w:val="5CD52621"/>
    <w:rsid w:val="5D4C659F"/>
    <w:rsid w:val="5DA12EF6"/>
    <w:rsid w:val="638B22EB"/>
    <w:rsid w:val="63BF0631"/>
    <w:rsid w:val="74A4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125</Characters>
  <Lines>0</Lines>
  <Paragraphs>0</Paragraphs>
  <TotalTime>1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2026-04-08T07:17:00Z</dcterms:created>
  <dc:creator>大黄。</dc:creator>
  <cp:lastModifiedBy>大黄。</cp:lastModifiedBy>
  <dcterms:modified xsi:type="dcterms:W3CDTF">2026-04-08T07:49:31Z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08618CB6F6FD4CFFB0ABFE147738E21C_11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