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版本号：ZX2026-03-1820260413001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省临检中心2026年室间质评样本采购项目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ZX2026-03-18</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省临检中心2026年室间质评样本采购项目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省临检中心2026年室间质评样本采购项目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本项目共分5个标段，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特定资质1：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4、特定资质2：所投产品属于医疗器械管理的，应出具医疗器械注册证或备案证。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029-85251331-3458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采购包1：1,069,030.00元</w:t>
            </w:r>
          </w:p>
          <w:p>
            <w:pPr>
              <w:pStyle w:val="null3"/>
            </w:pPr>
            <w:r>
              <w:rPr>
                <w:rFonts w:ascii="仿宋_GB2312" w:hAnsi="仿宋_GB2312" w:cs="仿宋_GB2312" w:eastAsia="仿宋_GB2312"/>
              </w:rPr>
              <w:t>采购包2：961,900.00元</w:t>
            </w:r>
          </w:p>
          <w:p>
            <w:pPr>
              <w:pStyle w:val="null3"/>
            </w:pPr>
            <w:r>
              <w:rPr>
                <w:rFonts w:ascii="仿宋_GB2312" w:hAnsi="仿宋_GB2312" w:cs="仿宋_GB2312" w:eastAsia="仿宋_GB2312"/>
              </w:rPr>
              <w:t>采购包3：1,140,680.00元</w:t>
            </w:r>
          </w:p>
          <w:p>
            <w:pPr>
              <w:pStyle w:val="null3"/>
            </w:pPr>
            <w:r>
              <w:rPr>
                <w:rFonts w:ascii="仿宋_GB2312" w:hAnsi="仿宋_GB2312" w:cs="仿宋_GB2312" w:eastAsia="仿宋_GB2312"/>
              </w:rPr>
              <w:t>采购包4：1,069,968.00元</w:t>
            </w:r>
          </w:p>
          <w:p>
            <w:pPr>
              <w:pStyle w:val="null3"/>
            </w:pPr>
            <w:r>
              <w:rPr>
                <w:rFonts w:ascii="仿宋_GB2312" w:hAnsi="仿宋_GB2312" w:cs="仿宋_GB2312" w:eastAsia="仿宋_GB2312"/>
              </w:rPr>
              <w:t>采购包5：468,050.00元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采购包1保证金金额：20,318.10元</w:t>
            </w:r>
          </w:p>
          <w:p>
            <w:pPr>
              <w:pStyle w:val="null3"/>
            </w:pPr>
            <w:r>
              <w:rPr>
                <w:rFonts w:ascii="仿宋_GB2312" w:hAnsi="仿宋_GB2312" w:cs="仿宋_GB2312" w:eastAsia="仿宋_GB2312"/>
              </w:rPr>
              <w:t>采购包2保证金金额：10,318.20元</w:t>
            </w:r>
          </w:p>
          <w:p>
            <w:pPr>
              <w:pStyle w:val="null3"/>
            </w:pPr>
            <w:r>
              <w:rPr>
                <w:rFonts w:ascii="仿宋_GB2312" w:hAnsi="仿宋_GB2312" w:cs="仿宋_GB2312" w:eastAsia="仿宋_GB2312"/>
              </w:rPr>
              <w:t>采购包3保证金金额：20,318.30元</w:t>
            </w:r>
          </w:p>
          <w:p>
            <w:pPr>
              <w:pStyle w:val="null3"/>
            </w:pPr>
            <w:r>
              <w:rPr>
                <w:rFonts w:ascii="仿宋_GB2312" w:hAnsi="仿宋_GB2312" w:cs="仿宋_GB2312" w:eastAsia="仿宋_GB2312"/>
              </w:rPr>
              <w:t>采购包4保证金金额：20,318.40元</w:t>
            </w:r>
          </w:p>
          <w:p>
            <w:pPr>
              <w:pStyle w:val="null3"/>
            </w:pPr>
            <w:r>
              <w:rPr>
                <w:rFonts w:ascii="仿宋_GB2312" w:hAnsi="仿宋_GB2312" w:cs="仿宋_GB2312" w:eastAsia="仿宋_GB2312"/>
              </w:rPr>
              <w:t>采购包5保证金金额：9,031.80元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的招标代理服务收费标准，按预算计取，50万元（含）以下项目按照下浮40%进行收取；50万元（不含）以上的项目按照下浮43%进行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按招标文件、投标文件及合同约定执行。验收室间质评样本的包装和数量，根据实验室检测结果，评价样本的质量。</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临床检验中心一直承担全省医疗机构临床实验室的室间质量评价工作，开展了常规化学、全血细胞计数、尿液化学分析等34个质评计划共186个质评项目，2026年全省参加临床实验室1475家。质评样本是开展室间质量评价工作所必需的物品，其质量直接决定室间质量评价活动的成败；并不是所有的质控品都能成为质评样本，质评样本的特殊性表现在：1.质评样本应能满足我省上千家实验室不同检测系统的检测要求，稳定性好、批内变异小、基质效应小、有效期相对较长；2.价格便宜、供货渠道稳定、供应商能提供一定的技术支持；3.同级临床检验中心已使用，未发现有明显的系统差异。本项目共分5个标段，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1,069,030.00</w:t>
      </w:r>
    </w:p>
    <w:p>
      <w:pPr>
        <w:pStyle w:val="null3"/>
      </w:pPr>
      <w:r>
        <w:rPr>
          <w:rFonts w:ascii="仿宋_GB2312" w:hAnsi="仿宋_GB2312" w:cs="仿宋_GB2312" w:eastAsia="仿宋_GB2312"/>
        </w:rPr>
        <w:t>采购包最高限价（元）: 1,069,030.00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临床化学1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1,069,030.00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961,900.00</w:t>
      </w:r>
    </w:p>
    <w:p>
      <w:pPr>
        <w:pStyle w:val="null3"/>
      </w:pPr>
      <w:r>
        <w:rPr>
          <w:rFonts w:ascii="仿宋_GB2312" w:hAnsi="仿宋_GB2312" w:cs="仿宋_GB2312" w:eastAsia="仿宋_GB2312"/>
        </w:rPr>
        <w:t>采购包最高限价（元）: 961,900.00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临床化学2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961,900.00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1,140,680.00</w:t>
      </w:r>
    </w:p>
    <w:p>
      <w:pPr>
        <w:pStyle w:val="null3"/>
      </w:pPr>
      <w:r>
        <w:rPr>
          <w:rFonts w:ascii="仿宋_GB2312" w:hAnsi="仿宋_GB2312" w:cs="仿宋_GB2312" w:eastAsia="仿宋_GB2312"/>
        </w:rPr>
        <w:t>采购包最高限价（元）: 1,140,680.00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血液与体液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1,140,680.00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1,069,968.00</w:t>
      </w:r>
    </w:p>
    <w:p>
      <w:pPr>
        <w:pStyle w:val="null3"/>
      </w:pPr>
      <w:r>
        <w:rPr>
          <w:rFonts w:ascii="仿宋_GB2312" w:hAnsi="仿宋_GB2312" w:cs="仿宋_GB2312" w:eastAsia="仿宋_GB2312"/>
        </w:rPr>
        <w:t>采购包最高限价（元）: 1,069,968.00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临床免疫</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1,069,968.00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468,050.00</w:t>
      </w:r>
    </w:p>
    <w:p>
      <w:pPr>
        <w:pStyle w:val="null3"/>
      </w:pPr>
      <w:r>
        <w:rPr>
          <w:rFonts w:ascii="仿宋_GB2312" w:hAnsi="仿宋_GB2312" w:cs="仿宋_GB2312" w:eastAsia="仿宋_GB2312"/>
        </w:rPr>
        <w:t>采购包最高限价（元）: 468,050.00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临床微生物和分子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468,050.00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标的名称：临床化学1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常规化学</w:t>
                  </w:r>
                </w:p>
              </w:tc>
              <w:tc>
                <w:tcPr>
                  <w:tcW w:type="dxa" w:w="365"/>
                </w:tcPr>
                <w:p>
                  <w:pPr>
                    <w:pStyle w:val="null3"/>
                  </w:pPr>
                  <w:r>
                    <w:rPr>
                      <w:rFonts w:ascii="仿宋_GB2312" w:hAnsi="仿宋_GB2312" w:cs="仿宋_GB2312" w:eastAsia="仿宋_GB2312"/>
                    </w:rPr>
                    <w:t>3.0mL/支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1210</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内分泌</w:t>
                  </w:r>
                </w:p>
              </w:tc>
              <w:tc>
                <w:tcPr>
                  <w:tcW w:type="dxa" w:w="365"/>
                </w:tcPr>
                <w:p>
                  <w:pPr>
                    <w:pStyle w:val="null3"/>
                  </w:pPr>
                  <w:r>
                    <w:rPr>
                      <w:rFonts w:ascii="仿宋_GB2312" w:hAnsi="仿宋_GB2312" w:cs="仿宋_GB2312" w:eastAsia="仿宋_GB2312"/>
                    </w:rPr>
                    <w:t>3.0mL/支</w:t>
                  </w:r>
                </w:p>
              </w:tc>
              <w:tc>
                <w:tcPr>
                  <w:tcW w:type="dxa" w:w="365"/>
                </w:tcPr>
                <w:p>
                  <w:pPr>
                    <w:pStyle w:val="null3"/>
                  </w:pPr>
                  <w:r>
                    <w:rPr>
                      <w:rFonts w:ascii="仿宋_GB2312" w:hAnsi="仿宋_GB2312" w:cs="仿宋_GB2312" w:eastAsia="仿宋_GB2312"/>
                    </w:rPr>
                    <w:t>60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573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糖化血红蛋白</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55</w:t>
                  </w:r>
                </w:p>
              </w:tc>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530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肿瘤标志物</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50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452</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血气和酸碱分析</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243</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1.常规化学</w:t>
            </w:r>
          </w:p>
          <w:p>
            <w:pPr>
              <w:pStyle w:val="null3"/>
            </w:pPr>
            <w:r>
              <w:rPr>
                <w:rFonts w:ascii="仿宋_GB2312" w:hAnsi="仿宋_GB2312" w:cs="仿宋_GB2312" w:eastAsia="仿宋_GB2312"/>
              </w:rPr>
              <w:t>1.1规格：3.0mL/支</w:t>
            </w:r>
          </w:p>
          <w:p>
            <w:pPr>
              <w:pStyle w:val="null3"/>
            </w:pPr>
            <w:r>
              <w:rPr>
                <w:rFonts w:ascii="仿宋_GB2312" w:hAnsi="仿宋_GB2312" w:cs="仿宋_GB2312" w:eastAsia="仿宋_GB2312"/>
              </w:rPr>
              <w:t>1.2原材料：人源性血清</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定量项目28个：分别为钾（K）、钠（Na）、氯（Cl）、总钙（Ca）、磷（P）、镁（Mg）、葡萄糖（Glu）、尿素（Urea）、肌酐（Cr）、尿酸（UA）、总蛋白（TP）、白蛋白（Alb）、总胆固醇（TC）、甘油三酯（TG）、总胆汁酸（TBA）、总胆红素（TBil）、直接胆红素（DBil）、糖化血清蛋白（GSP）、丙氨酸氨基转移酶（ALT）、天门冬氨酸氨基转移酶（AST）、碱性磷酸酶（ALP）、γ-谷氨酰基转移酶（γ-GGT）、胆碱酯酶（CHE）、乳酸脱氢酶（LDH）、肌酸激酶（CK）、淀粉酶（AMY）、脂肪酶（LPS）、α-羟丁酸脱氢酶（α-HBDH）。</w:t>
            </w:r>
          </w:p>
          <w:p>
            <w:pPr>
              <w:pStyle w:val="null3"/>
            </w:pPr>
            <w:r>
              <w:rPr>
                <w:rFonts w:ascii="仿宋_GB2312" w:hAnsi="仿宋_GB2312" w:cs="仿宋_GB2312" w:eastAsia="仿宋_GB2312"/>
                <w:b/>
              </w:rPr>
              <w:t>2.内分泌</w:t>
            </w:r>
          </w:p>
          <w:p>
            <w:pPr>
              <w:pStyle w:val="null3"/>
            </w:pPr>
            <w:r>
              <w:rPr>
                <w:rFonts w:ascii="仿宋_GB2312" w:hAnsi="仿宋_GB2312" w:cs="仿宋_GB2312" w:eastAsia="仿宋_GB2312"/>
              </w:rPr>
              <w:t>2.1规格：3.0mL/支</w:t>
            </w:r>
          </w:p>
          <w:p>
            <w:pPr>
              <w:pStyle w:val="null3"/>
            </w:pPr>
            <w:r>
              <w:rPr>
                <w:rFonts w:ascii="仿宋_GB2312" w:hAnsi="仿宋_GB2312" w:cs="仿宋_GB2312" w:eastAsia="仿宋_GB2312"/>
              </w:rPr>
              <w:t>2.2原材料：人源性血清</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14个定量项目，分别为三碘甲状原氨酸（T3）、游离三碘甲状原氨酸（FT3）、甲状腺素（T4）、游离甲状腺素（FT4）、促甲状腺激素（TSH）、促黄体生成素（LH）、促卵泡刺激素（FSH）、雌二醇（E2）、泌乳素（PRL）、孕酮（P）、睾酮（T）、生长激素（GH）、甲状旁腺激素（PTH）、促肾上腺皮质激素（ACTH）。</w:t>
            </w:r>
          </w:p>
          <w:p>
            <w:pPr>
              <w:pStyle w:val="null3"/>
            </w:pPr>
            <w:r>
              <w:rPr>
                <w:rFonts w:ascii="仿宋_GB2312" w:hAnsi="仿宋_GB2312" w:cs="仿宋_GB2312" w:eastAsia="仿宋_GB2312"/>
              </w:rPr>
              <w:t>2.5供应商根据临检中心要求，到指定医疗机构完成质评样本的均匀性和稳定性检测，费用由供应商承担。</w:t>
            </w:r>
          </w:p>
          <w:p>
            <w:pPr>
              <w:pStyle w:val="null3"/>
            </w:pPr>
            <w:r>
              <w:rPr>
                <w:rFonts w:ascii="仿宋_GB2312" w:hAnsi="仿宋_GB2312" w:cs="仿宋_GB2312" w:eastAsia="仿宋_GB2312"/>
                <w:b/>
              </w:rPr>
              <w:t>3.糖化血红蛋白</w:t>
            </w:r>
          </w:p>
          <w:p>
            <w:pPr>
              <w:pStyle w:val="null3"/>
            </w:pPr>
            <w:r>
              <w:rPr>
                <w:rFonts w:ascii="仿宋_GB2312" w:hAnsi="仿宋_GB2312" w:cs="仿宋_GB2312" w:eastAsia="仿宋_GB2312"/>
              </w:rPr>
              <w:t>3.1规格：0.5mL/支</w:t>
            </w:r>
          </w:p>
          <w:p>
            <w:pPr>
              <w:pStyle w:val="null3"/>
            </w:pPr>
            <w:r>
              <w:rPr>
                <w:rFonts w:ascii="仿宋_GB2312" w:hAnsi="仿宋_GB2312" w:cs="仿宋_GB2312" w:eastAsia="仿宋_GB2312"/>
              </w:rPr>
              <w:t>3.2原材料：人源性全血</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3.4包含质评项目：定量项目1个：糖化血红蛋白HbA1c。</w:t>
            </w:r>
          </w:p>
          <w:p>
            <w:pPr>
              <w:pStyle w:val="null3"/>
            </w:pPr>
            <w:r>
              <w:rPr>
                <w:rFonts w:ascii="仿宋_GB2312" w:hAnsi="仿宋_GB2312" w:cs="仿宋_GB2312" w:eastAsia="仿宋_GB2312"/>
              </w:rPr>
              <w:t>3.5供应商根据临检中心要求，到指定医疗机构完成质评样本的均匀性和稳定性检测，费用由供应商承担。</w:t>
            </w:r>
          </w:p>
          <w:p>
            <w:pPr>
              <w:pStyle w:val="null3"/>
            </w:pPr>
            <w:r>
              <w:rPr>
                <w:rFonts w:ascii="仿宋_GB2312" w:hAnsi="仿宋_GB2312" w:cs="仿宋_GB2312" w:eastAsia="仿宋_GB2312"/>
                <w:b/>
              </w:rPr>
              <w:t>4.肿瘤标志物</w:t>
            </w:r>
          </w:p>
          <w:p>
            <w:pPr>
              <w:pStyle w:val="null3"/>
            </w:pPr>
            <w:r>
              <w:rPr>
                <w:rFonts w:ascii="仿宋_GB2312" w:hAnsi="仿宋_GB2312" w:cs="仿宋_GB2312" w:eastAsia="仿宋_GB2312"/>
              </w:rPr>
              <w:t>4.1规格：2.0mL/支</w:t>
            </w:r>
          </w:p>
          <w:p>
            <w:pPr>
              <w:pStyle w:val="null3"/>
            </w:pPr>
            <w:r>
              <w:rPr>
                <w:rFonts w:ascii="仿宋_GB2312" w:hAnsi="仿宋_GB2312" w:cs="仿宋_GB2312" w:eastAsia="仿宋_GB2312"/>
              </w:rPr>
              <w:t>4.2原材料：人源性血清</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11个定量项目，分别为甲胎蛋白（AFP）、癌胚抗原（CEA）、人绒毛膜促性腺激素（HCG）、人绒毛膜促性腺激素β亚基（β-HCG）、前列腺特异性抗原（PSA）、游离前列腺特异性抗原（F-PSA）、糖链抗原125（CA125）、糖链抗原15-3（CA15-3）、糖链抗原19-9（CA19-9）、β2-微球蛋白（β2-MG）、铁蛋白（Ferritin）。</w:t>
            </w:r>
          </w:p>
          <w:p>
            <w:pPr>
              <w:pStyle w:val="null3"/>
            </w:pPr>
            <w:r>
              <w:rPr>
                <w:rFonts w:ascii="仿宋_GB2312" w:hAnsi="仿宋_GB2312" w:cs="仿宋_GB2312" w:eastAsia="仿宋_GB2312"/>
              </w:rPr>
              <w:t>4.5供应商根据临检中心要求，到指定医疗机构完成质评样本的均匀性和稳定性检测，费用由供应商承担。</w:t>
            </w:r>
          </w:p>
          <w:p>
            <w:pPr>
              <w:pStyle w:val="null3"/>
            </w:pPr>
            <w:r>
              <w:rPr>
                <w:rFonts w:ascii="仿宋_GB2312" w:hAnsi="仿宋_GB2312" w:cs="仿宋_GB2312" w:eastAsia="仿宋_GB2312"/>
                <w:b/>
              </w:rPr>
              <w:t>5.血气和酸碱分析</w:t>
            </w:r>
          </w:p>
          <w:p>
            <w:pPr>
              <w:pStyle w:val="null3"/>
            </w:pPr>
            <w:r>
              <w:rPr>
                <w:rFonts w:ascii="仿宋_GB2312" w:hAnsi="仿宋_GB2312" w:cs="仿宋_GB2312" w:eastAsia="仿宋_GB2312"/>
              </w:rPr>
              <w:t>5.1规格：2.0mL/支</w:t>
            </w:r>
          </w:p>
          <w:p>
            <w:pPr>
              <w:pStyle w:val="null3"/>
            </w:pPr>
            <w:r>
              <w:rPr>
                <w:rFonts w:ascii="仿宋_GB2312" w:hAnsi="仿宋_GB2312" w:cs="仿宋_GB2312" w:eastAsia="仿宋_GB2312"/>
              </w:rPr>
              <w:t>5.2原材料：模拟样本</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5.4包含质评项目：定量项目7个：分别为酸碱度（pH）、氧分压（PO</w:t>
            </w:r>
            <w:r>
              <w:rPr>
                <w:rFonts w:ascii="仿宋_GB2312" w:hAnsi="仿宋_GB2312" w:cs="仿宋_GB2312" w:eastAsia="仿宋_GB2312"/>
                <w:vertAlign w:val="subscript"/>
              </w:rPr>
              <w:t>2</w:t>
            </w:r>
            <w:r>
              <w:rPr>
                <w:rFonts w:ascii="仿宋_GB2312" w:hAnsi="仿宋_GB2312" w:cs="仿宋_GB2312" w:eastAsia="仿宋_GB2312"/>
              </w:rPr>
              <w:t>）、二氧化碳分压（PCO</w:t>
            </w:r>
            <w:r>
              <w:rPr>
                <w:rFonts w:ascii="仿宋_GB2312" w:hAnsi="仿宋_GB2312" w:cs="仿宋_GB2312" w:eastAsia="仿宋_GB2312"/>
                <w:vertAlign w:val="subscript"/>
              </w:rPr>
              <w:t>2</w:t>
            </w:r>
            <w:r>
              <w:rPr>
                <w:rFonts w:ascii="仿宋_GB2312" w:hAnsi="仿宋_GB2312" w:cs="仿宋_GB2312" w:eastAsia="仿宋_GB2312"/>
              </w:rPr>
              <w:t>）、钾离子（K</w:t>
            </w:r>
            <w:r>
              <w:rPr>
                <w:rFonts w:ascii="仿宋_GB2312" w:hAnsi="仿宋_GB2312" w:cs="仿宋_GB2312" w:eastAsia="仿宋_GB2312"/>
                <w:vertAlign w:val="superscript"/>
              </w:rPr>
              <w:t>+</w:t>
            </w:r>
            <w:r>
              <w:rPr>
                <w:rFonts w:ascii="仿宋_GB2312" w:hAnsi="仿宋_GB2312" w:cs="仿宋_GB2312" w:eastAsia="仿宋_GB2312"/>
              </w:rPr>
              <w:t>）、钠离子（Na</w:t>
            </w:r>
            <w:r>
              <w:rPr>
                <w:rFonts w:ascii="仿宋_GB2312" w:hAnsi="仿宋_GB2312" w:cs="仿宋_GB2312" w:eastAsia="仿宋_GB2312"/>
                <w:vertAlign w:val="superscript"/>
              </w:rPr>
              <w:t>+</w:t>
            </w:r>
            <w:r>
              <w:rPr>
                <w:rFonts w:ascii="仿宋_GB2312" w:hAnsi="仿宋_GB2312" w:cs="仿宋_GB2312" w:eastAsia="仿宋_GB2312"/>
              </w:rPr>
              <w:t>）、氯离子（Cl</w:t>
            </w:r>
            <w:r>
              <w:rPr>
                <w:rFonts w:ascii="仿宋_GB2312" w:hAnsi="仿宋_GB2312" w:cs="仿宋_GB2312" w:eastAsia="仿宋_GB2312"/>
                <w:vertAlign w:val="superscript"/>
              </w:rPr>
              <w:t>-</w:t>
            </w:r>
            <w:r>
              <w:rPr>
                <w:rFonts w:ascii="仿宋_GB2312" w:hAnsi="仿宋_GB2312" w:cs="仿宋_GB2312" w:eastAsia="仿宋_GB2312"/>
              </w:rPr>
              <w:t>）、钙离子（Ca</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标的名称：临床化学2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脂类分析</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50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648</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特殊蛋白</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50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412</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血清降钙素原</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30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398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心肌标志物</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54</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523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全血五元素</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32</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94</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1.脂类分析</w:t>
            </w:r>
          </w:p>
          <w:p>
            <w:pPr>
              <w:pStyle w:val="null3"/>
            </w:pPr>
            <w:r>
              <w:rPr>
                <w:rFonts w:ascii="仿宋_GB2312" w:hAnsi="仿宋_GB2312" w:cs="仿宋_GB2312" w:eastAsia="仿宋_GB2312"/>
              </w:rPr>
              <w:t>1.1规格：2.0mL/支</w:t>
            </w:r>
          </w:p>
          <w:p>
            <w:pPr>
              <w:pStyle w:val="null3"/>
            </w:pPr>
            <w:r>
              <w:rPr>
                <w:rFonts w:ascii="仿宋_GB2312" w:hAnsi="仿宋_GB2312" w:cs="仿宋_GB2312" w:eastAsia="仿宋_GB2312"/>
              </w:rPr>
              <w:t>1.2原材料：人源性血清</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1.4包含质评项目：7个定量项目，分别为总胆固醇（TC）、甘油三酯（TG）、高密度脂蛋白胆固醇（HDL-C）、低密度脂蛋白胆固醇（LDL-C）、脂蛋白a（Lp (a)）、载脂蛋白AI（Apo AI）、载脂蛋白B（Apo B）。</w:t>
            </w:r>
          </w:p>
          <w:p>
            <w:pPr>
              <w:pStyle w:val="null3"/>
            </w:pPr>
            <w:r>
              <w:rPr>
                <w:rFonts w:ascii="仿宋_GB2312" w:hAnsi="仿宋_GB2312" w:cs="仿宋_GB2312" w:eastAsia="仿宋_GB2312"/>
                <w:b/>
              </w:rPr>
              <w:t>2.特殊蛋白</w:t>
            </w:r>
          </w:p>
          <w:p>
            <w:pPr>
              <w:pStyle w:val="null3"/>
            </w:pPr>
            <w:r>
              <w:rPr>
                <w:rFonts w:ascii="仿宋_GB2312" w:hAnsi="仿宋_GB2312" w:cs="仿宋_GB2312" w:eastAsia="仿宋_GB2312"/>
              </w:rPr>
              <w:t>2.1规格：1.0mL/支</w:t>
            </w:r>
          </w:p>
          <w:p>
            <w:pPr>
              <w:pStyle w:val="null3"/>
            </w:pPr>
            <w:r>
              <w:rPr>
                <w:rFonts w:ascii="仿宋_GB2312" w:hAnsi="仿宋_GB2312" w:cs="仿宋_GB2312" w:eastAsia="仿宋_GB2312"/>
              </w:rPr>
              <w:t>2.2原材料：人源性血清</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2.4包含质评项目：定量项目9个，分别为 C 反应蛋白（CRP）、类风湿因子（RF）、抗链球菌溶血素O（ASO）、前白蛋白（PA）、免疫球蛋白 G（IgG）、免疫球蛋白 M（IgM）、免疫球蛋白 A（IgA）、补体 3（C3）、补体 4（C4）。</w:t>
            </w:r>
          </w:p>
          <w:p>
            <w:pPr>
              <w:pStyle w:val="null3"/>
            </w:pPr>
            <w:r>
              <w:rPr>
                <w:rFonts w:ascii="仿宋_GB2312" w:hAnsi="仿宋_GB2312" w:cs="仿宋_GB2312" w:eastAsia="仿宋_GB2312"/>
                <w:b/>
              </w:rPr>
              <w:t>3.血清降钙素原</w:t>
            </w:r>
          </w:p>
          <w:p>
            <w:pPr>
              <w:pStyle w:val="null3"/>
            </w:pPr>
            <w:r>
              <w:rPr>
                <w:rFonts w:ascii="仿宋_GB2312" w:hAnsi="仿宋_GB2312" w:cs="仿宋_GB2312" w:eastAsia="仿宋_GB2312"/>
              </w:rPr>
              <w:t>3.1规格：1.0mL/支</w:t>
            </w:r>
          </w:p>
          <w:p>
            <w:pPr>
              <w:pStyle w:val="null3"/>
            </w:pPr>
            <w:r>
              <w:rPr>
                <w:rFonts w:ascii="仿宋_GB2312" w:hAnsi="仿宋_GB2312" w:cs="仿宋_GB2312" w:eastAsia="仿宋_GB2312"/>
              </w:rPr>
              <w:t>3.2原材料：人源性血清</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3.4包含质评项目：血清降钙素原（PCT）。</w:t>
            </w:r>
          </w:p>
          <w:p>
            <w:pPr>
              <w:pStyle w:val="null3"/>
            </w:pPr>
            <w:r>
              <w:rPr>
                <w:rFonts w:ascii="仿宋_GB2312" w:hAnsi="仿宋_GB2312" w:cs="仿宋_GB2312" w:eastAsia="仿宋_GB2312"/>
                <w:b/>
              </w:rPr>
              <w:t>4.心肌标志物</w:t>
            </w:r>
          </w:p>
          <w:p>
            <w:pPr>
              <w:pStyle w:val="null3"/>
            </w:pPr>
            <w:r>
              <w:rPr>
                <w:rFonts w:ascii="仿宋_GB2312" w:hAnsi="仿宋_GB2312" w:cs="仿宋_GB2312" w:eastAsia="仿宋_GB2312"/>
              </w:rPr>
              <w:t>4.1规格：2.0mL/支</w:t>
            </w:r>
          </w:p>
          <w:p>
            <w:pPr>
              <w:pStyle w:val="null3"/>
            </w:pPr>
            <w:r>
              <w:rPr>
                <w:rFonts w:ascii="仿宋_GB2312" w:hAnsi="仿宋_GB2312" w:cs="仿宋_GB2312" w:eastAsia="仿宋_GB2312"/>
              </w:rPr>
              <w:t>4.2原材料：人源性血清</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4.4包含质评项目：定量项目7个，分别为 肌酸激酶-MB质量、肌酸激酶-MB活性、肌红蛋白（Mb）、肌钙蛋白 I（cTnI）、肌钙蛋白 T（cTnT）、同型半胱氨酸（Hcy）、高敏C反应蛋白（hsCRP）。</w:t>
            </w:r>
          </w:p>
          <w:p>
            <w:pPr>
              <w:pStyle w:val="null3"/>
            </w:pPr>
            <w:r>
              <w:rPr>
                <w:rFonts w:ascii="仿宋_GB2312" w:hAnsi="仿宋_GB2312" w:cs="仿宋_GB2312" w:eastAsia="仿宋_GB2312"/>
                <w:b/>
              </w:rPr>
              <w:t>5.全血五元素</w:t>
            </w:r>
          </w:p>
          <w:p>
            <w:pPr>
              <w:pStyle w:val="null3"/>
            </w:pPr>
            <w:r>
              <w:rPr>
                <w:rFonts w:ascii="仿宋_GB2312" w:hAnsi="仿宋_GB2312" w:cs="仿宋_GB2312" w:eastAsia="仿宋_GB2312"/>
              </w:rPr>
              <w:t>5.1规格：0.5mL/支</w:t>
            </w:r>
          </w:p>
          <w:p>
            <w:pPr>
              <w:pStyle w:val="null3"/>
            </w:pPr>
            <w:r>
              <w:rPr>
                <w:rFonts w:ascii="仿宋_GB2312" w:hAnsi="仿宋_GB2312" w:cs="仿宋_GB2312" w:eastAsia="仿宋_GB2312"/>
              </w:rPr>
              <w:t>5.2原材料：人源性全血</w:t>
            </w:r>
          </w:p>
          <w:p>
            <w:pPr>
              <w:pStyle w:val="null3"/>
            </w:pPr>
            <w:r>
              <w:rPr>
                <w:rFonts w:ascii="仿宋_GB2312" w:hAnsi="仿宋_GB2312" w:cs="仿宋_GB2312" w:eastAsia="仿宋_GB2312"/>
              </w:rPr>
              <w:t>5.3有效期≥6个月</w:t>
            </w:r>
          </w:p>
          <w:p>
            <w:pPr>
              <w:pStyle w:val="null3"/>
            </w:pPr>
            <w:r>
              <w:rPr>
                <w:rFonts w:ascii="仿宋_GB2312" w:hAnsi="仿宋_GB2312" w:cs="仿宋_GB2312" w:eastAsia="仿宋_GB2312"/>
              </w:rPr>
              <w:t>5.4包含质评项目：定量项目5个：铜（Cu）、 锌（Zn）、钙 （Ca）、 镁（Mg）和铁（Fe）。</w:t>
            </w:r>
          </w:p>
          <w:p>
            <w:pPr>
              <w:pStyle w:val="null3"/>
            </w:pPr>
            <w:r>
              <w:rPr>
                <w:rFonts w:ascii="仿宋_GB2312" w:hAnsi="仿宋_GB2312" w:cs="仿宋_GB2312" w:eastAsia="仿宋_GB2312"/>
              </w:rPr>
              <w:t>5.5供应商根据临检中心要求，到指定医疗机构完成质评样本的均匀性和稳定性检测，费用由供应商承担。</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标的名称：血液与体液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全血细胞计数</w:t>
                  </w:r>
                </w:p>
              </w:tc>
              <w:tc>
                <w:tcPr>
                  <w:tcW w:type="dxa" w:w="365"/>
                </w:tcPr>
                <w:p>
                  <w:pPr>
                    <w:pStyle w:val="null3"/>
                  </w:pPr>
                  <w:r>
                    <w:rPr>
                      <w:rFonts w:ascii="仿宋_GB2312" w:hAnsi="仿宋_GB2312" w:cs="仿宋_GB2312" w:eastAsia="仿宋_GB2312"/>
                    </w:rPr>
                    <w:t>2.0mL/支</w:t>
                  </w:r>
                </w:p>
              </w:tc>
              <w:tc>
                <w:tcPr>
                  <w:tcW w:type="dxa" w:w="365"/>
                </w:tcPr>
                <w:p>
                  <w:pPr>
                    <w:pStyle w:val="null3"/>
                  </w:pPr>
                  <w:r>
                    <w:rPr>
                      <w:rFonts w:ascii="仿宋_GB2312" w:hAnsi="仿宋_GB2312" w:cs="仿宋_GB2312" w:eastAsia="仿宋_GB2312"/>
                    </w:rPr>
                    <w:t>33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1314</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尿液化学分析</w:t>
                  </w:r>
                </w:p>
              </w:tc>
              <w:tc>
                <w:tcPr>
                  <w:tcW w:type="dxa" w:w="365"/>
                </w:tcPr>
                <w:p>
                  <w:pPr>
                    <w:pStyle w:val="null3"/>
                  </w:pPr>
                  <w:r>
                    <w:rPr>
                      <w:rFonts w:ascii="仿宋_GB2312" w:hAnsi="仿宋_GB2312" w:cs="仿宋_GB2312" w:eastAsia="仿宋_GB2312"/>
                    </w:rPr>
                    <w:t>8.0mL/支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1197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凝血试验</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687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粪便隐血</w:t>
                  </w:r>
                </w:p>
              </w:tc>
              <w:tc>
                <w:tcPr>
                  <w:tcW w:type="dxa" w:w="365"/>
                </w:tcPr>
                <w:p>
                  <w:pPr>
                    <w:pStyle w:val="null3"/>
                  </w:pPr>
                  <w:r>
                    <w:rPr>
                      <w:rFonts w:ascii="仿宋_GB2312" w:hAnsi="仿宋_GB2312" w:cs="仿宋_GB2312" w:eastAsia="仿宋_GB2312"/>
                    </w:rPr>
                    <w:t>1条</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558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血液粘度检测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174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D-二聚体检测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47</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483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尿液定量生化</w:t>
                  </w:r>
                </w:p>
              </w:tc>
              <w:tc>
                <w:tcPr>
                  <w:tcW w:type="dxa" w:w="365"/>
                </w:tcPr>
                <w:p>
                  <w:pPr>
                    <w:pStyle w:val="null3"/>
                  </w:pPr>
                  <w:r>
                    <w:rPr>
                      <w:rFonts w:ascii="仿宋_GB2312" w:hAnsi="仿宋_GB2312" w:cs="仿宋_GB2312" w:eastAsia="仿宋_GB2312"/>
                    </w:rPr>
                    <w:t>2.5mL/支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151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粪便形态学</w:t>
                  </w:r>
                </w:p>
              </w:tc>
              <w:tc>
                <w:tcPr>
                  <w:tcW w:type="dxa" w:w="365"/>
                </w:tcPr>
                <w:p>
                  <w:pPr>
                    <w:pStyle w:val="null3"/>
                  </w:pPr>
                  <w:r>
                    <w:rPr>
                      <w:rFonts w:ascii="仿宋_GB2312" w:hAnsi="仿宋_GB2312" w:cs="仿宋_GB2312" w:eastAsia="仿宋_GB2312"/>
                    </w:rPr>
                    <w:t>3.0mL/支</w:t>
                  </w:r>
                </w:p>
              </w:tc>
              <w:tc>
                <w:tcPr>
                  <w:tcW w:type="dxa" w:w="365"/>
                </w:tcPr>
                <w:p>
                  <w:pPr>
                    <w:pStyle w:val="null3"/>
                  </w:pPr>
                  <w:r>
                    <w:rPr>
                      <w:rFonts w:ascii="仿宋_GB2312" w:hAnsi="仿宋_GB2312" w:cs="仿宋_GB2312" w:eastAsia="仿宋_GB2312"/>
                    </w:rPr>
                    <w:t>35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90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阴道分泌物干化学检测</w:t>
                  </w:r>
                </w:p>
              </w:tc>
              <w:tc>
                <w:tcPr>
                  <w:tcW w:type="dxa" w:w="365"/>
                </w:tcPr>
                <w:p>
                  <w:pPr>
                    <w:pStyle w:val="null3"/>
                  </w:pPr>
                  <w:r>
                    <w:rPr>
                      <w:rFonts w:ascii="仿宋_GB2312" w:hAnsi="仿宋_GB2312" w:cs="仿宋_GB2312" w:eastAsia="仿宋_GB2312"/>
                    </w:rPr>
                    <w:t>1.0mL/支</w:t>
                  </w:r>
                </w:p>
              </w:tc>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106</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1.全血细胞计数</w:t>
            </w:r>
          </w:p>
          <w:p>
            <w:pPr>
              <w:pStyle w:val="null3"/>
            </w:pPr>
            <w:r>
              <w:rPr>
                <w:rFonts w:ascii="仿宋_GB2312" w:hAnsi="仿宋_GB2312" w:cs="仿宋_GB2312" w:eastAsia="仿宋_GB2312"/>
              </w:rPr>
              <w:t>1.1规格：2.0mL/支</w:t>
            </w:r>
          </w:p>
          <w:p>
            <w:pPr>
              <w:pStyle w:val="null3"/>
            </w:pPr>
            <w:r>
              <w:rPr>
                <w:rFonts w:ascii="仿宋_GB2312" w:hAnsi="仿宋_GB2312" w:cs="仿宋_GB2312" w:eastAsia="仿宋_GB2312"/>
              </w:rPr>
              <w:t>1.2原材料：全血</w:t>
            </w:r>
          </w:p>
          <w:p>
            <w:pPr>
              <w:pStyle w:val="null3"/>
            </w:pPr>
            <w:r>
              <w:rPr>
                <w:rFonts w:ascii="仿宋_GB2312" w:hAnsi="仿宋_GB2312" w:cs="仿宋_GB2312" w:eastAsia="仿宋_GB2312"/>
              </w:rPr>
              <w:t>1.3有效期≥3个月</w:t>
            </w:r>
          </w:p>
          <w:p>
            <w:pPr>
              <w:pStyle w:val="null3"/>
            </w:pPr>
            <w:r>
              <w:rPr>
                <w:rFonts w:ascii="仿宋_GB2312" w:hAnsi="仿宋_GB2312" w:cs="仿宋_GB2312" w:eastAsia="仿宋_GB2312"/>
              </w:rPr>
              <w:t>1.4包含质评项目：定量项目8个：白细胞计数（WBC）、红细胞计数（RBC）、血红蛋白（Hb）、红细胞压积（HCT）、血小板计数（PLT）、平均红细胞体积（MCV）、平均红细胞血红蛋白含量（MCH）、平均红细胞血红蛋白浓度（MCHC）。</w:t>
            </w:r>
          </w:p>
          <w:p>
            <w:pPr>
              <w:pStyle w:val="null3"/>
            </w:pPr>
            <w:r>
              <w:rPr>
                <w:rFonts w:ascii="仿宋_GB2312" w:hAnsi="仿宋_GB2312" w:cs="仿宋_GB2312" w:eastAsia="仿宋_GB2312"/>
                <w:b/>
              </w:rPr>
              <w:t>2.尿液化学分析</w:t>
            </w:r>
          </w:p>
          <w:p>
            <w:pPr>
              <w:pStyle w:val="null3"/>
            </w:pPr>
            <w:r>
              <w:rPr>
                <w:rFonts w:ascii="仿宋_GB2312" w:hAnsi="仿宋_GB2312" w:cs="仿宋_GB2312" w:eastAsia="仿宋_GB2312"/>
              </w:rPr>
              <w:t>2.1规格：8.0mL/支</w:t>
            </w:r>
          </w:p>
          <w:p>
            <w:pPr>
              <w:pStyle w:val="null3"/>
            </w:pPr>
            <w:r>
              <w:rPr>
                <w:rFonts w:ascii="仿宋_GB2312" w:hAnsi="仿宋_GB2312" w:cs="仿宋_GB2312" w:eastAsia="仿宋_GB2312"/>
              </w:rPr>
              <w:t>2.2原材料：模拟样本</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半定量项目2个：比重（SG）、酸碱度（pH）；8个定性评价项目，分别为：蛋白（PRO）、葡萄糖（GLU）、酮体（KET）、胆红素（BIL）、隐血（BLD）、亚硝酸盐（NIT）、尿胆原（URO）、白细胞酯酶（LEU）。</w:t>
            </w:r>
          </w:p>
          <w:p>
            <w:pPr>
              <w:pStyle w:val="null3"/>
            </w:pPr>
            <w:r>
              <w:rPr>
                <w:rFonts w:ascii="仿宋_GB2312" w:hAnsi="仿宋_GB2312" w:cs="仿宋_GB2312" w:eastAsia="仿宋_GB2312"/>
                <w:b/>
              </w:rPr>
              <w:t>3.凝血试验</w:t>
            </w:r>
          </w:p>
          <w:p>
            <w:pPr>
              <w:pStyle w:val="null3"/>
            </w:pPr>
            <w:r>
              <w:rPr>
                <w:rFonts w:ascii="仿宋_GB2312" w:hAnsi="仿宋_GB2312" w:cs="仿宋_GB2312" w:eastAsia="仿宋_GB2312"/>
              </w:rPr>
              <w:t>3.1规格：1.0mL/支</w:t>
            </w:r>
          </w:p>
          <w:p>
            <w:pPr>
              <w:pStyle w:val="null3"/>
            </w:pPr>
            <w:r>
              <w:rPr>
                <w:rFonts w:ascii="仿宋_GB2312" w:hAnsi="仿宋_GB2312" w:cs="仿宋_GB2312" w:eastAsia="仿宋_GB2312"/>
              </w:rPr>
              <w:t>3.2原材料：血浆</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3.4包含质评项目：定量项目5个：凝血酶原时间（PT）、活化部分凝血活酶时间（APTT）、INR、纤维蛋白原（Fbg）、凝血酶时间（TT）。</w:t>
            </w:r>
          </w:p>
          <w:p>
            <w:pPr>
              <w:pStyle w:val="null3"/>
            </w:pPr>
            <w:r>
              <w:rPr>
                <w:rFonts w:ascii="仿宋_GB2312" w:hAnsi="仿宋_GB2312" w:cs="仿宋_GB2312" w:eastAsia="仿宋_GB2312"/>
                <w:b/>
              </w:rPr>
              <w:t>4.粪便隐血</w:t>
            </w:r>
          </w:p>
          <w:p>
            <w:pPr>
              <w:pStyle w:val="null3"/>
            </w:pPr>
            <w:r>
              <w:rPr>
                <w:rFonts w:ascii="仿宋_GB2312" w:hAnsi="仿宋_GB2312" w:cs="仿宋_GB2312" w:eastAsia="仿宋_GB2312"/>
              </w:rPr>
              <w:t>4.1规格：1条</w:t>
            </w:r>
          </w:p>
          <w:p>
            <w:pPr>
              <w:pStyle w:val="null3"/>
            </w:pPr>
            <w:r>
              <w:rPr>
                <w:rFonts w:ascii="仿宋_GB2312" w:hAnsi="仿宋_GB2312" w:cs="仿宋_GB2312" w:eastAsia="仿宋_GB2312"/>
              </w:rPr>
              <w:t>4.2原材料：模拟样本</w:t>
            </w:r>
          </w:p>
          <w:p>
            <w:pPr>
              <w:pStyle w:val="null3"/>
            </w:pPr>
            <w:r>
              <w:rPr>
                <w:rFonts w:ascii="仿宋_GB2312" w:hAnsi="仿宋_GB2312" w:cs="仿宋_GB2312" w:eastAsia="仿宋_GB2312"/>
              </w:rPr>
              <w:t>4.3有效期≥6个月</w:t>
            </w:r>
          </w:p>
          <w:p>
            <w:pPr>
              <w:pStyle w:val="null3"/>
            </w:pPr>
            <w:r>
              <w:rPr>
                <w:rFonts w:ascii="仿宋_GB2312" w:hAnsi="仿宋_GB2312" w:cs="仿宋_GB2312" w:eastAsia="仿宋_GB2312"/>
              </w:rPr>
              <w:t>4.4包含质评项目：定性项目1个：粪便隐血（OB）。</w:t>
            </w:r>
          </w:p>
          <w:p>
            <w:pPr>
              <w:pStyle w:val="null3"/>
            </w:pPr>
            <w:r>
              <w:rPr>
                <w:rFonts w:ascii="仿宋_GB2312" w:hAnsi="仿宋_GB2312" w:cs="仿宋_GB2312" w:eastAsia="仿宋_GB2312"/>
                <w:b/>
              </w:rPr>
              <w:t>5.血液粘度检测</w:t>
            </w:r>
          </w:p>
          <w:p>
            <w:pPr>
              <w:pStyle w:val="null3"/>
            </w:pPr>
            <w:r>
              <w:rPr>
                <w:rFonts w:ascii="仿宋_GB2312" w:hAnsi="仿宋_GB2312" w:cs="仿宋_GB2312" w:eastAsia="仿宋_GB2312"/>
              </w:rPr>
              <w:t>5.1规格：10mL/支</w:t>
            </w:r>
          </w:p>
          <w:p>
            <w:pPr>
              <w:pStyle w:val="null3"/>
            </w:pPr>
            <w:r>
              <w:rPr>
                <w:rFonts w:ascii="仿宋_GB2312" w:hAnsi="仿宋_GB2312" w:cs="仿宋_GB2312" w:eastAsia="仿宋_GB2312"/>
              </w:rPr>
              <w:t>5.2原材料：模拟样本</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5.4包含质评项目：定量项目3个：分别为测定不同切变率（1/S、50/S、200/S）时的全血粘度值。</w:t>
            </w:r>
          </w:p>
          <w:p>
            <w:pPr>
              <w:pStyle w:val="null3"/>
            </w:pPr>
            <w:r>
              <w:rPr>
                <w:rFonts w:ascii="仿宋_GB2312" w:hAnsi="仿宋_GB2312" w:cs="仿宋_GB2312" w:eastAsia="仿宋_GB2312"/>
                <w:b/>
              </w:rPr>
              <w:t>6.D-二聚体检测</w:t>
            </w:r>
          </w:p>
          <w:p>
            <w:pPr>
              <w:pStyle w:val="null3"/>
            </w:pPr>
            <w:r>
              <w:rPr>
                <w:rFonts w:ascii="仿宋_GB2312" w:hAnsi="仿宋_GB2312" w:cs="仿宋_GB2312" w:eastAsia="仿宋_GB2312"/>
              </w:rPr>
              <w:t>6.1规格：1.0mL/支</w:t>
            </w:r>
          </w:p>
          <w:p>
            <w:pPr>
              <w:pStyle w:val="null3"/>
            </w:pPr>
            <w:r>
              <w:rPr>
                <w:rFonts w:ascii="仿宋_GB2312" w:hAnsi="仿宋_GB2312" w:cs="仿宋_GB2312" w:eastAsia="仿宋_GB2312"/>
              </w:rPr>
              <w:t>6.2原材料：血浆</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6.4包含质评项目：定量项目1个：D-二聚体浓度（D-Dimer）。</w:t>
            </w:r>
          </w:p>
          <w:p>
            <w:pPr>
              <w:pStyle w:val="null3"/>
            </w:pPr>
            <w:r>
              <w:rPr>
                <w:rFonts w:ascii="仿宋_GB2312" w:hAnsi="仿宋_GB2312" w:cs="仿宋_GB2312" w:eastAsia="仿宋_GB2312"/>
                <w:b/>
              </w:rPr>
              <w:t>7.尿液定量生化</w:t>
            </w:r>
          </w:p>
          <w:p>
            <w:pPr>
              <w:pStyle w:val="null3"/>
            </w:pPr>
            <w:r>
              <w:rPr>
                <w:rFonts w:ascii="仿宋_GB2312" w:hAnsi="仿宋_GB2312" w:cs="仿宋_GB2312" w:eastAsia="仿宋_GB2312"/>
              </w:rPr>
              <w:t>7.1规格：2.5mL/支</w:t>
            </w:r>
          </w:p>
          <w:p>
            <w:pPr>
              <w:pStyle w:val="null3"/>
            </w:pPr>
            <w:r>
              <w:rPr>
                <w:rFonts w:ascii="仿宋_GB2312" w:hAnsi="仿宋_GB2312" w:cs="仿宋_GB2312" w:eastAsia="仿宋_GB2312"/>
              </w:rPr>
              <w:t>7.2原材料：尿液模拟样本</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7.4包含质评项目：定量项目13个：钾（K）、钠（Na）、氯（Cl）、钙（Ca）、镁（Mg）、磷（P）、尿素（Urea）、肌酐（Cre）、尿酸（UA）、葡萄糖（Glu）、总蛋白（TP）、微量白蛋白（mAlb）、淀粉酶（AMY）。</w:t>
            </w:r>
          </w:p>
          <w:p>
            <w:pPr>
              <w:pStyle w:val="null3"/>
            </w:pPr>
            <w:r>
              <w:rPr>
                <w:rFonts w:ascii="仿宋_GB2312" w:hAnsi="仿宋_GB2312" w:cs="仿宋_GB2312" w:eastAsia="仿宋_GB2312"/>
                <w:b/>
              </w:rPr>
              <w:t>8.粪便形态学</w:t>
            </w:r>
          </w:p>
          <w:p>
            <w:pPr>
              <w:pStyle w:val="null3"/>
            </w:pPr>
            <w:r>
              <w:rPr>
                <w:rFonts w:ascii="仿宋_GB2312" w:hAnsi="仿宋_GB2312" w:cs="仿宋_GB2312" w:eastAsia="仿宋_GB2312"/>
              </w:rPr>
              <w:t>8.1规格：3.0mL/支</w:t>
            </w:r>
          </w:p>
          <w:p>
            <w:pPr>
              <w:pStyle w:val="null3"/>
            </w:pPr>
            <w:r>
              <w:rPr>
                <w:rFonts w:ascii="仿宋_GB2312" w:hAnsi="仿宋_GB2312" w:cs="仿宋_GB2312" w:eastAsia="仿宋_GB2312"/>
              </w:rPr>
              <w:t>8.2原材料：模拟样本</w:t>
            </w:r>
          </w:p>
          <w:p>
            <w:pPr>
              <w:pStyle w:val="null3"/>
            </w:pPr>
            <w:r>
              <w:rPr>
                <w:rFonts w:ascii="仿宋_GB2312" w:hAnsi="仿宋_GB2312" w:cs="仿宋_GB2312" w:eastAsia="仿宋_GB2312"/>
              </w:rPr>
              <w:t>8.3有效期≥12个月</w:t>
            </w:r>
          </w:p>
          <w:p>
            <w:pPr>
              <w:pStyle w:val="null3"/>
            </w:pPr>
            <w:r>
              <w:rPr>
                <w:rFonts w:ascii="仿宋_GB2312" w:hAnsi="仿宋_GB2312" w:cs="仿宋_GB2312" w:eastAsia="仿宋_GB2312"/>
              </w:rPr>
              <w:t>8.4包含质评项目：定性项目4个：粪便中细胞、结晶、微生物、寄生虫等物质的识别。</w:t>
            </w:r>
          </w:p>
          <w:p>
            <w:pPr>
              <w:pStyle w:val="null3"/>
            </w:pPr>
            <w:r>
              <w:rPr>
                <w:rFonts w:ascii="仿宋_GB2312" w:hAnsi="仿宋_GB2312" w:cs="仿宋_GB2312" w:eastAsia="仿宋_GB2312"/>
                <w:b/>
              </w:rPr>
              <w:t>9.阴道分泌物干化学检测</w:t>
            </w:r>
          </w:p>
          <w:p>
            <w:pPr>
              <w:pStyle w:val="null3"/>
            </w:pPr>
            <w:r>
              <w:rPr>
                <w:rFonts w:ascii="仿宋_GB2312" w:hAnsi="仿宋_GB2312" w:cs="仿宋_GB2312" w:eastAsia="仿宋_GB2312"/>
              </w:rPr>
              <w:t>9.1规格：1.0mL/支</w:t>
            </w:r>
          </w:p>
          <w:p>
            <w:pPr>
              <w:pStyle w:val="null3"/>
            </w:pPr>
            <w:r>
              <w:rPr>
                <w:rFonts w:ascii="仿宋_GB2312" w:hAnsi="仿宋_GB2312" w:cs="仿宋_GB2312" w:eastAsia="仿宋_GB2312"/>
              </w:rPr>
              <w:t>9.2原材料：模拟样本</w:t>
            </w:r>
          </w:p>
          <w:p>
            <w:pPr>
              <w:pStyle w:val="null3"/>
            </w:pPr>
            <w:r>
              <w:rPr>
                <w:rFonts w:ascii="仿宋_GB2312" w:hAnsi="仿宋_GB2312" w:cs="仿宋_GB2312" w:eastAsia="仿宋_GB2312"/>
              </w:rPr>
              <w:t>9.3有效期≥12个月</w:t>
            </w:r>
          </w:p>
          <w:p>
            <w:pPr>
              <w:pStyle w:val="null3"/>
            </w:pPr>
            <w:r>
              <w:rPr>
                <w:rFonts w:ascii="仿宋_GB2312" w:hAnsi="仿宋_GB2312" w:cs="仿宋_GB2312" w:eastAsia="仿宋_GB2312"/>
              </w:rPr>
              <w:t>9.4包含质评项目：定性项目6个：过氧化氢（H</w:t>
            </w:r>
            <w:r>
              <w:rPr>
                <w:rFonts w:ascii="仿宋_GB2312" w:hAnsi="仿宋_GB2312" w:cs="仿宋_GB2312" w:eastAsia="仿宋_GB2312"/>
                <w:vertAlign w:val="subscript"/>
              </w:rPr>
              <w:t>2</w:t>
            </w:r>
            <w:r>
              <w:rPr>
                <w:rFonts w:ascii="仿宋_GB2312" w:hAnsi="仿宋_GB2312" w:cs="仿宋_GB2312" w:eastAsia="仿宋_GB2312"/>
              </w:rPr>
              <w:t>O</w:t>
            </w:r>
            <w:r>
              <w:rPr>
                <w:rFonts w:ascii="仿宋_GB2312" w:hAnsi="仿宋_GB2312" w:cs="仿宋_GB2312" w:eastAsia="仿宋_GB2312"/>
                <w:vertAlign w:val="subscript"/>
              </w:rPr>
              <w:t>2</w:t>
            </w:r>
            <w:r>
              <w:rPr>
                <w:rFonts w:ascii="仿宋_GB2312" w:hAnsi="仿宋_GB2312" w:cs="仿宋_GB2312" w:eastAsia="仿宋_GB2312"/>
              </w:rPr>
              <w:t>）、白细胞酯酶（LEU）、唾液酸苷酶（SNA）、β-葡萄糖醛酸酶（β-GUS）、乙酰氨基葡萄糖苷酶（NAG）、脯氨酸氨基肽酶（PLD）。</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标的名称：临床免疫</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感染性疾病血清标志物系列A</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15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802</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感染性疾病血清标志物系列B</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26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668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血型鉴定红细胞</w:t>
                  </w:r>
                </w:p>
              </w:tc>
              <w:tc>
                <w:tcPr>
                  <w:tcW w:type="dxa" w:w="365"/>
                </w:tcPr>
                <w:p>
                  <w:pPr>
                    <w:pStyle w:val="null3"/>
                  </w:pPr>
                  <w:r>
                    <w:rPr>
                      <w:rFonts w:ascii="仿宋_GB2312" w:hAnsi="仿宋_GB2312" w:cs="仿宋_GB2312" w:eastAsia="仿宋_GB2312"/>
                    </w:rPr>
                    <w:t>2.5mL/支</w:t>
                  </w:r>
                </w:p>
              </w:tc>
              <w:tc>
                <w:tcPr>
                  <w:tcW w:type="dxa" w:w="365"/>
                </w:tcPr>
                <w:p>
                  <w:pPr>
                    <w:pStyle w:val="null3"/>
                  </w:pPr>
                  <w:r>
                    <w:rPr>
                      <w:rFonts w:ascii="仿宋_GB2312" w:hAnsi="仿宋_GB2312" w:cs="仿宋_GB2312" w:eastAsia="仿宋_GB2312"/>
                    </w:rPr>
                    <w:t>23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478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血型鉴定血浆</w:t>
                  </w:r>
                </w:p>
              </w:tc>
              <w:tc>
                <w:tcPr>
                  <w:tcW w:type="dxa" w:w="365"/>
                </w:tcPr>
                <w:p>
                  <w:pPr>
                    <w:pStyle w:val="null3"/>
                  </w:pPr>
                  <w:r>
                    <w:rPr>
                      <w:rFonts w:ascii="仿宋_GB2312" w:hAnsi="仿宋_GB2312" w:cs="仿宋_GB2312" w:eastAsia="仿宋_GB2312"/>
                    </w:rPr>
                    <w:t>1.5mL/支</w:t>
                  </w:r>
                </w:p>
              </w:tc>
              <w:tc>
                <w:tcPr>
                  <w:tcW w:type="dxa" w:w="365"/>
                </w:tcPr>
                <w:p>
                  <w:pPr>
                    <w:pStyle w:val="null3"/>
                  </w:pPr>
                  <w:r>
                    <w:rPr>
                      <w:rFonts w:ascii="仿宋_GB2312" w:hAnsi="仿宋_GB2312" w:cs="仿宋_GB2312" w:eastAsia="仿宋_GB2312"/>
                    </w:rPr>
                    <w:t>23</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478</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优生优育免疫学检测IgG</w:t>
                  </w:r>
                </w:p>
              </w:tc>
              <w:tc>
                <w:tcPr>
                  <w:tcW w:type="dxa" w:w="365"/>
                </w:tcPr>
                <w:p>
                  <w:pPr>
                    <w:pStyle w:val="null3"/>
                  </w:pPr>
                  <w:r>
                    <w:rPr>
                      <w:rFonts w:ascii="仿宋_GB2312" w:hAnsi="仿宋_GB2312" w:cs="仿宋_GB2312" w:eastAsia="仿宋_GB2312"/>
                    </w:rPr>
                    <w:t>0.35mL/支</w:t>
                  </w:r>
                </w:p>
              </w:tc>
              <w:tc>
                <w:tcPr>
                  <w:tcW w:type="dxa" w:w="365"/>
                </w:tcPr>
                <w:p>
                  <w:pPr>
                    <w:pStyle w:val="null3"/>
                  </w:pPr>
                  <w:r>
                    <w:rPr>
                      <w:rFonts w:ascii="仿宋_GB2312" w:hAnsi="仿宋_GB2312" w:cs="仿宋_GB2312" w:eastAsia="仿宋_GB2312"/>
                    </w:rPr>
                    <w:t>25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284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优生优育免疫学检测IgM</w:t>
                  </w:r>
                </w:p>
              </w:tc>
              <w:tc>
                <w:tcPr>
                  <w:tcW w:type="dxa" w:w="365"/>
                </w:tcPr>
                <w:p>
                  <w:pPr>
                    <w:pStyle w:val="null3"/>
                  </w:pPr>
                  <w:r>
                    <w:rPr>
                      <w:rFonts w:ascii="仿宋_GB2312" w:hAnsi="仿宋_GB2312" w:cs="仿宋_GB2312" w:eastAsia="仿宋_GB2312"/>
                    </w:rPr>
                    <w:t>0.35mL/支</w:t>
                  </w:r>
                </w:p>
              </w:tc>
              <w:tc>
                <w:tcPr>
                  <w:tcW w:type="dxa" w:w="365"/>
                </w:tcPr>
                <w:p>
                  <w:pPr>
                    <w:pStyle w:val="null3"/>
                  </w:pPr>
                  <w:r>
                    <w:rPr>
                      <w:rFonts w:ascii="仿宋_GB2312" w:hAnsi="仿宋_GB2312" w:cs="仿宋_GB2312" w:eastAsia="仿宋_GB2312"/>
                    </w:rPr>
                    <w:t>30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284</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自身抗体检测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28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107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抗环瓜氨酸肽抗体</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18</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141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9</w:t>
                  </w:r>
                </w:p>
              </w:tc>
              <w:tc>
                <w:tcPr>
                  <w:tcW w:type="dxa" w:w="365"/>
                </w:tcPr>
                <w:p>
                  <w:pPr>
                    <w:pStyle w:val="null3"/>
                  </w:pPr>
                  <w:r>
                    <w:rPr>
                      <w:rFonts w:ascii="仿宋_GB2312" w:hAnsi="仿宋_GB2312" w:cs="仿宋_GB2312" w:eastAsia="仿宋_GB2312"/>
                    </w:rPr>
                    <w:t>流感病毒抗原检测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36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327</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输血相容性检测</w:t>
                  </w:r>
                </w:p>
              </w:tc>
              <w:tc>
                <w:tcPr>
                  <w:tcW w:type="dxa" w:w="365"/>
                </w:tcPr>
                <w:p>
                  <w:pPr>
                    <w:pStyle w:val="null3"/>
                  </w:pPr>
                  <w:r>
                    <w:rPr>
                      <w:rFonts w:ascii="仿宋_GB2312" w:hAnsi="仿宋_GB2312" w:cs="仿宋_GB2312" w:eastAsia="仿宋_GB2312"/>
                    </w:rPr>
                    <w:t>红细胞2.5mL/支；血浆1.5mL/支；</w:t>
                  </w:r>
                </w:p>
                <w:p>
                  <w:pPr>
                    <w:pStyle w:val="null3"/>
                  </w:pPr>
                  <w:r>
                    <w:rPr>
                      <w:rFonts w:ascii="仿宋_GB2312" w:hAnsi="仿宋_GB2312" w:cs="仿宋_GB2312" w:eastAsia="仿宋_GB2312"/>
                    </w:rPr>
                    <w:t>模拟样本3.0mL/支</w:t>
                  </w:r>
                </w:p>
              </w:tc>
              <w:tc>
                <w:tcPr>
                  <w:tcW w:type="dxa" w:w="365"/>
                </w:tcPr>
                <w:p>
                  <w:pPr>
                    <w:pStyle w:val="null3"/>
                  </w:pPr>
                  <w:r>
                    <w:rPr>
                      <w:rFonts w:ascii="仿宋_GB2312" w:hAnsi="仿宋_GB2312" w:cs="仿宋_GB2312" w:eastAsia="仿宋_GB2312"/>
                    </w:rPr>
                    <w:t>34</w:t>
                  </w:r>
                </w:p>
              </w:tc>
              <w:tc>
                <w:tcPr>
                  <w:tcW w:type="dxa" w:w="365"/>
                </w:tcPr>
                <w:p>
                  <w:pPr>
                    <w:pStyle w:val="null3"/>
                  </w:pPr>
                  <w:r>
                    <w:rPr>
                      <w:rFonts w:ascii="仿宋_GB2312" w:hAnsi="仿宋_GB2312" w:cs="仿宋_GB2312" w:eastAsia="仿宋_GB2312"/>
                    </w:rPr>
                    <w:t>24</w:t>
                  </w:r>
                </w:p>
              </w:tc>
              <w:tc>
                <w:tcPr>
                  <w:tcW w:type="dxa" w:w="365"/>
                </w:tcPr>
                <w:p>
                  <w:pPr>
                    <w:pStyle w:val="null3"/>
                  </w:pPr>
                  <w:r>
                    <w:rPr>
                      <w:rFonts w:ascii="仿宋_GB2312" w:hAnsi="仿宋_GB2312" w:cs="仿宋_GB2312" w:eastAsia="仿宋_GB2312"/>
                    </w:rPr>
                    <w:t>278</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1.感染性疾病血清标志物系列A</w:t>
            </w:r>
          </w:p>
          <w:p>
            <w:pPr>
              <w:pStyle w:val="null3"/>
            </w:pPr>
            <w:r>
              <w:rPr>
                <w:rFonts w:ascii="仿宋_GB2312" w:hAnsi="仿宋_GB2312" w:cs="仿宋_GB2312" w:eastAsia="仿宋_GB2312"/>
              </w:rPr>
              <w:t>1.1规格：1.5mL/支</w:t>
            </w:r>
          </w:p>
          <w:p>
            <w:pPr>
              <w:pStyle w:val="null3"/>
            </w:pPr>
            <w:r>
              <w:rPr>
                <w:rFonts w:ascii="仿宋_GB2312" w:hAnsi="仿宋_GB2312" w:cs="仿宋_GB2312" w:eastAsia="仿宋_GB2312"/>
              </w:rPr>
              <w:t>1.2原材料：人源性血清</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定性项目6个，分别为乙型肝炎病毒表面抗原（HBsAg）、乙型肝炎病毒表面抗体（HBsAb）、乙型肝炎病毒e抗原（HBeAg）、乙型肝炎病毒e抗体（HBeAb）、乙型肝炎病毒核心抗体（HBcAb）、丙型肝炎病毒抗体（Anti-HCV）。</w:t>
            </w:r>
          </w:p>
          <w:p>
            <w:pPr>
              <w:pStyle w:val="null3"/>
            </w:pPr>
            <w:r>
              <w:rPr>
                <w:rFonts w:ascii="仿宋_GB2312" w:hAnsi="仿宋_GB2312" w:cs="仿宋_GB2312" w:eastAsia="仿宋_GB2312"/>
                <w:b/>
              </w:rPr>
              <w:t>2.感染性疾病血清标志物系列B</w:t>
            </w:r>
          </w:p>
          <w:p>
            <w:pPr>
              <w:pStyle w:val="null3"/>
            </w:pPr>
            <w:r>
              <w:rPr>
                <w:rFonts w:ascii="仿宋_GB2312" w:hAnsi="仿宋_GB2312" w:cs="仿宋_GB2312" w:eastAsia="仿宋_GB2312"/>
              </w:rPr>
              <w:t>2.1规格：1.5mL/支</w:t>
            </w:r>
          </w:p>
          <w:p>
            <w:pPr>
              <w:pStyle w:val="null3"/>
            </w:pPr>
            <w:r>
              <w:rPr>
                <w:rFonts w:ascii="仿宋_GB2312" w:hAnsi="仿宋_GB2312" w:cs="仿宋_GB2312" w:eastAsia="仿宋_GB2312"/>
              </w:rPr>
              <w:t>2.2原材料：人源性血清</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2.4包含质评项目：定性项目2个，分别为梅毒螺旋体特异抗体（Anti-TP）、人类免疫缺陷病毒抗体（Anti-HIV）。</w:t>
            </w:r>
          </w:p>
          <w:p>
            <w:pPr>
              <w:pStyle w:val="null3"/>
            </w:pPr>
            <w:r>
              <w:rPr>
                <w:rFonts w:ascii="仿宋_GB2312" w:hAnsi="仿宋_GB2312" w:cs="仿宋_GB2312" w:eastAsia="仿宋_GB2312"/>
                <w:b/>
              </w:rPr>
              <w:t>3.血型鉴定红细胞</w:t>
            </w:r>
          </w:p>
          <w:p>
            <w:pPr>
              <w:pStyle w:val="null3"/>
            </w:pPr>
            <w:r>
              <w:rPr>
                <w:rFonts w:ascii="仿宋_GB2312" w:hAnsi="仿宋_GB2312" w:cs="仿宋_GB2312" w:eastAsia="仿宋_GB2312"/>
              </w:rPr>
              <w:t>3.1规格：2.5mL/支</w:t>
            </w:r>
          </w:p>
          <w:p>
            <w:pPr>
              <w:pStyle w:val="null3"/>
            </w:pPr>
            <w:r>
              <w:rPr>
                <w:rFonts w:ascii="仿宋_GB2312" w:hAnsi="仿宋_GB2312" w:cs="仿宋_GB2312" w:eastAsia="仿宋_GB2312"/>
              </w:rPr>
              <w:t>3.2原材料：人源性红细胞，红细胞浓度≥3%。</w:t>
            </w:r>
          </w:p>
          <w:p>
            <w:pPr>
              <w:pStyle w:val="null3"/>
            </w:pPr>
            <w:r>
              <w:rPr>
                <w:rFonts w:ascii="仿宋_GB2312" w:hAnsi="仿宋_GB2312" w:cs="仿宋_GB2312" w:eastAsia="仿宋_GB2312"/>
              </w:rPr>
              <w:t>3.3有效期≥2个月</w:t>
            </w:r>
          </w:p>
          <w:p>
            <w:pPr>
              <w:pStyle w:val="null3"/>
            </w:pPr>
            <w:r>
              <w:rPr>
                <w:rFonts w:ascii="仿宋_GB2312" w:hAnsi="仿宋_GB2312" w:cs="仿宋_GB2312" w:eastAsia="仿宋_GB2312"/>
              </w:rPr>
              <w:t>3.4包含质评项目：定性项目2个，分别为ABO正定型、Rh（D）血型；</w:t>
            </w:r>
          </w:p>
          <w:p>
            <w:pPr>
              <w:pStyle w:val="null3"/>
            </w:pPr>
            <w:r>
              <w:rPr>
                <w:rFonts w:ascii="仿宋_GB2312" w:hAnsi="仿宋_GB2312" w:cs="仿宋_GB2312" w:eastAsia="仿宋_GB2312"/>
              </w:rPr>
              <w:t>3.5供应商根据临检中心要求，到指定医疗机构完成质评样本的均匀性和稳定性检测，费用由供应商承担。</w:t>
            </w:r>
          </w:p>
          <w:p>
            <w:pPr>
              <w:pStyle w:val="null3"/>
            </w:pPr>
            <w:r>
              <w:rPr>
                <w:rFonts w:ascii="仿宋_GB2312" w:hAnsi="仿宋_GB2312" w:cs="仿宋_GB2312" w:eastAsia="仿宋_GB2312"/>
                <w:b/>
              </w:rPr>
              <w:t>4.血型鉴定血浆</w:t>
            </w:r>
          </w:p>
          <w:p>
            <w:pPr>
              <w:pStyle w:val="null3"/>
            </w:pPr>
            <w:r>
              <w:rPr>
                <w:rFonts w:ascii="仿宋_GB2312" w:hAnsi="仿宋_GB2312" w:cs="仿宋_GB2312" w:eastAsia="仿宋_GB2312"/>
              </w:rPr>
              <w:t>4.1规格：1.5mL/支</w:t>
            </w:r>
          </w:p>
          <w:p>
            <w:pPr>
              <w:pStyle w:val="null3"/>
            </w:pPr>
            <w:r>
              <w:rPr>
                <w:rFonts w:ascii="仿宋_GB2312" w:hAnsi="仿宋_GB2312" w:cs="仿宋_GB2312" w:eastAsia="仿宋_GB2312"/>
              </w:rPr>
              <w:t>4.2原材料：人源性血浆</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4.4包含质评项目：定性项目1个，ABO反定型。</w:t>
            </w:r>
          </w:p>
          <w:p>
            <w:pPr>
              <w:pStyle w:val="null3"/>
            </w:pPr>
            <w:r>
              <w:rPr>
                <w:rFonts w:ascii="仿宋_GB2312" w:hAnsi="仿宋_GB2312" w:cs="仿宋_GB2312" w:eastAsia="仿宋_GB2312"/>
              </w:rPr>
              <w:t>4.5供应商根据临检中心要求，到指定医疗机构完成质评样本的均匀性和稳定性检测，费用由供应商承担。</w:t>
            </w:r>
          </w:p>
          <w:p>
            <w:pPr>
              <w:pStyle w:val="null3"/>
            </w:pPr>
            <w:r>
              <w:rPr>
                <w:rFonts w:ascii="仿宋_GB2312" w:hAnsi="仿宋_GB2312" w:cs="仿宋_GB2312" w:eastAsia="仿宋_GB2312"/>
                <w:b/>
              </w:rPr>
              <w:t>5.优生优育免疫学检测IgG</w:t>
            </w:r>
          </w:p>
          <w:p>
            <w:pPr>
              <w:pStyle w:val="null3"/>
            </w:pPr>
            <w:r>
              <w:rPr>
                <w:rFonts w:ascii="仿宋_GB2312" w:hAnsi="仿宋_GB2312" w:cs="仿宋_GB2312" w:eastAsia="仿宋_GB2312"/>
              </w:rPr>
              <w:t>5.1规格：0.35mL/支</w:t>
            </w:r>
          </w:p>
          <w:p>
            <w:pPr>
              <w:pStyle w:val="null3"/>
            </w:pPr>
            <w:r>
              <w:rPr>
                <w:rFonts w:ascii="仿宋_GB2312" w:hAnsi="仿宋_GB2312" w:cs="仿宋_GB2312" w:eastAsia="仿宋_GB2312"/>
              </w:rPr>
              <w:t>5.2原材料：人源性血清</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5.4包含质评项目：定性项目5个，分别为巨细胞病毒（CMV）IgG、单纯疱疹病毒（HSV-1）IgG、单纯疱疹病毒（HSV-2）IgG、弓形体（TG）IgG、风疹病毒（RV）IgG。</w:t>
            </w:r>
          </w:p>
          <w:p>
            <w:pPr>
              <w:pStyle w:val="null3"/>
            </w:pPr>
            <w:r>
              <w:rPr>
                <w:rFonts w:ascii="仿宋_GB2312" w:hAnsi="仿宋_GB2312" w:cs="仿宋_GB2312" w:eastAsia="仿宋_GB2312"/>
                <w:b/>
              </w:rPr>
              <w:t>6.优生优育免疫学检测IgM</w:t>
            </w:r>
          </w:p>
          <w:p>
            <w:pPr>
              <w:pStyle w:val="null3"/>
            </w:pPr>
            <w:r>
              <w:rPr>
                <w:rFonts w:ascii="仿宋_GB2312" w:hAnsi="仿宋_GB2312" w:cs="仿宋_GB2312" w:eastAsia="仿宋_GB2312"/>
              </w:rPr>
              <w:t>6.1规格：0.35mL/支</w:t>
            </w:r>
          </w:p>
          <w:p>
            <w:pPr>
              <w:pStyle w:val="null3"/>
            </w:pPr>
            <w:r>
              <w:rPr>
                <w:rFonts w:ascii="仿宋_GB2312" w:hAnsi="仿宋_GB2312" w:cs="仿宋_GB2312" w:eastAsia="仿宋_GB2312"/>
              </w:rPr>
              <w:t>6.2原材料：人源性血清</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6.4包含质评项目：定性项目5个，分别为巨细胞病毒（CMV）IgM、单纯疱疹病毒（HSV-1）IgM、单纯疱疹病毒（HSV-2）IgM、弓形体（TG）IgM、风疹病毒（RV）IgM。</w:t>
            </w:r>
          </w:p>
          <w:p>
            <w:pPr>
              <w:pStyle w:val="null3"/>
            </w:pPr>
            <w:r>
              <w:rPr>
                <w:rFonts w:ascii="仿宋_GB2312" w:hAnsi="仿宋_GB2312" w:cs="仿宋_GB2312" w:eastAsia="仿宋_GB2312"/>
                <w:b/>
              </w:rPr>
              <w:t>7.自身抗体检测</w:t>
            </w:r>
          </w:p>
          <w:p>
            <w:pPr>
              <w:pStyle w:val="null3"/>
            </w:pPr>
            <w:r>
              <w:rPr>
                <w:rFonts w:ascii="仿宋_GB2312" w:hAnsi="仿宋_GB2312" w:cs="仿宋_GB2312" w:eastAsia="仿宋_GB2312"/>
              </w:rPr>
              <w:t>7.1规格：0.5mL/支</w:t>
            </w:r>
          </w:p>
          <w:p>
            <w:pPr>
              <w:pStyle w:val="null3"/>
            </w:pPr>
            <w:r>
              <w:rPr>
                <w:rFonts w:ascii="仿宋_GB2312" w:hAnsi="仿宋_GB2312" w:cs="仿宋_GB2312" w:eastAsia="仿宋_GB2312"/>
              </w:rPr>
              <w:t>7.2原材料：人源性血清</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7.4包含质评项目：定性项目9个，分别为抗核抗体（ANA）、ANA谱（抗Sm抗体、抗RNP抗体、抗SS-A抗体、抗SS-B抗体、抗Jo-1抗体、抗Scl-70抗体、抗核糖体P蛋白抗体）、抗双链DNA抗体（抗ds-DNA抗体）。</w:t>
            </w:r>
          </w:p>
          <w:p>
            <w:pPr>
              <w:pStyle w:val="null3"/>
            </w:pPr>
            <w:r>
              <w:rPr>
                <w:rFonts w:ascii="仿宋_GB2312" w:hAnsi="仿宋_GB2312" w:cs="仿宋_GB2312" w:eastAsia="仿宋_GB2312"/>
                <w:b/>
              </w:rPr>
              <w:t>8.抗环瓜氨酸肽抗体</w:t>
            </w:r>
          </w:p>
          <w:p>
            <w:pPr>
              <w:pStyle w:val="null3"/>
            </w:pPr>
            <w:r>
              <w:rPr>
                <w:rFonts w:ascii="仿宋_GB2312" w:hAnsi="仿宋_GB2312" w:cs="仿宋_GB2312" w:eastAsia="仿宋_GB2312"/>
              </w:rPr>
              <w:t>8.1规格：0.5mL/支</w:t>
            </w:r>
          </w:p>
          <w:p>
            <w:pPr>
              <w:pStyle w:val="null3"/>
            </w:pPr>
            <w:r>
              <w:rPr>
                <w:rFonts w:ascii="仿宋_GB2312" w:hAnsi="仿宋_GB2312" w:cs="仿宋_GB2312" w:eastAsia="仿宋_GB2312"/>
              </w:rPr>
              <w:t>8.2原材料：人源性血清</w:t>
            </w:r>
          </w:p>
          <w:p>
            <w:pPr>
              <w:pStyle w:val="null3"/>
            </w:pPr>
            <w:r>
              <w:rPr>
                <w:rFonts w:ascii="仿宋_GB2312" w:hAnsi="仿宋_GB2312" w:cs="仿宋_GB2312" w:eastAsia="仿宋_GB2312"/>
              </w:rPr>
              <w:t>8.3有效期≥12个月</w:t>
            </w:r>
          </w:p>
          <w:p>
            <w:pPr>
              <w:pStyle w:val="null3"/>
            </w:pPr>
            <w:r>
              <w:rPr>
                <w:rFonts w:ascii="仿宋_GB2312" w:hAnsi="仿宋_GB2312" w:cs="仿宋_GB2312" w:eastAsia="仿宋_GB2312"/>
              </w:rPr>
              <w:t>8.4包含质评项目：定性项目1个，为抗环瓜氨酸肽抗体（Anti-CCP）。</w:t>
            </w:r>
          </w:p>
          <w:p>
            <w:pPr>
              <w:pStyle w:val="null3"/>
            </w:pPr>
            <w:r>
              <w:rPr>
                <w:rFonts w:ascii="仿宋_GB2312" w:hAnsi="仿宋_GB2312" w:cs="仿宋_GB2312" w:eastAsia="仿宋_GB2312"/>
                <w:b/>
              </w:rPr>
              <w:t>9.流感病毒抗原检测</w:t>
            </w:r>
          </w:p>
          <w:p>
            <w:pPr>
              <w:pStyle w:val="null3"/>
            </w:pPr>
            <w:r>
              <w:rPr>
                <w:rFonts w:ascii="仿宋_GB2312" w:hAnsi="仿宋_GB2312" w:cs="仿宋_GB2312" w:eastAsia="仿宋_GB2312"/>
              </w:rPr>
              <w:t>9.1规格：0.5mL/支</w:t>
            </w:r>
          </w:p>
          <w:p>
            <w:pPr>
              <w:pStyle w:val="null3"/>
            </w:pPr>
            <w:r>
              <w:rPr>
                <w:rFonts w:ascii="仿宋_GB2312" w:hAnsi="仿宋_GB2312" w:cs="仿宋_GB2312" w:eastAsia="仿宋_GB2312"/>
              </w:rPr>
              <w:t>9.2原材料：灭活的病毒培养物</w:t>
            </w:r>
          </w:p>
          <w:p>
            <w:pPr>
              <w:pStyle w:val="null3"/>
            </w:pPr>
            <w:r>
              <w:rPr>
                <w:rFonts w:ascii="仿宋_GB2312" w:hAnsi="仿宋_GB2312" w:cs="仿宋_GB2312" w:eastAsia="仿宋_GB2312"/>
              </w:rPr>
              <w:t>9.3有效期≥12个月</w:t>
            </w:r>
          </w:p>
          <w:p>
            <w:pPr>
              <w:pStyle w:val="null3"/>
            </w:pPr>
            <w:r>
              <w:rPr>
                <w:rFonts w:ascii="仿宋_GB2312" w:hAnsi="仿宋_GB2312" w:cs="仿宋_GB2312" w:eastAsia="仿宋_GB2312"/>
              </w:rPr>
              <w:t>9.4包含质评项目：定性项目2个：分别为甲型流感病毒抗原检测、乙型流感病毒抗原检测。</w:t>
            </w:r>
          </w:p>
          <w:p>
            <w:pPr>
              <w:pStyle w:val="null3"/>
            </w:pPr>
            <w:r>
              <w:rPr>
                <w:rFonts w:ascii="仿宋_GB2312" w:hAnsi="仿宋_GB2312" w:cs="仿宋_GB2312" w:eastAsia="仿宋_GB2312"/>
                <w:b/>
              </w:rPr>
              <w:t>10.输血相容性检测</w:t>
            </w:r>
          </w:p>
          <w:p>
            <w:pPr>
              <w:pStyle w:val="null3"/>
            </w:pPr>
            <w:r>
              <w:rPr>
                <w:rFonts w:ascii="仿宋_GB2312" w:hAnsi="仿宋_GB2312" w:cs="仿宋_GB2312" w:eastAsia="仿宋_GB2312"/>
              </w:rPr>
              <w:t>10.1规格：红细胞2.5mL/支；血浆1.5mL/支；模拟样本3.0mL/支</w:t>
            </w:r>
          </w:p>
          <w:p>
            <w:pPr>
              <w:pStyle w:val="null3"/>
            </w:pPr>
            <w:r>
              <w:rPr>
                <w:rFonts w:ascii="仿宋_GB2312" w:hAnsi="仿宋_GB2312" w:cs="仿宋_GB2312" w:eastAsia="仿宋_GB2312"/>
              </w:rPr>
              <w:t>10.2原材料：人源性红细胞、人源性血浆</w:t>
            </w:r>
          </w:p>
          <w:p>
            <w:pPr>
              <w:pStyle w:val="null3"/>
            </w:pPr>
            <w:r>
              <w:rPr>
                <w:rFonts w:ascii="仿宋_GB2312" w:hAnsi="仿宋_GB2312" w:cs="仿宋_GB2312" w:eastAsia="仿宋_GB2312"/>
              </w:rPr>
              <w:t>10.3有效期≥2个月</w:t>
            </w:r>
          </w:p>
          <w:p>
            <w:pPr>
              <w:pStyle w:val="null3"/>
            </w:pPr>
            <w:r>
              <w:rPr>
                <w:rFonts w:ascii="仿宋_GB2312" w:hAnsi="仿宋_GB2312" w:cs="仿宋_GB2312" w:eastAsia="仿宋_GB2312"/>
              </w:rPr>
              <w:t>10.4包含质评项目：定性项目5个，ABO正定型、Rh（D）、ABO反定型、抗体筛查、交叉配血。</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标的名称：临床微生物和分子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一、采购清单</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365"/>
                </w:tcPr>
                <w:p>
                  <w:pPr>
                    <w:pStyle w:val="null3"/>
                  </w:pPr>
                  <w:r>
                    <w:rPr>
                      <w:rFonts w:ascii="仿宋_GB2312" w:hAnsi="仿宋_GB2312" w:cs="仿宋_GB2312" w:eastAsia="仿宋_GB2312"/>
                    </w:rPr>
                    <w:t>序号</w:t>
                  </w:r>
                </w:p>
              </w:tc>
              <w:tc>
                <w:tcPr>
                  <w:tcW w:type="dxa" w:w="365"/>
                </w:tcPr>
                <w:p>
                  <w:pPr>
                    <w:pStyle w:val="null3"/>
                  </w:pPr>
                  <w:r>
                    <w:rPr>
                      <w:rFonts w:ascii="仿宋_GB2312" w:hAnsi="仿宋_GB2312" w:cs="仿宋_GB2312" w:eastAsia="仿宋_GB2312"/>
                    </w:rPr>
                    <w:t>质评样本名称</w:t>
                  </w:r>
                </w:p>
              </w:tc>
              <w:tc>
                <w:tcPr>
                  <w:tcW w:type="dxa" w:w="365"/>
                </w:tcPr>
                <w:p>
                  <w:pPr>
                    <w:pStyle w:val="null3"/>
                  </w:pPr>
                  <w:r>
                    <w:rPr>
                      <w:rFonts w:ascii="仿宋_GB2312" w:hAnsi="仿宋_GB2312" w:cs="仿宋_GB2312" w:eastAsia="仿宋_GB2312"/>
                    </w:rPr>
                    <w:t>规格</w:t>
                  </w:r>
                </w:p>
              </w:tc>
              <w:tc>
                <w:tcPr>
                  <w:tcW w:type="dxa" w:w="365"/>
                </w:tcPr>
                <w:p>
                  <w:pPr>
                    <w:pStyle w:val="null3"/>
                  </w:pPr>
                  <w:r>
                    <w:rPr>
                      <w:rFonts w:ascii="仿宋_GB2312" w:hAnsi="仿宋_GB2312" w:cs="仿宋_GB2312" w:eastAsia="仿宋_GB2312"/>
                    </w:rPr>
                    <w:t>单价最高限价（元/支）</w:t>
                  </w:r>
                </w:p>
              </w:tc>
              <w:tc>
                <w:tcPr>
                  <w:tcW w:type="dxa" w:w="365"/>
                </w:tcPr>
                <w:p>
                  <w:pPr>
                    <w:pStyle w:val="null3"/>
                  </w:pPr>
                  <w:r>
                    <w:rPr>
                      <w:rFonts w:ascii="仿宋_GB2312" w:hAnsi="仿宋_GB2312" w:cs="仿宋_GB2312" w:eastAsia="仿宋_GB2312"/>
                    </w:rPr>
                    <w:t>支数/套</w:t>
                  </w:r>
                </w:p>
              </w:tc>
              <w:tc>
                <w:tcPr>
                  <w:tcW w:type="dxa" w:w="365"/>
                </w:tcPr>
                <w:p>
                  <w:pPr>
                    <w:pStyle w:val="null3"/>
                  </w:pPr>
                  <w:r>
                    <w:rPr>
                      <w:rFonts w:ascii="仿宋_GB2312" w:hAnsi="仿宋_GB2312" w:cs="仿宋_GB2312" w:eastAsia="仿宋_GB2312"/>
                    </w:rPr>
                    <w:t>订购套数</w:t>
                  </w:r>
                </w:p>
              </w:tc>
              <w:tc>
                <w:tcPr>
                  <w:tcW w:type="dxa" w:w="365"/>
                </w:tcPr>
                <w:p>
                  <w:pPr>
                    <w:pStyle w:val="null3"/>
                  </w:pPr>
                  <w:r>
                    <w:rPr>
                      <w:rFonts w:ascii="仿宋_GB2312" w:hAnsi="仿宋_GB2312" w:cs="仿宋_GB2312" w:eastAsia="仿宋_GB2312"/>
                    </w:rPr>
                    <w:t>备注</w:t>
                  </w:r>
                </w:p>
              </w:tc>
            </w:tr>
            <w:tr>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临床微生物</w:t>
                  </w:r>
                </w:p>
              </w:tc>
              <w:tc>
                <w:tcPr>
                  <w:tcW w:type="dxa" w:w="365"/>
                </w:tcPr>
                <w:p>
                  <w:pPr>
                    <w:pStyle w:val="null3"/>
                  </w:pPr>
                  <w:r>
                    <w:rPr>
                      <w:rFonts w:ascii="仿宋_GB2312" w:hAnsi="仿宋_GB2312" w:cs="仿宋_GB2312" w:eastAsia="仿宋_GB2312"/>
                    </w:rPr>
                    <w:t>0.04g/支</w:t>
                  </w:r>
                </w:p>
              </w:tc>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343</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抗酸染色</w:t>
                  </w:r>
                </w:p>
              </w:tc>
              <w:tc>
                <w:tcPr>
                  <w:tcW w:type="dxa" w:w="365"/>
                </w:tcPr>
                <w:p>
                  <w:pPr>
                    <w:pStyle w:val="null3"/>
                  </w:pPr>
                  <w:r>
                    <w:rPr>
                      <w:rFonts w:ascii="仿宋_GB2312" w:hAnsi="仿宋_GB2312" w:cs="仿宋_GB2312" w:eastAsia="仿宋_GB2312"/>
                    </w:rPr>
                    <w:t>1张涂片</w:t>
                  </w:r>
                </w:p>
              </w:tc>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270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乙型肝炎病毒核酸检测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194</w:t>
                  </w:r>
                </w:p>
              </w:tc>
              <w:tc>
                <w:tcPr>
                  <w:tcW w:type="dxa" w:w="365"/>
                </w:tcPr>
                <w:p>
                  <w:pPr>
                    <w:pStyle w:val="null3"/>
                  </w:pPr>
                  <w:r>
                    <w:rPr>
                      <w:rFonts w:ascii="仿宋_GB2312" w:hAnsi="仿宋_GB2312" w:cs="仿宋_GB2312" w:eastAsia="仿宋_GB2312"/>
                    </w:rPr>
                    <w:t>核心产品</w:t>
                  </w:r>
                </w:p>
              </w:tc>
            </w:tr>
            <w:tr>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丙型肝炎病毒核酸检测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16</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161</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新型冠状病毒核酸检测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45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225</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人乳头瘤病毒分型检测</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55</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260</w:t>
                  </w:r>
                </w:p>
              </w:tc>
              <w:tc>
                <w:tcPr>
                  <w:tcW w:type="dxa" w:w="365"/>
                </w:tcPr>
                <w:p>
                  <w:pPr>
                    <w:pStyle w:val="null3"/>
                  </w:pPr>
                  <w:r>
                    <w:rPr>
                      <w:rFonts w:ascii="仿宋_GB2312" w:hAnsi="仿宋_GB2312" w:cs="仿宋_GB2312" w:eastAsia="仿宋_GB2312"/>
                    </w:rPr>
                    <w:t xml:space="preserve"> </w:t>
                  </w:r>
                </w:p>
              </w:tc>
            </w:tr>
            <w:tr>
              <w:tc>
                <w:tcPr>
                  <w:tcW w:type="dxa" w:w="365"/>
                </w:tcPr>
                <w:p>
                  <w:pPr>
                    <w:pStyle w:val="null3"/>
                  </w:pPr>
                  <w:r>
                    <w:rPr>
                      <w:rFonts w:ascii="仿宋_GB2312" w:hAnsi="仿宋_GB2312" w:cs="仿宋_GB2312" w:eastAsia="仿宋_GB2312"/>
                    </w:rPr>
                    <w:t>7</w:t>
                  </w:r>
                </w:p>
              </w:tc>
              <w:tc>
                <w:tcPr>
                  <w:tcW w:type="dxa" w:w="365"/>
                </w:tcPr>
                <w:p>
                  <w:pPr>
                    <w:pStyle w:val="null3"/>
                  </w:pPr>
                  <w:r>
                    <w:rPr>
                      <w:rFonts w:ascii="仿宋_GB2312" w:hAnsi="仿宋_GB2312" w:cs="仿宋_GB2312" w:eastAsia="仿宋_GB2312"/>
                    </w:rPr>
                    <w:t>呼吸道病原体核酸六联检</w:t>
                  </w:r>
                </w:p>
              </w:tc>
              <w:tc>
                <w:tcPr>
                  <w:tcW w:type="dxa" w:w="365"/>
                </w:tcPr>
                <w:p>
                  <w:pPr>
                    <w:pStyle w:val="null3"/>
                  </w:pPr>
                  <w:r>
                    <w:rPr>
                      <w:rFonts w:ascii="仿宋_GB2312" w:hAnsi="仿宋_GB2312" w:cs="仿宋_GB2312" w:eastAsia="仿宋_GB2312"/>
                    </w:rPr>
                    <w:t>0.5mL/支</w:t>
                  </w:r>
                </w:p>
              </w:tc>
              <w:tc>
                <w:tcPr>
                  <w:tcW w:type="dxa" w:w="365"/>
                </w:tcPr>
                <w:p>
                  <w:pPr>
                    <w:pStyle w:val="null3"/>
                  </w:pPr>
                  <w:r>
                    <w:rPr>
                      <w:rFonts w:ascii="仿宋_GB2312" w:hAnsi="仿宋_GB2312" w:cs="仿宋_GB2312" w:eastAsia="仿宋_GB2312"/>
                    </w:rPr>
                    <w:t>60</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74</w:t>
                  </w:r>
                </w:p>
              </w:tc>
              <w:tc>
                <w:tcPr>
                  <w:tcW w:type="dxa" w:w="365"/>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二、技术要求</w:t>
            </w:r>
          </w:p>
          <w:p>
            <w:pPr>
              <w:pStyle w:val="null3"/>
            </w:pPr>
            <w:r>
              <w:rPr>
                <w:rFonts w:ascii="仿宋_GB2312" w:hAnsi="仿宋_GB2312" w:cs="仿宋_GB2312" w:eastAsia="仿宋_GB2312"/>
                <w:b/>
              </w:rPr>
              <w:t>（一）共性技术要求</w:t>
            </w:r>
          </w:p>
          <w:p>
            <w:pPr>
              <w:pStyle w:val="null3"/>
            </w:pPr>
            <w:r>
              <w:rPr>
                <w:rFonts w:ascii="仿宋_GB2312" w:hAnsi="仿宋_GB2312" w:cs="仿宋_GB2312" w:eastAsia="仿宋_GB2312"/>
              </w:rPr>
              <w:t>★1.投标人能根据临检中心的要求，制定合理浓度的质评样本；定量项目每批5个样本应包括质评项目分析范围的参考值、异常高值和低值；定性项目每批5个样本应包括质评项目检测结果的阴性、阳性，其中阳性样本至少2个。</w:t>
            </w:r>
          </w:p>
          <w:p>
            <w:pPr>
              <w:pStyle w:val="null3"/>
            </w:pPr>
            <w:r>
              <w:rPr>
                <w:rFonts w:ascii="仿宋_GB2312" w:hAnsi="仿宋_GB2312" w:cs="仿宋_GB2312" w:eastAsia="仿宋_GB2312"/>
              </w:rPr>
              <w:t>★2.质评样本基质效应小、互通性好，适用于不同检测方法或检测仪器。</w:t>
            </w:r>
          </w:p>
          <w:p>
            <w:pPr>
              <w:pStyle w:val="null3"/>
            </w:pPr>
            <w:r>
              <w:rPr>
                <w:rFonts w:ascii="仿宋_GB2312" w:hAnsi="仿宋_GB2312" w:cs="仿宋_GB2312" w:eastAsia="仿宋_GB2312"/>
              </w:rPr>
              <w:t>3.投标人能提供质评样本在主流检测系统上的预期结果。</w:t>
            </w:r>
          </w:p>
          <w:p>
            <w:pPr>
              <w:pStyle w:val="null3"/>
            </w:pPr>
            <w:r>
              <w:rPr>
                <w:rFonts w:ascii="仿宋_GB2312" w:hAnsi="仿宋_GB2312" w:cs="仿宋_GB2312" w:eastAsia="仿宋_GB2312"/>
              </w:rPr>
              <w:t>★4.质评样本均匀性和稳定性符合《能力验证样品均匀性和稳定性评价指南》（CNAS-GL 003:2018）的要求。</w:t>
            </w:r>
          </w:p>
          <w:p>
            <w:pPr>
              <w:pStyle w:val="null3"/>
            </w:pPr>
            <w:r>
              <w:rPr>
                <w:rFonts w:ascii="仿宋_GB2312" w:hAnsi="仿宋_GB2312" w:cs="仿宋_GB2312" w:eastAsia="仿宋_GB2312"/>
              </w:rPr>
              <w:t>5.每种质评样本至少提供3家临床检验中心的供货合同证明。</w:t>
            </w:r>
          </w:p>
          <w:p>
            <w:pPr>
              <w:pStyle w:val="null3"/>
            </w:pPr>
            <w:r>
              <w:rPr>
                <w:rFonts w:ascii="仿宋_GB2312" w:hAnsi="仿宋_GB2312" w:cs="仿宋_GB2312" w:eastAsia="仿宋_GB2312"/>
              </w:rPr>
              <w:t>上述1、2、4项标注★号指标，投标人须提供承诺函并加盖投标人公章，否则按无效文件处理。</w:t>
            </w:r>
          </w:p>
          <w:p>
            <w:pPr>
              <w:pStyle w:val="null3"/>
            </w:pPr>
            <w:r>
              <w:rPr>
                <w:rFonts w:ascii="仿宋_GB2312" w:hAnsi="仿宋_GB2312" w:cs="仿宋_GB2312" w:eastAsia="仿宋_GB2312"/>
                <w:b/>
              </w:rPr>
              <w:t>（二）不同质评样本个性技术要求</w:t>
            </w:r>
          </w:p>
          <w:p>
            <w:pPr>
              <w:pStyle w:val="null3"/>
            </w:pPr>
            <w:r>
              <w:rPr>
                <w:rFonts w:ascii="仿宋_GB2312" w:hAnsi="仿宋_GB2312" w:cs="仿宋_GB2312" w:eastAsia="仿宋_GB2312"/>
                <w:b/>
              </w:rPr>
              <w:t>1.临床微生物</w:t>
            </w:r>
          </w:p>
          <w:p>
            <w:pPr>
              <w:pStyle w:val="null3"/>
            </w:pPr>
            <w:r>
              <w:rPr>
                <w:rFonts w:ascii="仿宋_GB2312" w:hAnsi="仿宋_GB2312" w:cs="仿宋_GB2312" w:eastAsia="仿宋_GB2312"/>
              </w:rPr>
              <w:t>1.1规格：0.04g/支</w:t>
            </w:r>
          </w:p>
          <w:p>
            <w:pPr>
              <w:pStyle w:val="null3"/>
            </w:pPr>
            <w:r>
              <w:rPr>
                <w:rFonts w:ascii="仿宋_GB2312" w:hAnsi="仿宋_GB2312" w:cs="仿宋_GB2312" w:eastAsia="仿宋_GB2312"/>
              </w:rPr>
              <w:t>1.2原材料：模拟样本</w:t>
            </w:r>
          </w:p>
          <w:p>
            <w:pPr>
              <w:pStyle w:val="null3"/>
            </w:pPr>
            <w:r>
              <w:rPr>
                <w:rFonts w:ascii="仿宋_GB2312" w:hAnsi="仿宋_GB2312" w:cs="仿宋_GB2312" w:eastAsia="仿宋_GB2312"/>
              </w:rPr>
              <w:t>1.3有效期≥12个月</w:t>
            </w:r>
          </w:p>
          <w:p>
            <w:pPr>
              <w:pStyle w:val="null3"/>
            </w:pPr>
            <w:r>
              <w:rPr>
                <w:rFonts w:ascii="仿宋_GB2312" w:hAnsi="仿宋_GB2312" w:cs="仿宋_GB2312" w:eastAsia="仿宋_GB2312"/>
              </w:rPr>
              <w:t>1.4包含质评项目：细菌培养鉴定、真菌培养鉴定、细菌药敏试验。</w:t>
            </w:r>
          </w:p>
          <w:p>
            <w:pPr>
              <w:pStyle w:val="null3"/>
            </w:pPr>
            <w:r>
              <w:rPr>
                <w:rFonts w:ascii="仿宋_GB2312" w:hAnsi="仿宋_GB2312" w:cs="仿宋_GB2312" w:eastAsia="仿宋_GB2312"/>
                <w:b/>
              </w:rPr>
              <w:t>2.抗酸染色</w:t>
            </w:r>
          </w:p>
          <w:p>
            <w:pPr>
              <w:pStyle w:val="null3"/>
            </w:pPr>
            <w:r>
              <w:rPr>
                <w:rFonts w:ascii="仿宋_GB2312" w:hAnsi="仿宋_GB2312" w:cs="仿宋_GB2312" w:eastAsia="仿宋_GB2312"/>
              </w:rPr>
              <w:t>2.1规格：1张涂片</w:t>
            </w:r>
          </w:p>
          <w:p>
            <w:pPr>
              <w:pStyle w:val="null3"/>
            </w:pPr>
            <w:r>
              <w:rPr>
                <w:rFonts w:ascii="仿宋_GB2312" w:hAnsi="仿宋_GB2312" w:cs="仿宋_GB2312" w:eastAsia="仿宋_GB2312"/>
              </w:rPr>
              <w:t>2.2原材料：分枝杆菌</w:t>
            </w:r>
          </w:p>
          <w:p>
            <w:pPr>
              <w:pStyle w:val="null3"/>
            </w:pPr>
            <w:r>
              <w:rPr>
                <w:rFonts w:ascii="仿宋_GB2312" w:hAnsi="仿宋_GB2312" w:cs="仿宋_GB2312" w:eastAsia="仿宋_GB2312"/>
              </w:rPr>
              <w:t>2.3有效期≥12个月</w:t>
            </w:r>
          </w:p>
          <w:p>
            <w:pPr>
              <w:pStyle w:val="null3"/>
            </w:pPr>
            <w:r>
              <w:rPr>
                <w:rFonts w:ascii="仿宋_GB2312" w:hAnsi="仿宋_GB2312" w:cs="仿宋_GB2312" w:eastAsia="仿宋_GB2312"/>
              </w:rPr>
              <w:t>2.4包含质评项目：涂片抗酸染色镜检分枝杆菌。</w:t>
            </w:r>
          </w:p>
          <w:p>
            <w:pPr>
              <w:pStyle w:val="null3"/>
            </w:pPr>
            <w:r>
              <w:rPr>
                <w:rFonts w:ascii="仿宋_GB2312" w:hAnsi="仿宋_GB2312" w:cs="仿宋_GB2312" w:eastAsia="仿宋_GB2312"/>
                <w:b/>
              </w:rPr>
              <w:t>3.乙型肝炎病毒核酸检测</w:t>
            </w:r>
          </w:p>
          <w:p>
            <w:pPr>
              <w:pStyle w:val="null3"/>
            </w:pPr>
            <w:r>
              <w:rPr>
                <w:rFonts w:ascii="仿宋_GB2312" w:hAnsi="仿宋_GB2312" w:cs="仿宋_GB2312" w:eastAsia="仿宋_GB2312"/>
              </w:rPr>
              <w:t>3.1规格：0.5mL/支</w:t>
            </w:r>
          </w:p>
          <w:p>
            <w:pPr>
              <w:pStyle w:val="null3"/>
            </w:pPr>
            <w:r>
              <w:rPr>
                <w:rFonts w:ascii="仿宋_GB2312" w:hAnsi="仿宋_GB2312" w:cs="仿宋_GB2312" w:eastAsia="仿宋_GB2312"/>
              </w:rPr>
              <w:t>3.2原材料：人源性血清</w:t>
            </w:r>
          </w:p>
          <w:p>
            <w:pPr>
              <w:pStyle w:val="null3"/>
            </w:pPr>
            <w:r>
              <w:rPr>
                <w:rFonts w:ascii="仿宋_GB2312" w:hAnsi="仿宋_GB2312" w:cs="仿宋_GB2312" w:eastAsia="仿宋_GB2312"/>
              </w:rPr>
              <w:t>3.3有效期≥12个月</w:t>
            </w:r>
          </w:p>
          <w:p>
            <w:pPr>
              <w:pStyle w:val="null3"/>
            </w:pPr>
            <w:r>
              <w:rPr>
                <w:rFonts w:ascii="仿宋_GB2312" w:hAnsi="仿宋_GB2312" w:cs="仿宋_GB2312" w:eastAsia="仿宋_GB2312"/>
              </w:rPr>
              <w:t>3.4包含质评项目：乙型肝炎病毒核酸（HBV DNA）。</w:t>
            </w:r>
          </w:p>
          <w:p>
            <w:pPr>
              <w:pStyle w:val="null3"/>
            </w:pPr>
            <w:r>
              <w:rPr>
                <w:rFonts w:ascii="仿宋_GB2312" w:hAnsi="仿宋_GB2312" w:cs="仿宋_GB2312" w:eastAsia="仿宋_GB2312"/>
                <w:b/>
              </w:rPr>
              <w:t>4.丙型肝炎病毒核酸检测</w:t>
            </w:r>
          </w:p>
          <w:p>
            <w:pPr>
              <w:pStyle w:val="null3"/>
            </w:pPr>
            <w:r>
              <w:rPr>
                <w:rFonts w:ascii="仿宋_GB2312" w:hAnsi="仿宋_GB2312" w:cs="仿宋_GB2312" w:eastAsia="仿宋_GB2312"/>
              </w:rPr>
              <w:t>4.1规格：0.5mL/支</w:t>
            </w:r>
          </w:p>
          <w:p>
            <w:pPr>
              <w:pStyle w:val="null3"/>
            </w:pPr>
            <w:r>
              <w:rPr>
                <w:rFonts w:ascii="仿宋_GB2312" w:hAnsi="仿宋_GB2312" w:cs="仿宋_GB2312" w:eastAsia="仿宋_GB2312"/>
              </w:rPr>
              <w:t>4.2原材料：人源性血清</w:t>
            </w:r>
          </w:p>
          <w:p>
            <w:pPr>
              <w:pStyle w:val="null3"/>
            </w:pPr>
            <w:r>
              <w:rPr>
                <w:rFonts w:ascii="仿宋_GB2312" w:hAnsi="仿宋_GB2312" w:cs="仿宋_GB2312" w:eastAsia="仿宋_GB2312"/>
              </w:rPr>
              <w:t>4.3有效期≥12个月</w:t>
            </w:r>
          </w:p>
          <w:p>
            <w:pPr>
              <w:pStyle w:val="null3"/>
            </w:pPr>
            <w:r>
              <w:rPr>
                <w:rFonts w:ascii="仿宋_GB2312" w:hAnsi="仿宋_GB2312" w:cs="仿宋_GB2312" w:eastAsia="仿宋_GB2312"/>
              </w:rPr>
              <w:t>4.4包含质评项目：丙型肝炎病毒核酸（HCV RNA）。</w:t>
            </w:r>
          </w:p>
          <w:p>
            <w:pPr>
              <w:pStyle w:val="null3"/>
            </w:pPr>
            <w:r>
              <w:rPr>
                <w:rFonts w:ascii="仿宋_GB2312" w:hAnsi="仿宋_GB2312" w:cs="仿宋_GB2312" w:eastAsia="仿宋_GB2312"/>
                <w:b/>
              </w:rPr>
              <w:t>5.新型冠状病毒核酸检测</w:t>
            </w:r>
          </w:p>
          <w:p>
            <w:pPr>
              <w:pStyle w:val="null3"/>
            </w:pPr>
            <w:r>
              <w:rPr>
                <w:rFonts w:ascii="仿宋_GB2312" w:hAnsi="仿宋_GB2312" w:cs="仿宋_GB2312" w:eastAsia="仿宋_GB2312"/>
              </w:rPr>
              <w:t>5.1规格：0.5mL/支</w:t>
            </w:r>
          </w:p>
          <w:p>
            <w:pPr>
              <w:pStyle w:val="null3"/>
            </w:pPr>
            <w:r>
              <w:rPr>
                <w:rFonts w:ascii="仿宋_GB2312" w:hAnsi="仿宋_GB2312" w:cs="仿宋_GB2312" w:eastAsia="仿宋_GB2312"/>
              </w:rPr>
              <w:t>5.2原材料：假病毒颗粒</w:t>
            </w:r>
          </w:p>
          <w:p>
            <w:pPr>
              <w:pStyle w:val="null3"/>
            </w:pPr>
            <w:r>
              <w:rPr>
                <w:rFonts w:ascii="仿宋_GB2312" w:hAnsi="仿宋_GB2312" w:cs="仿宋_GB2312" w:eastAsia="仿宋_GB2312"/>
              </w:rPr>
              <w:t>5.3有效期≥12个月</w:t>
            </w:r>
          </w:p>
          <w:p>
            <w:pPr>
              <w:pStyle w:val="null3"/>
            </w:pPr>
            <w:r>
              <w:rPr>
                <w:rFonts w:ascii="仿宋_GB2312" w:hAnsi="仿宋_GB2312" w:cs="仿宋_GB2312" w:eastAsia="仿宋_GB2312"/>
              </w:rPr>
              <w:t>5.4包含质评项目：新型冠状病毒核酸（SARS-CoV-2 RNA）。</w:t>
            </w:r>
          </w:p>
          <w:p>
            <w:pPr>
              <w:pStyle w:val="null3"/>
            </w:pPr>
            <w:r>
              <w:rPr>
                <w:rFonts w:ascii="仿宋_GB2312" w:hAnsi="仿宋_GB2312" w:cs="仿宋_GB2312" w:eastAsia="仿宋_GB2312"/>
                <w:b/>
              </w:rPr>
              <w:t>6.人乳头瘤病毒分型检测</w:t>
            </w:r>
          </w:p>
          <w:p>
            <w:pPr>
              <w:pStyle w:val="null3"/>
            </w:pPr>
            <w:r>
              <w:rPr>
                <w:rFonts w:ascii="仿宋_GB2312" w:hAnsi="仿宋_GB2312" w:cs="仿宋_GB2312" w:eastAsia="仿宋_GB2312"/>
              </w:rPr>
              <w:t>6.1规格：0.5mL/支</w:t>
            </w:r>
          </w:p>
          <w:p>
            <w:pPr>
              <w:pStyle w:val="null3"/>
            </w:pPr>
            <w:r>
              <w:rPr>
                <w:rFonts w:ascii="仿宋_GB2312" w:hAnsi="仿宋_GB2312" w:cs="仿宋_GB2312" w:eastAsia="仿宋_GB2312"/>
              </w:rPr>
              <w:t>6.2原材料：灭活病毒</w:t>
            </w:r>
          </w:p>
          <w:p>
            <w:pPr>
              <w:pStyle w:val="null3"/>
            </w:pPr>
            <w:r>
              <w:rPr>
                <w:rFonts w:ascii="仿宋_GB2312" w:hAnsi="仿宋_GB2312" w:cs="仿宋_GB2312" w:eastAsia="仿宋_GB2312"/>
              </w:rPr>
              <w:t>6.3有效期≥12个月</w:t>
            </w:r>
          </w:p>
          <w:p>
            <w:pPr>
              <w:pStyle w:val="null3"/>
            </w:pPr>
            <w:r>
              <w:rPr>
                <w:rFonts w:ascii="仿宋_GB2312" w:hAnsi="仿宋_GB2312" w:cs="仿宋_GB2312" w:eastAsia="仿宋_GB2312"/>
              </w:rPr>
              <w:t>6.4包含质评项目：包含16、18型等14种常见HPV高危型别。</w:t>
            </w:r>
          </w:p>
          <w:p>
            <w:pPr>
              <w:pStyle w:val="null3"/>
            </w:pPr>
            <w:r>
              <w:rPr>
                <w:rFonts w:ascii="仿宋_GB2312" w:hAnsi="仿宋_GB2312" w:cs="仿宋_GB2312" w:eastAsia="仿宋_GB2312"/>
                <w:b/>
              </w:rPr>
              <w:t>7.呼吸道病原体核酸六联检</w:t>
            </w:r>
          </w:p>
          <w:p>
            <w:pPr>
              <w:pStyle w:val="null3"/>
            </w:pPr>
            <w:r>
              <w:rPr>
                <w:rFonts w:ascii="仿宋_GB2312" w:hAnsi="仿宋_GB2312" w:cs="仿宋_GB2312" w:eastAsia="仿宋_GB2312"/>
              </w:rPr>
              <w:t>7.1规格：0.5mL/支</w:t>
            </w:r>
          </w:p>
          <w:p>
            <w:pPr>
              <w:pStyle w:val="null3"/>
            </w:pPr>
            <w:r>
              <w:rPr>
                <w:rFonts w:ascii="仿宋_GB2312" w:hAnsi="仿宋_GB2312" w:cs="仿宋_GB2312" w:eastAsia="仿宋_GB2312"/>
              </w:rPr>
              <w:t>7.2原材料：灭活病毒</w:t>
            </w:r>
          </w:p>
          <w:p>
            <w:pPr>
              <w:pStyle w:val="null3"/>
            </w:pPr>
            <w:r>
              <w:rPr>
                <w:rFonts w:ascii="仿宋_GB2312" w:hAnsi="仿宋_GB2312" w:cs="仿宋_GB2312" w:eastAsia="仿宋_GB2312"/>
              </w:rPr>
              <w:t>7.3有效期≥12个月</w:t>
            </w:r>
          </w:p>
          <w:p>
            <w:pPr>
              <w:pStyle w:val="null3"/>
            </w:pPr>
            <w:r>
              <w:rPr>
                <w:rFonts w:ascii="仿宋_GB2312" w:hAnsi="仿宋_GB2312" w:cs="仿宋_GB2312" w:eastAsia="仿宋_GB2312"/>
              </w:rPr>
              <w:t>7.4包含质评项目：甲型流感病毒（Flu A）、乙型流感病毒（Flu B）、呼吸道合胞病毒（RSV）、腺病毒（ADV）、人鼻病毒（HRV）、肺炎支原体（MP）等核酸。</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合同履行期限：1年。交货期：接到采购人配送计划之日起60日历日内交货。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合同履行期限：1年。交货期：接到采购人配送计划之日起60日历日内交货。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陕西省人民医院指定地点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每次室间质评活动结束，据实结算</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1.室间质评样本到货后，甲方根据订购合同，验收货物的包装、数量和到货温度是否符合要求。 2.室间质评活动结束后，根据参加实验室反馈的检测结果，评价甲方的质评样本是否达到预期的质量要求。 3.验收依据：（1）招标文件、投标文件、澄清表（函）； （2）合同及附件文本；（3）国家相应的标准、规范。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1、乙方将包装好的质评样本，通过全程冷链运输发送到甲方指定的地点。 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产品有效期：≥12个月。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产品有效期：全血五元素质评样本≥6个月；其余质评样本≥12个月。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产品有效期：全血细胞计数质评样本≥3个月；粪便隐血质评样本≥6个月；其余质评样本≥12个月。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产品有效期：血型鉴定红细胞质评样本≥2个月、输血相容性检测质评样本≥2个月；其余质评样本≥12个月。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产品有效期：≥12个月。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3.5.1因电子化系统编制制式限制，本项目支付约定以此为准：每次室间质评活动结束后 90 日内，据实结算。 3.5.2本项目开标一览表及标的清单报单价合计，最终结算按照中标人各单价据实结算。采购清单中的订购套数仅作为投标人报价参考。 3.5.3为顺利推进政府采购电子化交易平台应用工作，投标人需要在线提交所有通过电子化交易平台实施的政府采购项目的投标文件，同时，线下提交纸质投标文件正本壹份、副本贰份并密封，纸质文件双面打印。若电子投标文件与纸质投标文件不一致的，以电子投标文件为准。线下递交文件时间：详见本项目招标公告投标文件递交截止时间；线下递交文件地点：西安市莲湖区环城西路南段元晟合中心6层。 3.5.4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3.5.5本项目落实《国务院办公厅关于在政府采购中实施本国产品标准及相关政策的通知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所投产品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各产品单价报价未超过招标文件中规定的对应的单价限价的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满足本招标文件中3.4商务要求中交货时间、交货地点、质量保修范围和保修期以及3.5.1支付约定的要求</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14共性技术要求★号指标.docx 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投标人所投产品质评样本规格明确，技术参数满足招标文件“不同质评样本个性技术要求”的要求，对每项参数都进行明确响应。投标人满足各质评样本参数要求的每项得1分，满分18分。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质评样本适用于全省上千家实验室的不同检测系统。该项技术指标通过质评样本在临床检验中心的使用情况证明。每种样本提供1家使用单位合同证明的，得1分，每种样本最多计3分；满分15分。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上述2项内容，每提供1项内容计2分，每项内容存在1处瑕疵扣1分；满分4分。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投标人所投产品质评样本规格明确，技术参数满足招标文件“不同质评样本个性技术要求”的要求，对每项参数都进行明确响应。投标人满足各质评样本参数要求的每项得1分，满分16分。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质评样本适用于全省上千家实验室的不同检测系统。该项技术指标通过质评样本在临床检验中心的使用情况证明。每种样本提供1家使用单位合同证明的，得1分，每种样本最多计3分；满分15分。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投标人所投产品质评样本规格明确，技术参数满足招标文件“不同质评样本个性技术要求”的要求，对每项参数都进行明确响应。投标人满足参数要求的每项得0.5分，满分13.5分。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质评样本适用于全省上千家实验室的不同检测系统。该项技术指标通过质评样本在临床检验中心的使用情况证明。每种样本提供1家使用单位合同证明的，得0.5分，每种样本最多计1.5分；满分13.5分。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⑤供货时效保证措施等。 上述5项内容，每提供1项内容计2分，每项内容存在1处瑕疵扣0.5分；满分10分。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投标人所投产品质评样本规格明确，技术参数满足招标文件“不同质评样本个性技术要求”的要求，对每项参数都进行明确响应。投标人满足参数要求的每项得0.5分，满分16分。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质评样本适用于全省上千家实验室的不同检测系统。该项技术指标通过质评样本在临床检验中心的使用情况证明。每种样本提供1家使用单位合同证明的，得0.5分，每种样本最多计1.5分；满分15分。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上述2项内容，每提供1项内容计2.5分，每项内容存在1处瑕疵扣0.5分；满分5分。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投标人所投产品质评样本规格明确，技术参数满足招标文件“不同质评样本个性技术要求”的要求，对每项参数都进行明确响应。投标人满足参数要求的每项得0.75分，满分15.75分。 备注： 1.有效期参数作为实质性要求，不参与本项评分。2.每个质评样本均须提供质检报告，若未提供则扣除该质评样本的参数得分。</w:t>
            </w:r>
          </w:p>
        </w:tc>
        <w:tc>
          <w:tcPr>
            <w:tcW w:type="dxa" w:w="831"/>
          </w:tcPr>
          <w:p>
            <w:pPr>
              <w:pStyle w:val="null3"/>
              <w:jc w:val="right"/>
            </w:pPr>
            <w:r>
              <w:rPr>
                <w:rFonts w:ascii="仿宋_GB2312" w:hAnsi="仿宋_GB2312" w:cs="仿宋_GB2312" w:eastAsia="仿宋_GB2312"/>
              </w:rPr>
              <w:t>15.7500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预期值及范围</w:t>
            </w:r>
          </w:p>
        </w:tc>
        <w:tc>
          <w:tcPr>
            <w:tcW w:type="dxa" w:w="2492"/>
          </w:tcPr>
          <w:p>
            <w:pPr>
              <w:pStyle w:val="null3"/>
            </w:pPr>
            <w:r>
              <w:rPr>
                <w:rFonts w:ascii="仿宋_GB2312" w:hAnsi="仿宋_GB2312" w:cs="仿宋_GB2312" w:eastAsia="仿宋_GB2312"/>
              </w:rPr>
              <w:t>提供本采购包质评样本在主流检测系统上的预期值及范围，每提供1个质评样本的得1分，满分7分。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6预期值及范围.docx</w:t>
            </w:r>
          </w:p>
        </w:tc>
      </w:tr>
      <w:tr>
        <w:tc>
          <w:tcPr>
            <w:tcW w:type="dxa" w:w="831"/>
            <w:vMerge/>
          </w:tcPr>
          <w:p/>
        </w:tc>
        <w:tc>
          <w:tcPr>
            <w:tcW w:type="dxa" w:w="1661"/>
          </w:tcPr>
          <w:p>
            <w:pPr>
              <w:pStyle w:val="null3"/>
            </w:pPr>
            <w:r>
              <w:rPr>
                <w:rFonts w:ascii="仿宋_GB2312" w:hAnsi="仿宋_GB2312" w:cs="仿宋_GB2312" w:eastAsia="仿宋_GB2312"/>
              </w:rPr>
              <w:t>使用情况证明</w:t>
            </w:r>
          </w:p>
        </w:tc>
        <w:tc>
          <w:tcPr>
            <w:tcW w:type="dxa" w:w="2492"/>
          </w:tcPr>
          <w:p>
            <w:pPr>
              <w:pStyle w:val="null3"/>
            </w:pPr>
            <w:r>
              <w:rPr>
                <w:rFonts w:ascii="仿宋_GB2312" w:hAnsi="仿宋_GB2312" w:cs="仿宋_GB2312" w:eastAsia="仿宋_GB2312"/>
              </w:rPr>
              <w:t>质评样本适用于全省上千家实验室的不同检测系统。该项技术指标通过质评样本在国家或其他省级临床检验中心的使用情况证明。每种样本提供1家使用单位合同证明的，得0.75分，每种样本最多计2.25分；满分15.75分。</w:t>
            </w:r>
          </w:p>
        </w:tc>
        <w:tc>
          <w:tcPr>
            <w:tcW w:type="dxa" w:w="831"/>
          </w:tcPr>
          <w:p>
            <w:pPr>
              <w:pStyle w:val="null3"/>
              <w:jc w:val="right"/>
            </w:pPr>
            <w:r>
              <w:rPr>
                <w:rFonts w:ascii="仿宋_GB2312" w:hAnsi="仿宋_GB2312" w:cs="仿宋_GB2312" w:eastAsia="仿宋_GB2312"/>
              </w:rPr>
              <w:t>15.7500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7使用情况证明.docx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投标人承诺对质评样本信息严格保密，严禁出现“泄露结果”现象，若发现干扰室间质评活动的现象，自愿接受采购人的任何处罚，并不在向采购人收取本次相关质评样本费用。投标人须提供承诺函并加盖投标人公章，提供此承诺得2.5分，否则不计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8保密承诺.docx</w:t>
            </w:r>
          </w:p>
        </w:tc>
      </w:tr>
      <w:tr>
        <w:tc>
          <w:tcPr>
            <w:tcW w:type="dxa" w:w="831"/>
            <w:vMerge/>
          </w:tcPr>
          <w:p/>
        </w:tc>
        <w:tc>
          <w:tcPr>
            <w:tcW w:type="dxa" w:w="1661"/>
          </w:tcPr>
          <w:p>
            <w:pPr>
              <w:pStyle w:val="null3"/>
            </w:pPr>
            <w:r>
              <w:rPr>
                <w:rFonts w:ascii="仿宋_GB2312" w:hAnsi="仿宋_GB2312" w:cs="仿宋_GB2312" w:eastAsia="仿宋_GB2312"/>
              </w:rPr>
              <w:t>备用承诺</w:t>
            </w:r>
          </w:p>
        </w:tc>
        <w:tc>
          <w:tcPr>
            <w:tcW w:type="dxa" w:w="2492"/>
          </w:tcPr>
          <w:p>
            <w:pPr>
              <w:pStyle w:val="null3"/>
            </w:pPr>
            <w:r>
              <w:rPr>
                <w:rFonts w:ascii="仿宋_GB2312" w:hAnsi="仿宋_GB2312" w:cs="仿宋_GB2312" w:eastAsia="仿宋_GB2312"/>
              </w:rPr>
              <w:t>投标人承诺除按计划在规定时间内提供相应数量的质评样本外，投标人额外准备5%的订购数量质评样本备用。备用部分质评样本，省临检中心使用则按合同付款，不使用，则无需付款。投标人须提供承诺函并加盖投标人公章，提供此承诺得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9备用承诺.docx</w:t>
            </w:r>
          </w:p>
        </w:tc>
      </w:tr>
      <w:tr>
        <w:tc>
          <w:tcPr>
            <w:tcW w:type="dxa" w:w="831"/>
            <w:vMerge/>
          </w:tcPr>
          <w:p/>
        </w:tc>
        <w:tc>
          <w:tcPr>
            <w:tcW w:type="dxa" w:w="1661"/>
          </w:tcPr>
          <w:p>
            <w:pPr>
              <w:pStyle w:val="null3"/>
            </w:pPr>
            <w:r>
              <w:rPr>
                <w:rFonts w:ascii="仿宋_GB2312" w:hAnsi="仿宋_GB2312" w:cs="仿宋_GB2312" w:eastAsia="仿宋_GB2312"/>
              </w:rPr>
              <w:t>实施保障方案</w:t>
            </w:r>
          </w:p>
        </w:tc>
        <w:tc>
          <w:tcPr>
            <w:tcW w:type="dxa" w:w="2492"/>
          </w:tcPr>
          <w:p>
            <w:pPr>
              <w:pStyle w:val="null3"/>
            </w:pPr>
            <w:r>
              <w:rPr>
                <w:rFonts w:ascii="仿宋_GB2312" w:hAnsi="仿宋_GB2312" w:cs="仿宋_GB2312" w:eastAsia="仿宋_GB2312"/>
              </w:rPr>
              <w:t>投标人提供针对本项目的实施保障方案，包括但不限于①产品仓储环境说明；②产品包装与标识；③产品供应保障，确保货源渠道来源正规；④供货组织安排（人员、财力、物力调配等）等。 上述4项内容，每提供1项内容计2分，每项内容存在1处瑕疵扣0.5分；满分8分。 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10实施保障方案.docx</w:t>
            </w:r>
          </w:p>
        </w:tc>
      </w:tr>
      <w:tr>
        <w:tc>
          <w:tcPr>
            <w:tcW w:type="dxa" w:w="831"/>
            <w:vMerge/>
          </w:tcPr>
          <w:p/>
        </w:tc>
        <w:tc>
          <w:tcPr>
            <w:tcW w:type="dxa" w:w="1661"/>
          </w:tcPr>
          <w:p>
            <w:pPr>
              <w:pStyle w:val="null3"/>
            </w:pPr>
            <w:r>
              <w:rPr>
                <w:rFonts w:ascii="仿宋_GB2312" w:hAnsi="仿宋_GB2312" w:cs="仿宋_GB2312" w:eastAsia="仿宋_GB2312"/>
              </w:rPr>
              <w:t>运输保障方案</w:t>
            </w:r>
          </w:p>
        </w:tc>
        <w:tc>
          <w:tcPr>
            <w:tcW w:type="dxa" w:w="2492"/>
          </w:tcPr>
          <w:p>
            <w:pPr>
              <w:pStyle w:val="null3"/>
            </w:pPr>
            <w:r>
              <w:rPr>
                <w:rFonts w:ascii="仿宋_GB2312" w:hAnsi="仿宋_GB2312" w:cs="仿宋_GB2312" w:eastAsia="仿宋_GB2312"/>
              </w:rPr>
              <w:t>投标人提供针对本项目的运输保障方案（从投标人到省临床检验中心指定的冷链运输公司），包括但不限于①运输设备，全程温度记录数据；②运输延迟、温度异常的处理措施等。 上述2项内容，每提供1项内容计3分，每项内容存在1处瑕疵扣0.5分；满分6分。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11运输保障方案.docx</w:t>
            </w:r>
          </w:p>
        </w:tc>
      </w:tr>
      <w:tr>
        <w:tc>
          <w:tcPr>
            <w:tcW w:type="dxa" w:w="831"/>
            <w:vMerge/>
          </w:tcPr>
          <w:p/>
        </w:tc>
        <w:tc>
          <w:tcPr>
            <w:tcW w:type="dxa" w:w="1661"/>
          </w:tcPr>
          <w:p>
            <w:pPr>
              <w:pStyle w:val="null3"/>
            </w:pPr>
            <w:r>
              <w:rPr>
                <w:rFonts w:ascii="仿宋_GB2312" w:hAnsi="仿宋_GB2312" w:cs="仿宋_GB2312" w:eastAsia="仿宋_GB2312"/>
              </w:rPr>
              <w:t>技术支持服务</w:t>
            </w:r>
          </w:p>
        </w:tc>
        <w:tc>
          <w:tcPr>
            <w:tcW w:type="dxa" w:w="2492"/>
          </w:tcPr>
          <w:p>
            <w:pPr>
              <w:pStyle w:val="null3"/>
            </w:pPr>
            <w:r>
              <w:rPr>
                <w:rFonts w:ascii="仿宋_GB2312" w:hAnsi="仿宋_GB2312" w:cs="仿宋_GB2312" w:eastAsia="仿宋_GB2312"/>
              </w:rPr>
              <w:t>投标人具备相关专业技能，能及时协助省临床检验中心处理参评单位所反映的与室间质评相关的问题，提供技术支持服务，包括但不限于①技术服务人员配置清单（明确人员姓名、相关专业资质或技能、行业经验）；②常见问题类型及解决预案；③多渠道响应机制（线上、线下支持渠道）。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12技术支持服务.docx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投标人提供针对本项目的应急预案，包括但不限于①质评样本发生问题时的补救和应急措施，并明确问题响应时间、解决问题时效；②采购人紧急需求响应。 上述2项内容，每提供1项内容计3分，每项内容存在1处瑕疵扣1分；满分6分。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13应急预案.docx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报价得分=（评标基准价/单价合计报价）×30，满足招标文件要求且单价合计报价最低的投标报价为评标基准价，其价格分为满分30分。 本项目以单价合计报价为价格分计算依据。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2.本项目落实支持中小企业发展政策及对本国产品的支持政策，用扣除后的价格参与价格分计算。（对本国产品的支持政策及扣除比例详见3.5其他要求说明）</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详见附件：14共性技术要求★号指标.docx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详见附件：6预期值及范围.docx</w:t>
      </w:r>
    </w:p>
    <w:p>
      <w:pPr>
        <w:pStyle w:val="null3"/>
        <w:ind w:firstLine="960"/>
      </w:pPr>
      <w:r>
        <w:rPr>
          <w:rFonts w:ascii="仿宋_GB2312" w:hAnsi="仿宋_GB2312" w:cs="仿宋_GB2312" w:eastAsia="仿宋_GB2312"/>
        </w:rPr>
        <w:t>详见附件：7使用情况证明.docx</w:t>
      </w:r>
    </w:p>
    <w:p>
      <w:pPr>
        <w:pStyle w:val="null3"/>
        <w:ind w:firstLine="960"/>
      </w:pPr>
      <w:r>
        <w:rPr>
          <w:rFonts w:ascii="仿宋_GB2312" w:hAnsi="仿宋_GB2312" w:cs="仿宋_GB2312" w:eastAsia="仿宋_GB2312"/>
        </w:rPr>
        <w:t>详见附件：8保密承诺.docx</w:t>
      </w:r>
    </w:p>
    <w:p>
      <w:pPr>
        <w:pStyle w:val="null3"/>
        <w:ind w:firstLine="960"/>
      </w:pPr>
      <w:r>
        <w:rPr>
          <w:rFonts w:ascii="仿宋_GB2312" w:hAnsi="仿宋_GB2312" w:cs="仿宋_GB2312" w:eastAsia="仿宋_GB2312"/>
        </w:rPr>
        <w:t>详见附件：9备用承诺.docx</w:t>
      </w:r>
    </w:p>
    <w:p>
      <w:pPr>
        <w:pStyle w:val="null3"/>
        <w:ind w:firstLine="960"/>
      </w:pPr>
      <w:r>
        <w:rPr>
          <w:rFonts w:ascii="仿宋_GB2312" w:hAnsi="仿宋_GB2312" w:cs="仿宋_GB2312" w:eastAsia="仿宋_GB2312"/>
        </w:rPr>
        <w:t>详见附件：10实施保障方案.docx</w:t>
      </w:r>
    </w:p>
    <w:p>
      <w:pPr>
        <w:pStyle w:val="null3"/>
        <w:ind w:firstLine="960"/>
      </w:pPr>
      <w:r>
        <w:rPr>
          <w:rFonts w:ascii="仿宋_GB2312" w:hAnsi="仿宋_GB2312" w:cs="仿宋_GB2312" w:eastAsia="仿宋_GB2312"/>
        </w:rPr>
        <w:t>详见附件：11运输保障方案.docx</w:t>
      </w:r>
    </w:p>
    <w:p>
      <w:pPr>
        <w:pStyle w:val="null3"/>
        <w:ind w:firstLine="960"/>
      </w:pPr>
      <w:r>
        <w:rPr>
          <w:rFonts w:ascii="仿宋_GB2312" w:hAnsi="仿宋_GB2312" w:cs="仿宋_GB2312" w:eastAsia="仿宋_GB2312"/>
        </w:rPr>
        <w:t>详见附件：12技术支持服务.docx</w:t>
      </w:r>
    </w:p>
    <w:p>
      <w:pPr>
        <w:pStyle w:val="null3"/>
        <w:ind w:firstLine="960"/>
      </w:pPr>
      <w:r>
        <w:rPr>
          <w:rFonts w:ascii="仿宋_GB2312" w:hAnsi="仿宋_GB2312" w:cs="仿宋_GB2312" w:eastAsia="仿宋_GB2312"/>
        </w:rPr>
        <w:t>详见附件：13应急预案.docx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详见附件：14共性技术要求★号指标.docx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