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3B459">
      <w:pPr>
        <w:numPr>
          <w:ilvl w:val="0"/>
          <w:numId w:val="0"/>
        </w:numPr>
        <w:tabs>
          <w:tab w:val="left" w:pos="0"/>
        </w:tabs>
        <w:kinsoku/>
        <w:overflowPunct/>
        <w:topLinePunct w:val="0"/>
        <w:bidi w:val="0"/>
        <w:ind w:leftChars="0"/>
        <w:jc w:val="center"/>
        <w:outlineLvl w:val="1"/>
        <w:rPr>
          <w:rFonts w:hint="eastAsia" w:ascii="宋体" w:hAnsi="宋体" w:eastAsia="宋体" w:cs="宋体"/>
          <w:b/>
          <w:bCs/>
          <w:color w:val="auto"/>
          <w:kern w:val="0"/>
          <w:sz w:val="36"/>
          <w:szCs w:val="36"/>
          <w:lang w:val="en-US" w:eastAsia="zh-CN" w:bidi="ar-SA"/>
        </w:rPr>
      </w:pPr>
      <w:bookmarkStart w:id="0" w:name="_Toc9172"/>
      <w:bookmarkStart w:id="1" w:name="_Toc19138"/>
      <w:bookmarkStart w:id="2" w:name="_Toc26254"/>
      <w:bookmarkStart w:id="3" w:name="_Toc17984"/>
      <w:bookmarkStart w:id="4" w:name="_Toc30091"/>
      <w:bookmarkStart w:id="5" w:name="_Toc15407"/>
      <w:r>
        <w:rPr>
          <w:rFonts w:hint="eastAsia" w:ascii="宋体" w:hAnsi="宋体" w:eastAsia="宋体" w:cs="宋体"/>
          <w:b/>
          <w:bCs/>
          <w:color w:val="auto"/>
          <w:kern w:val="0"/>
          <w:sz w:val="36"/>
          <w:szCs w:val="36"/>
          <w:lang w:val="en-US" w:eastAsia="zh-CN" w:bidi="ar-SA"/>
        </w:rPr>
        <w:t>第四部分</w:t>
      </w:r>
      <w:bookmarkEnd w:id="0"/>
      <w:bookmarkEnd w:id="1"/>
      <w:bookmarkEnd w:id="2"/>
      <w:r>
        <w:rPr>
          <w:rFonts w:hint="eastAsia" w:ascii="宋体" w:hAnsi="宋体" w:eastAsia="宋体" w:cs="宋体"/>
          <w:b/>
          <w:bCs/>
          <w:color w:val="auto"/>
          <w:kern w:val="0"/>
          <w:sz w:val="36"/>
          <w:szCs w:val="36"/>
          <w:lang w:val="en-US" w:eastAsia="zh-CN" w:bidi="ar-SA"/>
        </w:rPr>
        <w:t>供应商资格要求</w:t>
      </w:r>
      <w:bookmarkEnd w:id="3"/>
      <w:bookmarkEnd w:id="4"/>
      <w:bookmarkEnd w:id="5"/>
    </w:p>
    <w:p w14:paraId="3C8BAA8F">
      <w:pPr>
        <w:numPr>
          <w:ilvl w:val="0"/>
          <w:numId w:val="0"/>
        </w:numPr>
        <w:tabs>
          <w:tab w:val="left" w:pos="0"/>
        </w:tabs>
        <w:kinsoku/>
        <w:overflowPunct/>
        <w:topLinePunct w:val="0"/>
        <w:bidi w:val="0"/>
        <w:ind w:leftChars="0"/>
        <w:jc w:val="center"/>
        <w:outlineLvl w:val="9"/>
        <w:rPr>
          <w:rFonts w:hint="eastAsia" w:ascii="宋体" w:hAnsi="宋体" w:eastAsia="宋体" w:cs="宋体"/>
          <w:b/>
          <w:bCs/>
          <w:color w:val="auto"/>
          <w:kern w:val="0"/>
          <w:sz w:val="36"/>
          <w:szCs w:val="36"/>
          <w:lang w:val="en-US" w:eastAsia="zh-CN" w:bidi="ar-SA"/>
        </w:rPr>
      </w:pPr>
      <w:r>
        <w:rPr>
          <w:rFonts w:hint="eastAsia" w:ascii="宋体" w:hAnsi="宋体" w:eastAsia="宋体" w:cs="宋体"/>
          <w:b/>
          <w:bCs/>
          <w:color w:val="auto"/>
          <w:kern w:val="0"/>
          <w:sz w:val="36"/>
          <w:szCs w:val="36"/>
          <w:lang w:val="en-US" w:eastAsia="zh-CN" w:bidi="ar-SA"/>
        </w:rPr>
        <w:t>一般资格条件：</w:t>
      </w:r>
    </w:p>
    <w:p w14:paraId="06ACCB34">
      <w:pPr>
        <w:pStyle w:val="8"/>
        <w:kinsoku/>
        <w:overflowPunct/>
        <w:topLinePunct w:val="0"/>
        <w:bidi w:val="0"/>
        <w:rPr>
          <w:rFonts w:hint="eastAsia" w:ascii="宋体" w:hAnsi="宋体" w:eastAsia="宋体" w:cs="宋体"/>
          <w:color w:val="auto"/>
          <w:sz w:val="32"/>
          <w:szCs w:val="32"/>
        </w:rPr>
      </w:pPr>
      <w:r>
        <w:rPr>
          <w:rFonts w:hint="eastAsia" w:ascii="宋体" w:hAnsi="宋体" w:eastAsia="宋体" w:cs="宋体"/>
          <w:color w:val="auto"/>
          <w:sz w:val="32"/>
          <w:szCs w:val="32"/>
        </w:rPr>
        <w:t>满足《中华人民共和国政府采购法》第二十二条规定的</w:t>
      </w:r>
    </w:p>
    <w:p w14:paraId="143D91FB">
      <w:pPr>
        <w:pStyle w:val="8"/>
        <w:kinsoku/>
        <w:overflowPunct/>
        <w:topLinePunct w:val="0"/>
        <w:bidi w:val="0"/>
        <w:jc w:val="center"/>
        <w:rPr>
          <w:rFonts w:hint="eastAsia" w:ascii="宋体" w:hAnsi="宋体" w:eastAsia="宋体" w:cs="宋体"/>
          <w:color w:val="auto"/>
          <w:sz w:val="32"/>
          <w:szCs w:val="32"/>
        </w:rPr>
      </w:pPr>
      <w:r>
        <w:rPr>
          <w:rFonts w:hint="eastAsia" w:ascii="宋体" w:hAnsi="宋体" w:eastAsia="宋体" w:cs="宋体"/>
          <w:color w:val="auto"/>
          <w:sz w:val="32"/>
          <w:szCs w:val="32"/>
        </w:rPr>
        <w:t>资格承诺（格式）</w:t>
      </w:r>
    </w:p>
    <w:p w14:paraId="5FA5533F">
      <w:pPr>
        <w:widowControl/>
        <w:kinsoku/>
        <w:overflowPunct/>
        <w:topLinePunct w:val="0"/>
        <w:bidi w:val="0"/>
        <w:snapToGrid w:val="0"/>
        <w:spacing w:line="48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(采购人名称）_______________________：</w:t>
      </w:r>
    </w:p>
    <w:p w14:paraId="46C25F31">
      <w:pPr>
        <w:widowControl/>
        <w:kinsoku/>
        <w:overflowPunct/>
        <w:topLinePunct w:val="0"/>
        <w:bidi w:val="0"/>
        <w:snapToGrid w:val="0"/>
        <w:spacing w:line="48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我单位参与</w:t>
      </w:r>
      <w:r>
        <w:rPr>
          <w:rFonts w:hint="eastAsia" w:ascii="宋体" w:hAnsi="宋体" w:eastAsia="宋体" w:cs="宋体"/>
          <w:color w:val="auto"/>
          <w:kern w:val="0"/>
          <w:sz w:val="24"/>
          <w:szCs w:val="24"/>
          <w:lang w:eastAsia="zh-CN"/>
        </w:rPr>
        <w:t>西北（陕西）国际工程造价咨询有限公司</w:t>
      </w:r>
      <w:r>
        <w:rPr>
          <w:rFonts w:hint="eastAsia" w:ascii="宋体" w:hAnsi="宋体" w:eastAsia="宋体" w:cs="宋体"/>
          <w:color w:val="auto"/>
          <w:kern w:val="0"/>
          <w:sz w:val="24"/>
          <w:szCs w:val="24"/>
        </w:rPr>
        <w:t>组织________________________(项目名称)</w:t>
      </w:r>
      <w:r>
        <w:rPr>
          <w:rFonts w:hint="eastAsia" w:ascii="宋体" w:hAnsi="宋体" w:eastAsia="宋体" w:cs="宋体"/>
          <w:color w:val="auto"/>
          <w:kern w:val="0"/>
          <w:sz w:val="24"/>
          <w:szCs w:val="24"/>
          <w:lang w:eastAsia="zh-CN"/>
        </w:rPr>
        <w:t>单一来源采购</w:t>
      </w:r>
      <w:r>
        <w:rPr>
          <w:rFonts w:hint="eastAsia" w:ascii="宋体" w:hAnsi="宋体" w:eastAsia="宋体" w:cs="宋体"/>
          <w:color w:val="auto"/>
          <w:kern w:val="0"/>
          <w:sz w:val="24"/>
          <w:szCs w:val="24"/>
        </w:rPr>
        <w:t>，我公司符合《中华人民共和国政府采购法》规定的供应商资格条件：</w:t>
      </w:r>
    </w:p>
    <w:p w14:paraId="520417B4">
      <w:pPr>
        <w:numPr>
          <w:ilvl w:val="0"/>
          <w:numId w:val="1"/>
        </w:numPr>
        <w:kinsoku/>
        <w:overflowPunct/>
        <w:topLinePunct w:val="0"/>
        <w:bidi w:val="0"/>
        <w:spacing w:line="5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具有独立承担民事责任的能力；</w:t>
      </w:r>
    </w:p>
    <w:p w14:paraId="325F04A5">
      <w:pPr>
        <w:numPr>
          <w:ilvl w:val="0"/>
          <w:numId w:val="1"/>
        </w:numPr>
        <w:kinsoku/>
        <w:overflowPunct/>
        <w:topLinePunct w:val="0"/>
        <w:bidi w:val="0"/>
        <w:spacing w:line="5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具有良好的商业信誉和健全的财务会计制度；</w:t>
      </w:r>
    </w:p>
    <w:p w14:paraId="57EBCB10">
      <w:pPr>
        <w:numPr>
          <w:ilvl w:val="0"/>
          <w:numId w:val="1"/>
        </w:numPr>
        <w:kinsoku/>
        <w:overflowPunct/>
        <w:topLinePunct w:val="0"/>
        <w:bidi w:val="0"/>
        <w:spacing w:line="5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具有履行合同所必需的设备和专业技术能力；</w:t>
      </w:r>
    </w:p>
    <w:p w14:paraId="49A54013">
      <w:pPr>
        <w:numPr>
          <w:ilvl w:val="0"/>
          <w:numId w:val="1"/>
        </w:numPr>
        <w:kinsoku/>
        <w:overflowPunct/>
        <w:topLinePunct w:val="0"/>
        <w:bidi w:val="0"/>
        <w:spacing w:line="5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具有依法缴纳税收和社会保障资金的良好记录；</w:t>
      </w:r>
    </w:p>
    <w:p w14:paraId="5F4CEE88">
      <w:pPr>
        <w:numPr>
          <w:ilvl w:val="0"/>
          <w:numId w:val="1"/>
        </w:numPr>
        <w:kinsoku/>
        <w:overflowPunct/>
        <w:topLinePunct w:val="0"/>
        <w:bidi w:val="0"/>
        <w:spacing w:line="5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参加此项采购活动前三年内，在经营活动中没有重大违法记录；</w:t>
      </w:r>
    </w:p>
    <w:p w14:paraId="6BDBA415">
      <w:pPr>
        <w:numPr>
          <w:ilvl w:val="0"/>
          <w:numId w:val="1"/>
        </w:numPr>
        <w:kinsoku/>
        <w:overflowPunct/>
        <w:topLinePunct w:val="0"/>
        <w:bidi w:val="0"/>
        <w:spacing w:line="5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法律、行政法规规定的其他条件。</w:t>
      </w:r>
    </w:p>
    <w:p w14:paraId="1A936906">
      <w:pPr>
        <w:pStyle w:val="8"/>
        <w:kinsoku/>
        <w:overflowPunct/>
        <w:topLinePunct w:val="0"/>
        <w:bidi w:val="0"/>
        <w:rPr>
          <w:rFonts w:hint="eastAsia" w:ascii="宋体" w:hAnsi="宋体" w:eastAsia="宋体" w:cs="宋体"/>
          <w:color w:val="auto"/>
        </w:rPr>
      </w:pPr>
    </w:p>
    <w:p w14:paraId="5A6D179E">
      <w:pPr>
        <w:widowControl/>
        <w:kinsoku/>
        <w:overflowPunct/>
        <w:topLinePunct w:val="0"/>
        <w:bidi w:val="0"/>
        <w:snapToGrid w:val="0"/>
        <w:spacing w:line="48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我方对此声明负全部法律责任。</w:t>
      </w:r>
    </w:p>
    <w:p w14:paraId="33E6C2F9">
      <w:pPr>
        <w:pStyle w:val="7"/>
        <w:kinsoku/>
        <w:overflowPunct/>
        <w:topLinePunct w:val="0"/>
        <w:bidi w:val="0"/>
        <w:spacing w:line="500" w:lineRule="exact"/>
        <w:jc w:val="left"/>
        <w:rPr>
          <w:rFonts w:hint="eastAsia" w:ascii="宋体" w:hAnsi="宋体" w:eastAsia="宋体" w:cs="宋体"/>
          <w:color w:val="auto"/>
          <w:sz w:val="24"/>
          <w:szCs w:val="24"/>
        </w:rPr>
      </w:pPr>
    </w:p>
    <w:p w14:paraId="6100F734">
      <w:pPr>
        <w:pStyle w:val="7"/>
        <w:kinsoku/>
        <w:overflowPunct/>
        <w:topLinePunct w:val="0"/>
        <w:bidi w:val="0"/>
        <w:spacing w:line="480" w:lineRule="auto"/>
        <w:jc w:val="left"/>
        <w:rPr>
          <w:rFonts w:hint="eastAsia" w:ascii="宋体" w:hAnsi="宋体" w:eastAsia="宋体" w:cs="宋体"/>
          <w:color w:val="auto"/>
          <w:sz w:val="24"/>
        </w:rPr>
      </w:pPr>
    </w:p>
    <w:p w14:paraId="579D59D0">
      <w:pPr>
        <w:pStyle w:val="7"/>
        <w:kinsoku/>
        <w:overflowPunct/>
        <w:topLinePunct w:val="0"/>
        <w:bidi w:val="0"/>
        <w:spacing w:line="480" w:lineRule="auto"/>
        <w:jc w:val="left"/>
        <w:rPr>
          <w:rFonts w:hint="eastAsia" w:ascii="宋体" w:hAnsi="宋体" w:eastAsia="宋体" w:cs="宋体"/>
          <w:color w:val="auto"/>
          <w:sz w:val="24"/>
        </w:rPr>
      </w:pPr>
      <w:r>
        <w:rPr>
          <w:rFonts w:hint="eastAsia" w:ascii="宋体" w:hAnsi="宋体" w:eastAsia="宋体" w:cs="宋体"/>
          <w:color w:val="auto"/>
          <w:sz w:val="24"/>
        </w:rPr>
        <w:t>供应商（单位名称及公章）：</w:t>
      </w:r>
      <w:r>
        <w:rPr>
          <w:rFonts w:hint="eastAsia" w:ascii="宋体" w:hAnsi="宋体" w:eastAsia="宋体" w:cs="宋体"/>
          <w:color w:val="auto"/>
          <w:sz w:val="28"/>
          <w:szCs w:val="28"/>
        </w:rPr>
        <w:t>______________________</w:t>
      </w:r>
    </w:p>
    <w:p w14:paraId="701C140E">
      <w:pPr>
        <w:pStyle w:val="7"/>
        <w:kinsoku/>
        <w:overflowPunct/>
        <w:topLinePunct w:val="0"/>
        <w:bidi w:val="0"/>
        <w:spacing w:line="480" w:lineRule="auto"/>
        <w:jc w:val="left"/>
        <w:rPr>
          <w:rFonts w:hint="eastAsia" w:ascii="宋体" w:hAnsi="宋体" w:eastAsia="宋体" w:cs="宋体"/>
          <w:color w:val="auto"/>
          <w:sz w:val="24"/>
        </w:rPr>
      </w:pPr>
      <w:r>
        <w:rPr>
          <w:rFonts w:hint="eastAsia" w:ascii="宋体" w:hAnsi="宋体" w:eastAsia="宋体" w:cs="宋体"/>
          <w:color w:val="auto"/>
          <w:sz w:val="24"/>
        </w:rPr>
        <w:t>法定代表人或被授权人（签字或盖章）：</w:t>
      </w:r>
      <w:r>
        <w:rPr>
          <w:rFonts w:hint="eastAsia" w:ascii="宋体" w:hAnsi="宋体" w:eastAsia="宋体" w:cs="宋体"/>
          <w:color w:val="auto"/>
          <w:sz w:val="28"/>
          <w:szCs w:val="28"/>
        </w:rPr>
        <w:t>______________________</w:t>
      </w:r>
    </w:p>
    <w:p w14:paraId="49F20F8F">
      <w:pPr>
        <w:kinsoku/>
        <w:overflowPunct/>
        <w:topLinePunct w:val="0"/>
        <w:bidi w:val="0"/>
        <w:adjustRightInd w:val="0"/>
        <w:snapToGrid w:val="0"/>
        <w:spacing w:line="480" w:lineRule="auto"/>
        <w:rPr>
          <w:rFonts w:hint="eastAsia" w:ascii="宋体" w:hAnsi="宋体" w:eastAsia="宋体" w:cs="宋体"/>
          <w:color w:val="auto"/>
          <w:sz w:val="24"/>
          <w:szCs w:val="24"/>
        </w:rPr>
      </w:pPr>
      <w:r>
        <w:rPr>
          <w:rFonts w:hint="eastAsia" w:ascii="宋体" w:hAnsi="宋体" w:eastAsia="宋体" w:cs="宋体"/>
          <w:color w:val="auto"/>
          <w:kern w:val="0"/>
          <w:sz w:val="24"/>
        </w:rPr>
        <w:t>日期：</w:t>
      </w:r>
      <w:r>
        <w:rPr>
          <w:rFonts w:hint="eastAsia" w:ascii="宋体" w:hAnsi="宋体" w:eastAsia="宋体" w:cs="宋体"/>
          <w:color w:val="auto"/>
          <w:sz w:val="28"/>
          <w:szCs w:val="28"/>
        </w:rPr>
        <w:t>______________________</w:t>
      </w:r>
    </w:p>
    <w:p w14:paraId="50B9B06B">
      <w:pPr>
        <w:kinsoku/>
        <w:overflowPunct/>
        <w:topLinePunct w:val="0"/>
        <w:bidi w:val="0"/>
        <w:rPr>
          <w:rFonts w:hint="eastAsia" w:ascii="宋体" w:hAnsi="宋体" w:eastAsia="宋体" w:cs="宋体"/>
          <w:color w:val="auto"/>
        </w:rPr>
      </w:pPr>
    </w:p>
    <w:p w14:paraId="7A1A0838">
      <w:pPr>
        <w:kinsoku/>
        <w:overflowPunct/>
        <w:topLinePunct w:val="0"/>
        <w:bidi w:val="0"/>
        <w:rPr>
          <w:rFonts w:hint="eastAsia" w:ascii="宋体" w:hAnsi="宋体" w:eastAsia="宋体" w:cs="宋体"/>
          <w:color w:val="auto"/>
        </w:rPr>
      </w:pPr>
    </w:p>
    <w:p w14:paraId="2BA76872">
      <w:pPr>
        <w:kinsoku/>
        <w:overflowPunct/>
        <w:topLinePunct w:val="0"/>
        <w:bidi w:val="0"/>
        <w:rPr>
          <w:rFonts w:hint="eastAsia" w:ascii="宋体" w:hAnsi="宋体" w:eastAsia="宋体" w:cs="宋体"/>
          <w:color w:val="auto"/>
        </w:rPr>
      </w:pPr>
    </w:p>
    <w:p w14:paraId="54DE2741">
      <w:pPr>
        <w:kinsoku/>
        <w:overflowPunct/>
        <w:topLinePunct w:val="0"/>
        <w:bidi w:val="0"/>
        <w:rPr>
          <w:rFonts w:hint="eastAsia" w:ascii="宋体" w:hAnsi="宋体" w:eastAsia="宋体" w:cs="宋体"/>
          <w:color w:val="auto"/>
        </w:rPr>
      </w:pPr>
    </w:p>
    <w:p w14:paraId="4195DE0A">
      <w:pPr>
        <w:kinsoku/>
        <w:overflowPunct/>
        <w:topLinePunct w:val="0"/>
        <w:bidi w:val="0"/>
        <w:rPr>
          <w:rFonts w:hint="eastAsia" w:ascii="宋体" w:hAnsi="宋体" w:eastAsia="宋体" w:cs="宋体"/>
          <w:color w:val="auto"/>
        </w:rPr>
      </w:pPr>
    </w:p>
    <w:p w14:paraId="78F5E286">
      <w:pPr>
        <w:kinsoku/>
        <w:overflowPunct/>
        <w:topLinePunct w:val="0"/>
        <w:bidi w:val="0"/>
        <w:outlineLvl w:val="9"/>
        <w:rPr>
          <w:rFonts w:hint="eastAsia" w:ascii="宋体" w:hAnsi="宋体" w:eastAsia="宋体" w:cs="宋体"/>
          <w:b/>
          <w:bCs/>
          <w:color w:val="auto"/>
          <w:sz w:val="28"/>
          <w:szCs w:val="28"/>
        </w:rPr>
      </w:pPr>
    </w:p>
    <w:p w14:paraId="61B926A3">
      <w:pPr>
        <w:kinsoku/>
        <w:overflowPunct/>
        <w:topLinePunct w:val="0"/>
        <w:bidi w:val="0"/>
        <w:outlineLvl w:val="9"/>
        <w:rPr>
          <w:rFonts w:hint="eastAsia" w:ascii="宋体" w:hAnsi="宋体" w:eastAsia="宋体" w:cs="宋体"/>
          <w:b/>
          <w:bCs/>
          <w:color w:val="auto"/>
          <w:sz w:val="28"/>
          <w:szCs w:val="28"/>
        </w:rPr>
      </w:pPr>
    </w:p>
    <w:p w14:paraId="1FC408FB">
      <w:pPr>
        <w:kinsoku/>
        <w:overflowPunct/>
        <w:topLinePunct w:val="0"/>
        <w:bidi w:val="0"/>
        <w:outlineLvl w:val="9"/>
        <w:rPr>
          <w:rFonts w:hint="eastAsia" w:ascii="宋体" w:hAnsi="宋体" w:eastAsia="宋体" w:cs="宋体"/>
          <w:b/>
          <w:bCs/>
          <w:color w:val="auto"/>
          <w:sz w:val="28"/>
          <w:szCs w:val="28"/>
        </w:rPr>
      </w:pPr>
      <w:r>
        <w:rPr>
          <w:rFonts w:hint="eastAsia" w:ascii="宋体" w:hAnsi="宋体" w:eastAsia="宋体" w:cs="宋体"/>
          <w:b/>
          <w:bCs/>
          <w:color w:val="auto"/>
          <w:sz w:val="28"/>
          <w:szCs w:val="28"/>
        </w:rPr>
        <w:t>特定资格条件：</w:t>
      </w:r>
    </w:p>
    <w:p w14:paraId="55EE4488">
      <w:pPr>
        <w:numPr>
          <w:ilvl w:val="0"/>
          <w:numId w:val="0"/>
        </w:numPr>
        <w:kinsoku/>
        <w:overflowPunct/>
        <w:topLinePunct w:val="0"/>
        <w:bidi w:val="0"/>
        <w:spacing w:line="360" w:lineRule="auto"/>
        <w:rPr>
          <w:rFonts w:hint="eastAsia" w:ascii="宋体" w:hAnsi="宋体" w:eastAsia="宋体" w:cs="宋体"/>
          <w:color w:val="auto"/>
          <w:sz w:val="24"/>
          <w:szCs w:val="24"/>
          <w:lang w:eastAsia="zh-CN"/>
        </w:rPr>
      </w:pPr>
      <w:r>
        <w:rPr>
          <w:rFonts w:hint="eastAsia" w:ascii="宋体" w:hAnsi="宋体" w:eastAsia="宋体" w:cs="宋体"/>
          <w:b/>
          <w:bCs/>
          <w:snapToGrid/>
          <w:color w:val="auto"/>
          <w:kern w:val="2"/>
          <w:sz w:val="24"/>
          <w:szCs w:val="24"/>
          <w:lang w:eastAsia="zh-CN"/>
        </w:rPr>
        <w:t>（</w:t>
      </w:r>
      <w:r>
        <w:rPr>
          <w:rFonts w:hint="eastAsia" w:ascii="宋体" w:hAnsi="宋体" w:eastAsia="宋体" w:cs="宋体"/>
          <w:b/>
          <w:bCs/>
          <w:snapToGrid/>
          <w:color w:val="auto"/>
          <w:kern w:val="2"/>
          <w:sz w:val="24"/>
          <w:szCs w:val="24"/>
          <w:lang w:val="en-US" w:eastAsia="zh-CN"/>
        </w:rPr>
        <w:t>1</w:t>
      </w:r>
      <w:r>
        <w:rPr>
          <w:rFonts w:hint="eastAsia" w:ascii="宋体" w:hAnsi="宋体" w:eastAsia="宋体" w:cs="宋体"/>
          <w:b/>
          <w:bCs/>
          <w:snapToGrid/>
          <w:color w:val="auto"/>
          <w:kern w:val="2"/>
          <w:sz w:val="24"/>
          <w:szCs w:val="24"/>
          <w:lang w:eastAsia="zh-CN"/>
        </w:rPr>
        <w:t>）注册证照：</w:t>
      </w:r>
      <w:r>
        <w:rPr>
          <w:rFonts w:hint="eastAsia" w:ascii="宋体" w:hAnsi="宋体" w:eastAsia="宋体" w:cs="宋体"/>
          <w:snapToGrid/>
          <w:color w:val="auto"/>
          <w:kern w:val="2"/>
          <w:sz w:val="24"/>
          <w:szCs w:val="24"/>
          <w:lang w:eastAsia="zh-CN"/>
        </w:rPr>
        <w:t>具有有效存续的营业执照，提供带有统一社会信用代码的营业执照扫描件。</w:t>
      </w:r>
      <w:r>
        <w:rPr>
          <w:rFonts w:hint="eastAsia" w:ascii="宋体" w:hAnsi="宋体" w:eastAsia="宋体" w:cs="宋体"/>
          <w:color w:val="auto"/>
          <w:sz w:val="24"/>
          <w:szCs w:val="24"/>
        </w:rPr>
        <w:br w:type="page"/>
      </w:r>
      <w:r>
        <w:rPr>
          <w:rFonts w:hint="eastAsia" w:ascii="宋体" w:hAnsi="宋体" w:eastAsia="宋体" w:cs="宋体"/>
          <w:b/>
          <w:bCs/>
          <w:snapToGrid/>
          <w:color w:val="auto"/>
          <w:kern w:val="2"/>
          <w:sz w:val="24"/>
          <w:szCs w:val="24"/>
          <w:lang w:eastAsia="zh-CN"/>
        </w:rPr>
        <w:t>（</w:t>
      </w:r>
      <w:r>
        <w:rPr>
          <w:rFonts w:hint="eastAsia" w:ascii="宋体" w:hAnsi="宋体" w:eastAsia="宋体" w:cs="宋体"/>
          <w:b/>
          <w:bCs/>
          <w:snapToGrid/>
          <w:color w:val="auto"/>
          <w:kern w:val="2"/>
          <w:sz w:val="24"/>
          <w:szCs w:val="24"/>
          <w:lang w:val="en-US" w:eastAsia="zh-CN"/>
        </w:rPr>
        <w:t>2</w:t>
      </w:r>
      <w:r>
        <w:rPr>
          <w:rFonts w:hint="eastAsia" w:ascii="宋体" w:hAnsi="宋体" w:eastAsia="宋体" w:cs="宋体"/>
          <w:b/>
          <w:bCs/>
          <w:snapToGrid/>
          <w:color w:val="auto"/>
          <w:kern w:val="2"/>
          <w:sz w:val="24"/>
          <w:szCs w:val="24"/>
          <w:lang w:eastAsia="zh-CN"/>
        </w:rPr>
        <w:t>）信用证明：</w:t>
      </w:r>
      <w:r>
        <w:rPr>
          <w:rFonts w:hint="eastAsia" w:ascii="宋体" w:hAnsi="宋体" w:eastAsia="宋体" w:cs="宋体"/>
          <w:snapToGrid/>
          <w:color w:val="auto"/>
          <w:kern w:val="2"/>
          <w:sz w:val="24"/>
          <w:szCs w:val="24"/>
          <w:lang w:eastAsia="zh-CN"/>
        </w:rPr>
        <w:t>提供在本次采购活动前3年内在经营活动中没有重大违法记录、未被“信用中国”网站列入失信被执行人和重大税收违法案件当事人名单、未被中国政府采购网列入政府采购严重违法失信行为记录名单的书面声明。</w:t>
      </w:r>
    </w:p>
    <w:p w14:paraId="5CD7D9D9">
      <w:pPr>
        <w:pStyle w:val="10"/>
        <w:kinsoku/>
        <w:overflowPunct/>
        <w:topLinePunct w:val="0"/>
        <w:bidi w:val="0"/>
        <w:spacing w:before="0" w:beforeAutospacing="0" w:after="0" w:afterAutospacing="0" w:line="360" w:lineRule="auto"/>
        <w:ind w:firstLine="420"/>
        <w:rPr>
          <w:rFonts w:hint="eastAsia" w:ascii="宋体" w:hAnsi="宋体" w:eastAsia="宋体" w:cs="宋体"/>
          <w:color w:val="auto"/>
          <w:lang w:eastAsia="zh-CN"/>
        </w:rPr>
      </w:pPr>
      <w:r>
        <w:rPr>
          <w:rFonts w:hint="eastAsia" w:ascii="宋体" w:hAnsi="宋体" w:eastAsia="宋体" w:cs="宋体"/>
          <w:color w:val="auto"/>
          <w:sz w:val="24"/>
          <w:szCs w:val="24"/>
        </w:rPr>
        <w:br w:type="page"/>
      </w:r>
      <w:r>
        <w:rPr>
          <w:rFonts w:hint="eastAsia" w:ascii="宋体" w:hAnsi="宋体" w:eastAsia="宋体" w:cs="宋体"/>
          <w:color w:val="auto"/>
          <w:lang w:val="en-US" w:eastAsia="zh-CN"/>
        </w:rPr>
        <w:t>3、</w:t>
      </w:r>
      <w:r>
        <w:rPr>
          <w:rFonts w:hint="eastAsia" w:ascii="宋体" w:hAnsi="宋体" w:eastAsia="宋体" w:cs="宋体"/>
          <w:color w:val="auto"/>
          <w:sz w:val="24"/>
          <w:szCs w:val="24"/>
        </w:rPr>
        <w:t>具有履行合同所必需的设备和专业技术能力的书面声明</w:t>
      </w:r>
      <w:r>
        <w:rPr>
          <w:rFonts w:hint="eastAsia" w:ascii="宋体" w:hAnsi="宋体" w:eastAsia="宋体" w:cs="宋体"/>
          <w:color w:val="auto"/>
          <w:sz w:val="24"/>
          <w:szCs w:val="24"/>
          <w:lang w:eastAsia="zh-CN"/>
        </w:rPr>
        <w:t>；</w:t>
      </w:r>
    </w:p>
    <w:p w14:paraId="446091F2">
      <w:pPr>
        <w:widowControl/>
        <w:kinsoku/>
        <w:overflowPunct/>
        <w:topLinePunct w:val="0"/>
        <w:bidi w:val="0"/>
        <w:snapToGrid w:val="0"/>
        <w:spacing w:line="48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(采购人名称）_______________________：</w:t>
      </w:r>
    </w:p>
    <w:p w14:paraId="122DF59F">
      <w:pPr>
        <w:widowControl/>
        <w:kinsoku/>
        <w:overflowPunct/>
        <w:topLinePunct w:val="0"/>
        <w:bidi w:val="0"/>
        <w:snapToGrid w:val="0"/>
        <w:spacing w:line="480" w:lineRule="auto"/>
        <w:ind w:firstLine="720" w:firstLineChars="3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我单位参与</w:t>
      </w:r>
      <w:r>
        <w:rPr>
          <w:rFonts w:hint="eastAsia" w:ascii="宋体" w:hAnsi="宋体" w:eastAsia="宋体" w:cs="宋体"/>
          <w:color w:val="auto"/>
          <w:kern w:val="0"/>
          <w:sz w:val="24"/>
          <w:szCs w:val="24"/>
          <w:lang w:eastAsia="zh-CN"/>
        </w:rPr>
        <w:t>西北（陕西）国际工程造价咨询有限公司</w:t>
      </w:r>
      <w:r>
        <w:rPr>
          <w:rFonts w:hint="eastAsia" w:ascii="宋体" w:hAnsi="宋体" w:eastAsia="宋体" w:cs="宋体"/>
          <w:color w:val="auto"/>
          <w:kern w:val="0"/>
          <w:sz w:val="24"/>
          <w:szCs w:val="24"/>
        </w:rPr>
        <w:t>组织的____________________(项目名称)，我单位郑重声明：我方</w:t>
      </w:r>
      <w:r>
        <w:rPr>
          <w:rFonts w:hint="eastAsia" w:ascii="宋体" w:hAnsi="宋体" w:eastAsia="宋体" w:cs="宋体"/>
          <w:b/>
          <w:bCs/>
          <w:color w:val="auto"/>
          <w:sz w:val="24"/>
          <w:szCs w:val="24"/>
        </w:rPr>
        <w:t>具有履行合同所必需的设备和专业技术能力</w:t>
      </w:r>
      <w:r>
        <w:rPr>
          <w:rFonts w:hint="eastAsia" w:ascii="宋体" w:hAnsi="宋体" w:eastAsia="宋体" w:cs="宋体"/>
          <w:color w:val="auto"/>
          <w:kern w:val="0"/>
          <w:sz w:val="24"/>
          <w:szCs w:val="24"/>
        </w:rPr>
        <w:t>，符合《中华人民共和国政府采购法》规定的供应商资格条件，我方对此声明负全部法律责任。</w:t>
      </w:r>
    </w:p>
    <w:p w14:paraId="10B2EA86">
      <w:pPr>
        <w:widowControl/>
        <w:kinsoku/>
        <w:overflowPunct/>
        <w:topLinePunct w:val="0"/>
        <w:bidi w:val="0"/>
        <w:snapToGrid w:val="0"/>
        <w:spacing w:line="48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特此声明。</w:t>
      </w:r>
    </w:p>
    <w:p w14:paraId="299EDE0A">
      <w:pPr>
        <w:pStyle w:val="7"/>
        <w:kinsoku/>
        <w:overflowPunct/>
        <w:topLinePunct w:val="0"/>
        <w:bidi w:val="0"/>
        <w:spacing w:line="500" w:lineRule="exact"/>
        <w:jc w:val="left"/>
        <w:rPr>
          <w:rFonts w:hint="eastAsia" w:ascii="宋体" w:hAnsi="宋体" w:eastAsia="宋体" w:cs="宋体"/>
          <w:color w:val="auto"/>
          <w:sz w:val="24"/>
          <w:szCs w:val="24"/>
        </w:rPr>
      </w:pPr>
    </w:p>
    <w:p w14:paraId="38612ED9">
      <w:pPr>
        <w:pStyle w:val="7"/>
        <w:kinsoku/>
        <w:overflowPunct/>
        <w:topLinePunct w:val="0"/>
        <w:bidi w:val="0"/>
        <w:spacing w:line="480" w:lineRule="auto"/>
        <w:jc w:val="left"/>
        <w:rPr>
          <w:rFonts w:hint="eastAsia" w:ascii="宋体" w:hAnsi="宋体" w:eastAsia="宋体" w:cs="宋体"/>
          <w:color w:val="auto"/>
          <w:sz w:val="24"/>
        </w:rPr>
      </w:pPr>
    </w:p>
    <w:p w14:paraId="484D80ED">
      <w:pPr>
        <w:pStyle w:val="7"/>
        <w:kinsoku/>
        <w:overflowPunct/>
        <w:topLinePunct w:val="0"/>
        <w:bidi w:val="0"/>
        <w:spacing w:line="480" w:lineRule="auto"/>
        <w:jc w:val="left"/>
        <w:rPr>
          <w:rFonts w:hint="eastAsia" w:ascii="宋体" w:hAnsi="宋体" w:eastAsia="宋体" w:cs="宋体"/>
          <w:color w:val="auto"/>
          <w:sz w:val="24"/>
        </w:rPr>
      </w:pPr>
      <w:r>
        <w:rPr>
          <w:rFonts w:hint="eastAsia" w:ascii="宋体" w:hAnsi="宋体" w:eastAsia="宋体" w:cs="宋体"/>
          <w:color w:val="auto"/>
          <w:sz w:val="24"/>
        </w:rPr>
        <w:t>供应商（单位名称及公章）：</w:t>
      </w:r>
      <w:r>
        <w:rPr>
          <w:rFonts w:hint="eastAsia" w:ascii="宋体" w:hAnsi="宋体" w:eastAsia="宋体" w:cs="宋体"/>
          <w:color w:val="auto"/>
          <w:sz w:val="28"/>
          <w:szCs w:val="28"/>
        </w:rPr>
        <w:t>______________________</w:t>
      </w:r>
    </w:p>
    <w:p w14:paraId="0C197D19">
      <w:pPr>
        <w:pStyle w:val="7"/>
        <w:kinsoku/>
        <w:overflowPunct/>
        <w:topLinePunct w:val="0"/>
        <w:bidi w:val="0"/>
        <w:spacing w:line="480" w:lineRule="auto"/>
        <w:jc w:val="left"/>
        <w:rPr>
          <w:rFonts w:hint="eastAsia" w:ascii="宋体" w:hAnsi="宋体" w:eastAsia="宋体" w:cs="宋体"/>
          <w:color w:val="auto"/>
          <w:sz w:val="24"/>
        </w:rPr>
      </w:pPr>
      <w:r>
        <w:rPr>
          <w:rFonts w:hint="eastAsia" w:ascii="宋体" w:hAnsi="宋体" w:eastAsia="宋体" w:cs="宋体"/>
          <w:color w:val="auto"/>
          <w:sz w:val="24"/>
        </w:rPr>
        <w:t>法定代表人或被授权人（签字或盖章）：</w:t>
      </w:r>
      <w:r>
        <w:rPr>
          <w:rFonts w:hint="eastAsia" w:ascii="宋体" w:hAnsi="宋体" w:eastAsia="宋体" w:cs="宋体"/>
          <w:color w:val="auto"/>
          <w:sz w:val="28"/>
          <w:szCs w:val="28"/>
        </w:rPr>
        <w:t>______________________</w:t>
      </w:r>
    </w:p>
    <w:p w14:paraId="128BD0EC">
      <w:pPr>
        <w:numPr>
          <w:ilvl w:val="0"/>
          <w:numId w:val="0"/>
        </w:numPr>
        <w:kinsoku/>
        <w:overflowPunct/>
        <w:topLinePunct w:val="0"/>
        <w:bidi w:val="0"/>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kern w:val="0"/>
          <w:sz w:val="24"/>
        </w:rPr>
        <w:t>日期：</w:t>
      </w:r>
      <w:r>
        <w:rPr>
          <w:rFonts w:hint="eastAsia" w:ascii="宋体" w:hAnsi="宋体" w:eastAsia="宋体" w:cs="宋体"/>
          <w:color w:val="auto"/>
          <w:sz w:val="28"/>
          <w:szCs w:val="28"/>
        </w:rPr>
        <w:t>_____</w:t>
      </w:r>
      <w:r>
        <w:rPr>
          <w:rFonts w:hint="eastAsia" w:ascii="宋体" w:hAnsi="宋体" w:eastAsia="宋体" w:cs="宋体"/>
          <w:color w:val="auto"/>
          <w:sz w:val="24"/>
          <w:szCs w:val="24"/>
        </w:rPr>
        <w:t>年</w:t>
      </w:r>
      <w:r>
        <w:rPr>
          <w:rFonts w:hint="eastAsia" w:ascii="宋体" w:hAnsi="宋体" w:eastAsia="宋体" w:cs="宋体"/>
          <w:color w:val="auto"/>
          <w:sz w:val="28"/>
          <w:szCs w:val="28"/>
        </w:rPr>
        <w:t>_____</w:t>
      </w:r>
      <w:r>
        <w:rPr>
          <w:rFonts w:hint="eastAsia" w:ascii="宋体" w:hAnsi="宋体" w:eastAsia="宋体" w:cs="宋体"/>
          <w:color w:val="auto"/>
          <w:sz w:val="24"/>
          <w:szCs w:val="24"/>
        </w:rPr>
        <w:t>月</w:t>
      </w:r>
      <w:r>
        <w:rPr>
          <w:rFonts w:hint="eastAsia" w:ascii="宋体" w:hAnsi="宋体" w:eastAsia="宋体" w:cs="宋体"/>
          <w:color w:val="auto"/>
          <w:sz w:val="28"/>
          <w:szCs w:val="28"/>
        </w:rPr>
        <w:t>_____</w:t>
      </w:r>
      <w:r>
        <w:rPr>
          <w:rFonts w:hint="eastAsia" w:ascii="宋体" w:hAnsi="宋体" w:eastAsia="宋体" w:cs="宋体"/>
          <w:color w:val="auto"/>
          <w:sz w:val="24"/>
          <w:szCs w:val="24"/>
          <w:lang w:eastAsia="zh-CN"/>
        </w:rPr>
        <w:t>日</w:t>
      </w:r>
      <w:r>
        <w:rPr>
          <w:rFonts w:hint="eastAsia" w:ascii="宋体" w:hAnsi="宋体" w:eastAsia="宋体" w:cs="宋体"/>
          <w:color w:val="auto"/>
        </w:rPr>
        <w:br w:type="page"/>
      </w:r>
      <w:r>
        <w:rPr>
          <w:rFonts w:hint="eastAsia" w:ascii="宋体" w:hAnsi="宋体" w:eastAsia="宋体" w:cs="宋体"/>
          <w:b/>
          <w:bCs/>
          <w:snapToGrid/>
          <w:color w:val="auto"/>
          <w:kern w:val="2"/>
          <w:sz w:val="24"/>
          <w:szCs w:val="24"/>
          <w:lang w:eastAsia="zh-CN"/>
        </w:rPr>
        <w:t>（</w:t>
      </w:r>
      <w:r>
        <w:rPr>
          <w:rFonts w:hint="eastAsia" w:ascii="宋体" w:hAnsi="宋体" w:eastAsia="宋体" w:cs="宋体"/>
          <w:b/>
          <w:bCs/>
          <w:snapToGrid/>
          <w:color w:val="auto"/>
          <w:kern w:val="2"/>
          <w:sz w:val="24"/>
          <w:szCs w:val="24"/>
          <w:lang w:val="en-US" w:eastAsia="zh-CN"/>
        </w:rPr>
        <w:t>4</w:t>
      </w:r>
      <w:r>
        <w:rPr>
          <w:rFonts w:hint="eastAsia" w:ascii="宋体" w:hAnsi="宋体" w:eastAsia="宋体" w:cs="宋体"/>
          <w:b/>
          <w:bCs/>
          <w:snapToGrid/>
          <w:color w:val="auto"/>
          <w:kern w:val="2"/>
          <w:sz w:val="24"/>
          <w:szCs w:val="24"/>
          <w:lang w:eastAsia="zh-CN"/>
        </w:rPr>
        <w:t>）财务证明资料：</w:t>
      </w:r>
      <w:r>
        <w:rPr>
          <w:rFonts w:hint="eastAsia" w:ascii="宋体" w:hAnsi="宋体" w:eastAsia="宋体" w:cs="宋体"/>
          <w:snapToGrid/>
          <w:color w:val="auto"/>
          <w:kern w:val="2"/>
          <w:sz w:val="24"/>
          <w:szCs w:val="24"/>
          <w:lang w:eastAsia="zh-CN"/>
        </w:rPr>
        <w:t>提供2024年度或2025年度经第三方会计事务所审计过合格的财务报告或协商截止时间前90天内基本账户银行出具的资信证明。注：</w:t>
      </w:r>
      <w:r>
        <w:rPr>
          <w:rFonts w:hint="eastAsia" w:ascii="宋体" w:hAnsi="宋体" w:eastAsia="宋体" w:cs="宋体"/>
          <w:snapToGrid/>
          <w:color w:val="auto"/>
          <w:kern w:val="2"/>
          <w:sz w:val="24"/>
          <w:szCs w:val="24"/>
          <w:lang w:val="en-US" w:eastAsia="zh-CN"/>
        </w:rPr>
        <w:t>符合其中任意一项</w:t>
      </w:r>
      <w:r>
        <w:rPr>
          <w:rFonts w:hint="eastAsia" w:ascii="宋体" w:hAnsi="宋体" w:eastAsia="宋体" w:cs="宋体"/>
          <w:snapToGrid/>
          <w:color w:val="auto"/>
          <w:kern w:val="2"/>
          <w:sz w:val="24"/>
          <w:szCs w:val="24"/>
          <w:lang w:eastAsia="zh-CN"/>
        </w:rPr>
        <w:t>①提供财务报告的，内容至少包括：赋码、完整的审计报告、附注。②提供资信证明的，必须提供资信证明全部页以及基本户信息（提供开户许可证复印件或提供基本银行账户信息复印件加盖公章）。银行出具的存款证明不能代替资信证明，存款证明无效。</w:t>
      </w:r>
      <w:r>
        <w:rPr>
          <w:rFonts w:hint="eastAsia" w:ascii="宋体" w:hAnsi="宋体" w:eastAsia="宋体" w:cs="宋体"/>
          <w:color w:val="auto"/>
          <w:sz w:val="24"/>
          <w:szCs w:val="24"/>
          <w:lang w:val="en-US" w:eastAsia="zh-CN"/>
        </w:rPr>
        <w:br w:type="page"/>
      </w:r>
      <w:r>
        <w:rPr>
          <w:rFonts w:hint="eastAsia" w:ascii="宋体" w:hAnsi="宋体" w:eastAsia="宋体" w:cs="宋体"/>
          <w:b/>
          <w:bCs/>
          <w:snapToGrid/>
          <w:color w:val="auto"/>
          <w:kern w:val="2"/>
          <w:sz w:val="24"/>
          <w:szCs w:val="24"/>
          <w:lang w:eastAsia="zh-CN"/>
        </w:rPr>
        <w:t>（</w:t>
      </w:r>
      <w:r>
        <w:rPr>
          <w:rFonts w:hint="eastAsia" w:ascii="宋体" w:hAnsi="宋体" w:eastAsia="宋体" w:cs="宋体"/>
          <w:b/>
          <w:bCs/>
          <w:snapToGrid/>
          <w:color w:val="auto"/>
          <w:kern w:val="2"/>
          <w:sz w:val="24"/>
          <w:szCs w:val="24"/>
          <w:lang w:val="en-US" w:eastAsia="zh-CN"/>
        </w:rPr>
        <w:t>5</w:t>
      </w:r>
      <w:r>
        <w:rPr>
          <w:rFonts w:hint="eastAsia" w:ascii="宋体" w:hAnsi="宋体" w:eastAsia="宋体" w:cs="宋体"/>
          <w:b/>
          <w:bCs/>
          <w:snapToGrid/>
          <w:color w:val="auto"/>
          <w:kern w:val="2"/>
          <w:sz w:val="24"/>
          <w:szCs w:val="24"/>
          <w:lang w:eastAsia="zh-CN"/>
        </w:rPr>
        <w:t>）纳税证明资料：</w:t>
      </w:r>
      <w:r>
        <w:rPr>
          <w:rFonts w:hint="eastAsia" w:ascii="宋体" w:hAnsi="宋体" w:eastAsia="宋体" w:cs="宋体"/>
          <w:snapToGrid/>
          <w:color w:val="auto"/>
          <w:kern w:val="2"/>
          <w:sz w:val="24"/>
          <w:szCs w:val="24"/>
          <w:lang w:eastAsia="zh-CN"/>
        </w:rPr>
        <w:t>提供2025年4月至响应文件递交截止之日至少一个月依法纳税的凭证（至少包含任意一个税种）；依法免税的应提供链条完整的证明；成立不足一个月的提供将依法纳税的承诺书（格式自拟）。注：①时间以交纳时间为准。②零报税的提供申报成功的凭证。</w:t>
      </w:r>
    </w:p>
    <w:p w14:paraId="5F489293">
      <w:pPr>
        <w:keepNext/>
        <w:keepLines/>
        <w:kinsoku/>
        <w:overflowPunct/>
        <w:topLinePunct w:val="0"/>
        <w:bidi w:val="0"/>
        <w:spacing w:line="413"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br w:type="page"/>
      </w:r>
      <w:r>
        <w:rPr>
          <w:rFonts w:hint="eastAsia" w:ascii="宋体" w:hAnsi="宋体" w:eastAsia="宋体" w:cs="宋体"/>
          <w:b/>
          <w:bCs/>
          <w:snapToGrid/>
          <w:color w:val="auto"/>
          <w:kern w:val="2"/>
          <w:sz w:val="24"/>
          <w:szCs w:val="24"/>
          <w:lang w:eastAsia="zh-CN"/>
        </w:rPr>
        <w:t>（</w:t>
      </w:r>
      <w:r>
        <w:rPr>
          <w:rFonts w:hint="eastAsia" w:ascii="宋体" w:hAnsi="宋体" w:eastAsia="宋体" w:cs="宋体"/>
          <w:b/>
          <w:bCs/>
          <w:snapToGrid/>
          <w:color w:val="auto"/>
          <w:kern w:val="2"/>
          <w:sz w:val="24"/>
          <w:szCs w:val="24"/>
          <w:lang w:val="en-US" w:eastAsia="zh-CN"/>
        </w:rPr>
        <w:t>6</w:t>
      </w:r>
      <w:r>
        <w:rPr>
          <w:rFonts w:hint="eastAsia" w:ascii="宋体" w:hAnsi="宋体" w:eastAsia="宋体" w:cs="宋体"/>
          <w:b/>
          <w:bCs/>
          <w:snapToGrid/>
          <w:color w:val="auto"/>
          <w:kern w:val="2"/>
          <w:sz w:val="24"/>
          <w:szCs w:val="24"/>
          <w:lang w:eastAsia="zh-CN"/>
        </w:rPr>
        <w:t>）社会保障资金缴存证明资料：</w:t>
      </w:r>
      <w:r>
        <w:rPr>
          <w:rFonts w:hint="eastAsia" w:ascii="宋体" w:hAnsi="宋体" w:eastAsia="宋体" w:cs="宋体"/>
          <w:snapToGrid/>
          <w:color w:val="auto"/>
          <w:kern w:val="2"/>
          <w:sz w:val="24"/>
          <w:szCs w:val="24"/>
          <w:lang w:eastAsia="zh-CN"/>
        </w:rPr>
        <w:t>提供2025年4月至响应文件截止之日至少一个月的社会保障资金缴存凭证或社保机构开具的社会保险参保缴费情况证明；依法不需要缴纳社会保障资金的应提供链条完整的证明。注：①供应商可自行打印带有社保机构公章的缴存凭证；或提供银行缴纳单据，单据应显示社保缴存项（任一项）。②通过代缴方式缴存的，需提供链条完整的证明材料，证明材料至少包括代缴方的缴存凭证、供应商向代缴方用于缴存社保的银行转账单据。</w:t>
      </w:r>
    </w:p>
    <w:p w14:paraId="687B3FBE">
      <w:pPr>
        <w:kinsoku/>
        <w:overflowPunct/>
        <w:topLinePunct w:val="0"/>
        <w:bidi w:val="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4B385E7D">
      <w:pPr>
        <w:keepNext/>
        <w:keepLines/>
        <w:kinsoku/>
        <w:overflowPunct/>
        <w:topLinePunct w:val="0"/>
        <w:bidi w:val="0"/>
        <w:spacing w:line="413" w:lineRule="auto"/>
        <w:jc w:val="center"/>
        <w:rPr>
          <w:rFonts w:hint="eastAsia" w:ascii="宋体" w:hAnsi="宋体" w:eastAsia="宋体" w:cs="宋体"/>
          <w:color w:val="auto"/>
          <w:sz w:val="32"/>
          <w:szCs w:val="24"/>
        </w:rPr>
      </w:pPr>
      <w:r>
        <w:rPr>
          <w:rFonts w:hint="eastAsia" w:ascii="宋体" w:hAnsi="宋体" w:eastAsia="宋体" w:cs="宋体"/>
          <w:color w:val="auto"/>
          <w:sz w:val="28"/>
          <w:szCs w:val="28"/>
          <w:lang w:val="en-US" w:eastAsia="zh-CN"/>
        </w:rPr>
        <w:t>7、参加此项采购活动前三年内，在经营活动中没有重大违法记录</w:t>
      </w:r>
    </w:p>
    <w:p w14:paraId="41557DBE">
      <w:pPr>
        <w:kinsoku/>
        <w:overflowPunct/>
        <w:topLinePunct w:val="0"/>
        <w:bidi w:val="0"/>
        <w:rPr>
          <w:rFonts w:hint="eastAsia" w:ascii="宋体" w:hAnsi="宋体" w:eastAsia="宋体" w:cs="宋体"/>
          <w:color w:val="auto"/>
        </w:rPr>
      </w:pPr>
    </w:p>
    <w:p w14:paraId="77C4B134">
      <w:pPr>
        <w:widowControl/>
        <w:kinsoku/>
        <w:overflowPunct/>
        <w:topLinePunct w:val="0"/>
        <w:bidi w:val="0"/>
        <w:snapToGrid w:val="0"/>
        <w:spacing w:line="48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我单位参与</w:t>
      </w:r>
      <w:r>
        <w:rPr>
          <w:rFonts w:hint="eastAsia" w:ascii="宋体" w:hAnsi="宋体" w:eastAsia="宋体" w:cs="宋体"/>
          <w:color w:val="auto"/>
          <w:kern w:val="0"/>
          <w:sz w:val="24"/>
          <w:szCs w:val="24"/>
          <w:lang w:eastAsia="zh-CN"/>
        </w:rPr>
        <w:t>西北（陕西）国际工程造价咨询有限公司</w:t>
      </w:r>
      <w:r>
        <w:rPr>
          <w:rFonts w:hint="eastAsia" w:ascii="宋体" w:hAnsi="宋体" w:eastAsia="宋体" w:cs="宋体"/>
          <w:color w:val="auto"/>
          <w:kern w:val="0"/>
          <w:sz w:val="24"/>
          <w:szCs w:val="24"/>
        </w:rPr>
        <w:t>组织_______________________(项目名称)单一来源</w:t>
      </w:r>
      <w:r>
        <w:rPr>
          <w:rFonts w:hint="eastAsia" w:ascii="宋体" w:hAnsi="宋体" w:eastAsia="宋体" w:cs="宋体"/>
          <w:color w:val="auto"/>
          <w:kern w:val="0"/>
          <w:sz w:val="24"/>
          <w:szCs w:val="24"/>
          <w:lang w:eastAsia="zh-CN"/>
        </w:rPr>
        <w:t>协商</w:t>
      </w:r>
      <w:r>
        <w:rPr>
          <w:rFonts w:hint="eastAsia" w:ascii="宋体" w:hAnsi="宋体" w:eastAsia="宋体" w:cs="宋体"/>
          <w:color w:val="auto"/>
          <w:kern w:val="0"/>
          <w:sz w:val="24"/>
          <w:szCs w:val="24"/>
        </w:rPr>
        <w:t>，我单位郑重声明：我方参加本项目单一来源</w:t>
      </w:r>
      <w:r>
        <w:rPr>
          <w:rFonts w:hint="eastAsia" w:ascii="宋体" w:hAnsi="宋体" w:eastAsia="宋体" w:cs="宋体"/>
          <w:color w:val="auto"/>
          <w:kern w:val="0"/>
          <w:sz w:val="24"/>
          <w:szCs w:val="24"/>
          <w:lang w:eastAsia="zh-CN"/>
        </w:rPr>
        <w:t>协商</w:t>
      </w:r>
      <w:r>
        <w:rPr>
          <w:rFonts w:hint="eastAsia" w:ascii="宋体" w:hAnsi="宋体" w:eastAsia="宋体" w:cs="宋体"/>
          <w:color w:val="auto"/>
          <w:kern w:val="0"/>
          <w:sz w:val="24"/>
          <w:szCs w:val="24"/>
        </w:rPr>
        <w:t>工作前三年内无重大违法活动记录，符合《中华人民共和国政府采购法》规定的供应商资格条件，我方对此声明负全部法律责任。</w:t>
      </w:r>
    </w:p>
    <w:p w14:paraId="0534EB66">
      <w:pPr>
        <w:widowControl/>
        <w:kinsoku/>
        <w:overflowPunct/>
        <w:topLinePunct w:val="0"/>
        <w:bidi w:val="0"/>
        <w:snapToGrid w:val="0"/>
        <w:spacing w:line="48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特此声明。</w:t>
      </w:r>
    </w:p>
    <w:p w14:paraId="78262D7B">
      <w:pPr>
        <w:pStyle w:val="7"/>
        <w:kinsoku/>
        <w:overflowPunct/>
        <w:topLinePunct w:val="0"/>
        <w:bidi w:val="0"/>
        <w:spacing w:line="500" w:lineRule="exact"/>
        <w:jc w:val="left"/>
        <w:rPr>
          <w:rFonts w:hint="eastAsia" w:ascii="宋体" w:hAnsi="宋体" w:eastAsia="宋体" w:cs="宋体"/>
          <w:color w:val="auto"/>
          <w:sz w:val="24"/>
          <w:szCs w:val="24"/>
        </w:rPr>
      </w:pPr>
    </w:p>
    <w:p w14:paraId="7D0D2AD7">
      <w:pPr>
        <w:pStyle w:val="7"/>
        <w:kinsoku/>
        <w:overflowPunct/>
        <w:topLinePunct w:val="0"/>
        <w:bidi w:val="0"/>
        <w:spacing w:line="480" w:lineRule="auto"/>
        <w:jc w:val="left"/>
        <w:rPr>
          <w:rFonts w:hint="eastAsia" w:ascii="宋体" w:hAnsi="宋体" w:eastAsia="宋体" w:cs="宋体"/>
          <w:color w:val="auto"/>
          <w:sz w:val="24"/>
          <w:szCs w:val="24"/>
          <w:lang w:eastAsia="zh-CN"/>
        </w:rPr>
      </w:pPr>
    </w:p>
    <w:p w14:paraId="534CE18A">
      <w:pPr>
        <w:pStyle w:val="7"/>
        <w:kinsoku/>
        <w:overflowPunct/>
        <w:topLinePunct w:val="0"/>
        <w:bidi w:val="0"/>
        <w:spacing w:line="480" w:lineRule="auto"/>
        <w:jc w:val="left"/>
        <w:rPr>
          <w:rFonts w:hint="eastAsia" w:ascii="宋体" w:hAnsi="宋体" w:eastAsia="宋体" w:cs="宋体"/>
          <w:color w:val="auto"/>
          <w:sz w:val="24"/>
          <w:szCs w:val="24"/>
          <w:lang w:eastAsia="zh-CN"/>
        </w:rPr>
      </w:pPr>
    </w:p>
    <w:p w14:paraId="043BD145">
      <w:pPr>
        <w:pStyle w:val="7"/>
        <w:kinsoku/>
        <w:overflowPunct/>
        <w:topLinePunct w:val="0"/>
        <w:bidi w:val="0"/>
        <w:spacing w:line="480" w:lineRule="auto"/>
        <w:jc w:val="left"/>
        <w:rPr>
          <w:rFonts w:hint="eastAsia" w:ascii="宋体" w:hAnsi="宋体" w:eastAsia="宋体" w:cs="宋体"/>
          <w:color w:val="auto"/>
          <w:sz w:val="24"/>
        </w:rPr>
      </w:pPr>
      <w:r>
        <w:rPr>
          <w:rFonts w:hint="eastAsia" w:ascii="宋体" w:hAnsi="宋体" w:eastAsia="宋体" w:cs="宋体"/>
          <w:color w:val="auto"/>
          <w:sz w:val="24"/>
        </w:rPr>
        <w:t>供应商（单位名称及公章）：</w:t>
      </w:r>
      <w:r>
        <w:rPr>
          <w:rFonts w:hint="eastAsia" w:ascii="宋体" w:hAnsi="宋体" w:eastAsia="宋体" w:cs="宋体"/>
          <w:color w:val="auto"/>
          <w:sz w:val="28"/>
          <w:szCs w:val="28"/>
        </w:rPr>
        <w:t>______________________</w:t>
      </w:r>
    </w:p>
    <w:p w14:paraId="4AA0CF4F">
      <w:pPr>
        <w:pStyle w:val="7"/>
        <w:kinsoku/>
        <w:overflowPunct/>
        <w:topLinePunct w:val="0"/>
        <w:bidi w:val="0"/>
        <w:spacing w:line="480" w:lineRule="auto"/>
        <w:jc w:val="left"/>
        <w:rPr>
          <w:rFonts w:hint="eastAsia" w:ascii="宋体" w:hAnsi="宋体" w:eastAsia="宋体" w:cs="宋体"/>
          <w:color w:val="auto"/>
          <w:sz w:val="24"/>
        </w:rPr>
      </w:pPr>
      <w:r>
        <w:rPr>
          <w:rFonts w:hint="eastAsia" w:ascii="宋体" w:hAnsi="宋体" w:eastAsia="宋体" w:cs="宋体"/>
          <w:color w:val="auto"/>
          <w:sz w:val="24"/>
        </w:rPr>
        <w:t>法定代表人或被授权人（签字或盖章）：</w:t>
      </w:r>
      <w:r>
        <w:rPr>
          <w:rFonts w:hint="eastAsia" w:ascii="宋体" w:hAnsi="宋体" w:eastAsia="宋体" w:cs="宋体"/>
          <w:color w:val="auto"/>
          <w:sz w:val="28"/>
          <w:szCs w:val="28"/>
        </w:rPr>
        <w:t>______________________</w:t>
      </w:r>
    </w:p>
    <w:p w14:paraId="3B2C50F3">
      <w:pPr>
        <w:kinsoku/>
        <w:overflowPunct/>
        <w:topLinePunct w:val="0"/>
        <w:bidi w:val="0"/>
        <w:adjustRightInd w:val="0"/>
        <w:snapToGrid w:val="0"/>
        <w:spacing w:line="480" w:lineRule="auto"/>
        <w:rPr>
          <w:rFonts w:hint="eastAsia" w:ascii="宋体" w:hAnsi="宋体" w:eastAsia="宋体" w:cs="宋体"/>
          <w:color w:val="auto"/>
          <w:sz w:val="24"/>
          <w:szCs w:val="24"/>
        </w:rPr>
      </w:pPr>
      <w:r>
        <w:rPr>
          <w:rFonts w:hint="eastAsia" w:ascii="宋体" w:hAnsi="宋体" w:eastAsia="宋体" w:cs="宋体"/>
          <w:color w:val="auto"/>
          <w:kern w:val="0"/>
          <w:sz w:val="24"/>
        </w:rPr>
        <w:t>日期：</w:t>
      </w:r>
      <w:r>
        <w:rPr>
          <w:rFonts w:hint="eastAsia" w:ascii="宋体" w:hAnsi="宋体" w:eastAsia="宋体" w:cs="宋体"/>
          <w:color w:val="auto"/>
          <w:sz w:val="28"/>
          <w:szCs w:val="28"/>
        </w:rPr>
        <w:t>______________________</w:t>
      </w:r>
    </w:p>
    <w:p w14:paraId="05B21D17">
      <w:pPr>
        <w:pStyle w:val="3"/>
        <w:tabs>
          <w:tab w:val="left" w:pos="2096"/>
          <w:tab w:val="center" w:pos="5024"/>
        </w:tabs>
        <w:kinsoku/>
        <w:overflowPunct/>
        <w:topLinePunct w:val="0"/>
        <w:bidi w:val="0"/>
        <w:spacing w:before="319" w:beforeLines="100" w:after="478" w:afterLines="150" w:line="500" w:lineRule="exact"/>
        <w:ind w:firstLine="1084" w:firstLineChars="300"/>
        <w:outlineLvl w:val="9"/>
        <w:rPr>
          <w:rFonts w:hint="eastAsia" w:ascii="宋体" w:hAnsi="宋体" w:eastAsia="宋体" w:cs="宋体"/>
          <w:color w:val="auto"/>
          <w:sz w:val="36"/>
          <w:szCs w:val="36"/>
        </w:rPr>
        <w:sectPr>
          <w:headerReference r:id="rId5" w:type="default"/>
          <w:pgSz w:w="11906" w:h="16838"/>
          <w:pgMar w:top="1440" w:right="1803" w:bottom="1440" w:left="1803" w:header="851" w:footer="992" w:gutter="0"/>
          <w:pgNumType w:fmt="decimal"/>
          <w:cols w:space="720" w:num="1"/>
          <w:docGrid w:type="lines" w:linePitch="319" w:charSpace="0"/>
        </w:sectPr>
      </w:pPr>
    </w:p>
    <w:p w14:paraId="2772CEF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-1法定代表人证明书</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2B56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5909679A">
            <w:pPr>
              <w:tabs>
                <w:tab w:val="left" w:pos="210"/>
              </w:tabs>
              <w:kinsoku/>
              <w:overflowPunct/>
              <w:topLinePunct w:val="0"/>
              <w:bidi w:val="0"/>
              <w:spacing w:line="360" w:lineRule="auto"/>
              <w:jc w:val="left"/>
              <w:rPr>
                <w:rFonts w:hint="eastAsia" w:ascii="宋体" w:hAnsi="宋体" w:eastAsia="宋体" w:cs="宋体"/>
                <w:color w:val="auto"/>
                <w:kern w:val="0"/>
                <w:lang w:eastAsia="zh-CN"/>
              </w:rPr>
            </w:pPr>
            <w:r>
              <w:rPr>
                <w:rFonts w:hint="eastAsia" w:ascii="宋体" w:hAnsi="宋体" w:eastAsia="宋体" w:cs="宋体"/>
                <w:color w:val="auto"/>
                <w:kern w:val="0"/>
              </w:rPr>
              <w:t>致：</w:t>
            </w:r>
            <w:r>
              <w:rPr>
                <w:rFonts w:hint="eastAsia" w:ascii="宋体" w:hAnsi="宋体" w:eastAsia="宋体" w:cs="宋体"/>
                <w:color w:val="auto"/>
                <w:kern w:val="0"/>
                <w:lang w:eastAsia="zh-CN"/>
              </w:rPr>
              <w:t>西北（陕西）国际工程造价咨询有限公司</w:t>
            </w:r>
          </w:p>
        </w:tc>
      </w:tr>
      <w:tr w14:paraId="5E441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ECD5A70">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企</w:t>
            </w:r>
          </w:p>
          <w:p w14:paraId="6E17F49A">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业</w:t>
            </w:r>
          </w:p>
          <w:p w14:paraId="7404F464">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法</w:t>
            </w:r>
          </w:p>
          <w:p w14:paraId="0A86E4BC">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人</w:t>
            </w:r>
          </w:p>
        </w:tc>
        <w:tc>
          <w:tcPr>
            <w:tcW w:w="2160" w:type="dxa"/>
            <w:noWrap w:val="0"/>
            <w:vAlign w:val="center"/>
          </w:tcPr>
          <w:p w14:paraId="3506334D">
            <w:pPr>
              <w:tabs>
                <w:tab w:val="left" w:pos="210"/>
              </w:tabs>
              <w:kinsoku/>
              <w:overflowPunct/>
              <w:topLinePunct w:val="0"/>
              <w:bidi w:val="0"/>
              <w:spacing w:line="360" w:lineRule="auto"/>
              <w:rPr>
                <w:rFonts w:hint="eastAsia" w:ascii="宋体" w:hAnsi="宋体" w:eastAsia="宋体" w:cs="宋体"/>
                <w:color w:val="auto"/>
                <w:kern w:val="0"/>
              </w:rPr>
            </w:pPr>
            <w:r>
              <w:rPr>
                <w:rFonts w:hint="eastAsia" w:ascii="宋体" w:hAnsi="宋体" w:eastAsia="宋体" w:cs="宋体"/>
                <w:color w:val="auto"/>
                <w:kern w:val="0"/>
              </w:rPr>
              <w:t>企业名称</w:t>
            </w:r>
          </w:p>
        </w:tc>
        <w:tc>
          <w:tcPr>
            <w:tcW w:w="6656" w:type="dxa"/>
            <w:gridSpan w:val="4"/>
            <w:noWrap w:val="0"/>
            <w:vAlign w:val="center"/>
          </w:tcPr>
          <w:p w14:paraId="1301D59E">
            <w:pPr>
              <w:tabs>
                <w:tab w:val="left" w:pos="210"/>
              </w:tabs>
              <w:kinsoku/>
              <w:overflowPunct/>
              <w:topLinePunct w:val="0"/>
              <w:bidi w:val="0"/>
              <w:spacing w:line="360" w:lineRule="auto"/>
              <w:jc w:val="left"/>
              <w:rPr>
                <w:rFonts w:hint="eastAsia" w:ascii="宋体" w:hAnsi="宋体" w:eastAsia="宋体" w:cs="宋体"/>
                <w:color w:val="auto"/>
                <w:kern w:val="0"/>
              </w:rPr>
            </w:pPr>
          </w:p>
        </w:tc>
      </w:tr>
      <w:tr w14:paraId="18D4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EDB856F">
            <w:pPr>
              <w:tabs>
                <w:tab w:val="left" w:pos="210"/>
              </w:tabs>
              <w:kinsoku/>
              <w:overflowPunct/>
              <w:topLinePunct w:val="0"/>
              <w:bidi w:val="0"/>
              <w:spacing w:line="360" w:lineRule="auto"/>
              <w:ind w:firstLine="420" w:firstLineChars="200"/>
              <w:jc w:val="center"/>
              <w:rPr>
                <w:rFonts w:hint="eastAsia" w:ascii="宋体" w:hAnsi="宋体" w:eastAsia="宋体" w:cs="宋体"/>
                <w:color w:val="auto"/>
                <w:kern w:val="0"/>
              </w:rPr>
            </w:pPr>
          </w:p>
        </w:tc>
        <w:tc>
          <w:tcPr>
            <w:tcW w:w="2160" w:type="dxa"/>
            <w:noWrap w:val="0"/>
            <w:vAlign w:val="center"/>
          </w:tcPr>
          <w:p w14:paraId="55E05895">
            <w:pPr>
              <w:tabs>
                <w:tab w:val="left" w:pos="210"/>
              </w:tabs>
              <w:kinsoku/>
              <w:overflowPunct/>
              <w:topLinePunct w:val="0"/>
              <w:bidi w:val="0"/>
              <w:spacing w:line="360" w:lineRule="auto"/>
              <w:rPr>
                <w:rFonts w:hint="eastAsia" w:ascii="宋体" w:hAnsi="宋体" w:eastAsia="宋体" w:cs="宋体"/>
                <w:color w:val="auto"/>
                <w:kern w:val="0"/>
              </w:rPr>
            </w:pPr>
            <w:r>
              <w:rPr>
                <w:rFonts w:hint="eastAsia" w:ascii="宋体" w:hAnsi="宋体" w:eastAsia="宋体" w:cs="宋体"/>
                <w:color w:val="auto"/>
                <w:kern w:val="0"/>
              </w:rPr>
              <w:t>法定地址</w:t>
            </w:r>
          </w:p>
        </w:tc>
        <w:tc>
          <w:tcPr>
            <w:tcW w:w="6656" w:type="dxa"/>
            <w:gridSpan w:val="4"/>
            <w:noWrap w:val="0"/>
            <w:vAlign w:val="center"/>
          </w:tcPr>
          <w:p w14:paraId="02E399CA">
            <w:pPr>
              <w:tabs>
                <w:tab w:val="left" w:pos="210"/>
              </w:tabs>
              <w:kinsoku/>
              <w:overflowPunct/>
              <w:topLinePunct w:val="0"/>
              <w:bidi w:val="0"/>
              <w:spacing w:line="360" w:lineRule="auto"/>
              <w:jc w:val="left"/>
              <w:rPr>
                <w:rFonts w:hint="eastAsia" w:ascii="宋体" w:hAnsi="宋体" w:eastAsia="宋体" w:cs="宋体"/>
                <w:color w:val="auto"/>
                <w:kern w:val="0"/>
              </w:rPr>
            </w:pPr>
          </w:p>
        </w:tc>
      </w:tr>
      <w:tr w14:paraId="087D4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1349DAE">
            <w:pPr>
              <w:tabs>
                <w:tab w:val="left" w:pos="210"/>
              </w:tabs>
              <w:kinsoku/>
              <w:overflowPunct/>
              <w:topLinePunct w:val="0"/>
              <w:bidi w:val="0"/>
              <w:spacing w:line="360" w:lineRule="auto"/>
              <w:ind w:firstLine="420" w:firstLineChars="200"/>
              <w:jc w:val="center"/>
              <w:rPr>
                <w:rFonts w:hint="eastAsia" w:ascii="宋体" w:hAnsi="宋体" w:eastAsia="宋体" w:cs="宋体"/>
                <w:color w:val="auto"/>
                <w:kern w:val="0"/>
              </w:rPr>
            </w:pPr>
          </w:p>
        </w:tc>
        <w:tc>
          <w:tcPr>
            <w:tcW w:w="2160" w:type="dxa"/>
            <w:noWrap w:val="0"/>
            <w:vAlign w:val="center"/>
          </w:tcPr>
          <w:p w14:paraId="441E955D">
            <w:pPr>
              <w:tabs>
                <w:tab w:val="left" w:pos="210"/>
              </w:tabs>
              <w:kinsoku/>
              <w:overflowPunct/>
              <w:topLinePunct w:val="0"/>
              <w:bidi w:val="0"/>
              <w:spacing w:line="360" w:lineRule="auto"/>
              <w:rPr>
                <w:rFonts w:hint="eastAsia" w:ascii="宋体" w:hAnsi="宋体" w:eastAsia="宋体" w:cs="宋体"/>
                <w:color w:val="auto"/>
                <w:kern w:val="0"/>
              </w:rPr>
            </w:pPr>
            <w:r>
              <w:rPr>
                <w:rFonts w:hint="eastAsia" w:ascii="宋体" w:hAnsi="宋体" w:eastAsia="宋体" w:cs="宋体"/>
                <w:color w:val="auto"/>
                <w:kern w:val="0"/>
              </w:rPr>
              <w:t>邮政编码</w:t>
            </w:r>
          </w:p>
        </w:tc>
        <w:tc>
          <w:tcPr>
            <w:tcW w:w="6656" w:type="dxa"/>
            <w:gridSpan w:val="4"/>
            <w:noWrap w:val="0"/>
            <w:vAlign w:val="center"/>
          </w:tcPr>
          <w:p w14:paraId="0FE18717">
            <w:pPr>
              <w:tabs>
                <w:tab w:val="left" w:pos="210"/>
              </w:tabs>
              <w:kinsoku/>
              <w:overflowPunct/>
              <w:topLinePunct w:val="0"/>
              <w:bidi w:val="0"/>
              <w:spacing w:line="360" w:lineRule="auto"/>
              <w:jc w:val="left"/>
              <w:rPr>
                <w:rFonts w:hint="eastAsia" w:ascii="宋体" w:hAnsi="宋体" w:eastAsia="宋体" w:cs="宋体"/>
                <w:color w:val="auto"/>
                <w:kern w:val="0"/>
              </w:rPr>
            </w:pPr>
          </w:p>
        </w:tc>
      </w:tr>
      <w:tr w14:paraId="2236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A5721A0">
            <w:pPr>
              <w:tabs>
                <w:tab w:val="left" w:pos="210"/>
              </w:tabs>
              <w:kinsoku/>
              <w:overflowPunct/>
              <w:topLinePunct w:val="0"/>
              <w:bidi w:val="0"/>
              <w:spacing w:line="360" w:lineRule="auto"/>
              <w:ind w:firstLine="420" w:firstLineChars="200"/>
              <w:jc w:val="center"/>
              <w:rPr>
                <w:rFonts w:hint="eastAsia" w:ascii="宋体" w:hAnsi="宋体" w:eastAsia="宋体" w:cs="宋体"/>
                <w:color w:val="auto"/>
                <w:kern w:val="0"/>
              </w:rPr>
            </w:pPr>
          </w:p>
        </w:tc>
        <w:tc>
          <w:tcPr>
            <w:tcW w:w="2160" w:type="dxa"/>
            <w:noWrap w:val="0"/>
            <w:vAlign w:val="center"/>
          </w:tcPr>
          <w:p w14:paraId="0DD07054">
            <w:pPr>
              <w:tabs>
                <w:tab w:val="left" w:pos="210"/>
              </w:tabs>
              <w:kinsoku/>
              <w:overflowPunct/>
              <w:topLinePunct w:val="0"/>
              <w:bidi w:val="0"/>
              <w:spacing w:line="360" w:lineRule="auto"/>
              <w:rPr>
                <w:rFonts w:hint="eastAsia" w:ascii="宋体" w:hAnsi="宋体" w:eastAsia="宋体" w:cs="宋体"/>
                <w:color w:val="auto"/>
                <w:kern w:val="0"/>
              </w:rPr>
            </w:pPr>
            <w:r>
              <w:rPr>
                <w:rFonts w:hint="eastAsia" w:ascii="宋体" w:hAnsi="宋体" w:eastAsia="宋体" w:cs="宋体"/>
                <w:color w:val="auto"/>
                <w:kern w:val="0"/>
              </w:rPr>
              <w:t>工商登记机关</w:t>
            </w:r>
          </w:p>
        </w:tc>
        <w:tc>
          <w:tcPr>
            <w:tcW w:w="6656" w:type="dxa"/>
            <w:gridSpan w:val="4"/>
            <w:noWrap w:val="0"/>
            <w:vAlign w:val="center"/>
          </w:tcPr>
          <w:p w14:paraId="59AB7062">
            <w:pPr>
              <w:tabs>
                <w:tab w:val="left" w:pos="210"/>
              </w:tabs>
              <w:kinsoku/>
              <w:overflowPunct/>
              <w:topLinePunct w:val="0"/>
              <w:bidi w:val="0"/>
              <w:spacing w:line="360" w:lineRule="auto"/>
              <w:jc w:val="left"/>
              <w:rPr>
                <w:rFonts w:hint="eastAsia" w:ascii="宋体" w:hAnsi="宋体" w:eastAsia="宋体" w:cs="宋体"/>
                <w:color w:val="auto"/>
                <w:kern w:val="0"/>
              </w:rPr>
            </w:pPr>
          </w:p>
        </w:tc>
      </w:tr>
      <w:tr w14:paraId="47E55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E1021F5">
            <w:pPr>
              <w:tabs>
                <w:tab w:val="left" w:pos="210"/>
              </w:tabs>
              <w:kinsoku/>
              <w:overflowPunct/>
              <w:topLinePunct w:val="0"/>
              <w:bidi w:val="0"/>
              <w:spacing w:line="360" w:lineRule="auto"/>
              <w:ind w:firstLine="420" w:firstLineChars="200"/>
              <w:jc w:val="center"/>
              <w:rPr>
                <w:rFonts w:hint="eastAsia" w:ascii="宋体" w:hAnsi="宋体" w:eastAsia="宋体" w:cs="宋体"/>
                <w:color w:val="auto"/>
                <w:kern w:val="0"/>
              </w:rPr>
            </w:pPr>
          </w:p>
        </w:tc>
        <w:tc>
          <w:tcPr>
            <w:tcW w:w="2160" w:type="dxa"/>
            <w:noWrap w:val="0"/>
            <w:vAlign w:val="center"/>
          </w:tcPr>
          <w:p w14:paraId="22716A4F">
            <w:pPr>
              <w:tabs>
                <w:tab w:val="left" w:pos="210"/>
              </w:tabs>
              <w:kinsoku/>
              <w:overflowPunct/>
              <w:topLinePunct w:val="0"/>
              <w:bidi w:val="0"/>
              <w:spacing w:line="360" w:lineRule="auto"/>
              <w:rPr>
                <w:rFonts w:hint="eastAsia" w:ascii="宋体" w:hAnsi="宋体" w:eastAsia="宋体" w:cs="宋体"/>
                <w:color w:val="auto"/>
                <w:kern w:val="0"/>
              </w:rPr>
            </w:pPr>
            <w:r>
              <w:rPr>
                <w:rFonts w:hint="eastAsia" w:ascii="宋体" w:hAnsi="宋体" w:eastAsia="宋体" w:cs="宋体"/>
                <w:color w:val="auto"/>
                <w:kern w:val="0"/>
              </w:rPr>
              <w:t>统一社会信用代码</w:t>
            </w:r>
          </w:p>
        </w:tc>
        <w:tc>
          <w:tcPr>
            <w:tcW w:w="6656" w:type="dxa"/>
            <w:gridSpan w:val="4"/>
            <w:noWrap w:val="0"/>
            <w:vAlign w:val="center"/>
          </w:tcPr>
          <w:p w14:paraId="0A5CD08B">
            <w:pPr>
              <w:tabs>
                <w:tab w:val="left" w:pos="210"/>
              </w:tabs>
              <w:kinsoku/>
              <w:overflowPunct/>
              <w:topLinePunct w:val="0"/>
              <w:bidi w:val="0"/>
              <w:spacing w:line="360" w:lineRule="auto"/>
              <w:jc w:val="left"/>
              <w:rPr>
                <w:rFonts w:hint="eastAsia" w:ascii="宋体" w:hAnsi="宋体" w:eastAsia="宋体" w:cs="宋体"/>
                <w:color w:val="auto"/>
                <w:kern w:val="0"/>
              </w:rPr>
            </w:pPr>
          </w:p>
        </w:tc>
      </w:tr>
      <w:tr w14:paraId="2C9B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0398B38">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法</w:t>
            </w:r>
          </w:p>
          <w:p w14:paraId="14305A2A">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定</w:t>
            </w:r>
          </w:p>
          <w:p w14:paraId="6C105FEF">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代</w:t>
            </w:r>
          </w:p>
          <w:p w14:paraId="0B1E6519">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表</w:t>
            </w:r>
          </w:p>
          <w:p w14:paraId="1FBB3FAF">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人</w:t>
            </w:r>
          </w:p>
        </w:tc>
        <w:tc>
          <w:tcPr>
            <w:tcW w:w="2160" w:type="dxa"/>
            <w:noWrap w:val="0"/>
            <w:vAlign w:val="center"/>
          </w:tcPr>
          <w:p w14:paraId="40E2C879">
            <w:pPr>
              <w:tabs>
                <w:tab w:val="left" w:pos="210"/>
              </w:tabs>
              <w:kinsoku/>
              <w:overflowPunct/>
              <w:topLinePunct w:val="0"/>
              <w:bidi w:val="0"/>
              <w:spacing w:line="360" w:lineRule="auto"/>
              <w:rPr>
                <w:rFonts w:hint="eastAsia" w:ascii="宋体" w:hAnsi="宋体" w:eastAsia="宋体" w:cs="宋体"/>
                <w:color w:val="auto"/>
                <w:kern w:val="0"/>
              </w:rPr>
            </w:pPr>
            <w:r>
              <w:rPr>
                <w:rFonts w:hint="eastAsia" w:ascii="宋体" w:hAnsi="宋体" w:eastAsia="宋体" w:cs="宋体"/>
                <w:color w:val="auto"/>
                <w:kern w:val="0"/>
              </w:rPr>
              <w:t>姓名</w:t>
            </w:r>
          </w:p>
        </w:tc>
        <w:tc>
          <w:tcPr>
            <w:tcW w:w="2340" w:type="dxa"/>
            <w:gridSpan w:val="2"/>
            <w:noWrap w:val="0"/>
            <w:vAlign w:val="center"/>
          </w:tcPr>
          <w:p w14:paraId="22145FE4">
            <w:pPr>
              <w:tabs>
                <w:tab w:val="left" w:pos="210"/>
              </w:tabs>
              <w:kinsoku/>
              <w:overflowPunct/>
              <w:topLinePunct w:val="0"/>
              <w:bidi w:val="0"/>
              <w:spacing w:line="360" w:lineRule="auto"/>
              <w:ind w:firstLine="420" w:firstLineChars="200"/>
              <w:jc w:val="left"/>
              <w:rPr>
                <w:rFonts w:hint="eastAsia" w:ascii="宋体" w:hAnsi="宋体" w:eastAsia="宋体" w:cs="宋体"/>
                <w:color w:val="auto"/>
                <w:kern w:val="0"/>
              </w:rPr>
            </w:pPr>
          </w:p>
        </w:tc>
        <w:tc>
          <w:tcPr>
            <w:tcW w:w="2156" w:type="dxa"/>
            <w:noWrap w:val="0"/>
            <w:vAlign w:val="center"/>
          </w:tcPr>
          <w:p w14:paraId="66FB50BB">
            <w:pPr>
              <w:tabs>
                <w:tab w:val="left" w:pos="210"/>
              </w:tabs>
              <w:kinsoku/>
              <w:overflowPunct/>
              <w:topLinePunct w:val="0"/>
              <w:bidi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性别</w:t>
            </w:r>
          </w:p>
        </w:tc>
        <w:tc>
          <w:tcPr>
            <w:tcW w:w="2160" w:type="dxa"/>
            <w:noWrap w:val="0"/>
            <w:vAlign w:val="center"/>
          </w:tcPr>
          <w:p w14:paraId="7E9D3AED">
            <w:pPr>
              <w:tabs>
                <w:tab w:val="left" w:pos="210"/>
              </w:tabs>
              <w:kinsoku/>
              <w:overflowPunct/>
              <w:topLinePunct w:val="0"/>
              <w:bidi w:val="0"/>
              <w:spacing w:line="360" w:lineRule="auto"/>
              <w:ind w:firstLine="420" w:firstLineChars="200"/>
              <w:jc w:val="left"/>
              <w:rPr>
                <w:rFonts w:hint="eastAsia" w:ascii="宋体" w:hAnsi="宋体" w:eastAsia="宋体" w:cs="宋体"/>
                <w:color w:val="auto"/>
                <w:kern w:val="0"/>
              </w:rPr>
            </w:pPr>
          </w:p>
        </w:tc>
      </w:tr>
      <w:tr w14:paraId="475F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B4B520C">
            <w:pPr>
              <w:tabs>
                <w:tab w:val="left" w:pos="210"/>
              </w:tabs>
              <w:kinsoku/>
              <w:overflowPunct/>
              <w:topLinePunct w:val="0"/>
              <w:bidi w:val="0"/>
              <w:spacing w:line="360" w:lineRule="auto"/>
              <w:ind w:firstLine="420" w:firstLineChars="200"/>
              <w:jc w:val="center"/>
              <w:rPr>
                <w:rFonts w:hint="eastAsia" w:ascii="宋体" w:hAnsi="宋体" w:eastAsia="宋体" w:cs="宋体"/>
                <w:color w:val="auto"/>
                <w:kern w:val="0"/>
              </w:rPr>
            </w:pPr>
          </w:p>
        </w:tc>
        <w:tc>
          <w:tcPr>
            <w:tcW w:w="2160" w:type="dxa"/>
            <w:noWrap w:val="0"/>
            <w:vAlign w:val="center"/>
          </w:tcPr>
          <w:p w14:paraId="5DB1A822">
            <w:pPr>
              <w:tabs>
                <w:tab w:val="left" w:pos="210"/>
              </w:tabs>
              <w:kinsoku/>
              <w:overflowPunct/>
              <w:topLinePunct w:val="0"/>
              <w:bidi w:val="0"/>
              <w:spacing w:line="360" w:lineRule="auto"/>
              <w:rPr>
                <w:rFonts w:hint="eastAsia" w:ascii="宋体" w:hAnsi="宋体" w:eastAsia="宋体" w:cs="宋体"/>
                <w:color w:val="auto"/>
                <w:kern w:val="0"/>
              </w:rPr>
            </w:pPr>
            <w:r>
              <w:rPr>
                <w:rFonts w:hint="eastAsia" w:ascii="宋体" w:hAnsi="宋体" w:eastAsia="宋体" w:cs="宋体"/>
                <w:color w:val="auto"/>
                <w:kern w:val="0"/>
              </w:rPr>
              <w:t>职务</w:t>
            </w:r>
          </w:p>
        </w:tc>
        <w:tc>
          <w:tcPr>
            <w:tcW w:w="2340" w:type="dxa"/>
            <w:gridSpan w:val="2"/>
            <w:noWrap w:val="0"/>
            <w:vAlign w:val="center"/>
          </w:tcPr>
          <w:p w14:paraId="7DD3D263">
            <w:pPr>
              <w:tabs>
                <w:tab w:val="left" w:pos="210"/>
              </w:tabs>
              <w:kinsoku/>
              <w:overflowPunct/>
              <w:topLinePunct w:val="0"/>
              <w:bidi w:val="0"/>
              <w:spacing w:line="360" w:lineRule="auto"/>
              <w:jc w:val="left"/>
              <w:rPr>
                <w:rFonts w:hint="eastAsia" w:ascii="宋体" w:hAnsi="宋体" w:eastAsia="宋体" w:cs="宋体"/>
                <w:color w:val="auto"/>
                <w:kern w:val="0"/>
              </w:rPr>
            </w:pPr>
          </w:p>
        </w:tc>
        <w:tc>
          <w:tcPr>
            <w:tcW w:w="2156" w:type="dxa"/>
            <w:noWrap w:val="0"/>
            <w:vAlign w:val="center"/>
          </w:tcPr>
          <w:p w14:paraId="2CCF4C06">
            <w:pPr>
              <w:tabs>
                <w:tab w:val="left" w:pos="210"/>
              </w:tabs>
              <w:kinsoku/>
              <w:overflowPunct/>
              <w:topLinePunct w:val="0"/>
              <w:bidi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联系电话</w:t>
            </w:r>
          </w:p>
        </w:tc>
        <w:tc>
          <w:tcPr>
            <w:tcW w:w="2160" w:type="dxa"/>
            <w:noWrap w:val="0"/>
            <w:vAlign w:val="center"/>
          </w:tcPr>
          <w:p w14:paraId="7AD2BA3A">
            <w:pPr>
              <w:tabs>
                <w:tab w:val="left" w:pos="210"/>
              </w:tabs>
              <w:kinsoku/>
              <w:overflowPunct/>
              <w:topLinePunct w:val="0"/>
              <w:bidi w:val="0"/>
              <w:spacing w:line="360" w:lineRule="auto"/>
              <w:ind w:firstLine="420" w:firstLineChars="200"/>
              <w:jc w:val="left"/>
              <w:rPr>
                <w:rFonts w:hint="eastAsia" w:ascii="宋体" w:hAnsi="宋体" w:eastAsia="宋体" w:cs="宋体"/>
                <w:color w:val="auto"/>
                <w:kern w:val="0"/>
              </w:rPr>
            </w:pPr>
          </w:p>
        </w:tc>
      </w:tr>
      <w:tr w14:paraId="7F393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440E4411">
            <w:pPr>
              <w:tabs>
                <w:tab w:val="left" w:pos="210"/>
              </w:tabs>
              <w:kinsoku/>
              <w:overflowPunct/>
              <w:topLinePunct w:val="0"/>
              <w:bidi w:val="0"/>
              <w:spacing w:line="360" w:lineRule="auto"/>
              <w:ind w:firstLine="420" w:firstLineChars="200"/>
              <w:jc w:val="center"/>
              <w:rPr>
                <w:rFonts w:hint="eastAsia" w:ascii="宋体" w:hAnsi="宋体" w:eastAsia="宋体" w:cs="宋体"/>
                <w:color w:val="auto"/>
                <w:kern w:val="0"/>
              </w:rPr>
            </w:pPr>
          </w:p>
        </w:tc>
        <w:tc>
          <w:tcPr>
            <w:tcW w:w="2160" w:type="dxa"/>
            <w:noWrap w:val="0"/>
            <w:vAlign w:val="center"/>
          </w:tcPr>
          <w:p w14:paraId="563E5812">
            <w:pPr>
              <w:tabs>
                <w:tab w:val="left" w:pos="210"/>
              </w:tabs>
              <w:kinsoku/>
              <w:overflowPunct/>
              <w:topLinePunct w:val="0"/>
              <w:bidi w:val="0"/>
              <w:spacing w:line="360" w:lineRule="auto"/>
              <w:rPr>
                <w:rFonts w:hint="eastAsia" w:ascii="宋体" w:hAnsi="宋体" w:eastAsia="宋体" w:cs="宋体"/>
                <w:color w:val="auto"/>
                <w:kern w:val="0"/>
              </w:rPr>
            </w:pPr>
            <w:r>
              <w:rPr>
                <w:rFonts w:hint="eastAsia" w:ascii="宋体" w:hAnsi="宋体" w:eastAsia="宋体" w:cs="宋体"/>
                <w:color w:val="auto"/>
                <w:kern w:val="0"/>
              </w:rPr>
              <w:t>传真</w:t>
            </w:r>
          </w:p>
        </w:tc>
        <w:tc>
          <w:tcPr>
            <w:tcW w:w="6656" w:type="dxa"/>
            <w:gridSpan w:val="4"/>
            <w:noWrap w:val="0"/>
            <w:vAlign w:val="center"/>
          </w:tcPr>
          <w:p w14:paraId="2C21C51E">
            <w:pPr>
              <w:tabs>
                <w:tab w:val="left" w:pos="210"/>
              </w:tabs>
              <w:kinsoku/>
              <w:overflowPunct/>
              <w:topLinePunct w:val="0"/>
              <w:bidi w:val="0"/>
              <w:spacing w:line="360" w:lineRule="auto"/>
              <w:jc w:val="left"/>
              <w:rPr>
                <w:rFonts w:hint="eastAsia" w:ascii="宋体" w:hAnsi="宋体" w:eastAsia="宋体" w:cs="宋体"/>
                <w:color w:val="auto"/>
                <w:kern w:val="0"/>
              </w:rPr>
            </w:pPr>
          </w:p>
        </w:tc>
      </w:tr>
      <w:tr w14:paraId="608EA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36977AC9">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法</w:t>
            </w:r>
          </w:p>
          <w:p w14:paraId="75FAEC56">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定</w:t>
            </w:r>
          </w:p>
          <w:p w14:paraId="3EB6078C">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代</w:t>
            </w:r>
          </w:p>
          <w:p w14:paraId="4366AAE2">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表</w:t>
            </w:r>
          </w:p>
          <w:p w14:paraId="5EA69343">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人</w:t>
            </w:r>
          </w:p>
          <w:p w14:paraId="675473E6">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身</w:t>
            </w:r>
          </w:p>
          <w:p w14:paraId="786ACA44">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份</w:t>
            </w:r>
          </w:p>
          <w:p w14:paraId="03386BA8">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证</w:t>
            </w:r>
          </w:p>
          <w:p w14:paraId="7CE820DE">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复</w:t>
            </w:r>
          </w:p>
          <w:p w14:paraId="1EEA949C">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印</w:t>
            </w:r>
          </w:p>
          <w:p w14:paraId="64A55D95">
            <w:pPr>
              <w:tabs>
                <w:tab w:val="left" w:pos="210"/>
              </w:tabs>
              <w:kinsoku/>
              <w:overflowPunct/>
              <w:topLinePunct w:val="0"/>
              <w:bidi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件</w:t>
            </w:r>
          </w:p>
        </w:tc>
        <w:tc>
          <w:tcPr>
            <w:tcW w:w="4316" w:type="dxa"/>
            <w:gridSpan w:val="2"/>
            <w:vMerge w:val="restart"/>
            <w:noWrap w:val="0"/>
            <w:vAlign w:val="center"/>
          </w:tcPr>
          <w:p w14:paraId="07141585">
            <w:pPr>
              <w:tabs>
                <w:tab w:val="left" w:pos="210"/>
              </w:tabs>
              <w:kinsoku/>
              <w:overflowPunct/>
              <w:topLinePunct w:val="0"/>
              <w:bidi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（正反面）</w:t>
            </w:r>
          </w:p>
        </w:tc>
        <w:tc>
          <w:tcPr>
            <w:tcW w:w="4500" w:type="dxa"/>
            <w:gridSpan w:val="3"/>
            <w:noWrap w:val="0"/>
            <w:vAlign w:val="center"/>
          </w:tcPr>
          <w:p w14:paraId="72E754C7">
            <w:pPr>
              <w:tabs>
                <w:tab w:val="left" w:pos="210"/>
              </w:tabs>
              <w:kinsoku/>
              <w:overflowPunct/>
              <w:topLinePunct w:val="0"/>
              <w:bidi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法定代表人（签字或盖章）</w:t>
            </w:r>
          </w:p>
        </w:tc>
      </w:tr>
      <w:tr w14:paraId="618F8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45D049E">
            <w:pPr>
              <w:tabs>
                <w:tab w:val="left" w:pos="210"/>
              </w:tabs>
              <w:kinsoku/>
              <w:overflowPunct/>
              <w:topLinePunct w:val="0"/>
              <w:bidi w:val="0"/>
              <w:spacing w:line="360" w:lineRule="auto"/>
              <w:ind w:firstLine="420" w:firstLineChars="200"/>
              <w:jc w:val="left"/>
              <w:rPr>
                <w:rFonts w:hint="eastAsia" w:ascii="宋体" w:hAnsi="宋体" w:eastAsia="宋体" w:cs="宋体"/>
                <w:color w:val="auto"/>
                <w:kern w:val="0"/>
              </w:rPr>
            </w:pPr>
          </w:p>
        </w:tc>
        <w:tc>
          <w:tcPr>
            <w:tcW w:w="4316" w:type="dxa"/>
            <w:gridSpan w:val="2"/>
            <w:vMerge w:val="continue"/>
            <w:noWrap w:val="0"/>
            <w:vAlign w:val="center"/>
          </w:tcPr>
          <w:p w14:paraId="5E514FDB">
            <w:pPr>
              <w:tabs>
                <w:tab w:val="left" w:pos="210"/>
              </w:tabs>
              <w:kinsoku/>
              <w:overflowPunct/>
              <w:topLinePunct w:val="0"/>
              <w:bidi w:val="0"/>
              <w:spacing w:line="360" w:lineRule="auto"/>
              <w:ind w:firstLine="420" w:firstLineChars="200"/>
              <w:jc w:val="left"/>
              <w:rPr>
                <w:rFonts w:hint="eastAsia" w:ascii="宋体" w:hAnsi="宋体" w:eastAsia="宋体" w:cs="宋体"/>
                <w:color w:val="auto"/>
                <w:kern w:val="0"/>
              </w:rPr>
            </w:pPr>
          </w:p>
        </w:tc>
        <w:tc>
          <w:tcPr>
            <w:tcW w:w="4500" w:type="dxa"/>
            <w:gridSpan w:val="3"/>
            <w:noWrap w:val="0"/>
            <w:vAlign w:val="bottom"/>
          </w:tcPr>
          <w:p w14:paraId="1941F765">
            <w:pPr>
              <w:tabs>
                <w:tab w:val="left" w:pos="210"/>
              </w:tabs>
              <w:kinsoku/>
              <w:overflowPunct/>
              <w:topLinePunct w:val="0"/>
              <w:bidi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（公章）</w:t>
            </w:r>
          </w:p>
          <w:p w14:paraId="31A1E239">
            <w:pPr>
              <w:tabs>
                <w:tab w:val="left" w:pos="210"/>
              </w:tabs>
              <w:kinsoku/>
              <w:overflowPunct/>
              <w:topLinePunct w:val="0"/>
              <w:bidi w:val="0"/>
              <w:spacing w:line="360" w:lineRule="auto"/>
              <w:jc w:val="left"/>
              <w:rPr>
                <w:rFonts w:hint="eastAsia" w:ascii="宋体" w:hAnsi="宋体" w:eastAsia="宋体" w:cs="宋体"/>
                <w:color w:val="auto"/>
                <w:kern w:val="0"/>
              </w:rPr>
            </w:pPr>
          </w:p>
          <w:p w14:paraId="72C7222D">
            <w:pPr>
              <w:tabs>
                <w:tab w:val="left" w:pos="210"/>
              </w:tabs>
              <w:kinsoku/>
              <w:overflowPunct/>
              <w:topLinePunct w:val="0"/>
              <w:bidi w:val="0"/>
              <w:spacing w:line="360" w:lineRule="auto"/>
              <w:jc w:val="left"/>
              <w:rPr>
                <w:rFonts w:hint="eastAsia" w:ascii="宋体" w:hAnsi="宋体" w:eastAsia="宋体" w:cs="宋体"/>
                <w:color w:val="auto"/>
                <w:kern w:val="0"/>
              </w:rPr>
            </w:pPr>
          </w:p>
          <w:p w14:paraId="041EBF8C">
            <w:pPr>
              <w:tabs>
                <w:tab w:val="left" w:pos="210"/>
              </w:tabs>
              <w:kinsoku/>
              <w:overflowPunct/>
              <w:topLinePunct w:val="0"/>
              <w:bidi w:val="0"/>
              <w:spacing w:line="360" w:lineRule="auto"/>
              <w:jc w:val="left"/>
              <w:rPr>
                <w:rFonts w:hint="eastAsia" w:ascii="宋体" w:hAnsi="宋体" w:eastAsia="宋体" w:cs="宋体"/>
                <w:color w:val="auto"/>
                <w:kern w:val="0"/>
              </w:rPr>
            </w:pPr>
          </w:p>
          <w:p w14:paraId="5EB7BF6F">
            <w:pPr>
              <w:kinsoku/>
              <w:overflowPunct/>
              <w:topLinePunct w:val="0"/>
              <w:bidi w:val="0"/>
              <w:adjustRightInd w:val="0"/>
              <w:snapToGrid w:val="0"/>
              <w:spacing w:line="480" w:lineRule="auto"/>
              <w:ind w:firstLine="480" w:firstLineChars="200"/>
              <w:jc w:val="right"/>
              <w:rPr>
                <w:rFonts w:hint="eastAsia" w:ascii="宋体" w:hAnsi="宋体" w:eastAsia="宋体" w:cs="宋体"/>
                <w:color w:val="auto"/>
                <w:kern w:val="0"/>
              </w:rPr>
            </w:pPr>
            <w:r>
              <w:rPr>
                <w:rFonts w:hint="eastAsia" w:ascii="宋体" w:hAnsi="宋体" w:eastAsia="宋体" w:cs="宋体"/>
                <w:color w:val="auto"/>
                <w:sz w:val="24"/>
              </w:rPr>
              <w:t>_________年______月_____日</w:t>
            </w:r>
          </w:p>
        </w:tc>
      </w:tr>
    </w:tbl>
    <w:p w14:paraId="608901BA">
      <w:pPr>
        <w:pStyle w:val="5"/>
        <w:kinsoku/>
        <w:overflowPunct/>
        <w:topLinePunct w:val="0"/>
        <w:bidi w:val="0"/>
        <w:outlineLvl w:val="9"/>
        <w:rPr>
          <w:rFonts w:hint="eastAsia" w:ascii="宋体" w:hAnsi="宋体" w:eastAsia="宋体" w:cs="宋体"/>
          <w:color w:val="auto"/>
        </w:rPr>
        <w:sectPr>
          <w:headerReference r:id="rId6" w:type="default"/>
          <w:pgSz w:w="11906" w:h="16838"/>
          <w:pgMar w:top="1440" w:right="1803" w:bottom="1440" w:left="1803" w:header="851" w:footer="992" w:gutter="0"/>
          <w:pgNumType w:fmt="decimal"/>
          <w:cols w:space="720" w:num="1"/>
          <w:docGrid w:type="lines" w:linePitch="319" w:charSpace="0"/>
        </w:sectPr>
      </w:pPr>
    </w:p>
    <w:p w14:paraId="13169FF8">
      <w:pPr>
        <w:keepNext w:val="0"/>
        <w:keepLines w:val="0"/>
        <w:pageBreakBefore/>
        <w:widowControl w:val="0"/>
        <w:tabs>
          <w:tab w:val="left" w:pos="21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b/>
          <w:color w:val="auto"/>
          <w:kern w:val="0"/>
          <w:sz w:val="24"/>
          <w:szCs w:val="24"/>
          <w:lang w:val="en-US" w:eastAsia="zh-CN"/>
        </w:rPr>
        <w:t>8</w:t>
      </w:r>
      <w:r>
        <w:rPr>
          <w:rFonts w:hint="eastAsia" w:ascii="宋体" w:hAnsi="宋体" w:eastAsia="宋体" w:cs="宋体"/>
          <w:b/>
          <w:color w:val="auto"/>
          <w:kern w:val="0"/>
          <w:sz w:val="24"/>
          <w:szCs w:val="24"/>
        </w:rPr>
        <w:t>-2</w:t>
      </w:r>
      <w:r>
        <w:rPr>
          <w:rFonts w:hint="eastAsia" w:ascii="宋体" w:hAnsi="宋体" w:eastAsia="宋体" w:cs="宋体"/>
          <w:b/>
          <w:color w:val="auto"/>
          <w:sz w:val="24"/>
          <w:szCs w:val="24"/>
        </w:rPr>
        <w:t>法定代表人授权书</w:t>
      </w:r>
    </w:p>
    <w:p w14:paraId="2E8AEEDD">
      <w:pPr>
        <w:pStyle w:val="7"/>
        <w:kinsoku/>
        <w:overflowPunct/>
        <w:topLinePunct w:val="0"/>
        <w:bidi w:val="0"/>
        <w:spacing w:line="5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西北（陕西）国际工程造价咨询有限公司</w:t>
      </w:r>
      <w:r>
        <w:rPr>
          <w:rFonts w:hint="eastAsia" w:ascii="宋体" w:hAnsi="宋体" w:eastAsia="宋体" w:cs="宋体"/>
          <w:color w:val="auto"/>
          <w:sz w:val="24"/>
          <w:szCs w:val="24"/>
        </w:rPr>
        <w:t>：</w:t>
      </w:r>
    </w:p>
    <w:p w14:paraId="1B32694C">
      <w:pPr>
        <w:tabs>
          <w:tab w:val="left" w:pos="8820"/>
        </w:tabs>
        <w:kinsoku/>
        <w:overflowPunct/>
        <w:topLinePunct w:val="0"/>
        <w:bidi w:val="0"/>
        <w:spacing w:line="360" w:lineRule="auto"/>
        <w:ind w:firstLine="570"/>
        <w:rPr>
          <w:rFonts w:hint="eastAsia" w:ascii="宋体" w:hAnsi="宋体" w:eastAsia="宋体" w:cs="宋体"/>
          <w:color w:val="auto"/>
          <w:sz w:val="24"/>
          <w:u w:val="single"/>
        </w:rPr>
      </w:pPr>
      <w:r>
        <w:rPr>
          <w:rFonts w:hint="eastAsia" w:ascii="宋体" w:hAnsi="宋体" w:eastAsia="宋体" w:cs="宋体"/>
          <w:color w:val="auto"/>
          <w:sz w:val="24"/>
        </w:rPr>
        <w:t>本授权委托书声明：我</w:t>
      </w:r>
      <w:r>
        <w:rPr>
          <w:rFonts w:hint="eastAsia" w:ascii="宋体" w:hAnsi="宋体" w:eastAsia="宋体" w:cs="宋体"/>
          <w:color w:val="auto"/>
          <w:sz w:val="24"/>
          <w:u w:val="single"/>
        </w:rPr>
        <w:t>（法定代表人姓名）</w:t>
      </w:r>
      <w:r>
        <w:rPr>
          <w:rFonts w:hint="eastAsia" w:ascii="宋体" w:hAnsi="宋体" w:eastAsia="宋体" w:cs="宋体"/>
          <w:color w:val="auto"/>
          <w:sz w:val="24"/>
        </w:rPr>
        <w:t>系注册于</w:t>
      </w:r>
      <w:r>
        <w:rPr>
          <w:rFonts w:hint="eastAsia" w:ascii="宋体" w:hAnsi="宋体" w:eastAsia="宋体" w:cs="宋体"/>
          <w:color w:val="auto"/>
          <w:sz w:val="24"/>
          <w:u w:val="single"/>
        </w:rPr>
        <w:t>（供应商地址）</w:t>
      </w:r>
      <w:r>
        <w:rPr>
          <w:rFonts w:hint="eastAsia" w:ascii="宋体" w:hAnsi="宋体" w:eastAsia="宋体" w:cs="宋体"/>
          <w:color w:val="auto"/>
          <w:sz w:val="24"/>
        </w:rPr>
        <w:t>的</w:t>
      </w:r>
      <w:r>
        <w:rPr>
          <w:rFonts w:hint="eastAsia" w:ascii="宋体" w:hAnsi="宋体" w:eastAsia="宋体" w:cs="宋体"/>
          <w:color w:val="auto"/>
          <w:sz w:val="24"/>
          <w:u w:val="single"/>
        </w:rPr>
        <w:t>（供应商名称）</w:t>
      </w:r>
      <w:r>
        <w:rPr>
          <w:rFonts w:hint="eastAsia" w:ascii="宋体" w:hAnsi="宋体" w:eastAsia="宋体" w:cs="宋体"/>
          <w:color w:val="auto"/>
          <w:sz w:val="24"/>
        </w:rPr>
        <w:t>的法定代表人，现代表公司授权</w:t>
      </w:r>
      <w:r>
        <w:rPr>
          <w:rFonts w:hint="eastAsia" w:ascii="宋体" w:hAnsi="宋体" w:eastAsia="宋体" w:cs="宋体"/>
          <w:color w:val="auto"/>
          <w:sz w:val="24"/>
          <w:u w:val="single"/>
        </w:rPr>
        <w:t>（被授权人的姓名、职务）</w:t>
      </w:r>
      <w:r>
        <w:rPr>
          <w:rFonts w:hint="eastAsia" w:ascii="宋体" w:hAnsi="宋体" w:eastAsia="宋体" w:cs="宋体"/>
          <w:color w:val="auto"/>
          <w:sz w:val="24"/>
        </w:rPr>
        <w:t>为我公司合法代理人，代表本公司参加</w:t>
      </w:r>
      <w:r>
        <w:rPr>
          <w:rFonts w:hint="eastAsia" w:ascii="宋体" w:hAnsi="宋体" w:eastAsia="宋体" w:cs="宋体"/>
          <w:color w:val="auto"/>
          <w:sz w:val="24"/>
          <w:u w:val="single"/>
        </w:rPr>
        <w:t>（项目名称）（项目编号）</w:t>
      </w:r>
      <w:r>
        <w:rPr>
          <w:rFonts w:hint="eastAsia" w:ascii="宋体" w:hAnsi="宋体" w:eastAsia="宋体" w:cs="宋体"/>
          <w:color w:val="auto"/>
          <w:sz w:val="24"/>
        </w:rPr>
        <w:t>的采购活动。以我方名义全权处理该项目有关招标、签订合同以及执行合同等一切事宜。</w:t>
      </w:r>
    </w:p>
    <w:p w14:paraId="47AB0430">
      <w:pPr>
        <w:kinsoku/>
        <w:overflowPunct/>
        <w:topLinePunct w:val="0"/>
        <w:bidi w:val="0"/>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rPr>
        <w:t>本授权书自</w:t>
      </w:r>
      <w:r>
        <w:rPr>
          <w:rFonts w:hint="eastAsia" w:ascii="宋体" w:hAnsi="宋体" w:eastAsia="宋体" w:cs="宋体"/>
          <w:b/>
          <w:bCs/>
          <w:color w:val="auto"/>
          <w:sz w:val="24"/>
          <w:lang w:eastAsia="zh-CN"/>
        </w:rPr>
        <w:t>响应</w:t>
      </w:r>
      <w:r>
        <w:rPr>
          <w:rFonts w:hint="eastAsia" w:ascii="宋体" w:hAnsi="宋体" w:eastAsia="宋体" w:cs="宋体"/>
          <w:b/>
          <w:bCs/>
          <w:color w:val="auto"/>
          <w:sz w:val="24"/>
        </w:rPr>
        <w:t>文件递交截止之日起生效，有效期与</w:t>
      </w:r>
      <w:r>
        <w:rPr>
          <w:rFonts w:hint="eastAsia" w:ascii="宋体" w:hAnsi="宋体" w:eastAsia="宋体" w:cs="宋体"/>
          <w:b/>
          <w:bCs/>
          <w:color w:val="auto"/>
          <w:sz w:val="24"/>
          <w:lang w:eastAsia="zh-CN"/>
        </w:rPr>
        <w:t>响应</w:t>
      </w:r>
      <w:r>
        <w:rPr>
          <w:rFonts w:hint="eastAsia" w:ascii="宋体" w:hAnsi="宋体" w:eastAsia="宋体" w:cs="宋体"/>
          <w:b/>
          <w:bCs/>
          <w:color w:val="auto"/>
          <w:sz w:val="24"/>
        </w:rPr>
        <w:t>文件有效期一致，特此声明。</w:t>
      </w:r>
    </w:p>
    <w:p w14:paraId="35FA1B1E">
      <w:pPr>
        <w:pStyle w:val="7"/>
        <w:kinsoku/>
        <w:overflowPunct/>
        <w:topLinePunct w:val="0"/>
        <w:bidi w:val="0"/>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供应商（单位名称及公章）：</w:t>
      </w:r>
      <w:r>
        <w:rPr>
          <w:rFonts w:hint="eastAsia" w:ascii="宋体" w:hAnsi="宋体" w:eastAsia="宋体" w:cs="宋体"/>
          <w:color w:val="auto"/>
          <w:sz w:val="28"/>
          <w:szCs w:val="28"/>
        </w:rPr>
        <w:t>__________________</w:t>
      </w:r>
    </w:p>
    <w:p w14:paraId="0D23A3BD">
      <w:pPr>
        <w:pStyle w:val="7"/>
        <w:kinsoku/>
        <w:overflowPunct/>
        <w:topLinePunct w:val="0"/>
        <w:bidi w:val="0"/>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8"/>
          <w:szCs w:val="28"/>
        </w:rPr>
        <w:t>__________________</w:t>
      </w:r>
    </w:p>
    <w:p w14:paraId="3BC4523A">
      <w:pPr>
        <w:pStyle w:val="7"/>
        <w:kinsoku/>
        <w:overflowPunct/>
        <w:topLinePunct w:val="0"/>
        <w:bidi w:val="0"/>
        <w:spacing w:line="500" w:lineRule="exact"/>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被授权人：</w:t>
      </w:r>
      <w:r>
        <w:rPr>
          <w:rFonts w:hint="eastAsia" w:ascii="宋体" w:hAnsi="宋体" w:eastAsia="宋体" w:cs="宋体"/>
          <w:color w:val="auto"/>
          <w:sz w:val="28"/>
          <w:szCs w:val="28"/>
        </w:rPr>
        <w:t>_____________</w:t>
      </w:r>
      <w:r>
        <w:rPr>
          <w:rFonts w:hint="eastAsia" w:ascii="宋体" w:hAnsi="宋体" w:eastAsia="宋体" w:cs="宋体"/>
          <w:color w:val="auto"/>
          <w:sz w:val="24"/>
          <w:szCs w:val="24"/>
        </w:rPr>
        <w:t>性别：</w:t>
      </w:r>
      <w:r>
        <w:rPr>
          <w:rFonts w:hint="eastAsia" w:ascii="宋体" w:hAnsi="宋体" w:eastAsia="宋体" w:cs="宋体"/>
          <w:color w:val="auto"/>
          <w:sz w:val="28"/>
          <w:szCs w:val="28"/>
        </w:rPr>
        <w:t>____________</w:t>
      </w:r>
      <w:r>
        <w:rPr>
          <w:rFonts w:hint="eastAsia" w:ascii="宋体" w:hAnsi="宋体" w:eastAsia="宋体" w:cs="宋体"/>
          <w:color w:val="auto"/>
          <w:sz w:val="24"/>
          <w:szCs w:val="24"/>
        </w:rPr>
        <w:t>职务：</w:t>
      </w:r>
      <w:r>
        <w:rPr>
          <w:rFonts w:hint="eastAsia" w:ascii="宋体" w:hAnsi="宋体" w:eastAsia="宋体" w:cs="宋体"/>
          <w:color w:val="auto"/>
          <w:sz w:val="28"/>
          <w:szCs w:val="28"/>
        </w:rPr>
        <w:t>_________</w:t>
      </w:r>
    </w:p>
    <w:p w14:paraId="4EA77401">
      <w:pPr>
        <w:pStyle w:val="7"/>
        <w:kinsoku/>
        <w:overflowPunct/>
        <w:topLinePunct w:val="0"/>
        <w:bidi w:val="0"/>
        <w:spacing w:line="500" w:lineRule="exact"/>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联系地址：</w:t>
      </w:r>
      <w:r>
        <w:rPr>
          <w:rFonts w:hint="eastAsia" w:ascii="宋体" w:hAnsi="宋体" w:eastAsia="宋体" w:cs="宋体"/>
          <w:color w:val="auto"/>
          <w:sz w:val="28"/>
          <w:szCs w:val="28"/>
        </w:rPr>
        <w:t>________________</w:t>
      </w:r>
    </w:p>
    <w:p w14:paraId="5EBA56AE">
      <w:pPr>
        <w:pStyle w:val="7"/>
        <w:kinsoku/>
        <w:overflowPunct/>
        <w:topLinePunct w:val="0"/>
        <w:bidi w:val="0"/>
        <w:spacing w:line="500" w:lineRule="exact"/>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联系电话：</w:t>
      </w:r>
      <w:r>
        <w:rPr>
          <w:rFonts w:hint="eastAsia" w:ascii="宋体" w:hAnsi="宋体" w:eastAsia="宋体" w:cs="宋体"/>
          <w:color w:val="auto"/>
          <w:sz w:val="28"/>
          <w:szCs w:val="28"/>
        </w:rPr>
        <w:t>________________</w:t>
      </w:r>
    </w:p>
    <w:p w14:paraId="0EE931C5">
      <w:pPr>
        <w:pStyle w:val="7"/>
        <w:kinsoku/>
        <w:overflowPunct/>
        <w:topLinePunct w:val="0"/>
        <w:bidi w:val="0"/>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法定代表人及被授权人身份证复印件</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5F47B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0809989">
            <w:pPr>
              <w:pStyle w:val="7"/>
              <w:kinsoku/>
              <w:overflowPunct/>
              <w:topLinePunct w:val="0"/>
              <w:bidi w:val="0"/>
              <w:spacing w:line="500" w:lineRule="exact"/>
              <w:jc w:val="left"/>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法定代表人身份证复印件（正反面）</w:t>
            </w:r>
          </w:p>
          <w:p w14:paraId="4B879409">
            <w:pPr>
              <w:pStyle w:val="7"/>
              <w:kinsoku/>
              <w:overflowPunct/>
              <w:topLinePunct w:val="0"/>
              <w:bidi w:val="0"/>
              <w:spacing w:line="500" w:lineRule="exact"/>
              <w:jc w:val="left"/>
              <w:rPr>
                <w:rFonts w:hint="eastAsia" w:ascii="宋体" w:hAnsi="宋体" w:eastAsia="宋体" w:cs="宋体"/>
                <w:color w:val="auto"/>
                <w:sz w:val="24"/>
                <w:szCs w:val="24"/>
                <w:shd w:val="pct10" w:color="auto" w:fill="FFFFFF"/>
              </w:rPr>
            </w:pPr>
          </w:p>
        </w:tc>
        <w:tc>
          <w:tcPr>
            <w:tcW w:w="4546" w:type="dxa"/>
            <w:shd w:val="clear" w:color="auto" w:fill="D9D9D9"/>
            <w:noWrap w:val="0"/>
            <w:vAlign w:val="center"/>
          </w:tcPr>
          <w:p w14:paraId="7FFAA7DF">
            <w:pPr>
              <w:pStyle w:val="7"/>
              <w:kinsoku/>
              <w:overflowPunct/>
              <w:topLinePunct w:val="0"/>
              <w:bidi w:val="0"/>
              <w:spacing w:line="500" w:lineRule="exact"/>
              <w:ind w:firstLine="480" w:firstLineChars="200"/>
              <w:jc w:val="left"/>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被授权人身份证复印件（正反面）</w:t>
            </w:r>
          </w:p>
          <w:p w14:paraId="7ACFEF89">
            <w:pPr>
              <w:pStyle w:val="7"/>
              <w:kinsoku/>
              <w:overflowPunct/>
              <w:topLinePunct w:val="0"/>
              <w:bidi w:val="0"/>
              <w:spacing w:line="500" w:lineRule="exact"/>
              <w:ind w:firstLine="480" w:firstLineChars="200"/>
              <w:jc w:val="left"/>
              <w:rPr>
                <w:rFonts w:hint="eastAsia" w:ascii="宋体" w:hAnsi="宋体" w:eastAsia="宋体" w:cs="宋体"/>
                <w:color w:val="auto"/>
                <w:sz w:val="24"/>
                <w:szCs w:val="24"/>
                <w:shd w:val="pct10" w:color="auto" w:fill="FFFFFF"/>
              </w:rPr>
            </w:pPr>
          </w:p>
        </w:tc>
      </w:tr>
    </w:tbl>
    <w:p w14:paraId="4513D5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b w:val="0"/>
          <w:bCs w:val="0"/>
          <w:color w:val="auto"/>
          <w:sz w:val="24"/>
          <w:szCs w:val="24"/>
          <w:highlight w:val="none"/>
        </w:rPr>
        <w:br w:type="page"/>
      </w:r>
      <w:r>
        <w:rPr>
          <w:rFonts w:hint="eastAsia" w:ascii="宋体" w:hAnsi="宋体" w:eastAsia="宋体" w:cs="宋体"/>
          <w:b/>
          <w:bCs/>
          <w:snapToGrid/>
          <w:color w:val="auto"/>
          <w:kern w:val="2"/>
          <w:sz w:val="24"/>
          <w:szCs w:val="24"/>
          <w:lang w:eastAsia="zh-CN"/>
        </w:rPr>
        <w:t>（</w:t>
      </w:r>
      <w:r>
        <w:rPr>
          <w:rFonts w:hint="eastAsia" w:ascii="宋体" w:hAnsi="宋体" w:eastAsia="宋体" w:cs="宋体"/>
          <w:b/>
          <w:bCs/>
          <w:snapToGrid/>
          <w:color w:val="auto"/>
          <w:kern w:val="2"/>
          <w:sz w:val="24"/>
          <w:szCs w:val="24"/>
          <w:lang w:val="en-US" w:eastAsia="zh-CN"/>
        </w:rPr>
        <w:t>9</w:t>
      </w:r>
      <w:r>
        <w:rPr>
          <w:rFonts w:hint="eastAsia" w:ascii="宋体" w:hAnsi="宋体" w:eastAsia="宋体" w:cs="宋体"/>
          <w:b/>
          <w:bCs/>
          <w:snapToGrid/>
          <w:color w:val="auto"/>
          <w:kern w:val="2"/>
          <w:sz w:val="24"/>
          <w:szCs w:val="24"/>
          <w:lang w:eastAsia="zh-CN"/>
        </w:rPr>
        <w:t>）联合体协商：</w:t>
      </w:r>
      <w:r>
        <w:rPr>
          <w:rFonts w:hint="eastAsia" w:ascii="宋体" w:hAnsi="宋体" w:eastAsia="宋体" w:cs="宋体"/>
          <w:snapToGrid/>
          <w:color w:val="auto"/>
          <w:kern w:val="2"/>
          <w:sz w:val="24"/>
          <w:szCs w:val="24"/>
          <w:lang w:eastAsia="zh-CN"/>
        </w:rPr>
        <w:t>不接受联合体投标，提供非联合体协商的书面声明。</w:t>
      </w:r>
    </w:p>
    <w:p w14:paraId="3D58C21E">
      <w:pPr>
        <w:kinsoku/>
        <w:overflowPunct/>
        <w:topLinePunct w:val="0"/>
        <w:bidi w:val="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 </w:t>
      </w:r>
    </w:p>
    <w:p w14:paraId="3AE3FD51">
      <w:pPr>
        <w:widowControl/>
        <w:kinsoku/>
        <w:overflowPunct/>
        <w:topLinePunct w:val="0"/>
        <w:bidi w:val="0"/>
        <w:spacing w:line="360" w:lineRule="auto"/>
        <w:ind w:left="420"/>
        <w:jc w:val="center"/>
        <w:rPr>
          <w:rFonts w:hint="eastAsia" w:ascii="宋体" w:hAnsi="宋体" w:eastAsia="宋体" w:cs="宋体"/>
          <w:color w:val="auto"/>
          <w:sz w:val="24"/>
          <w:szCs w:val="24"/>
        </w:rPr>
      </w:pPr>
      <w:r>
        <w:rPr>
          <w:rFonts w:hint="eastAsia" w:ascii="宋体" w:hAnsi="宋体" w:eastAsia="宋体" w:cs="宋体"/>
          <w:color w:val="auto"/>
          <w:sz w:val="24"/>
          <w:szCs w:val="24"/>
        </w:rPr>
        <w:t>非联合体投标声明</w:t>
      </w:r>
    </w:p>
    <w:p w14:paraId="1A960602">
      <w:pPr>
        <w:widowControl/>
        <w:kinsoku/>
        <w:overflowPunct/>
        <w:topLinePunct w:val="0"/>
        <w:bidi w:val="0"/>
        <w:spacing w:line="360" w:lineRule="auto"/>
        <w:ind w:firstLine="480"/>
        <w:rPr>
          <w:rFonts w:hint="eastAsia" w:ascii="宋体" w:hAnsi="宋体" w:eastAsia="宋体" w:cs="宋体"/>
          <w:color w:val="auto"/>
          <w:kern w:val="0"/>
          <w:sz w:val="24"/>
          <w:szCs w:val="24"/>
        </w:rPr>
      </w:pPr>
      <w:r>
        <w:rPr>
          <w:rFonts w:hint="eastAsia" w:ascii="宋体" w:hAnsi="宋体" w:eastAsia="宋体" w:cs="宋体"/>
          <w:bCs/>
          <w:color w:val="auto"/>
          <w:sz w:val="24"/>
          <w:szCs w:val="24"/>
        </w:rPr>
        <w:t>我司参加本次</w:t>
      </w:r>
      <w:r>
        <w:rPr>
          <w:rFonts w:hint="eastAsia" w:ascii="宋体" w:hAnsi="宋体" w:eastAsia="宋体" w:cs="宋体"/>
          <w:bCs/>
          <w:color w:val="auto"/>
          <w:sz w:val="24"/>
          <w:szCs w:val="24"/>
          <w:u w:val="single"/>
        </w:rPr>
        <w:t>项目名称：</w:t>
      </w:r>
      <w:r>
        <w:rPr>
          <w:rFonts w:hint="eastAsia" w:ascii="宋体" w:hAnsi="宋体" w:eastAsia="宋体" w:cs="宋体"/>
          <w:color w:val="auto"/>
          <w:kern w:val="0"/>
          <w:sz w:val="24"/>
          <w:szCs w:val="24"/>
          <w:u w:val="single"/>
        </w:rPr>
        <w:t>编号：</w:t>
      </w:r>
      <w:r>
        <w:rPr>
          <w:rFonts w:hint="eastAsia" w:ascii="宋体" w:hAnsi="宋体" w:eastAsia="宋体" w:cs="宋体"/>
          <w:color w:val="auto"/>
          <w:kern w:val="0"/>
          <w:sz w:val="24"/>
          <w:szCs w:val="24"/>
        </w:rPr>
        <w:t>政府采购的投标，非联合体投标，如有虚假，承担相应责任。</w:t>
      </w:r>
    </w:p>
    <w:p w14:paraId="23042BF9">
      <w:pPr>
        <w:widowControl/>
        <w:kinsoku/>
        <w:overflowPunct/>
        <w:topLinePunct w:val="0"/>
        <w:bidi w:val="0"/>
        <w:spacing w:line="360" w:lineRule="auto"/>
        <w:ind w:firstLine="48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特此声明！</w:t>
      </w:r>
    </w:p>
    <w:p w14:paraId="1DF77933">
      <w:pPr>
        <w:kinsoku/>
        <w:overflowPunct/>
        <w:topLinePunct w:val="0"/>
        <w:bidi w:val="0"/>
        <w:rPr>
          <w:rFonts w:hint="eastAsia" w:ascii="宋体" w:hAnsi="宋体" w:eastAsia="宋体" w:cs="宋体"/>
          <w:color w:val="auto"/>
        </w:rPr>
      </w:pPr>
    </w:p>
    <w:p w14:paraId="0799424B">
      <w:pPr>
        <w:pStyle w:val="6"/>
        <w:kinsoku/>
        <w:overflowPunct/>
        <w:topLinePunct w:val="0"/>
        <w:bidi w:val="0"/>
        <w:rPr>
          <w:rFonts w:hint="eastAsia" w:ascii="宋体" w:hAnsi="宋体" w:eastAsia="宋体" w:cs="宋体"/>
          <w:color w:val="auto"/>
          <w:sz w:val="24"/>
          <w:szCs w:val="24"/>
        </w:rPr>
      </w:pPr>
    </w:p>
    <w:p w14:paraId="27358050">
      <w:pPr>
        <w:pStyle w:val="6"/>
        <w:kinsoku/>
        <w:overflowPunct/>
        <w:topLinePunct w:val="0"/>
        <w:bidi w:val="0"/>
        <w:rPr>
          <w:rFonts w:hint="eastAsia" w:ascii="宋体" w:hAnsi="宋体" w:eastAsia="宋体" w:cs="宋体"/>
          <w:color w:val="auto"/>
          <w:sz w:val="24"/>
          <w:szCs w:val="24"/>
        </w:rPr>
      </w:pPr>
    </w:p>
    <w:p w14:paraId="4C4B70EA">
      <w:pPr>
        <w:pStyle w:val="6"/>
        <w:kinsoku/>
        <w:overflowPunct/>
        <w:topLinePunct w:val="0"/>
        <w:bidi w:val="0"/>
        <w:rPr>
          <w:rFonts w:hint="eastAsia" w:ascii="宋体" w:hAnsi="宋体" w:eastAsia="宋体" w:cs="宋体"/>
          <w:color w:val="auto"/>
          <w:sz w:val="24"/>
          <w:szCs w:val="24"/>
        </w:rPr>
      </w:pPr>
    </w:p>
    <w:p w14:paraId="60C28D8C">
      <w:pPr>
        <w:pStyle w:val="6"/>
        <w:kinsoku/>
        <w:overflowPunct/>
        <w:topLinePunct w:val="0"/>
        <w:bidi w:val="0"/>
        <w:rPr>
          <w:rFonts w:hint="eastAsia" w:ascii="宋体" w:hAnsi="宋体" w:eastAsia="宋体" w:cs="宋体"/>
          <w:color w:val="auto"/>
          <w:sz w:val="24"/>
          <w:szCs w:val="24"/>
        </w:rPr>
      </w:pPr>
    </w:p>
    <w:p w14:paraId="373D6088">
      <w:pPr>
        <w:pStyle w:val="6"/>
        <w:kinsoku/>
        <w:overflowPunct/>
        <w:topLinePunct w:val="0"/>
        <w:bidi w:val="0"/>
        <w:rPr>
          <w:rFonts w:hint="eastAsia" w:ascii="宋体" w:hAnsi="宋体" w:eastAsia="宋体" w:cs="宋体"/>
          <w:color w:val="auto"/>
          <w:sz w:val="24"/>
          <w:szCs w:val="24"/>
        </w:rPr>
      </w:pPr>
    </w:p>
    <w:p w14:paraId="51E881EE">
      <w:pPr>
        <w:pStyle w:val="6"/>
        <w:kinsoku/>
        <w:overflowPunct/>
        <w:topLinePunct w:val="0"/>
        <w:bidi w:val="0"/>
        <w:rPr>
          <w:rFonts w:hint="eastAsia" w:ascii="宋体" w:hAnsi="宋体" w:eastAsia="宋体" w:cs="宋体"/>
          <w:color w:val="auto"/>
          <w:sz w:val="24"/>
          <w:szCs w:val="24"/>
        </w:rPr>
      </w:pPr>
    </w:p>
    <w:p w14:paraId="6B3D0B1F">
      <w:pPr>
        <w:pStyle w:val="7"/>
        <w:kinsoku/>
        <w:overflowPunct/>
        <w:topLinePunct w:val="0"/>
        <w:bidi w:val="0"/>
        <w:spacing w:line="480" w:lineRule="auto"/>
        <w:jc w:val="left"/>
        <w:rPr>
          <w:rFonts w:hint="eastAsia" w:ascii="宋体" w:hAnsi="宋体" w:eastAsia="宋体" w:cs="宋体"/>
          <w:color w:val="auto"/>
          <w:sz w:val="24"/>
        </w:rPr>
      </w:pPr>
      <w:r>
        <w:rPr>
          <w:rFonts w:hint="eastAsia" w:ascii="宋体" w:hAnsi="宋体" w:eastAsia="宋体" w:cs="宋体"/>
          <w:color w:val="auto"/>
          <w:sz w:val="24"/>
        </w:rPr>
        <w:t>供应商（单位名称及公章）：</w:t>
      </w:r>
      <w:r>
        <w:rPr>
          <w:rFonts w:hint="eastAsia" w:ascii="宋体" w:hAnsi="宋体" w:eastAsia="宋体" w:cs="宋体"/>
          <w:color w:val="auto"/>
          <w:sz w:val="28"/>
          <w:szCs w:val="28"/>
        </w:rPr>
        <w:t>______________________</w:t>
      </w:r>
    </w:p>
    <w:p w14:paraId="3EDA0D86">
      <w:pPr>
        <w:pStyle w:val="7"/>
        <w:kinsoku/>
        <w:overflowPunct/>
        <w:topLinePunct w:val="0"/>
        <w:bidi w:val="0"/>
        <w:spacing w:line="480" w:lineRule="auto"/>
        <w:jc w:val="left"/>
        <w:rPr>
          <w:rFonts w:hint="eastAsia" w:ascii="宋体" w:hAnsi="宋体" w:eastAsia="宋体" w:cs="宋体"/>
          <w:color w:val="auto"/>
          <w:sz w:val="24"/>
        </w:rPr>
      </w:pPr>
      <w:r>
        <w:rPr>
          <w:rFonts w:hint="eastAsia" w:ascii="宋体" w:hAnsi="宋体" w:eastAsia="宋体" w:cs="宋体"/>
          <w:color w:val="auto"/>
          <w:sz w:val="24"/>
        </w:rPr>
        <w:t>法定代表人或被授权人（签字或盖章）：</w:t>
      </w:r>
      <w:r>
        <w:rPr>
          <w:rFonts w:hint="eastAsia" w:ascii="宋体" w:hAnsi="宋体" w:eastAsia="宋体" w:cs="宋体"/>
          <w:color w:val="auto"/>
          <w:sz w:val="28"/>
          <w:szCs w:val="28"/>
        </w:rPr>
        <w:t>______________________</w:t>
      </w:r>
    </w:p>
    <w:p w14:paraId="57C3E9A3">
      <w:pPr>
        <w:kinsoku/>
        <w:overflowPunct/>
        <w:topLinePunct w:val="0"/>
        <w:bidi w:val="0"/>
        <w:adjustRightInd w:val="0"/>
        <w:snapToGrid w:val="0"/>
        <w:spacing w:line="480" w:lineRule="auto"/>
        <w:rPr>
          <w:rFonts w:hint="eastAsia" w:ascii="宋体" w:hAnsi="宋体" w:eastAsia="宋体" w:cs="宋体"/>
          <w:color w:val="auto"/>
          <w:sz w:val="24"/>
          <w:szCs w:val="24"/>
        </w:rPr>
      </w:pPr>
      <w:r>
        <w:rPr>
          <w:rFonts w:hint="eastAsia" w:ascii="宋体" w:hAnsi="宋体" w:eastAsia="宋体" w:cs="宋体"/>
          <w:color w:val="auto"/>
          <w:kern w:val="0"/>
          <w:sz w:val="24"/>
        </w:rPr>
        <w:t>日期：</w:t>
      </w:r>
      <w:r>
        <w:rPr>
          <w:rFonts w:hint="eastAsia" w:ascii="宋体" w:hAnsi="宋体" w:eastAsia="宋体" w:cs="宋体"/>
          <w:color w:val="auto"/>
          <w:sz w:val="28"/>
          <w:szCs w:val="28"/>
        </w:rPr>
        <w:t>______________________</w:t>
      </w:r>
    </w:p>
    <w:p w14:paraId="47313E67">
      <w:bookmarkStart w:id="6" w:name="_GoBack"/>
      <w:bookmarkEnd w:id="6"/>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D2F25">
    <w:pPr>
      <w:adjustRightInd w:val="0"/>
      <w:snapToGrid w:val="0"/>
      <w:spacing w:line="360" w:lineRule="auto"/>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1DE8C">
    <w:pPr>
      <w:adjustRightInd w:val="0"/>
      <w:snapToGrid w:val="0"/>
      <w:spacing w:line="360" w:lineRule="auto"/>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D8B65"/>
    <w:multiLevelType w:val="singleLevel"/>
    <w:tmpl w:val="451D8B65"/>
    <w:lvl w:ilvl="0" w:tentative="0">
      <w:start w:val="1"/>
      <w:numFmt w:val="decimal"/>
      <w:suff w:val="nothing"/>
      <w:lvlText w:val="（%1）"/>
      <w:lvlJc w:val="left"/>
      <w:pPr>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876E3"/>
    <w:rsid w:val="08C37D22"/>
    <w:rsid w:val="116F3C27"/>
    <w:rsid w:val="1C70551C"/>
    <w:rsid w:val="1F385FE7"/>
    <w:rsid w:val="22EC54DD"/>
    <w:rsid w:val="24EC52FF"/>
    <w:rsid w:val="2D5E17C3"/>
    <w:rsid w:val="2E3158A3"/>
    <w:rsid w:val="39D90B67"/>
    <w:rsid w:val="4125032A"/>
    <w:rsid w:val="4337786A"/>
    <w:rsid w:val="51D81084"/>
    <w:rsid w:val="58EF7DC7"/>
    <w:rsid w:val="5D4C08FD"/>
    <w:rsid w:val="68A551A4"/>
    <w:rsid w:val="719157DF"/>
    <w:rsid w:val="74554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3"/>
    <w:qFormat/>
    <w:uiPriority w:val="0"/>
    <w:pPr>
      <w:keepNext/>
      <w:keepLines/>
      <w:spacing w:before="50" w:beforeLines="50" w:beforeAutospacing="0" w:after="50" w:afterLines="50" w:afterAutospacing="0" w:line="360" w:lineRule="auto"/>
      <w:jc w:val="center"/>
      <w:outlineLvl w:val="0"/>
    </w:pPr>
    <w:rPr>
      <w:rFonts w:ascii="Arial" w:hAnsi="Arial" w:eastAsia="宋体" w:cs="Arial"/>
      <w:b/>
      <w:snapToGrid w:val="0"/>
      <w:color w:val="000000"/>
      <w:kern w:val="44"/>
      <w:sz w:val="36"/>
      <w:szCs w:val="21"/>
    </w:rPr>
  </w:style>
  <w:style w:type="paragraph" w:styleId="3">
    <w:name w:val="heading 2"/>
    <w:basedOn w:val="1"/>
    <w:next w:val="1"/>
    <w:link w:val="15"/>
    <w:semiHidden/>
    <w:unhideWhenUsed/>
    <w:qFormat/>
    <w:uiPriority w:val="0"/>
    <w:pPr>
      <w:keepNext/>
      <w:keepLines/>
      <w:spacing w:before="260" w:beforeLines="0" w:beforeAutospacing="0" w:after="260" w:afterLines="0" w:afterAutospacing="0" w:line="360" w:lineRule="auto"/>
      <w:jc w:val="center"/>
      <w:outlineLvl w:val="1"/>
    </w:pPr>
    <w:rPr>
      <w:rFonts w:ascii="Arial" w:hAnsi="Arial" w:eastAsia="新宋体" w:cs="Arial"/>
      <w:b/>
      <w:sz w:val="28"/>
      <w:szCs w:val="21"/>
    </w:rPr>
  </w:style>
  <w:style w:type="paragraph" w:styleId="4">
    <w:name w:val="heading 3"/>
    <w:basedOn w:val="1"/>
    <w:next w:val="1"/>
    <w:semiHidden/>
    <w:unhideWhenUsed/>
    <w:qFormat/>
    <w:uiPriority w:val="0"/>
    <w:pPr>
      <w:keepNext/>
      <w:keepLines/>
      <w:spacing w:beforeLines="0" w:beforeAutospacing="0" w:afterLines="0" w:afterAutospacing="0" w:line="240" w:lineRule="auto"/>
      <w:jc w:val="center"/>
      <w:outlineLvl w:val="2"/>
    </w:pPr>
    <w:rPr>
      <w:rFonts w:ascii="仿宋" w:hAnsi="仿宋" w:eastAsia="宋体" w:cs="仿宋"/>
      <w:kern w:val="2"/>
      <w:sz w:val="28"/>
      <w:szCs w:val="22"/>
      <w:lang w:val="zh-CN" w:eastAsia="zh-CN" w:bidi="zh-CN"/>
    </w:rPr>
  </w:style>
  <w:style w:type="paragraph" w:styleId="5">
    <w:name w:val="heading 4"/>
    <w:basedOn w:val="1"/>
    <w:next w:val="1"/>
    <w:link w:val="14"/>
    <w:semiHidden/>
    <w:unhideWhenUsed/>
    <w:qFormat/>
    <w:uiPriority w:val="0"/>
    <w:pPr>
      <w:keepNext/>
      <w:keepLines/>
      <w:spacing w:beforeLines="0" w:beforeAutospacing="0" w:afterLines="0" w:afterAutospacing="0" w:line="240" w:lineRule="auto"/>
      <w:jc w:val="center"/>
      <w:outlineLvl w:val="3"/>
    </w:pPr>
    <w:rPr>
      <w:rFonts w:ascii="Arial" w:hAnsi="Arial" w:eastAsia="仿宋" w:cs="仿宋"/>
      <w:sz w:val="28"/>
      <w:szCs w:val="22"/>
      <w:lang w:val="zh-CN" w:eastAsia="zh-CN" w:bidi="zh-CN"/>
    </w:rPr>
  </w:style>
  <w:style w:type="character" w:default="1" w:styleId="12">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6">
    <w:name w:val="Normal Indent"/>
    <w:basedOn w:val="1"/>
    <w:next w:val="7"/>
    <w:qFormat/>
    <w:uiPriority w:val="99"/>
    <w:pPr>
      <w:ind w:firstLine="420"/>
    </w:pPr>
    <w:rPr>
      <w:szCs w:val="20"/>
    </w:rPr>
  </w:style>
  <w:style w:type="paragraph" w:styleId="7">
    <w:name w:val="Plain Text"/>
    <w:basedOn w:val="1"/>
    <w:qFormat/>
    <w:uiPriority w:val="99"/>
    <w:pPr>
      <w:spacing w:line="324" w:lineRule="auto"/>
    </w:pPr>
    <w:rPr>
      <w:rFonts w:ascii="宋体" w:hAnsi="Courier New"/>
      <w:kern w:val="0"/>
      <w:szCs w:val="21"/>
    </w:rPr>
  </w:style>
  <w:style w:type="paragraph" w:styleId="8">
    <w:name w:val="Body Text"/>
    <w:basedOn w:val="1"/>
    <w:qFormat/>
    <w:uiPriority w:val="0"/>
    <w:pPr>
      <w:spacing w:after="120" w:afterLines="0" w:afterAutospacing="0"/>
    </w:pPr>
  </w:style>
  <w:style w:type="paragraph" w:styleId="9">
    <w:name w:val="footer"/>
    <w:basedOn w:val="1"/>
    <w:qFormat/>
    <w:uiPriority w:val="99"/>
    <w:pPr>
      <w:tabs>
        <w:tab w:val="center" w:pos="4153"/>
        <w:tab w:val="right" w:pos="8306"/>
      </w:tabs>
      <w:snapToGrid w:val="0"/>
      <w:jc w:val="left"/>
    </w:pPr>
    <w:rPr>
      <w:kern w:val="0"/>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13">
    <w:name w:val="标题 1 Char"/>
    <w:link w:val="2"/>
    <w:qFormat/>
    <w:uiPriority w:val="0"/>
    <w:rPr>
      <w:rFonts w:ascii="Arial" w:hAnsi="Arial" w:eastAsia="宋体" w:cs="Arial"/>
      <w:b/>
      <w:snapToGrid w:val="0"/>
      <w:color w:val="000000"/>
      <w:kern w:val="44"/>
      <w:sz w:val="36"/>
      <w:szCs w:val="21"/>
    </w:rPr>
  </w:style>
  <w:style w:type="character" w:customStyle="1" w:styleId="14">
    <w:name w:val="标题 4 Char"/>
    <w:link w:val="5"/>
    <w:uiPriority w:val="0"/>
    <w:rPr>
      <w:rFonts w:ascii="Arial" w:hAnsi="Arial" w:eastAsia="仿宋" w:cs="仿宋"/>
      <w:sz w:val="28"/>
      <w:szCs w:val="22"/>
      <w:lang w:val="zh-CN" w:eastAsia="zh-CN" w:bidi="zh-CN"/>
    </w:rPr>
  </w:style>
  <w:style w:type="character" w:customStyle="1" w:styleId="15">
    <w:name w:val="标题 2 Char"/>
    <w:link w:val="3"/>
    <w:qFormat/>
    <w:uiPriority w:val="0"/>
    <w:rPr>
      <w:rFonts w:ascii="Arial" w:hAnsi="Arial" w:eastAsia="宋体" w:cs="Arial"/>
      <w:kern w:val="2"/>
      <w:sz w:val="28"/>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2022-02-28T02:04:00Z</dcterms:created>
  <dc:creator>Administrator</dc:creator>
  <cp:lastModifiedBy>西北空隙</cp:lastModifiedBy>
  <dcterms:modified xsi:type="dcterms:W3CDTF">2026-04-16T01:44:41Z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AA8FEBE42CD944A79D9F38450D637980</vt:lpwstr>
  </property>
  <property fmtid="{D5CDD505-2E9C-101B-9397-08002B2CF9AE}" pid="4" name="KSOTemplateDocerSaveRecord">
    <vt:lpwstr>eyJoZGlkIjoiZWMwYTdiYmFhNDQwODk0YTU5MWY1NmY5Y2YwNDM3YjUiLCJ1c2VySWQiOiIxMzM0MDk2NDE0In0=</vt:lpwstr>
  </property>
</Properties>
</file>