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939F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  <w:t>主材质量保证承诺</w:t>
      </w:r>
    </w:p>
    <w:p w14:paraId="5EAEB97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（格式自拟）</w:t>
      </w:r>
    </w:p>
    <w:p w14:paraId="7BC8B81C">
      <w:pPr>
        <w:spacing w:line="440" w:lineRule="exact"/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4CF9C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08D17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154A2982"/>
    <w:rsid w:val="06AE7C3A"/>
    <w:rsid w:val="09954507"/>
    <w:rsid w:val="0D3C1889"/>
    <w:rsid w:val="136F116E"/>
    <w:rsid w:val="154A2982"/>
    <w:rsid w:val="17D16646"/>
    <w:rsid w:val="1DD94352"/>
    <w:rsid w:val="1DF52149"/>
    <w:rsid w:val="292E215C"/>
    <w:rsid w:val="29933366"/>
    <w:rsid w:val="2B762959"/>
    <w:rsid w:val="3DC16C5A"/>
    <w:rsid w:val="569E3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2024-07-01T08:56:00Z</dcterms:created>
  <dc:creator>新昱</dc:creator>
  <cp:lastModifiedBy>新昱</cp:lastModifiedBy>
  <dcterms:modified xsi:type="dcterms:W3CDTF">2026-04-21T04:11:39Z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74ECB1A1B5B34FCB981C3D2687EE4271_13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