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358A3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投标人廉洁</w:t>
      </w:r>
      <w:r>
        <w:rPr>
          <w:rFonts w:hint="eastAsia"/>
          <w:sz w:val="32"/>
          <w:szCs w:val="32"/>
        </w:rPr>
        <w:t>承诺书</w:t>
      </w:r>
    </w:p>
    <w:p w14:paraId="0297AB3D">
      <w:pPr>
        <w:spacing w:before="240" w:beforeLines="100" w:after="240" w:afterLine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项目名称: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5"/>
      </w:tblGrid>
      <w:tr w14:paraId="3A8C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6" w:hRule="atLeast"/>
          <w:jc w:val="center"/>
        </w:trPr>
        <w:tc>
          <w:tcPr>
            <w:tcW w:w="8355" w:type="dxa"/>
            <w:noWrap w:val="0"/>
            <w:vAlign w:val="top"/>
          </w:tcPr>
          <w:p w14:paraId="4BD7C975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70" w:beforeAutospacing="0" w:after="70" w:afterAutospacing="0" w:line="290" w:lineRule="atLeast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96DA1D2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为维护公开、公平、公正的招投标市场秩序，营造风清气正的商业环境，本投标人郑重承诺严格遵守国家法律法规及廉洁自律规定，具体承诺如下：</w:t>
            </w:r>
          </w:p>
          <w:p w14:paraId="5A01436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一、严格遵守法律法规</w:t>
            </w:r>
          </w:p>
          <w:p w14:paraId="479D4672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坚决执行《中华人民共和国招标投标法》《中华人民共和国反不正当竞争法》等法律法规，杜绝任何形式的围标、串标、陪标行为。</w:t>
            </w:r>
          </w:p>
          <w:p w14:paraId="54E98A0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不以任何形式向招标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、评标专家或其他相关人员提供或承诺提供财物、宴请、娱乐活动等不正当利益。</w:t>
            </w:r>
          </w:p>
          <w:p w14:paraId="0C3AFF1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二、规范投标行为</w:t>
            </w:r>
          </w:p>
          <w:p w14:paraId="2EF51D9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1.保证投标文件内容真实、准确、完整，不伪造资质证书、业绩证明等材料。</w:t>
            </w:r>
          </w:p>
          <w:p w14:paraId="63A22BC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2.不通过第三方中介机构进行利益输送，不参与任何形式的暗箱操作。</w:t>
            </w:r>
          </w:p>
          <w:p w14:paraId="40AAFAD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三、杜绝商业贿赂</w:t>
            </w:r>
          </w:p>
          <w:p w14:paraId="783DD146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1.不以任何名义为招标人相关工作人员或其亲戚、朋友等利益相关人支付报销应由其个人支付的费用。</w:t>
            </w:r>
          </w:p>
          <w:p w14:paraId="1188763E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2.不通过亲属、朋友或其他关联方变相输送利益。</w:t>
            </w:r>
          </w:p>
          <w:p w14:paraId="534363C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四、保密与监督义务</w:t>
            </w:r>
          </w:p>
          <w:p w14:paraId="0168CB9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1.不向招标方套取评标委员会名单、投标文件评审细节等关键信息。</w:t>
            </w:r>
          </w:p>
          <w:p w14:paraId="496C3413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2.主动配合招标人及监管部门的监督检查，如实提供相关资料。</w:t>
            </w:r>
          </w:p>
          <w:p w14:paraId="0C1E524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五、违约责任</w:t>
            </w:r>
          </w:p>
          <w:p w14:paraId="2ED90FD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如违反上述承诺，本投标人自愿承担以下责任：</w:t>
            </w:r>
          </w:p>
          <w:p w14:paraId="33D0BE4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1.接受招标人取消投标资格、中标资格的处理；</w:t>
            </w:r>
          </w:p>
          <w:p w14:paraId="5DE0D01F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2.承担由此造成的经济损失及法律责任；</w:t>
            </w:r>
          </w:p>
          <w:p w14:paraId="57E8AB7E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3.纳入企业信用记录，接受行业通报及社会监督。</w:t>
            </w:r>
          </w:p>
          <w:p w14:paraId="2D2622B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right="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68B6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 w:val="24"/>
              </w:rPr>
            </w:pPr>
          </w:p>
          <w:p w14:paraId="686FB2C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投标人（盖章）：</w:t>
            </w:r>
          </w:p>
          <w:p w14:paraId="01EA14B4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法定代表人或授权委托代理人（签字）： </w:t>
            </w:r>
          </w:p>
          <w:p w14:paraId="0DB4FBD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日  期：  年   月   日</w:t>
            </w:r>
          </w:p>
        </w:tc>
      </w:tr>
    </w:tbl>
    <w:p w14:paraId="7ED39375">
      <w:pPr>
        <w:pStyle w:val="6"/>
        <w:ind w:left="0" w:leftChars="0" w:firstLine="0" w:firstLineChars="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如为联合体投标，联合体各方均需提供。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82835"/>
    <w:rsid w:val="04CD0E7B"/>
    <w:rsid w:val="05917228"/>
    <w:rsid w:val="064A387B"/>
    <w:rsid w:val="076F3599"/>
    <w:rsid w:val="082F449C"/>
    <w:rsid w:val="09862E1C"/>
    <w:rsid w:val="0AB17A25"/>
    <w:rsid w:val="0C3E79DE"/>
    <w:rsid w:val="0D215336"/>
    <w:rsid w:val="0E0D1416"/>
    <w:rsid w:val="10961B97"/>
    <w:rsid w:val="10BE2E9B"/>
    <w:rsid w:val="11D32976"/>
    <w:rsid w:val="11DD5908"/>
    <w:rsid w:val="19793E03"/>
    <w:rsid w:val="1AD67034"/>
    <w:rsid w:val="1D7E40DE"/>
    <w:rsid w:val="1D890952"/>
    <w:rsid w:val="1FCB7383"/>
    <w:rsid w:val="1FF95C9E"/>
    <w:rsid w:val="202D76F6"/>
    <w:rsid w:val="20967991"/>
    <w:rsid w:val="20E71F9A"/>
    <w:rsid w:val="215350E0"/>
    <w:rsid w:val="22AA3280"/>
    <w:rsid w:val="24BB1774"/>
    <w:rsid w:val="26E74AA2"/>
    <w:rsid w:val="27F356C9"/>
    <w:rsid w:val="292444F2"/>
    <w:rsid w:val="2CA451E4"/>
    <w:rsid w:val="2E073C7C"/>
    <w:rsid w:val="316C26C7"/>
    <w:rsid w:val="32360343"/>
    <w:rsid w:val="328C29A2"/>
    <w:rsid w:val="33105381"/>
    <w:rsid w:val="35CB7B01"/>
    <w:rsid w:val="369371B0"/>
    <w:rsid w:val="378A3EE7"/>
    <w:rsid w:val="379F4F25"/>
    <w:rsid w:val="386C3314"/>
    <w:rsid w:val="39324335"/>
    <w:rsid w:val="3A0F6204"/>
    <w:rsid w:val="3A35391F"/>
    <w:rsid w:val="3CAB1C76"/>
    <w:rsid w:val="41540B2E"/>
    <w:rsid w:val="41D659E7"/>
    <w:rsid w:val="42015397"/>
    <w:rsid w:val="43805C0B"/>
    <w:rsid w:val="44C304A5"/>
    <w:rsid w:val="463B22BD"/>
    <w:rsid w:val="477E6905"/>
    <w:rsid w:val="4C4C6FD2"/>
    <w:rsid w:val="4E143B1F"/>
    <w:rsid w:val="4E7E543D"/>
    <w:rsid w:val="504C354E"/>
    <w:rsid w:val="5060129E"/>
    <w:rsid w:val="512F6BB4"/>
    <w:rsid w:val="53F0416B"/>
    <w:rsid w:val="5549369C"/>
    <w:rsid w:val="563B5E39"/>
    <w:rsid w:val="597B2CA5"/>
    <w:rsid w:val="59831B59"/>
    <w:rsid w:val="5A3407A1"/>
    <w:rsid w:val="5B174C4F"/>
    <w:rsid w:val="5B242EC8"/>
    <w:rsid w:val="5BF32D9F"/>
    <w:rsid w:val="5C7D4F86"/>
    <w:rsid w:val="5CF3349A"/>
    <w:rsid w:val="5D8B722E"/>
    <w:rsid w:val="5DB449D7"/>
    <w:rsid w:val="5EA54320"/>
    <w:rsid w:val="5FD36649"/>
    <w:rsid w:val="6223212B"/>
    <w:rsid w:val="628369BF"/>
    <w:rsid w:val="62D358FF"/>
    <w:rsid w:val="64326656"/>
    <w:rsid w:val="646D768E"/>
    <w:rsid w:val="64BF0EBB"/>
    <w:rsid w:val="650C50F9"/>
    <w:rsid w:val="65297A59"/>
    <w:rsid w:val="652F7039"/>
    <w:rsid w:val="654E74BF"/>
    <w:rsid w:val="661F44E8"/>
    <w:rsid w:val="663D1734"/>
    <w:rsid w:val="665E1984"/>
    <w:rsid w:val="69236EB5"/>
    <w:rsid w:val="6A0942FC"/>
    <w:rsid w:val="6B786A8E"/>
    <w:rsid w:val="6FDE3B35"/>
    <w:rsid w:val="71333A0D"/>
    <w:rsid w:val="714D2D21"/>
    <w:rsid w:val="7456700A"/>
    <w:rsid w:val="74980757"/>
    <w:rsid w:val="75A629FF"/>
    <w:rsid w:val="76796366"/>
    <w:rsid w:val="76D97C28"/>
    <w:rsid w:val="794744F9"/>
    <w:rsid w:val="797352EE"/>
    <w:rsid w:val="7A4C2D4A"/>
    <w:rsid w:val="7BD83B2F"/>
    <w:rsid w:val="7C594C70"/>
    <w:rsid w:val="7CFE1373"/>
    <w:rsid w:val="7D8F0D51"/>
    <w:rsid w:val="7DE231A1"/>
    <w:rsid w:val="7F264B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7"/>
    <w:uiPriority w:val="0"/>
    <w:pPr>
      <w:spacing w:after="120"/>
    </w:pPr>
  </w:style>
  <w:style w:type="paragraph" w:customStyle="1" w:styleId="7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529</Words>
  <Characters>540</Characters>
  <Lines>0</Lines>
  <Paragraphs>0</Paragraphs>
  <TotalTime>0</TotalTime>
  <ScaleCrop>false</ScaleCrop>
  <LinksUpToDate>false</LinksUpToDate>
  <CharactersWithSpaces>565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2025-11-21T00:57:00Z</dcterms:created>
  <dc:creator>Administrator</dc:creator>
  <cp:lastModifiedBy>梅闻花</cp:lastModifiedBy>
  <cp:lastPrinted>2025-12-03T09:53:00Z</cp:lastPrinted>
  <dcterms:modified xsi:type="dcterms:W3CDTF">2026-04-03T08:57:16Z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eyJoZGlkIjoiNDI0M2ZkMjlkNzc2YjlkYWU4NDgxYzE0OWE0ZjBmOTUiLCJ1c2VySWQiOiI1Mjk0OTIyMzEifQ==</vt:lpwstr>
  </property>
  <property fmtid="{D5CDD505-2E9C-101B-9397-08002B2CF9AE}" pid="4" name="ICV">
    <vt:lpwstr>DA630709892442AA8AF3FB7EC9BD8256_13</vt:lpwstr>
  </property>
</Properties>
</file>