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E841F">
      <w:pPr>
        <w:shd w:val="clear" w:color="auto" w:fill="FFFFFF"/>
        <w:spacing w:line="500" w:lineRule="atLeast"/>
        <w:jc w:val="center"/>
        <w:outlineLvl w:val="9"/>
        <w:rPr>
          <w:rFonts w:hint="default" w:eastAsia="宋体"/>
          <w:b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</w:rPr>
        <w:t>一、</w:t>
      </w:r>
      <w:r>
        <w:rPr>
          <w:rFonts w:hint="eastAsia"/>
          <w:b/>
          <w:sz w:val="28"/>
          <w:szCs w:val="28"/>
          <w:highlight w:val="none"/>
          <w:lang w:val="en-US" w:eastAsia="zh-CN"/>
        </w:rPr>
        <w:t>联合体协议书</w:t>
      </w:r>
    </w:p>
    <w:p w14:paraId="322759D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>（所有成员单位名称）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自愿组成联合体，以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>（牵头人名称）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为代表，共同参加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>（项目名称）</w:t>
      </w:r>
      <w:r>
        <w:rPr>
          <w:rFonts w:hint="eastAsia" w:cs="Times New Roman"/>
          <w:sz w:val="24"/>
          <w:szCs w:val="24"/>
          <w:highlight w:val="none"/>
          <w:u w:val="none"/>
          <w:lang w:val="en-US" w:eastAsia="zh-CN"/>
        </w:rPr>
        <w:t>竞争性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。现就联合体</w:t>
      </w:r>
      <w:r>
        <w:rPr>
          <w:rFonts w:hint="eastAsia" w:cs="Times New Roman"/>
          <w:sz w:val="24"/>
          <w:szCs w:val="24"/>
          <w:highlight w:val="none"/>
          <w:u w:val="none"/>
          <w:lang w:val="en-US" w:eastAsia="zh-CN"/>
        </w:rPr>
        <w:t>竞争性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事宜订立如下协议。</w:t>
      </w:r>
    </w:p>
    <w:p w14:paraId="149D8FCB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>（某成员单位名称）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为本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>（项目名称）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项目牵头人。</w:t>
      </w:r>
    </w:p>
    <w:p w14:paraId="3AF2E0C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2、联合体牵头人合法代表联合体各成员负责本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项目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文件编制和合同谈判活动，并代表联合体提交和接收相关的资料、信息及指示，并处理与之有关的一切事务，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联合体牵头人作为项目实施的第一责任人，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负责合同实施阶段的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实施、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主办、组织和协调工作。</w:t>
      </w:r>
    </w:p>
    <w:p w14:paraId="19238032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3、联合体将严格按照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文件的各项要求，递交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文件，履行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义务和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后的合同，共同承担合同规定的一切义务和责任，联合体各成员单位按照内部职责的分工，承担各自所负的责任和风险，并向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人承担连带责任。</w:t>
      </w:r>
    </w:p>
    <w:p w14:paraId="2BBDACF6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4、联合体各成员单位内部的职责分工如下：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。</w:t>
      </w:r>
    </w:p>
    <w:p w14:paraId="4ADA3147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5、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工作和联合体在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后工程实施过程中的有关费用按各自承担的工作量分摊。</w:t>
      </w:r>
    </w:p>
    <w:p w14:paraId="43790CA0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6、联合体</w:t>
      </w:r>
      <w:r>
        <w:rPr>
          <w:rFonts w:hint="eastAsia" w:cs="Times New Roman"/>
          <w:sz w:val="24"/>
          <w:szCs w:val="24"/>
          <w:highlight w:val="none"/>
          <w:lang w:val="en-US" w:eastAsia="zh-CN"/>
        </w:rPr>
        <w:t>成交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highlight w:val="none"/>
        </w:rPr>
        <w:t>后，联合体协议是合同的附件，对联合体各成员单位有合同约束力。</w:t>
      </w:r>
    </w:p>
    <w:p w14:paraId="78831563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7、本协议书自签署之日起生效，联合体未中标或者中标时合同履行完毕后自动失效。</w:t>
      </w:r>
    </w:p>
    <w:p w14:paraId="35F1106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8、本协议书一式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份，联合体成员和招标人各执一份。</w:t>
      </w:r>
    </w:p>
    <w:p w14:paraId="791C5524"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420" w:leftChars="200" w:firstLine="480" w:firstLineChars="200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注：本协议书由委托代理人签字的，应附法定代表人签字的授权委托书。</w:t>
      </w:r>
    </w:p>
    <w:p w14:paraId="04A62097">
      <w:pPr>
        <w:shd w:val="clear" w:color="auto" w:fill="FFFFFF"/>
        <w:spacing w:line="500" w:lineRule="atLeast"/>
        <w:ind w:left="420" w:leftChars="200" w:firstLine="480" w:firstLineChars="200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牵头人名称：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                         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（盖章）</w:t>
      </w:r>
    </w:p>
    <w:p w14:paraId="3E8F2647">
      <w:pPr>
        <w:shd w:val="clear" w:color="auto" w:fill="FFFFFF"/>
        <w:spacing w:line="500" w:lineRule="atLeast"/>
        <w:ind w:left="420" w:leftChars="200" w:firstLine="480" w:firstLineChars="200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法定代表人或其委托代理人： </w:t>
      </w:r>
      <w:r>
        <w:rPr>
          <w:rFonts w:hint="eastAsia" w:ascii="Times New Roman" w:hAnsi="Times New Roman" w:cs="Times New Roman"/>
          <w:i/>
          <w:i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（签字或盖章）</w:t>
      </w:r>
    </w:p>
    <w:p w14:paraId="6D02CC73">
      <w:pPr>
        <w:shd w:val="clear" w:color="auto" w:fill="FFFFFF"/>
        <w:spacing w:line="500" w:lineRule="atLeast"/>
        <w:ind w:left="420" w:leftChars="200" w:firstLine="480" w:firstLineChars="200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成员名称：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                     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（盖章）</w:t>
      </w:r>
    </w:p>
    <w:p w14:paraId="228DF36B">
      <w:pPr>
        <w:shd w:val="clear" w:color="auto" w:fill="FFFFFF"/>
        <w:spacing w:line="500" w:lineRule="atLeast"/>
        <w:ind w:left="420" w:leftChars="200" w:firstLine="480" w:firstLineChars="200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法定代表人或其委托代理人：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（签字或盖章）</w:t>
      </w:r>
    </w:p>
    <w:p w14:paraId="7DD82A43">
      <w:pPr>
        <w:shd w:val="clear" w:color="auto" w:fill="FFFFFF"/>
        <w:spacing w:line="500" w:lineRule="atLeast"/>
        <w:ind w:left="420" w:leftChars="200" w:firstLine="2640" w:firstLineChars="1100"/>
        <w:outlineLvl w:val="9"/>
        <w:rPr>
          <w:rFonts w:hint="eastAsia"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sz w:val="24"/>
          <w:szCs w:val="24"/>
          <w:highlight w:val="none"/>
        </w:rPr>
        <w:t>日  期：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 xml:space="preserve">年 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月</w:t>
      </w:r>
      <w:r>
        <w:rPr>
          <w:rFonts w:hint="eastAsia" w:ascii="Times New Roman" w:hAnsi="Times New Roman" w:cs="Times New Roman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highlight w:val="none"/>
        </w:rPr>
        <w:t>日</w:t>
      </w:r>
    </w:p>
    <w:p w14:paraId="7A2C08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5626C4"/>
    <w:rsid w:val="79E0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2025-10-21T06:27:00Z</dcterms:created>
  <dc:creator>Administrator</dc:creator>
  <cp:lastModifiedBy>ヽ陌</cp:lastModifiedBy>
  <dcterms:modified xsi:type="dcterms:W3CDTF">2026-04-21T08:52:09Z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4268A201B5A94B6B8FA0B3DB0D095E1B_12</vt:lpwstr>
  </property>
  <property fmtid="{D5CDD505-2E9C-101B-9397-08002B2CF9AE}" pid="4" name="KSOTemplateDocerSaveRecord">
    <vt:lpwstr>eyJoZGlkIjoiZjVlY2ZjYzUyNDI3MTg4NThkYTJiNDljNjQwZDczZmMiLCJ1c2VySWQiOiI1NzIxODIwNjIifQ==</vt:lpwstr>
  </property>
</Properties>
</file>