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40647">
      <w:pPr>
        <w:overflowPunct w:val="0"/>
        <w:topLinePunct/>
        <w:adjustRightInd w:val="0"/>
        <w:snapToGrid w:val="0"/>
        <w:spacing w:after="156" w:afterLines="50" w:line="360" w:lineRule="auto"/>
        <w:jc w:val="center"/>
        <w:outlineLvl w:val="2"/>
        <w:rPr>
          <w:rFonts w:hint="eastAsia" w:asciiTheme="minorEastAsia" w:hAnsiTheme="minorEastAsia" w:eastAsiaTheme="minorEastAsia" w:cstheme="minorEastAsia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0"/>
          <w:shd w:val="clear" w:color="auto" w:fill="FFFFFF"/>
        </w:rPr>
        <w:t>主要商务条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</w:rPr>
        <w:t>款响应</w:t>
      </w:r>
      <w:r>
        <w:rPr>
          <w:rFonts w:hint="eastAsia" w:ascii="宋体" w:hAnsi="宋体"/>
          <w:b/>
          <w:bCs/>
          <w:sz w:val="32"/>
          <w:szCs w:val="30"/>
          <w:shd w:val="clear" w:color="auto" w:fill="FFFFFF"/>
          <w:lang w:val="en-US" w:eastAsia="zh-CN"/>
        </w:rPr>
        <w:t>偏离表</w:t>
      </w:r>
    </w:p>
    <w:tbl>
      <w:tblPr>
        <w:tblStyle w:val="8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6105"/>
        <w:gridCol w:w="1556"/>
      </w:tblGrid>
      <w:tr w14:paraId="085887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4191" w:type="pct"/>
            <w:gridSpan w:val="2"/>
            <w:tcBorders>
              <w:tl2br w:val="nil"/>
              <w:tr2bl w:val="nil"/>
            </w:tcBorders>
            <w:vAlign w:val="center"/>
          </w:tcPr>
          <w:p w14:paraId="3F2A53B3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  <w:t>文件主要商务条款要求</w:t>
            </w:r>
          </w:p>
        </w:tc>
        <w:tc>
          <w:tcPr>
            <w:tcW w:w="808" w:type="pct"/>
            <w:tcBorders>
              <w:tl2br w:val="nil"/>
              <w:tr2bl w:val="nil"/>
            </w:tcBorders>
            <w:vAlign w:val="center"/>
          </w:tcPr>
          <w:p w14:paraId="506F2325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/>
              </w:rPr>
              <w:t>偏离说明</w:t>
            </w:r>
          </w:p>
        </w:tc>
      </w:tr>
      <w:tr w14:paraId="785ECF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020" w:type="pct"/>
            <w:tcBorders>
              <w:tl2br w:val="nil"/>
              <w:tr2bl w:val="nil"/>
            </w:tcBorders>
            <w:vAlign w:val="center"/>
          </w:tcPr>
          <w:p w14:paraId="2522E967">
            <w:pPr>
              <w:overflowPunct w:val="0"/>
              <w:topLinePunct/>
              <w:adjustRightInd w:val="0"/>
              <w:snapToGrid w:val="0"/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en-US"/>
              </w:rPr>
              <w:t>付款</w:t>
            </w:r>
          </w:p>
        </w:tc>
        <w:tc>
          <w:tcPr>
            <w:tcW w:w="3171" w:type="pct"/>
            <w:tcBorders>
              <w:tl2br w:val="nil"/>
              <w:tr2bl w:val="nil"/>
            </w:tcBorders>
            <w:vAlign w:val="center"/>
          </w:tcPr>
          <w:p w14:paraId="14EE9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val="en-US" w:eastAsia="zh-CN"/>
              </w:rPr>
              <w:t>项目交付验收合格（初验）后支付合同总金额的60.00%；2026年12月31日前 ，支付合同总金额的 40.00%。（中标单位需提供服务承诺函）。合同签订10个工作日内中标单位需具备初步验收条件，包括但不限于将项目负责人、各站点无人机驾驶员以及备勤人员名单提交甲方备案，所需无人机、保障车辆到达指定地点，服务期内未经甲方同意不得更换。</w:t>
            </w:r>
          </w:p>
        </w:tc>
        <w:tc>
          <w:tcPr>
            <w:tcW w:w="808" w:type="pct"/>
            <w:tcBorders>
              <w:tl2br w:val="nil"/>
              <w:tr2bl w:val="nil"/>
            </w:tcBorders>
          </w:tcPr>
          <w:p w14:paraId="6F907C08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</w:tbl>
    <w:p w14:paraId="1A7A147A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40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  <w:t>说明：</w:t>
      </w:r>
    </w:p>
    <w:p w14:paraId="64A8EC6E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40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  <w:t>1.偏离说明填写：优于、相同、低于。未填写视为低于。</w:t>
      </w:r>
    </w:p>
    <w:p w14:paraId="4182A333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400" w:lineRule="exact"/>
        <w:jc w:val="left"/>
        <w:textAlignment w:val="baseline"/>
        <w:rPr>
          <w:rFonts w:hint="eastAsia" w:asciiTheme="minorEastAsia" w:hAnsiTheme="minorEastAsia" w:eastAsiaTheme="minorEastAsia" w:cstheme="minorEastAsia"/>
          <w:color w:val="000000"/>
          <w:kern w:val="0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2"/>
          <w:szCs w:val="22"/>
          <w:lang w:eastAsia="zh-CN"/>
        </w:rPr>
        <w:t>2.主要商务条款不允许负偏离（低于）。</w:t>
      </w:r>
    </w:p>
    <w:p w14:paraId="532433A7">
      <w:pPr>
        <w:widowControl/>
        <w:kinsoku w:val="0"/>
        <w:overflowPunct w:val="0"/>
        <w:autoSpaceDE w:val="0"/>
        <w:autoSpaceDN w:val="0"/>
        <w:adjustRightInd w:val="0"/>
        <w:snapToGrid w:val="0"/>
        <w:spacing w:line="400" w:lineRule="exact"/>
        <w:ind w:firstLine="480"/>
        <w:jc w:val="left"/>
        <w:textAlignment w:val="baseline"/>
        <w:rPr>
          <w:rFonts w:hint="eastAsia" w:asciiTheme="minorEastAsia" w:hAnsiTheme="minorEastAsia" w:eastAsiaTheme="minorEastAsia" w:cstheme="minorEastAsia"/>
          <w:b/>
          <w:color w:val="000000"/>
          <w:kern w:val="0"/>
          <w:sz w:val="22"/>
          <w:szCs w:val="22"/>
          <w:lang w:eastAsia="zh-CN"/>
        </w:rPr>
      </w:pPr>
      <w:bookmarkStart w:id="0" w:name="_GoBack"/>
      <w:bookmarkEnd w:id="0"/>
    </w:p>
    <w:p w14:paraId="30A12245">
      <w:pPr>
        <w:rPr>
          <w:rFonts w:hint="eastAsia" w:asciiTheme="minorEastAsia" w:hAnsiTheme="minorEastAsia" w:eastAsiaTheme="minorEastAsia" w:cstheme="minorEastAsia"/>
          <w:spacing w:val="7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kern w:val="0"/>
          <w:sz w:val="24"/>
          <w:szCs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7"/>
          <w:kern w:val="0"/>
          <w:sz w:val="24"/>
          <w:szCs w:val="24"/>
          <w:lang w:eastAsia="zh-CN"/>
        </w:rPr>
        <w:t>：（盖公章）</w:t>
      </w:r>
    </w:p>
    <w:p w14:paraId="3C5296CB">
      <w:pPr>
        <w:overflowPunct w:val="0"/>
        <w:adjustRightInd w:val="0"/>
        <w:snapToGrid w:val="0"/>
        <w:spacing w:line="500" w:lineRule="exact"/>
        <w:jc w:val="both"/>
        <w:rPr>
          <w:rFonts w:cs="仿宋_GB2312" w:asciiTheme="minorEastAsia" w:hAnsiTheme="minorEastAsia" w:eastAsiaTheme="minorEastAsia"/>
          <w:kern w:val="28"/>
          <w:sz w:val="24"/>
          <w:szCs w:val="28"/>
        </w:rPr>
      </w:pPr>
    </w:p>
    <w:p w14:paraId="59320440">
      <w:pPr>
        <w:ind w:right="0" w:rightChars="0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ZWZjZTVlYjBiODE2NmM5MGMwOThkZWU3ZTQ0ZjQifQ=="/>
  </w:docVars>
  <w:rsids>
    <w:rsidRoot w:val="007F2229"/>
    <w:rsid w:val="007F2229"/>
    <w:rsid w:val="02777BFD"/>
    <w:rsid w:val="0442423B"/>
    <w:rsid w:val="067B57E2"/>
    <w:rsid w:val="09C70C05"/>
    <w:rsid w:val="0B786794"/>
    <w:rsid w:val="11FC011F"/>
    <w:rsid w:val="156D36FD"/>
    <w:rsid w:val="192D0BBE"/>
    <w:rsid w:val="1C1E6EE4"/>
    <w:rsid w:val="22C7696B"/>
    <w:rsid w:val="25FB6A13"/>
    <w:rsid w:val="29846D8E"/>
    <w:rsid w:val="2AC60E73"/>
    <w:rsid w:val="31411253"/>
    <w:rsid w:val="3257389C"/>
    <w:rsid w:val="33C16303"/>
    <w:rsid w:val="39047736"/>
    <w:rsid w:val="3FF9428E"/>
    <w:rsid w:val="400968D0"/>
    <w:rsid w:val="44B32010"/>
    <w:rsid w:val="461D1C28"/>
    <w:rsid w:val="4D1368CF"/>
    <w:rsid w:val="5481728A"/>
    <w:rsid w:val="752D4185"/>
    <w:rsid w:val="78AC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paragraph" w:styleId="3">
    <w:name w:val="heading 5"/>
    <w:next w:val="1"/>
    <w:qFormat/>
    <w:uiPriority w:val="0"/>
    <w:pPr>
      <w:keepNext/>
      <w:keepLines/>
      <w:widowControl w:val="0"/>
      <w:adjustRightInd w:val="0"/>
      <w:snapToGrid w:val="0"/>
      <w:spacing w:line="480" w:lineRule="auto"/>
      <w:jc w:val="center"/>
      <w:outlineLvl w:val="4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5">
    <w:name w:val="Plain Text"/>
    <w:qFormat/>
    <w:uiPriority w:val="0"/>
    <w:pPr>
      <w:widowControl w:val="0"/>
      <w:jc w:val="both"/>
    </w:pPr>
    <w:rPr>
      <w:rFonts w:ascii="宋体" w:hAnsi="Courier New" w:eastAsia="华文仿宋" w:cs="Times New Roman"/>
      <w:kern w:val="2"/>
      <w:sz w:val="28"/>
      <w:szCs w:val="21"/>
      <w:lang w:val="en-US" w:eastAsia="zh-CN" w:bidi="ar-SA"/>
    </w:rPr>
  </w:style>
  <w:style w:type="paragraph" w:styleId="6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样式 仿宋_GB2312 四号 行距: 1.5 倍行距"/>
    <w:basedOn w:val="1"/>
    <w:qFormat/>
    <w:uiPriority w:val="0"/>
    <w:pPr>
      <w:spacing w:line="360" w:lineRule="auto"/>
      <w:ind w:firstLine="560" w:firstLineChars="200"/>
    </w:pPr>
    <w:rPr>
      <w:rFonts w:ascii="仿宋_GB2312" w:eastAsia="仿宋_GB2312"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190</Characters>
  <Lines>0</Lines>
  <Paragraphs>0</Paragraphs>
  <TotalTime>0</TotalTime>
  <ScaleCrop>false</ScaleCrop>
  <LinksUpToDate>false</LinksUpToDate>
  <CharactersWithSpaces>190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2023-07-27T02:29:00Z</dcterms:created>
  <dc:creator>新昱</dc:creator>
  <cp:lastModifiedBy>新昱</cp:lastModifiedBy>
  <dcterms:modified xsi:type="dcterms:W3CDTF">2026-04-24T03:28:20Z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2969973DEA0041C0A58877740E3109A0_13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