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版本号：KY2026-1-33520260427001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2026年全省食品安全抽检项目(中央转移支付地方食品安全监督抽检及风险抽检及省级食品安全监督抽检及风险抽检)</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KY2026-1-335</w:t>
      </w:r>
      <w:r>
        <w:br/>
      </w:r>
      <w:r>
        <w:br/>
      </w:r>
      <w:r>
        <w:br/>
      </w:r>
    </w:p>
    <w:p>
      <w:pPr>
        <w:pStyle w:val="null3"/>
        <w:jc w:val="center"/>
        <w:outlineLvl w:val="5"/>
      </w:pPr>
      <w:r>
        <w:rPr>
          <w:rFonts w:ascii="仿宋_GB2312" w:hAnsi="仿宋_GB2312" w:cs="仿宋_GB2312" w:eastAsia="仿宋_GB2312"/>
          <w:sz w:val="15"/>
          <w:b/>
        </w:rPr>
        <w:t>陕西省市场监督管理局</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2026年全省食品安全抽检项目(中央转移支付地方食品安全监督抽检及风险抽检及省级食品安全监督抽检及风险抽检)</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KY2026-1-335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2026年全省食品安全抽检项目(中央转移支付地方食品安全监督抽检及风险抽检及省级食品安全监督抽检及风险抽检)</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陕西省市场监督管理局2026年全省食品安全抽检项目(中央转移支付地方食品安全监督抽检及风险抽检及省级食品安全监督抽检及风险抽检)，具体内容详见单一来源采购文件第三章。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8、资质证书：提供有效的检验检测机构资质认定证书（CMA）。</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029-86138311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采购包1：1,953,500.00元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采购包1：1,953,500.00元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银行账号：86113010750181502001096</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缴纳成交服务费，交费金额参照国家计委颁布的《招标代理服务收费管理暂行办法》（计价格[2002]1980号）及发改办价格[2003]857号文件的规定标准执行，不足陆仟元按陆仟元收取。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 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陕西省市场监督管理局2026年全省食品安全抽检项目(中央转移支付地方食品安全监督抽检及风险抽检、省级食品安全监督抽检及风险抽检)，1项，具体内容详见采购需求。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1,953,500.00</w:t>
      </w:r>
    </w:p>
    <w:p>
      <w:pPr>
        <w:pStyle w:val="null3"/>
      </w:pPr>
      <w:r>
        <w:rPr>
          <w:rFonts w:ascii="仿宋_GB2312" w:hAnsi="仿宋_GB2312" w:cs="仿宋_GB2312" w:eastAsia="仿宋_GB2312"/>
        </w:rPr>
        <w:t>采购包最高限价（元）: 1,953,500.00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2026年全省食品安全抽检项目(中央转移支付地方食品安全监督抽检及风险抽检及省级食品安全监督抽检及风险抽检)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1,953,500.00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标的名称：2026年全省食品安全抽检项目(中央转移支付地方食品安全监督抽检及风险抽检及省级食品安全监督抽检及风险抽检)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55"/>
            </w:tblGrid>
            <w:tr>
              <w:tc>
                <w:tcPr>
                  <w:tcW w:type="dxa" w:w="24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30"/>
                      <w:b/>
                      <w:color w:val="000000"/>
                    </w:rPr>
                    <w:t>采购需求</w:t>
                  </w:r>
                </w:p>
                <w:tbl>
                  <w:tblPr>
                    <w:tblBorders>
                      <w:top w:val="none" w:color="000000" w:sz="4"/>
                      <w:left w:val="none" w:color="000000" w:sz="4"/>
                      <w:bottom w:val="none" w:color="000000" w:sz="4"/>
                      <w:right w:val="none" w:color="000000" w:sz="4"/>
                      <w:insideH w:val="none"/>
                      <w:insideV w:val="none"/>
                    </w:tblBorders>
                  </w:tblPr>
                  <w:tblGrid>
                    <w:gridCol w:w="280"/>
                    <w:gridCol w:w="280"/>
                    <w:gridCol w:w="280"/>
                    <w:gridCol w:w="280"/>
                    <w:gridCol w:w="280"/>
                    <w:gridCol w:w="280"/>
                    <w:gridCol w:w="280"/>
                    <w:gridCol w:w="280"/>
                  </w:tblGrid>
                  <w:tr>
                    <w:tc>
                      <w:tcPr>
                        <w:tcW w:type="dxa" w:w="2240"/>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2026年陕西省中央转移支付地方食品安全监督抽检品种、项目、任务量表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食品大类</w:t>
                        </w:r>
                        <w:r>
                          <w:rPr>
                            <w:rFonts w:ascii="仿宋_GB2312" w:hAnsi="仿宋_GB2312" w:cs="仿宋_GB2312" w:eastAsia="仿宋_GB2312"/>
                            <w:sz w:val="21"/>
                            <w:b/>
                          </w:rPr>
                          <w:t>(一级)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食品亚类</w:t>
                        </w:r>
                        <w:r>
                          <w:rPr>
                            <w:rFonts w:ascii="仿宋_GB2312" w:hAnsi="仿宋_GB2312" w:cs="仿宋_GB2312" w:eastAsia="仿宋_GB2312"/>
                            <w:sz w:val="21"/>
                            <w:b/>
                          </w:rPr>
                          <w:t>(二级)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食品品种</w:t>
                        </w:r>
                        <w:r>
                          <w:rPr>
                            <w:rFonts w:ascii="仿宋_GB2312" w:hAnsi="仿宋_GB2312" w:cs="仿宋_GB2312" w:eastAsia="仿宋_GB2312"/>
                            <w:sz w:val="21"/>
                            <w:b/>
                          </w:rPr>
                          <w:t>(三级)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食品细类</w:t>
                        </w:r>
                        <w:r>
                          <w:br/>
                        </w:r>
                        <w:r>
                          <w:rPr>
                            <w:rFonts w:ascii="仿宋_GB2312" w:hAnsi="仿宋_GB2312" w:cs="仿宋_GB2312" w:eastAsia="仿宋_GB2312"/>
                            <w:sz w:val="21"/>
                            <w:b/>
                          </w:rPr>
                          <w:t>(四级)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风险</w:t>
                        </w:r>
                        <w:r>
                          <w:br/>
                        </w:r>
                        <w:r>
                          <w:rPr>
                            <w:rFonts w:ascii="仿宋_GB2312" w:hAnsi="仿宋_GB2312" w:cs="仿宋_GB2312" w:eastAsia="仿宋_GB2312"/>
                            <w:sz w:val="21"/>
                            <w:b/>
                          </w:rPr>
                          <w:t>等级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任务量（批次）</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罐头</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罐头</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畜禽水产罐头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畜禽肉类罐头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(以Pb计)、镉(以Cd计)、脱氢乙酸及其钠盐(以脱氢乙酸计)、苯甲酸及其钠盐(以苯甲酸计)、山梨酸及其钾盐(以山梨酸计)、商业无菌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水产动物类罐头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组胺、铅</w:t>
                        </w:r>
                        <w:r>
                          <w:rPr>
                            <w:rFonts w:ascii="仿宋_GB2312" w:hAnsi="仿宋_GB2312" w:cs="仿宋_GB2312" w:eastAsia="仿宋_GB2312"/>
                            <w:sz w:val="21"/>
                            <w:color w:val="000000"/>
                          </w:rPr>
                          <w:t>(以Pb计)、无机砷(以As计)、脱氢乙酸及其钠盐(以脱氢乙酸计)、苯甲酸及其钠盐(以苯甲酸计)、山梨酸及其钾盐(以山梨酸计)、糖精钠(以糖精计)、甜蜜素(以环己基氨基磺酸计)、商业无菌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果蔬罐头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水果类罐头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蔬菜类罐头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(以Pb计)、合成着色剂(柠檬黄、日落黄)、脱氢乙酸及其钠盐(以脱氢乙酸计)、苯甲酸及其钠盐(以苯甲酸计)、山梨酸及其钾盐(以山梨酸计)、乙二胺四乙酸二钠、二氧化硫残留量、商业无菌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食用菌罐头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(以Pb计)、脱氢乙酸及其钠盐(以脱氢乙酸计)、苯甲酸及其钠盐(以苯甲酸计)、山梨酸及其钾盐(以山梨酸计)、乙二胺四乙酸二钠、二氧化硫残留量、商业无菌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其他罐头</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w:t>
                        </w:r>
                        <w:r>
                          <w:rPr>
                            <w:rFonts w:ascii="仿宋_GB2312" w:hAnsi="仿宋_GB2312" w:cs="仿宋_GB2312" w:eastAsia="仿宋_GB2312"/>
                            <w:sz w:val="21"/>
                            <w:color w:val="000000"/>
                          </w:rPr>
                          <w:t>₁</w:t>
                        </w: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(以脱氢乙酸计)、苯甲酸及其钠盐(以苯甲酸计)、山梨酸及其钾盐(以山梨酸计)、乙二胺四乙酸二钠、商业无菌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薯类和膨化食品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薯类和膨化食品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膨化食品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含油型膨化食品和非含油型膨化食品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水分、酸价</w:t>
                        </w:r>
                        <w:r>
                          <w:rPr>
                            <w:rFonts w:ascii="仿宋_GB2312" w:hAnsi="仿宋_GB2312" w:cs="仿宋_GB2312" w:eastAsia="仿宋_GB2312"/>
                            <w:sz w:val="21"/>
                            <w:color w:val="000000"/>
                          </w:rPr>
                          <w:t>(以脂肪计)(KOH)、过氧化值(以脂肪计)、黄曲霉毒素B</w:t>
                        </w:r>
                        <w:r>
                          <w:rPr>
                            <w:rFonts w:ascii="仿宋_GB2312" w:hAnsi="仿宋_GB2312" w:cs="仿宋_GB2312" w:eastAsia="仿宋_GB2312"/>
                            <w:sz w:val="21"/>
                            <w:color w:val="000000"/>
                          </w:rPr>
                          <w:t>₁</w:t>
                        </w:r>
                        <w:r>
                          <w:rPr>
                            <w:rFonts w:ascii="仿宋_GB2312" w:hAnsi="仿宋_GB2312" w:cs="仿宋_GB2312" w:eastAsia="仿宋_GB2312"/>
                            <w:sz w:val="21"/>
                            <w:color w:val="000000"/>
                          </w:rPr>
                          <w:t>、糖精钠</w:t>
                        </w:r>
                        <w:r>
                          <w:rPr>
                            <w:rFonts w:ascii="仿宋_GB2312" w:hAnsi="仿宋_GB2312" w:cs="仿宋_GB2312" w:eastAsia="仿宋_GB2312"/>
                            <w:sz w:val="21"/>
                            <w:color w:val="000000"/>
                          </w:rPr>
                          <w:t>(以糖精计)、甜蜜素(以环己基氨基磺酸计)、纽甜、三氯蔗糖、合成着色剂(新红、苋菜红、酸性红、喹啉黄)、菌落总数、大肠菌群、沙门氏菌、金黄色葡萄球菌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薯类食品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干制薯类</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(以脂肪计)(KOH)、过氧化值(以脂肪计)、菌落总数、大肠菌群、铅(以Pb计)、二氧化硫残留量、沙门氏菌、金黄色葡萄球菌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冷冻薯类</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薯泥</w:t>
                        </w:r>
                        <w:r>
                          <w:rPr>
                            <w:rFonts w:ascii="仿宋_GB2312" w:hAnsi="仿宋_GB2312" w:cs="仿宋_GB2312" w:eastAsia="仿宋_GB2312"/>
                            <w:sz w:val="21"/>
                          </w:rPr>
                          <w:t>(酱)类</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(以Pb计)、苯甲酸及其钠盐(以苯甲酸计)、山梨酸及其钾盐(以山梨酸计)、商业无菌、沙门氏菌、金黄色葡萄球菌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薯粉类</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(以Pb计)、二氧化硫残留量</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其他薯类食品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(以Pb计)、沙门氏菌、金黄色葡萄球菌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茶叶及相关制品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含茶制品和代</w:t>
                        </w:r>
                        <w:r>
                          <w:rPr>
                            <w:rFonts w:ascii="仿宋_GB2312" w:hAnsi="仿宋_GB2312" w:cs="仿宋_GB2312" w:eastAsia="仿宋_GB2312"/>
                            <w:sz w:val="21"/>
                            <w:color w:val="404040"/>
                          </w:rPr>
                          <w:t>用茶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含茶制品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速溶茶类、其他</w:t>
                        </w:r>
                        <w:r>
                          <w:br/>
                        </w:r>
                        <w:r>
                          <w:rPr>
                            <w:rFonts w:ascii="仿宋_GB2312" w:hAnsi="仿宋_GB2312" w:cs="仿宋_GB2312" w:eastAsia="仿宋_GB2312"/>
                            <w:sz w:val="21"/>
                          </w:rPr>
                          <w:t>含茶制品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(以Pb计)、菌落总数、霉菌、霉菌及酵母、合成着色剂(柠檬黄、日落黄、胭脂红、亮蓝)</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代用茶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枸杞</w:t>
                        </w:r>
                        <w:r>
                          <w:rPr>
                            <w:rFonts w:ascii="仿宋_GB2312" w:hAnsi="仿宋_GB2312" w:cs="仿宋_GB2312" w:eastAsia="仿宋_GB2312"/>
                            <w:sz w:val="21"/>
                          </w:rPr>
                          <w:t>(干)</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(以Pb计)、二氧化硫残留量、啶虫脒、克百威、毒死蜱、吡虫啉、氯氟氰菊酯和高效氯氟氰菊酯、三唑磷、霉菌</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菊花</w:t>
                        </w:r>
                        <w:r>
                          <w:rPr>
                            <w:rFonts w:ascii="仿宋_GB2312" w:hAnsi="仿宋_GB2312" w:cs="仿宋_GB2312" w:eastAsia="仿宋_GB2312"/>
                            <w:sz w:val="21"/>
                          </w:rPr>
                          <w:t>(干)</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铅</w:t>
                        </w:r>
                        <w:r>
                          <w:rPr>
                            <w:rFonts w:ascii="仿宋_GB2312" w:hAnsi="仿宋_GB2312" w:cs="仿宋_GB2312" w:eastAsia="仿宋_GB2312"/>
                            <w:sz w:val="21"/>
                          </w:rPr>
                          <w:t>(以Pb计)、二氧化硫残留量、克百威、毒死蜱、吡虫啉、三唑磷、霉菌、啶虫脒、氯氟氰菊酯和高效氯氟氰菊酯</w:t>
                        </w:r>
                      </w:p>
                    </w:tc>
                    <w:tc>
                      <w:tcPr>
                        <w:tcW w:type="dxa" w:w="280"/>
                        <w:vMerge/>
                        <w:tcBorders>
                          <w:top w:val="none" w:color="000000" w:sz="4"/>
                          <w:left w:val="single" w:color="000000" w:sz="4"/>
                          <w:bottom w:val="single" w:color="000000" w:sz="4"/>
                          <w:right w:val="single" w:color="000000" w:sz="4"/>
                        </w:tcBorders>
                      </w:tcP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金银花</w:t>
                        </w:r>
                        <w:r>
                          <w:rPr>
                            <w:rFonts w:ascii="仿宋_GB2312" w:hAnsi="仿宋_GB2312" w:cs="仿宋_GB2312" w:eastAsia="仿宋_GB2312"/>
                            <w:sz w:val="21"/>
                          </w:rPr>
                          <w:t>(干)</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铅</w:t>
                        </w:r>
                        <w:r>
                          <w:rPr>
                            <w:rFonts w:ascii="仿宋_GB2312" w:hAnsi="仿宋_GB2312" w:cs="仿宋_GB2312" w:eastAsia="仿宋_GB2312"/>
                            <w:sz w:val="21"/>
                          </w:rPr>
                          <w:t>(以Pb计)、二氧化硫残留量、啶虫脒、克百威、毒死蜱、三唑磷、霉菌、氯氟氰菊酯和高效氯氟氰菊酯、吡虫啉</w:t>
                        </w:r>
                      </w:p>
                    </w:tc>
                    <w:tc>
                      <w:tcPr>
                        <w:tcW w:type="dxa" w:w="280"/>
                        <w:vMerge/>
                        <w:tcBorders>
                          <w:top w:val="none" w:color="000000" w:sz="4"/>
                          <w:left w:val="single" w:color="000000" w:sz="4"/>
                          <w:bottom w:val="single" w:color="000000" w:sz="4"/>
                          <w:right w:val="single" w:color="000000" w:sz="4"/>
                        </w:tcBorders>
                      </w:tcP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苦丁茶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铅</w:t>
                        </w:r>
                        <w:r>
                          <w:rPr>
                            <w:rFonts w:ascii="仿宋_GB2312" w:hAnsi="仿宋_GB2312" w:cs="仿宋_GB2312" w:eastAsia="仿宋_GB2312"/>
                            <w:sz w:val="21"/>
                          </w:rPr>
                          <w:t>(以Pb计)、二氧化硫残留量、克百威、毒死蜱、三唑磷、霉菌、啶虫脒、氯氟氰菊酯和高效氯氟氰菊酯、吡虫啉</w:t>
                        </w:r>
                      </w:p>
                    </w:tc>
                    <w:tc>
                      <w:tcPr>
                        <w:tcW w:type="dxa" w:w="280"/>
                        <w:vMerge/>
                        <w:tcBorders>
                          <w:top w:val="none" w:color="000000" w:sz="4"/>
                          <w:left w:val="single" w:color="000000" w:sz="4"/>
                          <w:bottom w:val="single" w:color="000000" w:sz="4"/>
                          <w:right w:val="single" w:color="000000" w:sz="4"/>
                        </w:tcBorders>
                      </w:tcP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其他代用茶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铅</w:t>
                        </w:r>
                        <w:r>
                          <w:rPr>
                            <w:rFonts w:ascii="仿宋_GB2312" w:hAnsi="仿宋_GB2312" w:cs="仿宋_GB2312" w:eastAsia="仿宋_GB2312"/>
                            <w:sz w:val="21"/>
                          </w:rPr>
                          <w:t>(以Pb计)、二氧化硫残留量、克百威、毒死蜱、三唑磷、霉菌、啶虫脒、氯氟氰菊酯和高效氯氟氰菊酯、吡虫啉</w:t>
                        </w:r>
                      </w:p>
                    </w:tc>
                    <w:tc>
                      <w:tcPr>
                        <w:tcW w:type="dxa" w:w="280"/>
                        <w:vMerge/>
                        <w:tcBorders>
                          <w:top w:val="none" w:color="000000" w:sz="4"/>
                          <w:left w:val="single" w:color="000000" w:sz="4"/>
                          <w:bottom w:val="single" w:color="000000" w:sz="4"/>
                          <w:right w:val="single" w:color="000000" w:sz="4"/>
                        </w:tcBorders>
                      </w:tcP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蛋制品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再制蛋</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再制蛋</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(以Pb计)、苯甲酸及其钠盐(以苯甲酸计)、山梨酸及其钾盐(以山梨酸计)、菌落总数、大肠菌群、沙门氏菌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菌落总数、大肠菌群、沙门氏菌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菌落总数、大肠菌群、沙门氏菌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(以Pb计)、苯甲酸及其钠盐(以苯甲酸计)、山梨酸及其钾盐(以山梨酸计)、脱氢乙酸及其钠盐(以脱氢乙酸计)、菌落总数、大肠菌群、沙门氏菌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热凝固蛋制品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热凝固蛋制品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(以Pb计)、苯甲酸及其钠盐(以苯甲酸计)、山梨酸及其钾盐(以山梨酸计)、脱氢乙酸及其钠盐(以脱氢乙酸计)、菌落总数、大肠菌群、沙门氏菌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其他蛋制品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(以Pb计)、苯甲酸及其钠盐(以苯甲酸计)、山梨酸及其钾盐(以山梨酸计)、脱氢乙酸及其钠盐(以脱氢乙酸计)、菌落总数、大肠菌群、沙门氏菌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水产制品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水产制品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干制水产品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藻类干制品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(以Pb计)、菌落总数、大肠菌群</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预制动物性水产</w:t>
                        </w:r>
                        <w:r>
                          <w:br/>
                        </w:r>
                        <w:r>
                          <w:rPr>
                            <w:rFonts w:ascii="仿宋_GB2312" w:hAnsi="仿宋_GB2312" w:cs="仿宋_GB2312" w:eastAsia="仿宋_GB2312"/>
                            <w:sz w:val="21"/>
                          </w:rPr>
                          <w:t>干制品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过氧化值</w:t>
                        </w:r>
                        <w:r>
                          <w:rPr>
                            <w:rFonts w:ascii="仿宋_GB2312" w:hAnsi="仿宋_GB2312" w:cs="仿宋_GB2312" w:eastAsia="仿宋_GB2312"/>
                            <w:sz w:val="21"/>
                            <w:color w:val="000000"/>
                          </w:rPr>
                          <w:t>(以脂肪计)、铅(以Pb计)、镉(以Cd计)、苯甲酸及其钠盐(以苯甲酸计)、山梨酸及其钾盐(以山梨酸计)、合成着色剂(柠檬黄、胭脂红、日落黄、诱惑红)</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盐渍水产品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盐渍鱼</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过氧化值</w:t>
                        </w:r>
                        <w:r>
                          <w:rPr>
                            <w:rFonts w:ascii="仿宋_GB2312" w:hAnsi="仿宋_GB2312" w:cs="仿宋_GB2312" w:eastAsia="仿宋_GB2312"/>
                            <w:sz w:val="21"/>
                            <w:color w:val="000000"/>
                          </w:rPr>
                          <w:t>(以脂肪计)、组胺、镉(以Cd计)、苯甲酸及其钠盐(以苯甲酸计)、山梨酸及其钾盐(以山梨酸计)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盐渍藻</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其他盐渍水产品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鱼糜制品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预制鱼糜制品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(以Pb计)、苯甲酸及其钠盐(以苯甲酸计)、山梨酸及其钾盐(以山梨酸计)、脱氢乙酸及其钠盐(以脱氢乙酸计)、合成着色剂(诱惑红、柠檬黄、日落黄)</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熟制动物性水</w:t>
                        </w:r>
                        <w:r>
                          <w:br/>
                        </w:r>
                        <w:r>
                          <w:rPr>
                            <w:rFonts w:ascii="仿宋_GB2312" w:hAnsi="仿宋_GB2312" w:cs="仿宋_GB2312" w:eastAsia="仿宋_GB2312"/>
                            <w:sz w:val="21"/>
                          </w:rPr>
                          <w:t>产制品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熟制动物性水产</w:t>
                        </w:r>
                        <w:r>
                          <w:br/>
                        </w:r>
                        <w:r>
                          <w:rPr>
                            <w:rFonts w:ascii="仿宋_GB2312" w:hAnsi="仿宋_GB2312" w:cs="仿宋_GB2312" w:eastAsia="仿宋_GB2312"/>
                            <w:sz w:val="21"/>
                          </w:rPr>
                          <w:t>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(以Pb计)、镉(以Cd计)、苯甲酸及其钠盐(以苯甲酸计)、山梨酸及其钾盐(以山梨酸计)、甜蜜素(以环己基氨基磺酸计)、脱氢乙酸及其钠盐(以脱氢乙酸计)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生食水产品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生食动物性水产</w:t>
                        </w:r>
                        <w:r>
                          <w:rPr>
                            <w:rFonts w:ascii="仿宋_GB2312" w:hAnsi="仿宋_GB2312" w:cs="仿宋_GB2312" w:eastAsia="仿宋_GB2312"/>
                            <w:sz w:val="21"/>
                            <w:color w:val="405050"/>
                          </w:rPr>
                          <w:t>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挥发性盐基氮、苯甲酸及其钠盐</w:t>
                        </w:r>
                        <w:r>
                          <w:rPr>
                            <w:rFonts w:ascii="仿宋_GB2312" w:hAnsi="仿宋_GB2312" w:cs="仿宋_GB2312" w:eastAsia="仿宋_GB2312"/>
                            <w:sz w:val="21"/>
                            <w:color w:val="000000"/>
                          </w:rPr>
                          <w:t>(以苯甲酸计)、山梨酸及其钾盐(以山梨酸计)、铝的残留量(以即食海蜇中Al计)、菌落总数、大肠菌群、沙门氏菌、副溶血性弧菌、单核细胞增生李斯特氏菌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其他水产制品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其他水产制品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糖精钠(以糖精计)、脱氢乙酸及其钠盐(以脱氢乙酸计)、合成着色剂(柠檬黄)、甜蜜素(以环己基氨基磺酸计)、防腐剂混合使用时各自用量占其最大使用量的比例之和、菌落总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果糖和葡萄糖、蔗糖、山梨酸及其钾盐</w:t>
                        </w:r>
                        <w:r>
                          <w:rPr>
                            <w:rFonts w:ascii="仿宋_GB2312" w:hAnsi="仿宋_GB2312" w:cs="仿宋_GB2312" w:eastAsia="仿宋_GB2312"/>
                            <w:sz w:val="21"/>
                            <w:color w:val="000000"/>
                          </w:rPr>
                          <w:t>(以山梨酸计)、氯霉素、呋喃西林代谢物、呋喃唑酮代谢物、甲硝唑、双甲脒、氟胺氰菊酯、诺氟沙星、氧氟沙星、菌落总数、霉菌计数、嗜渗酵母计数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蜂王浆</w:t>
                        </w:r>
                        <w:r>
                          <w:rPr>
                            <w:rFonts w:ascii="仿宋_GB2312" w:hAnsi="仿宋_GB2312" w:cs="仿宋_GB2312" w:eastAsia="仿宋_GB2312"/>
                            <w:sz w:val="21"/>
                          </w:rPr>
                          <w:t>(含蜂王浆冻干品)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蜂王浆</w:t>
                        </w:r>
                        <w:r>
                          <w:rPr>
                            <w:rFonts w:ascii="仿宋_GB2312" w:hAnsi="仿宋_GB2312" w:cs="仿宋_GB2312" w:eastAsia="仿宋_GB2312"/>
                            <w:sz w:val="21"/>
                          </w:rPr>
                          <w:t>(含蜂王浆冻干品)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10-羟基-2-癸烯酸、酸度、蛋白质、呋喃西林代谢物</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蜂花粉</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蜂花粉</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(以Pb计)、菌落总数、大肠菌群、霉菌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山梨酸及其钾盐</w:t>
                        </w:r>
                        <w:r>
                          <w:rPr>
                            <w:rFonts w:ascii="仿宋_GB2312" w:hAnsi="仿宋_GB2312" w:cs="仿宋_GB2312" w:eastAsia="仿宋_GB2312"/>
                            <w:sz w:val="21"/>
                            <w:color w:val="000000"/>
                          </w:rPr>
                          <w:t>(以山梨酸计)、合成着色剂(柠檬黄、日落黄)、菌落总数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餐饮食品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米面及其制品</w:t>
                        </w:r>
                        <w:r>
                          <w:br/>
                        </w:r>
                        <w:r>
                          <w:rPr>
                            <w:rFonts w:ascii="仿宋_GB2312" w:hAnsi="仿宋_GB2312" w:cs="仿宋_GB2312" w:eastAsia="仿宋_GB2312"/>
                            <w:sz w:val="21"/>
                          </w:rPr>
                          <w:t>(自制)</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小麦粉制品</w:t>
                        </w:r>
                        <w:r>
                          <w:br/>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馒头花卷</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(以苯甲酸计)、山梨酸及其钾盐(以山梨酸计)、糖精钠(以糖精计)、脱氢乙酸及其钠盐(以脱氢乙酸计)、甜蜜素(以环己基氨基磺酸计)、铅、合成着色剂(柠檬黄、日落黄、胭脂红、苋菜红、亮蓝)</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包子</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(以苯甲酸计)、山梨酸及其钾盐(以山梨酸计)、糖精钠(以糖精计)、脱氢乙酸及其钠盐(以脱氢乙酸计)、甜蜜素(以环己基氨基磺酸计)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油饼油条</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(干样品，以Al计)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凉皮</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(以脱氢乙酸计)、柠檬黄</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肉制品</w:t>
                        </w:r>
                        <w:r>
                          <w:rPr>
                            <w:rFonts w:ascii="仿宋_GB2312" w:hAnsi="仿宋_GB2312" w:cs="仿宋_GB2312" w:eastAsia="仿宋_GB2312"/>
                            <w:sz w:val="21"/>
                          </w:rPr>
                          <w:t>(自制)</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熟肉制品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肉冻皮冻</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铬</w:t>
                        </w:r>
                        <w:r>
                          <w:rPr>
                            <w:rFonts w:ascii="仿宋_GB2312" w:hAnsi="仿宋_GB2312" w:cs="仿宋_GB2312" w:eastAsia="仿宋_GB2312"/>
                            <w:sz w:val="21"/>
                            <w:color w:val="000000"/>
                          </w:rPr>
                          <w:t>(以Cr计)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熏烧烤肉类</w:t>
                        </w:r>
                        <w:r>
                          <w:br/>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N-二甲基亚硝胺、苯并[α]芘、铅(以Pb计)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调味料</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调味料</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火锅麻辣烫底料</w:t>
                        </w:r>
                        <w:r>
                          <w:br/>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罂粟碱、吗啡、可待因、那可丁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水产制品</w:t>
                        </w:r>
                        <w:r>
                          <w:br/>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预制水产制品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生食动物性水产品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(以即食海蜇中Al计)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坚果及籽类食品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坚果及籽类食品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花生制品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w:t>
                        </w:r>
                        <w:r>
                          <w:rPr>
                            <w:rFonts w:ascii="仿宋_GB2312" w:hAnsi="仿宋_GB2312" w:cs="仿宋_GB2312" w:eastAsia="仿宋_GB2312"/>
                            <w:sz w:val="21"/>
                            <w:color w:val="000000"/>
                          </w:rPr>
                          <w:t>₁</w:t>
                        </w: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焙烤食品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焙烤食品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糕点</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(以脂肪计)(KOH)、过氧化值(以脂肪计)、山梨酸及其钾盐(以山梨酸计)、脱氢乙酸及其钠盐(以脱氢乙酸计)、铝的残留量(干样品，以Al计)、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食用油、油脂及其制品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食用油、油脂及其制品</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煎炸过程用油</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极性组分、酸价</w:t>
                        </w:r>
                        <w:r>
                          <w:rPr>
                            <w:rFonts w:ascii="仿宋_GB2312" w:hAnsi="仿宋_GB2312" w:cs="仿宋_GB2312" w:eastAsia="仿宋_GB2312"/>
                            <w:sz w:val="21"/>
                            <w:color w:val="000000"/>
                          </w:rPr>
                          <w:t>(以脂肪计)(KOH)</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淀粉制品</w:t>
                        </w:r>
                        <w:r>
                          <w:br/>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粉丝粉条</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粉丝粉条</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(干样品，以Al计)、脱氢乙酸及其钠盐(以脱氢乙酸计)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饮料</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饮料</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奶茶</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餐饮具</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复用餐饮具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复用餐饮具</w:t>
                        </w:r>
                        <w:r>
                          <w:rPr>
                            <w:rFonts w:ascii="仿宋_GB2312" w:hAnsi="仿宋_GB2312" w:cs="仿宋_GB2312" w:eastAsia="仿宋_GB2312"/>
                            <w:sz w:val="21"/>
                          </w:rPr>
                          <w:t>(餐馆自行消毒)</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阴离子合成洗涤剂</w:t>
                        </w:r>
                        <w:r>
                          <w:rPr>
                            <w:rFonts w:ascii="仿宋_GB2312" w:hAnsi="仿宋_GB2312" w:cs="仿宋_GB2312" w:eastAsia="仿宋_GB2312"/>
                            <w:sz w:val="21"/>
                            <w:color w:val="000000"/>
                          </w:rPr>
                          <w:t>(以十二烷基苯磺酸钠计)、大肠菌群</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复用餐饮具</w:t>
                        </w:r>
                        <w:r>
                          <w:rPr>
                            <w:rFonts w:ascii="仿宋_GB2312" w:hAnsi="仿宋_GB2312" w:cs="仿宋_GB2312" w:eastAsia="仿宋_GB2312"/>
                            <w:sz w:val="21"/>
                          </w:rPr>
                          <w:t>(集中清洗消毒服务单位消毒)</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阴离子合成洗涤剂</w:t>
                        </w:r>
                        <w:r>
                          <w:rPr>
                            <w:rFonts w:ascii="仿宋_GB2312" w:hAnsi="仿宋_GB2312" w:cs="仿宋_GB2312" w:eastAsia="仿宋_GB2312"/>
                            <w:sz w:val="21"/>
                            <w:color w:val="000000"/>
                          </w:rPr>
                          <w:t>(以十二烷基苯磺酸钠计)、大肠菌群</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r>
                  <w:tr>
                    <w:tc>
                      <w:tcPr>
                        <w:tcW w:type="dxa" w:w="19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644</w:t>
                        </w:r>
                      </w:p>
                    </w:tc>
                  </w:tr>
                </w:tbl>
                <w:tbl>
                  <w:tblPr>
                    <w:tblBorders>
                      <w:top w:val="none" w:color="000000" w:sz="4"/>
                      <w:left w:val="none" w:color="000000" w:sz="4"/>
                      <w:bottom w:val="none" w:color="000000" w:sz="4"/>
                      <w:right w:val="none" w:color="000000" w:sz="4"/>
                      <w:insideH w:val="none"/>
                      <w:insideV w:val="none"/>
                    </w:tblBorders>
                  </w:tblPr>
                  <w:tblGrid>
                    <w:gridCol w:w="280"/>
                    <w:gridCol w:w="280"/>
                    <w:gridCol w:w="280"/>
                    <w:gridCol w:w="280"/>
                    <w:gridCol w:w="280"/>
                    <w:gridCol w:w="280"/>
                    <w:gridCol w:w="280"/>
                    <w:gridCol w:w="280"/>
                  </w:tblGrid>
                  <w:tr>
                    <w:tc>
                      <w:tcPr>
                        <w:tcW w:type="dxa" w:w="2240"/>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2026年陕西省省级食品安全监督抽检品种、项目、任务量表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食品大类</w:t>
                        </w:r>
                        <w:r>
                          <w:rPr>
                            <w:rFonts w:ascii="仿宋_GB2312" w:hAnsi="仿宋_GB2312" w:cs="仿宋_GB2312" w:eastAsia="仿宋_GB2312"/>
                            <w:sz w:val="21"/>
                            <w:b/>
                          </w:rPr>
                          <w:t>(一级)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食品亚类</w:t>
                        </w:r>
                        <w:r>
                          <w:rPr>
                            <w:rFonts w:ascii="仿宋_GB2312" w:hAnsi="仿宋_GB2312" w:cs="仿宋_GB2312" w:eastAsia="仿宋_GB2312"/>
                            <w:sz w:val="21"/>
                            <w:b/>
                          </w:rPr>
                          <w:t>(二级)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食品品种</w:t>
                        </w:r>
                        <w:r>
                          <w:rPr>
                            <w:rFonts w:ascii="仿宋_GB2312" w:hAnsi="仿宋_GB2312" w:cs="仿宋_GB2312" w:eastAsia="仿宋_GB2312"/>
                            <w:sz w:val="21"/>
                            <w:b/>
                          </w:rPr>
                          <w:t>(三级)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食品细类</w:t>
                        </w:r>
                        <w:r>
                          <w:br/>
                        </w:r>
                        <w:r>
                          <w:rPr>
                            <w:rFonts w:ascii="仿宋_GB2312" w:hAnsi="仿宋_GB2312" w:cs="仿宋_GB2312" w:eastAsia="仿宋_GB2312"/>
                            <w:sz w:val="21"/>
                            <w:b/>
                          </w:rPr>
                          <w:t>(四级)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风险</w:t>
                        </w:r>
                        <w:r>
                          <w:br/>
                        </w:r>
                        <w:r>
                          <w:rPr>
                            <w:rFonts w:ascii="仿宋_GB2312" w:hAnsi="仿宋_GB2312" w:cs="仿宋_GB2312" w:eastAsia="仿宋_GB2312"/>
                            <w:sz w:val="21"/>
                            <w:b/>
                          </w:rPr>
                          <w:t>等级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w:t>
                        </w:r>
                        <w:r>
                          <w:br/>
                        </w:r>
                        <w:r>
                          <w:rPr>
                            <w:rFonts w:ascii="仿宋_GB2312" w:hAnsi="仿宋_GB2312" w:cs="仿宋_GB2312" w:eastAsia="仿宋_GB2312"/>
                            <w:sz w:val="21"/>
                            <w:b/>
                            <w:color w:val="000000"/>
                          </w:rPr>
                          <w:t>（批次）</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果糖和葡萄糖、蔗糖、山梨酸及其钾盐</w:t>
                        </w:r>
                        <w:r>
                          <w:rPr>
                            <w:rFonts w:ascii="仿宋_GB2312" w:hAnsi="仿宋_GB2312" w:cs="仿宋_GB2312" w:eastAsia="仿宋_GB2312"/>
                            <w:sz w:val="21"/>
                            <w:color w:val="000000"/>
                          </w:rPr>
                          <w:t>(以山梨酸计)、氯霉素、呋喃西林代谢物、呋喃唑酮代谢物、甲硝唑、双甲脒、氟胺氰菊酯、诺氟沙星、氧氟沙星、菌落总数、霉菌计数、嗜渗酵母计数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蜂王浆</w:t>
                        </w:r>
                        <w:r>
                          <w:rPr>
                            <w:rFonts w:ascii="仿宋_GB2312" w:hAnsi="仿宋_GB2312" w:cs="仿宋_GB2312" w:eastAsia="仿宋_GB2312"/>
                            <w:sz w:val="21"/>
                          </w:rPr>
                          <w:t>(含蜂王浆冻干品)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蜂王浆</w:t>
                        </w:r>
                        <w:r>
                          <w:rPr>
                            <w:rFonts w:ascii="仿宋_GB2312" w:hAnsi="仿宋_GB2312" w:cs="仿宋_GB2312" w:eastAsia="仿宋_GB2312"/>
                            <w:sz w:val="21"/>
                          </w:rPr>
                          <w:t>(含蜂王浆冻干品)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10-羟基-2-癸烯酸、酸度、蛋白质、呋喃西林代谢物</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蜂花粉</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蜂花粉</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(以Pb计)、菌落总数、大肠菌群、霉菌</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山梨酸及其钾盐</w:t>
                        </w:r>
                        <w:r>
                          <w:rPr>
                            <w:rFonts w:ascii="仿宋_GB2312" w:hAnsi="仿宋_GB2312" w:cs="仿宋_GB2312" w:eastAsia="仿宋_GB2312"/>
                            <w:sz w:val="21"/>
                            <w:color w:val="000000"/>
                          </w:rPr>
                          <w:t>(以山梨酸计)、合成着色剂(柠檬黄、日落黄)、菌落总数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叶菜类蔬菜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芹菜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r>
                  <w:tr>
                    <w:tc>
                      <w:tcPr>
                        <w:tcW w:type="dxa" w:w="19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r>
                </w:tbl>
                <w:tbl>
                  <w:tblPr>
                    <w:tblBorders>
                      <w:top w:val="none" w:color="000000" w:sz="4"/>
                      <w:left w:val="none" w:color="000000" w:sz="4"/>
                      <w:bottom w:val="none" w:color="000000" w:sz="4"/>
                      <w:right w:val="none" w:color="000000" w:sz="4"/>
                      <w:insideH w:val="none"/>
                      <w:insideV w:val="none"/>
                    </w:tblBorders>
                  </w:tblPr>
                  <w:tblGrid>
                    <w:gridCol w:w="249"/>
                    <w:gridCol w:w="249"/>
                    <w:gridCol w:w="249"/>
                    <w:gridCol w:w="249"/>
                    <w:gridCol w:w="249"/>
                    <w:gridCol w:w="249"/>
                    <w:gridCol w:w="249"/>
                    <w:gridCol w:w="249"/>
                    <w:gridCol w:w="249"/>
                  </w:tblGrid>
                  <w:tr>
                    <w:tc>
                      <w:tcPr>
                        <w:tcW w:type="dxa" w:w="2241"/>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2026年陕西省中央转移支付地方食品安全风险抽检品种、项目、任务量表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食品大类</w:t>
                        </w:r>
                        <w:r>
                          <w:rPr>
                            <w:rFonts w:ascii="仿宋_GB2312" w:hAnsi="仿宋_GB2312" w:cs="仿宋_GB2312" w:eastAsia="仿宋_GB2312"/>
                            <w:sz w:val="21"/>
                            <w:b/>
                          </w:rPr>
                          <w:t>(一级)</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食品亚类</w:t>
                        </w:r>
                        <w:r>
                          <w:rPr>
                            <w:rFonts w:ascii="仿宋_GB2312" w:hAnsi="仿宋_GB2312" w:cs="仿宋_GB2312" w:eastAsia="仿宋_GB2312"/>
                            <w:sz w:val="21"/>
                            <w:b/>
                          </w:rPr>
                          <w:t>(二级)</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食品品种</w:t>
                        </w:r>
                        <w:r>
                          <w:rPr>
                            <w:rFonts w:ascii="仿宋_GB2312" w:hAnsi="仿宋_GB2312" w:cs="仿宋_GB2312" w:eastAsia="仿宋_GB2312"/>
                            <w:sz w:val="21"/>
                            <w:b/>
                          </w:rPr>
                          <w:t>(三级)</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食品细类</w:t>
                        </w:r>
                        <w:r>
                          <w:br/>
                        </w:r>
                        <w:r>
                          <w:rPr>
                            <w:rFonts w:ascii="仿宋_GB2312" w:hAnsi="仿宋_GB2312" w:cs="仿宋_GB2312" w:eastAsia="仿宋_GB2312"/>
                            <w:sz w:val="21"/>
                            <w:b/>
                          </w:rPr>
                          <w:t>(四级)</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风险</w:t>
                        </w:r>
                        <w:r>
                          <w:br/>
                        </w:r>
                        <w:r>
                          <w:rPr>
                            <w:rFonts w:ascii="仿宋_GB2312" w:hAnsi="仿宋_GB2312" w:cs="仿宋_GB2312" w:eastAsia="仿宋_GB2312"/>
                            <w:sz w:val="21"/>
                            <w:b/>
                          </w:rPr>
                          <w:t>等级</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任务量（批次）</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碳</w:t>
                        </w:r>
                        <w:r>
                          <w:rPr>
                            <w:rFonts w:ascii="仿宋_GB2312" w:hAnsi="仿宋_GB2312" w:cs="仿宋_GB2312" w:eastAsia="仿宋_GB2312"/>
                            <w:sz w:val="21"/>
                          </w:rPr>
                          <w:t>-4植物糖含量、麦芽糖</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餐饮食品</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米面及其制</w:t>
                        </w:r>
                        <w:r>
                          <w:br/>
                        </w:r>
                        <w:r>
                          <w:rPr>
                            <w:rFonts w:ascii="仿宋_GB2312" w:hAnsi="仿宋_GB2312" w:cs="仿宋_GB2312" w:eastAsia="仿宋_GB2312"/>
                            <w:sz w:val="21"/>
                          </w:rPr>
                          <w:t>品</w:t>
                        </w:r>
                        <w:r>
                          <w:rPr>
                            <w:rFonts w:ascii="仿宋_GB2312" w:hAnsi="仿宋_GB2312" w:cs="仿宋_GB2312" w:eastAsia="仿宋_GB2312"/>
                            <w:sz w:val="21"/>
                          </w:rPr>
                          <w:t>(自制)</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小麦粉制品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馒头花卷</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铝的残留量</w:t>
                        </w:r>
                        <w:r>
                          <w:rPr>
                            <w:rFonts w:ascii="仿宋_GB2312" w:hAnsi="仿宋_GB2312" w:cs="仿宋_GB2312" w:eastAsia="仿宋_GB2312"/>
                            <w:sz w:val="21"/>
                          </w:rPr>
                          <w:t>(干样品，以Al计)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包子</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铝的残留量</w:t>
                        </w:r>
                        <w:r>
                          <w:rPr>
                            <w:rFonts w:ascii="仿宋_GB2312" w:hAnsi="仿宋_GB2312" w:cs="仿宋_GB2312" w:eastAsia="仿宋_GB2312"/>
                            <w:sz w:val="21"/>
                          </w:rPr>
                          <w:t>(干样品，以Al计)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9"/>
                        <w:vMerge/>
                        <w:tcBorders>
                          <w:top w:val="none" w:color="000000" w:sz="4"/>
                          <w:left w:val="singl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凉皮类</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铝的残留量</w:t>
                        </w:r>
                        <w:r>
                          <w:rPr>
                            <w:rFonts w:ascii="仿宋_GB2312" w:hAnsi="仿宋_GB2312" w:cs="仿宋_GB2312" w:eastAsia="仿宋_GB2312"/>
                            <w:sz w:val="21"/>
                          </w:rPr>
                          <w:t>(干样品，以Al计)、硼酸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49"/>
                        <w:vMerge/>
                        <w:tcBorders>
                          <w:top w:val="none" w:color="000000" w:sz="4"/>
                          <w:left w:val="singl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其他生制面制</w:t>
                        </w:r>
                        <w:r>
                          <w:br/>
                        </w:r>
                        <w:r>
                          <w:rPr>
                            <w:rFonts w:ascii="仿宋_GB2312" w:hAnsi="仿宋_GB2312" w:cs="仿宋_GB2312" w:eastAsia="仿宋_GB2312"/>
                            <w:sz w:val="21"/>
                          </w:rPr>
                          <w:t>品</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c>
                      <w:tcPr>
                        <w:tcW w:type="dxa" w:w="249"/>
                        <w:vMerge/>
                        <w:tcBorders>
                          <w:top w:val="none" w:color="000000" w:sz="4"/>
                          <w:left w:val="singl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米皮类</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发酵米粉制品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c>
                      <w:tcPr>
                        <w:tcW w:type="dxa" w:w="249"/>
                        <w:vMerge/>
                        <w:tcBorders>
                          <w:top w:val="none" w:color="000000" w:sz="4"/>
                          <w:left w:val="singl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其他米类制品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c>
                      <w:tcPr>
                        <w:tcW w:type="dxa" w:w="249"/>
                        <w:vMerge/>
                        <w:tcBorders>
                          <w:top w:val="none" w:color="000000" w:sz="4"/>
                          <w:left w:val="singl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其他餐饮食品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凉菜类</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凉菜类</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单核细胞增生李斯特氏菌</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节令食品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粽子</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9"/>
                        <w:vMerge/>
                        <w:tcBorders>
                          <w:top w:val="none" w:color="000000" w:sz="4"/>
                          <w:left w:val="singl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酱腌菜</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(以NaNO</w:t>
                        </w:r>
                        <w:r>
                          <w:rPr>
                            <w:rFonts w:ascii="仿宋_GB2312" w:hAnsi="仿宋_GB2312" w:cs="仿宋_GB2312" w:eastAsia="仿宋_GB2312"/>
                            <w:sz w:val="21"/>
                            <w:color w:val="000000"/>
                          </w:rPr>
                          <w:t>₂</w:t>
                        </w:r>
                        <w:r>
                          <w:rPr>
                            <w:rFonts w:ascii="仿宋_GB2312" w:hAnsi="仿宋_GB2312" w:cs="仿宋_GB2312" w:eastAsia="仿宋_GB2312"/>
                            <w:sz w:val="21"/>
                            <w:color w:val="000000"/>
                          </w:rPr>
                          <w:t>计</w:t>
                        </w:r>
                        <w:r>
                          <w:rPr>
                            <w:rFonts w:ascii="仿宋_GB2312" w:hAnsi="仿宋_GB2312" w:cs="仿宋_GB2312" w:eastAsia="仿宋_GB2312"/>
                            <w:sz w:val="21"/>
                            <w:color w:val="000000"/>
                          </w:rPr>
                          <w:t>)、苯甲酸及其钠盐(以苯甲酸计)、糖精钠(以糖精计)、二氧化硫残留量、甜蜜素(以环己基氨基磺酸计)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焙烤食品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焙烤食品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糕点</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硼酸</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限粽子</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豆制品</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豆制品</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非发酵性豆制</w:t>
                        </w:r>
                        <w:r>
                          <w:br/>
                        </w:r>
                        <w:r>
                          <w:rPr>
                            <w:rFonts w:ascii="仿宋_GB2312" w:hAnsi="仿宋_GB2312" w:cs="仿宋_GB2312" w:eastAsia="仿宋_GB2312"/>
                            <w:sz w:val="21"/>
                          </w:rPr>
                          <w:t>品</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硼</w:t>
                        </w:r>
                        <w:r>
                          <w:rPr>
                            <w:rFonts w:ascii="仿宋_GB2312" w:hAnsi="仿宋_GB2312" w:cs="仿宋_GB2312" w:eastAsia="仿宋_GB2312"/>
                            <w:sz w:val="21"/>
                          </w:rPr>
                          <w:t>(以B计)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冷冻饮品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冷冻饮品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冷冻饮品</w:t>
                        </w:r>
                        <w:r>
                          <w:rPr>
                            <w:rFonts w:ascii="仿宋_GB2312" w:hAnsi="仿宋_GB2312" w:cs="仿宋_GB2312" w:eastAsia="仿宋_GB2312"/>
                            <w:sz w:val="21"/>
                          </w:rPr>
                          <w:t>(自制 )</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大肠菌群、菌落总数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限食用冰</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预制水产制</w:t>
                        </w:r>
                        <w:r>
                          <w:br/>
                        </w:r>
                        <w:r>
                          <w:rPr>
                            <w:rFonts w:ascii="仿宋_GB2312" w:hAnsi="仿宋_GB2312" w:cs="仿宋_GB2312" w:eastAsia="仿宋_GB2312"/>
                            <w:sz w:val="21"/>
                          </w:rPr>
                          <w:t>品</w:t>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水产糜类制品</w:t>
                        </w:r>
                        <w:r>
                          <w:br/>
                        </w:r>
                        <w:r>
                          <w:rPr>
                            <w:rFonts w:ascii="仿宋_GB2312" w:hAnsi="仿宋_GB2312" w:cs="仿宋_GB2312" w:eastAsia="仿宋_GB2312"/>
                            <w:sz w:val="21"/>
                          </w:rPr>
                          <w:t>(自制)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二氧化钛</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水产品</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水产品</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淡水产品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淡水鱼</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阿奇霉素</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淡水虾</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总磷酸盐</w:t>
                        </w:r>
                        <w:r>
                          <w:rPr>
                            <w:rFonts w:ascii="仿宋_GB2312" w:hAnsi="仿宋_GB2312" w:cs="仿宋_GB2312" w:eastAsia="仿宋_GB2312"/>
                            <w:sz w:val="21"/>
                          </w:rPr>
                          <w:t>(以磷酸根(PO</w:t>
                        </w:r>
                        <w:r>
                          <w:rPr>
                            <w:rFonts w:ascii="仿宋_GB2312" w:hAnsi="仿宋_GB2312" w:cs="仿宋_GB2312" w:eastAsia="仿宋_GB2312"/>
                            <w:sz w:val="21"/>
                          </w:rPr>
                          <w:t>₄</w:t>
                        </w:r>
                        <w:r>
                          <w:rPr>
                            <w:rFonts w:ascii="仿宋_GB2312" w:hAnsi="仿宋_GB2312" w:cs="仿宋_GB2312" w:eastAsia="仿宋_GB2312"/>
                            <w:sz w:val="21"/>
                            <w:vertAlign w:val="superscript"/>
                          </w:rPr>
                          <w:t>3-</w:t>
                        </w:r>
                        <w:r>
                          <w:rPr>
                            <w:rFonts w:ascii="仿宋_GB2312" w:hAnsi="仿宋_GB2312" w:cs="仿宋_GB2312" w:eastAsia="仿宋_GB2312"/>
                            <w:sz w:val="21"/>
                          </w:rPr>
                          <w:t>)计)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限活虾及标签未标识使用磷酸盐的冻虾仁产品</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海水产品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海水虾</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总磷酸盐</w:t>
                        </w:r>
                        <w:r>
                          <w:rPr>
                            <w:rFonts w:ascii="仿宋_GB2312" w:hAnsi="仿宋_GB2312" w:cs="仿宋_GB2312" w:eastAsia="仿宋_GB2312"/>
                            <w:sz w:val="21"/>
                          </w:rPr>
                          <w:t>(以磷酸根(PO</w:t>
                        </w:r>
                        <w:r>
                          <w:rPr>
                            <w:rFonts w:ascii="仿宋_GB2312" w:hAnsi="仿宋_GB2312" w:cs="仿宋_GB2312" w:eastAsia="仿宋_GB2312"/>
                            <w:sz w:val="21"/>
                          </w:rPr>
                          <w:t>₄</w:t>
                        </w:r>
                        <w:r>
                          <w:rPr>
                            <w:rFonts w:ascii="仿宋_GB2312" w:hAnsi="仿宋_GB2312" w:cs="仿宋_GB2312" w:eastAsia="仿宋_GB2312"/>
                            <w:sz w:val="21"/>
                            <w:vertAlign w:val="superscript"/>
                          </w:rPr>
                          <w:t>3-</w:t>
                        </w:r>
                        <w:r>
                          <w:rPr>
                            <w:rFonts w:ascii="仿宋_GB2312" w:hAnsi="仿宋_GB2312" w:cs="仿宋_GB2312" w:eastAsia="仿宋_GB2312"/>
                            <w:sz w:val="21"/>
                          </w:rPr>
                          <w:t>)计)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限活虾及标签未标识使用磷酸盐的冻虾仁产品</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贝类</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贝类</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金刚烷胺、阿奇霉素</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其他水产品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其他水产品</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利巴韦林、阿奇霉素</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限蛙科、鳖科食品动物</w:t>
                        </w:r>
                      </w:p>
                    </w:tc>
                  </w:tr>
                  <w:tr>
                    <w:tc>
                      <w:tcPr>
                        <w:tcW w:type="dxa" w:w="174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tbl>
                  <w:tblPr>
                    <w:tblBorders>
                      <w:top w:val="none" w:color="000000" w:sz="4"/>
                      <w:left w:val="none" w:color="000000" w:sz="4"/>
                      <w:bottom w:val="none" w:color="000000" w:sz="4"/>
                      <w:right w:val="none" w:color="000000" w:sz="4"/>
                      <w:insideH w:val="none"/>
                      <w:insideV w:val="none"/>
                    </w:tblBorders>
                  </w:tblPr>
                  <w:tblGrid>
                    <w:gridCol w:w="280"/>
                    <w:gridCol w:w="280"/>
                    <w:gridCol w:w="280"/>
                    <w:gridCol w:w="280"/>
                    <w:gridCol w:w="280"/>
                    <w:gridCol w:w="280"/>
                    <w:gridCol w:w="280"/>
                    <w:gridCol w:w="280"/>
                  </w:tblGrid>
                  <w:tr>
                    <w:tc>
                      <w:tcPr>
                        <w:tcW w:type="dxa" w:w="2240"/>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2026年陕西省省级食品安全风险抽检品种、项目、任务量表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食品大类</w:t>
                        </w:r>
                        <w:r>
                          <w:rPr>
                            <w:rFonts w:ascii="仿宋_GB2312" w:hAnsi="仿宋_GB2312" w:cs="仿宋_GB2312" w:eastAsia="仿宋_GB2312"/>
                            <w:sz w:val="21"/>
                            <w:b/>
                          </w:rPr>
                          <w:t>(一级)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食品亚类</w:t>
                        </w:r>
                        <w:r>
                          <w:rPr>
                            <w:rFonts w:ascii="仿宋_GB2312" w:hAnsi="仿宋_GB2312" w:cs="仿宋_GB2312" w:eastAsia="仿宋_GB2312"/>
                            <w:sz w:val="21"/>
                            <w:b/>
                          </w:rPr>
                          <w:t>(二级)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食品品种</w:t>
                        </w:r>
                        <w:r>
                          <w:rPr>
                            <w:rFonts w:ascii="仿宋_GB2312" w:hAnsi="仿宋_GB2312" w:cs="仿宋_GB2312" w:eastAsia="仿宋_GB2312"/>
                            <w:sz w:val="21"/>
                            <w:b/>
                          </w:rPr>
                          <w:t>(三级)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食品细类</w:t>
                        </w:r>
                        <w:r>
                          <w:br/>
                        </w:r>
                        <w:r>
                          <w:rPr>
                            <w:rFonts w:ascii="仿宋_GB2312" w:hAnsi="仿宋_GB2312" w:cs="仿宋_GB2312" w:eastAsia="仿宋_GB2312"/>
                            <w:sz w:val="21"/>
                            <w:b/>
                          </w:rPr>
                          <w:t>(四级)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风险</w:t>
                        </w:r>
                        <w:r>
                          <w:br/>
                        </w:r>
                        <w:r>
                          <w:rPr>
                            <w:rFonts w:ascii="仿宋_GB2312" w:hAnsi="仿宋_GB2312" w:cs="仿宋_GB2312" w:eastAsia="仿宋_GB2312"/>
                            <w:sz w:val="21"/>
                            <w:b/>
                          </w:rPr>
                          <w:t>等级</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任务量（批次）</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糖果制品</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(含巧克力及制品)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巧克力及巧</w:t>
                        </w:r>
                        <w:r>
                          <w:br/>
                        </w:r>
                        <w:r>
                          <w:rPr>
                            <w:rFonts w:ascii="仿宋_GB2312" w:hAnsi="仿宋_GB2312" w:cs="仿宋_GB2312" w:eastAsia="仿宋_GB2312"/>
                            <w:sz w:val="21"/>
                          </w:rPr>
                          <w:t>克力制品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巧克力、巧克</w:t>
                        </w:r>
                        <w:r>
                          <w:br/>
                        </w:r>
                        <w:r>
                          <w:rPr>
                            <w:rFonts w:ascii="仿宋_GB2312" w:hAnsi="仿宋_GB2312" w:cs="仿宋_GB2312" w:eastAsia="仿宋_GB2312"/>
                            <w:sz w:val="21"/>
                          </w:rPr>
                          <w:t>力制品、代可</w:t>
                        </w:r>
                        <w:r>
                          <w:br/>
                        </w:r>
                        <w:r>
                          <w:rPr>
                            <w:rFonts w:ascii="仿宋_GB2312" w:hAnsi="仿宋_GB2312" w:cs="仿宋_GB2312" w:eastAsia="仿宋_GB2312"/>
                            <w:sz w:val="21"/>
                          </w:rPr>
                          <w:t>可脂巧克力及</w:t>
                        </w:r>
                        <w:r>
                          <w:br/>
                        </w:r>
                        <w:r>
                          <w:rPr>
                            <w:rFonts w:ascii="仿宋_GB2312" w:hAnsi="仿宋_GB2312" w:cs="仿宋_GB2312" w:eastAsia="仿宋_GB2312"/>
                            <w:sz w:val="21"/>
                          </w:rPr>
                          <w:t>代可可脂巧克</w:t>
                        </w:r>
                        <w:r>
                          <w:br/>
                        </w:r>
                        <w:r>
                          <w:rPr>
                            <w:rFonts w:ascii="仿宋_GB2312" w:hAnsi="仿宋_GB2312" w:cs="仿宋_GB2312" w:eastAsia="仿宋_GB2312"/>
                            <w:sz w:val="21"/>
                          </w:rPr>
                          <w:t>力制品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邻苯二甲酸二正丁酯</w:t>
                        </w:r>
                        <w:r>
                          <w:rPr>
                            <w:rFonts w:ascii="仿宋_GB2312" w:hAnsi="仿宋_GB2312" w:cs="仿宋_GB2312" w:eastAsia="仿宋_GB2312"/>
                            <w:sz w:val="21"/>
                          </w:rPr>
                          <w:t>(DBP)、邻苯二甲酸二(2-乙基)己酯(DEHP)</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碳</w:t>
                        </w:r>
                        <w:r>
                          <w:rPr>
                            <w:rFonts w:ascii="仿宋_GB2312" w:hAnsi="仿宋_GB2312" w:cs="仿宋_GB2312" w:eastAsia="仿宋_GB2312"/>
                            <w:sz w:val="21"/>
                          </w:rPr>
                          <w:t>-4植物糖含量、麦芽糖</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餐饮食品</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米面及制</w:t>
                        </w:r>
                        <w:r>
                          <w:br/>
                        </w:r>
                        <w:r>
                          <w:rPr>
                            <w:rFonts w:ascii="仿宋_GB2312" w:hAnsi="仿宋_GB2312" w:cs="仿宋_GB2312" w:eastAsia="仿宋_GB2312"/>
                            <w:sz w:val="21"/>
                          </w:rPr>
                          <w:t>品</w:t>
                        </w:r>
                        <w:r>
                          <w:rPr>
                            <w:rFonts w:ascii="仿宋_GB2312" w:hAnsi="仿宋_GB2312" w:cs="仿宋_GB2312" w:eastAsia="仿宋_GB2312"/>
                            <w:sz w:val="21"/>
                          </w:rPr>
                          <w:t>(自制)</w:t>
                        </w:r>
                      </w:p>
                    </w:tc>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小麦粉品</w:t>
                        </w:r>
                        <w:r>
                          <w:br/>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馒头花卷</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铝的残留量</w:t>
                        </w:r>
                        <w:r>
                          <w:rPr>
                            <w:rFonts w:ascii="仿宋_GB2312" w:hAnsi="仿宋_GB2312" w:cs="仿宋_GB2312" w:eastAsia="仿宋_GB2312"/>
                            <w:sz w:val="21"/>
                          </w:rPr>
                          <w:t>(干样品，以Al计)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包子</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铝的残留量</w:t>
                        </w:r>
                        <w:r>
                          <w:rPr>
                            <w:rFonts w:ascii="仿宋_GB2312" w:hAnsi="仿宋_GB2312" w:cs="仿宋_GB2312" w:eastAsia="仿宋_GB2312"/>
                            <w:sz w:val="21"/>
                          </w:rPr>
                          <w:t>(干样品，以Al计)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vMerge/>
                        <w:tcBorders>
                          <w:top w:val="none" w:color="000000" w:sz="4"/>
                          <w:left w:val="single" w:color="000000" w:sz="4"/>
                          <w:bottom w:val="single" w:color="000000" w:sz="4"/>
                          <w:right w:val="single" w:color="000000" w:sz="4"/>
                        </w:tcBorders>
                      </w:tcP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凉皮类</w:t>
                        </w:r>
                        <w:r>
                          <w:rPr>
                            <w:rFonts w:ascii="仿宋_GB2312" w:hAnsi="仿宋_GB2312" w:cs="仿宋_GB2312" w:eastAsia="仿宋_GB2312"/>
                            <w:sz w:val="21"/>
                          </w:rPr>
                          <w:t>(自制)</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铝的残留量</w:t>
                        </w:r>
                        <w:r>
                          <w:rPr>
                            <w:rFonts w:ascii="仿宋_GB2312" w:hAnsi="仿宋_GB2312" w:cs="仿宋_GB2312" w:eastAsia="仿宋_GB2312"/>
                            <w:sz w:val="21"/>
                          </w:rPr>
                          <w:t>(干样品，以Al计)、硼酸</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9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r>
                </w:tbl>
                <w:p>
                  <w:pPr>
                    <w:pStyle w:val="null3"/>
                    <w:ind w:left="105" w:right="105"/>
                    <w:jc w:val="left"/>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2026年12月20日前完成全部检测任务，并提交结果资料。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所有服务提供完毕且经采购人验收合格后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 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1、采购文件要求签字或盖章之处，非法人单位均参照执行。 2、供应商需要在线提交所有通过电子化交易平台实施的政府采购项目的响应文件，同时，线下提交纸质响应文件正本壹份、副本贰份、电子版壹份（U盘一套标明供应商名称，单独密封），纸质响应文件双面打印。 3、线下纸质响应文件递交截止时间：同在线递交电子响应文件截止时间一致；线下纸质响应文件递交地点：西安市雁展路1111号莱安中心T6-15层。如需邮寄纸质响应文件，仅接受顺丰速运（联系人：杭琨、联系电话：029-81206622-825）。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提供有效的检验检测机构资质认定证书（CMA）。</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中小企业声明函 报价表 保证金交纳凭证保函.docx 供应商承诺书.docx 商务条款响应说明.docx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保证金交纳凭证保函.docx 供应商承诺书.docx 商务条款响应说明.docx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保证金缴纳符合单一来源采购文件要求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分项报价表.docx 服务方案 标的清单 报价表 服务内容及服务要求应答表.docx 供应商资格证明文件.docx 响应函 供应商承诺书.docx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中小企业声明函 报价表 保证金交纳凭证保函.docx 供应商承诺书.docx 商务条款响应说明.docx 响应文件封面 分项报价表.docx 残疾人福利性单位声明函 服务方案 标的清单 服务内容及服务要求应答表.docx 供应商资格证明文件.docx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