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2、授权书：法定代表人参加磋商时，提供法定代表人证明书；授权代表参加磋商时，提供法定代表人授权书；非法人单位参照执行。</w:t>
      </w:r>
      <w:bookmarkStart w:id="0" w:name="_GoBack"/>
      <w:bookmarkEnd w:id="0"/>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.财务状况报告：提供经审计的2024或2025年度的财务报告或提交磋商响应文件截止时间前十二个月银行资信证明；或政府采购信用担保机构出具的投标担保函。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.税收缴纳证明：提供磋商响应文件递交截止时间近十二个月内至少一个月已缴纳的纳税凭据或完税证明；依法免税的供应商应提供相关文件证明。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提供具有履行本合同所必需的设备和专业技术能力的承诺。</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p>
    <w:p w14:paraId="48834098">
      <w:pPr>
        <w:pStyle w:val="10"/>
        <w:spacing w:line="400" w:lineRule="exact"/>
        <w:ind w:firstLine="480"/>
        <w:rPr>
          <w:rFonts w:hint="eastAsia" w:asciiTheme="minorEastAsia" w:hAnsiTheme="minorEastAsia" w:eastAsiaTheme="minorEastAsia" w:cstheme="minorEastAsia"/>
          <w:lang w:val="zh-CN" w:eastAsia="zh-CN"/>
        </w:rPr>
      </w:pPr>
    </w:p>
    <w:p w14:paraId="1B8D4228">
      <w:pPr>
        <w:pStyle w:val="10"/>
        <w:spacing w:line="400" w:lineRule="exact"/>
        <w:ind w:firstLine="480"/>
        <w:rPr>
          <w:rFonts w:hint="eastAsia" w:asciiTheme="minorEastAsia" w:hAnsiTheme="minorEastAsia" w:eastAsiaTheme="minorEastAsia" w:cstheme="minorEastAsia"/>
          <w:lang w:val="zh-CN" w:eastAsia="zh-CN"/>
        </w:rPr>
      </w:pPr>
      <w:r>
        <w:rPr>
          <w:rFonts w:hint="eastAsia" w:asciiTheme="minorEastAsia" w:hAnsiTheme="minorEastAsia" w:eastAsiaTheme="minorEastAsia" w:cstheme="minorEastAsia"/>
          <w:lang w:val="zh-CN" w:eastAsia="zh-CN"/>
        </w:rPr>
        <w:t>8</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lang w:val="zh-CN" w:eastAsia="zh-CN"/>
        </w:rPr>
        <w:t>供应商具有区县级及以上卫生健康行政部门批准颁发的有效《医疗机构执业许可证》和卫生行政部门核准登记取得的《放射诊疗许可证》。</w:t>
      </w: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1F41631B"/>
    <w:rsid w:val="2A4677A9"/>
    <w:rsid w:val="2C9E44A3"/>
    <w:rsid w:val="309220B6"/>
    <w:rsid w:val="3E611954"/>
    <w:rsid w:val="3F317E77"/>
    <w:rsid w:val="40D77366"/>
    <w:rsid w:val="42B62328"/>
    <w:rsid w:val="4D37016C"/>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1212</Words>
  <Characters>1230</Characters>
  <Lines>7</Lines>
  <Paragraphs>2</Paragraphs>
  <TotalTime>0</TotalTime>
  <ScaleCrop>false</ScaleCrop>
  <LinksUpToDate>false</LinksUpToDate>
  <CharactersWithSpaces>1556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2026-04-28T04:54:14Z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