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68AF1">
      <w:r>
        <w:rPr>
          <w:rFonts w:hint="eastAsia" w:ascii="仿宋" w:hAnsi="仿宋" w:eastAsia="仿宋" w:cs="仿宋"/>
        </w:rPr>
        <w:t>600*600mm 吸顶式 LED 集成灯属于节能产品优先采购范围，提供国家确定的节能产品认证机构颁发的有效期内节能产品认证证书（一份即可），本项得</w:t>
      </w:r>
      <w:r>
        <w:rPr>
          <w:rFonts w:hint="eastAsia" w:ascii="仿宋" w:hAnsi="仿宋" w:eastAsia="仿宋" w:cs="仿宋"/>
          <w:lang w:eastAsia="zh-CN"/>
        </w:rPr>
        <w:t>1</w:t>
      </w:r>
      <w:r>
        <w:rPr>
          <w:rFonts w:hint="eastAsia" w:ascii="仿宋" w:hAnsi="仿宋" w:eastAsia="仿宋" w:cs="仿宋"/>
        </w:rPr>
        <w:t>分；未提供不得分，不做</w:t>
      </w:r>
      <w:r>
        <w:rPr>
          <w:rFonts w:hint="eastAsia" w:ascii="仿宋" w:hAnsi="仿宋" w:eastAsia="仿宋" w:cs="仿宋"/>
          <w:lang w:eastAsia="zh-CN"/>
        </w:rPr>
        <w:t>无效标</w:t>
      </w:r>
      <w:r>
        <w:rPr>
          <w:rFonts w:hint="eastAsia" w:ascii="仿宋" w:hAnsi="仿宋" w:eastAsia="仿宋" w:cs="仿宋"/>
        </w:rPr>
        <w:t>处理。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B54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2026-04-03T10:45:28Z</dcterms:created>
  <dc:creator>Administrator</dc:creator>
  <cp:lastModifiedBy>飞翔</cp:lastModifiedBy>
  <dcterms:modified xsi:type="dcterms:W3CDTF">2026-04-03T10:45:36Z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eyJoZGlkIjoiY2ZiNzNmYzgyZWUyYzhlNzUxNzUzNzIwMzUyNWQyODEiLCJ1c2VySWQiOiI0MjA3MDUxNzEifQ==</vt:lpwstr>
  </property>
  <property fmtid="{D5CDD505-2E9C-101B-9397-08002B2CF9AE}" pid="4" name="ICV">
    <vt:lpwstr>FEDD7159B0FC4CEE8974AA0B9AB82303_12</vt:lpwstr>
  </property>
</Properties>
</file>