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D0A90"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分项报价表</w:t>
      </w:r>
    </w:p>
    <w:p w14:paraId="5EFFF8DE">
      <w:pPr>
        <w:spacing w:line="360" w:lineRule="auto"/>
        <w:jc w:val="lef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采购项目名称：</w:t>
      </w:r>
    </w:p>
    <w:p w14:paraId="03B33FFD">
      <w:pPr>
        <w:spacing w:line="360" w:lineRule="auto"/>
        <w:jc w:val="lef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采购项目编号：</w:t>
      </w:r>
    </w:p>
    <w:p w14:paraId="60C65DDA">
      <w:pPr>
        <w:spacing w:line="360" w:lineRule="auto"/>
        <w:jc w:val="left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采购包号：</w:t>
      </w:r>
    </w:p>
    <w:tbl>
      <w:tblPr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578"/>
        <w:gridCol w:w="2416"/>
        <w:gridCol w:w="1710"/>
        <w:gridCol w:w="1476"/>
        <w:gridCol w:w="1393"/>
      </w:tblGrid>
      <w:tr w14:paraId="4510B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E198D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86F9B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1124F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规格参数</w:t>
            </w:r>
          </w:p>
        </w:tc>
        <w:tc>
          <w:tcPr>
            <w:tcW w:w="9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7C2C9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1D4727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限价（单价）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7DE78B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报价（元）</w:t>
            </w:r>
          </w:p>
        </w:tc>
      </w:tr>
      <w:tr w14:paraId="1E122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221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BF28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一对二音频线1.5米</w:t>
            </w:r>
          </w:p>
        </w:tc>
        <w:tc>
          <w:tcPr>
            <w:tcW w:w="130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0E9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55C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48E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ACB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A5B4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252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4DC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Type-C数据线1.5米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B12D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FA24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561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FD5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2671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34BB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2B5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Type-C数据线2米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6A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EF0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DE0B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08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780A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E24B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A04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双Type-C数据线2米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7E6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F0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587C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E0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8996A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B71C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DC9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打印机数据线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DB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410A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56C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32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8C7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0F54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18E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U口转并口打印机数据线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BF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A5F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981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BAAA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D7BF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33C2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FD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4口电话光猫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C86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94C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7BD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41F8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F8EB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7FD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FA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8口电话光猫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0B4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72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E3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5CB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FB86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E01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432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16口电话光猫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78A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257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2D4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1699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CDE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978E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3BE1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A9C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9V电池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3E7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06F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E26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999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C0FC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A81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B6F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DP转DVI转接线3米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4B1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138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9728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7FC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946F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A0B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92E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DP转DVI转接线5米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59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5AD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AB28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95.29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6AD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09B7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6E34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4CDD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DP转VGA转接线1.5米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07B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BC8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584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480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CEA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B7E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483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DVI转VGA转接头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98E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016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A786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174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E802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C09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6B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HDMI高清线1.5米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48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93C8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3CB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87E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6F87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DD99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BD6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HDMI线3米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13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4EB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319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7FBC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FB0C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EAE0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1FCF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HDMI线5米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F7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311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21D3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4ED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CC0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751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B36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HDMI线10米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A8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B1B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92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6855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DFF1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F1F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C8C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HDMI高清线30米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B77C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A8A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3AF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BCA4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5FF4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C54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08A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HDMI转VGA转接头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C5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73F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52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020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1752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1B7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3B16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HDMI转VGA线2米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3BA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4F14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A943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92D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4927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7593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64E2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VGA分配器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12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FF2C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4E6F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07A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F781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58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F31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VGA线1.5米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5C6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A10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45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A4A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96AF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67B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16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VGA线3米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8147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ACE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30BA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D6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1B6C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340B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C43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VGA线5米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DF7E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BCB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6A4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C3FA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CB0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476A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174E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USB一拖四集线器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614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4A3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398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2F93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856F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8DC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528F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一对二打印机切换器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8F4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D5B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F05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D15B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62F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E81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8C00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千兆无线网卡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940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A2A4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5502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1E5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43F8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E5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1F1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无线网卡插卡型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706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560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739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B71B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201F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C52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221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USB千兆网卡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7CA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6F8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624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7E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7ADD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B7B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4EFD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PCI-E网卡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207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89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F0D7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757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B796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FEC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BC0B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PCI网卡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B17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CCC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954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636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F47B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C865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6E9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无线路由器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267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E4B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59F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1EC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37DA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2AC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C7B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大功率无线路由器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12CF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E2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E0A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87B2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A601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5839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EF7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千兆路由器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E5E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B326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4813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353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BB7D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9CA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9B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TP24口千兆交换机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C05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23E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168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5D35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2318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F3B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CF0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语音电话线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47F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030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79A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6EA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A19B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8CD8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4A4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六类网线1米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FF2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648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CCF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5.5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A17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AD0B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5D8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ACB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六类网线3米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E2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C071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5D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5AA7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723F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12A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7F3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六类网线5米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611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A0B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E9F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C95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A4F4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1EA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24F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六类网线10米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4D4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888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AF2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90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98EF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7F7B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356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超六类网线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6EE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4C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箱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8E61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471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71A7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5D6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121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电话水晶头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C8C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2F5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F758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84A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ABA3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5D2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87D4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网线水晶头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56C6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F032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A8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1EB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DC7A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E4E1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058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万兆3米光跳线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613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BED9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178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94D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A0B6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E7A7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2AD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万兆5米光跳线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90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5D9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5A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655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5C8F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122B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3444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千兆单模光模块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17AF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505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064F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1B39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E0E0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C8E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49E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千兆多模光模块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F0C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0F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85F8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BF0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92C1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0A8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649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Console调试线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5E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613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91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F0C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56B1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98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14D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网络面板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9184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08B6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D97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A19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B6B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F21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ECC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网络模块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D46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C8B9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D59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54F5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BBE8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59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FB6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网络切换器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E6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265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3AEC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22.9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536A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2D41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8BAA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E7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网线对接头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B3F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D01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4002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88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D34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CB1A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43B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寻线仪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34C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8C5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3A70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E88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233A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85BB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CF3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测线仪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80E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81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F050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0968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4566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6536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0F7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打线刀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EC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14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EBB3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15E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ADD5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8E68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8A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网线钳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58F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6DE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4EC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666666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666666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F7E8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666666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8527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B7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BC2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电源线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63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9A0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2F8B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804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307D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5610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E08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密码键盘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B82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1E5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C31F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6739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6EC8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979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1E58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数据线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220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736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278D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53E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6BB2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E890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268B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128G内存卡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B242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D38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29EC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666666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666666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EC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666666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5978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B20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C8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四合一拓展坞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5D0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0CD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0ED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49.9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425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683E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909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66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七合一拓展坞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25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177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44B3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F74C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169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8C45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591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扫码盒子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CB1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51B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5884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2A4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49F0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AE5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F41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特制门禁卡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76A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B05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16BA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3C4E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E948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F3E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ECD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职工工牌/陪护卡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90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9D0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79A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C055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09F0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09E2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407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无线投器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9FA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A9EC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C063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83A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BC07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90C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1C9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电脑电源线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EF7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1893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A103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16.92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9DE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E616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967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0FF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会议摄像头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945F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60A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2B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404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8D25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F7B2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380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叫号平板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8B8C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09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434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B70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842F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A6E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165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子母电话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952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713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B00F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2506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C585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81" w:type="pct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noWrap/>
            <w:vAlign w:val="center"/>
          </w:tcPr>
          <w:p w14:paraId="607FE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 w14:paraId="68D71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标签机</w:t>
            </w:r>
          </w:p>
        </w:tc>
        <w:tc>
          <w:tcPr>
            <w:tcW w:w="1301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 w14:paraId="4D024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 w14:paraId="20264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noWrap/>
            <w:vAlign w:val="center"/>
          </w:tcPr>
          <w:p w14:paraId="1BAF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noWrap/>
            <w:vAlign w:val="center"/>
          </w:tcPr>
          <w:p w14:paraId="25DC5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3340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4967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029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标签机色带</w:t>
            </w:r>
          </w:p>
        </w:tc>
        <w:tc>
          <w:tcPr>
            <w:tcW w:w="1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3E1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CC1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AEB4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2BEC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B526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45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1382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单价合计（元）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3C49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10679.11</w:t>
            </w:r>
          </w:p>
        </w:tc>
        <w:tc>
          <w:tcPr>
            <w:tcW w:w="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D96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bookmarkStart w:id="0" w:name="_GoBack"/>
            <w:bookmarkEnd w:id="0"/>
          </w:p>
        </w:tc>
      </w:tr>
    </w:tbl>
    <w:p w14:paraId="47CC3ED6"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</w:pPr>
    </w:p>
    <w:p w14:paraId="13F68BBF"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注：1、供应商报价不允许超过标的单价，所有采购产品数量暂定为1，由通过初步审查单价之和最小的供应商作为成交供应商。</w:t>
      </w:r>
    </w:p>
    <w:p w14:paraId="3F75D78C"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2、此项目采购内容及数量据实结算。</w:t>
      </w:r>
    </w:p>
    <w:p w14:paraId="43913171"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3、单位只需填写产品相对应的单位，如米、个等。</w:t>
      </w:r>
    </w:p>
    <w:p w14:paraId="7AEC5637"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  <w:t>4、预算内招单价。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F654F"/>
    <w:rsid w:val="0429210D"/>
    <w:rsid w:val="050D7FF2"/>
    <w:rsid w:val="1AF5053A"/>
    <w:rsid w:val="235F416F"/>
    <w:rsid w:val="256F654F"/>
    <w:rsid w:val="273430AF"/>
    <w:rsid w:val="27B02F61"/>
    <w:rsid w:val="51C222CA"/>
    <w:rsid w:val="6D0417E8"/>
    <w:rsid w:val="6E6E79C3"/>
    <w:rsid w:val="78295466"/>
    <w:rsid w:val="7956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eastAsia="宋体" w:asciiTheme="minorAscii" w:hAnsiTheme="minorAscii"/>
      <w:b/>
      <w:kern w:val="44"/>
      <w:sz w:val="36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1"/>
    </w:pPr>
    <w:rPr>
      <w:rFonts w:ascii="Arial" w:hAnsi="Arial" w:eastAsia="仿宋" w:cs="Times New Roman"/>
      <w:b/>
      <w:sz w:val="28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+西文正文" w:hAnsi="+西文正文" w:eastAsia="宋体"/>
      <w:b/>
      <w:sz w:val="3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1"/>
    <w:basedOn w:val="1"/>
    <w:next w:val="1"/>
    <w:qFormat/>
    <w:uiPriority w:val="0"/>
    <w:pPr>
      <w:spacing w:line="360" w:lineRule="auto"/>
      <w:jc w:val="left"/>
    </w:pPr>
    <w:rPr>
      <w:rFonts w:eastAsia="宋体" w:asciiTheme="minorAscii" w:hAnsiTheme="minorAscii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link w:val="3"/>
    <w:qFormat/>
    <w:uiPriority w:val="0"/>
    <w:rPr>
      <w:rFonts w:ascii="Arial" w:hAnsi="Arial" w:eastAsia="仿宋" w:cs="Times New Roman"/>
      <w:b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</Words>
  <Characters>144</Characters>
  <Lines>0</Lines>
  <Paragraphs>0</Paragraphs>
  <TotalTime>7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2024-12-20T07:32:00Z</dcterms:created>
  <dc:creator>lazy_MT</dc:creator>
  <cp:lastModifiedBy>lazy_MT</cp:lastModifiedBy>
  <dcterms:modified xsi:type="dcterms:W3CDTF">2025-02-27T07:18:23Z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A1582EDF91444E68B94B8A75DB1EE549_13</vt:lpwstr>
  </property>
  <property fmtid="{D5CDD505-2E9C-101B-9397-08002B2CF9AE}" pid="4" name="KSOTemplateDocerSaveRecord">
    <vt:lpwstr>eyJoZGlkIjoiNTJhMDE1MmE5OWQzMmNmMjkyYmE5ZjFkZWE2ZDczMjkiLCJ1c2VySWQiOiI0NTA0MTI0MzcifQ==</vt:lpwstr>
  </property>
</Properties>
</file>