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9580E">
      <w:pPr>
        <w:pStyle w:val="2"/>
        <w:bidi w:val="0"/>
      </w:pPr>
      <w:r>
        <w:rPr>
          <w:rFonts w:hint="eastAsia"/>
        </w:rPr>
        <w:t>商务</w:t>
      </w:r>
      <w:r>
        <w:rPr>
          <w:rFonts w:hint="eastAsia"/>
          <w:lang w:val="en-US" w:eastAsia="zh-CN"/>
        </w:rPr>
        <w:t>条款响应偏离</w:t>
      </w:r>
      <w:r>
        <w:rPr>
          <w:rFonts w:hint="eastAsia"/>
        </w:rPr>
        <w:t>表</w:t>
      </w:r>
    </w:p>
    <w:p w14:paraId="48F98E4E">
      <w:pPr>
        <w:pStyle w:val="4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6880279D">
      <w:pPr>
        <w:pStyle w:val="4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62E7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77807A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7C67240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 w14:paraId="1A9820D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1274" w:type="pct"/>
            <w:vAlign w:val="center"/>
          </w:tcPr>
          <w:p w14:paraId="76BFCA3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0E007C2E"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商务响应</w:t>
            </w:r>
          </w:p>
        </w:tc>
        <w:tc>
          <w:tcPr>
            <w:tcW w:w="1300" w:type="pct"/>
            <w:vAlign w:val="center"/>
          </w:tcPr>
          <w:p w14:paraId="769C6235">
            <w:pPr>
              <w:pStyle w:val="7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 w14:paraId="4DE354E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0653C22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5A8B6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37FB0C1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68FEF46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1A6B8AC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05A0CB0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56394A6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348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2AC85C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516C872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309D74F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6405919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49B5065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0D9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56F81DE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6C92F2F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73068FD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1D8D748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1B4B9D5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39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0A75A39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3C91B17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778B01B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495FCE0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3EC15E8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498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02F28C6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14:paraId="1AB4434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7C70358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3CBB7B8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10E3668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C120EA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646D65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lang w:val="en-US" w:eastAsia="zh-CN"/>
        </w:rPr>
        <w:t>商务要求、其他要求等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内容进行逐条响应，如有偏离，请在此表“偏离情况”中清楚地列明，并加以说明。</w:t>
      </w:r>
    </w:p>
    <w:p w14:paraId="6C779D43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</w:docVars>
  <w:rsids>
    <w:rsidRoot w:val="00000000"/>
    <w:rsid w:val="592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Body Text First Indent 2"/>
    <w:basedOn w:val="3"/>
    <w:qFormat/>
    <w:uiPriority w:val="0"/>
    <w:pPr>
      <w:ind w:firstLine="420"/>
    </w:pPr>
  </w:style>
  <w:style w:type="paragraph" w:customStyle="1" w:styleId="7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2024-10-23T08:26:37Z</dcterms:created>
  <dc:creator>admin</dc:creator>
  <cp:lastModifiedBy>吴楠</cp:lastModifiedBy>
  <dcterms:modified xsi:type="dcterms:W3CDTF">2024-10-23T08:26:43Z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4CCCACB788D64030825F38ED6EFEED94_12</vt:lpwstr>
  </property>
</Properties>
</file>