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FD259C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分项报价表</w:t>
      </w:r>
    </w:p>
    <w:p w14:paraId="079889F2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ascii="仿宋" w:hAnsi="仿宋" w:eastAsia="仿宋" w:cs="仿宋"/>
          <w:bCs/>
          <w:sz w:val="24"/>
          <w:lang w:eastAsia="zh-CN"/>
        </w:rPr>
      </w:pPr>
      <w:r>
        <w:rPr>
          <w:rFonts w:hint="eastAsia" w:ascii="仿宋" w:hAnsi="仿宋" w:eastAsia="仿宋" w:cs="仿宋"/>
          <w:bCs/>
          <w:sz w:val="24"/>
        </w:rPr>
        <w:t>项目名称：</w:t>
      </w:r>
      <w:r>
        <w:rPr>
          <w:rFonts w:hint="eastAsia" w:ascii="仿宋" w:hAnsi="仿宋" w:eastAsia="仿宋" w:cs="仿宋"/>
          <w:sz w:val="24"/>
          <w:lang w:eastAsia="zh-CN"/>
        </w:rPr>
        <w:t>床上装具采购项目</w:t>
      </w:r>
    </w:p>
    <w:p w14:paraId="01F0CC34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ascii="仿宋" w:hAnsi="仿宋" w:eastAsia="仿宋" w:cs="仿宋"/>
          <w:b/>
          <w:sz w:val="24"/>
          <w:lang w:eastAsia="zh-CN"/>
        </w:rPr>
      </w:pPr>
      <w:r>
        <w:rPr>
          <w:rFonts w:hint="eastAsia" w:ascii="仿宋" w:hAnsi="仿宋" w:eastAsia="仿宋" w:cs="仿宋"/>
          <w:bCs/>
          <w:sz w:val="24"/>
        </w:rPr>
        <w:t>项目编号：</w:t>
      </w:r>
      <w:r>
        <w:rPr>
          <w:rFonts w:hint="eastAsia" w:ascii="仿宋" w:hAnsi="仿宋" w:eastAsia="仿宋" w:cs="仿宋"/>
          <w:sz w:val="24"/>
          <w:lang w:eastAsia="zh-CN"/>
        </w:rPr>
        <w:t>HXGJXM2024-ZC-GK1074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75"/>
        <w:gridCol w:w="662"/>
        <w:gridCol w:w="980"/>
        <w:gridCol w:w="681"/>
        <w:gridCol w:w="1039"/>
        <w:gridCol w:w="1615"/>
        <w:gridCol w:w="1015"/>
        <w:gridCol w:w="1085"/>
        <w:gridCol w:w="947"/>
      </w:tblGrid>
      <w:tr w14:paraId="361977D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8" w:hRule="atLeast"/>
          <w:jc w:val="center"/>
        </w:trPr>
        <w:tc>
          <w:tcPr>
            <w:tcW w:w="87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0DD69EB7">
            <w:pPr>
              <w:keepNext w:val="0"/>
              <w:keepLines w:val="0"/>
              <w:suppressLineNumbers w:val="0"/>
              <w:spacing w:before="0" w:beforeAutospacing="0" w:after="12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 产品</w:t>
            </w:r>
          </w:p>
          <w:p w14:paraId="7D939251">
            <w:pPr>
              <w:keepNext w:val="0"/>
              <w:keepLines w:val="0"/>
              <w:suppressLineNumbers w:val="0"/>
              <w:spacing w:before="0" w:beforeAutospacing="0" w:after="12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费用</w:t>
            </w:r>
          </w:p>
        </w:tc>
        <w:tc>
          <w:tcPr>
            <w:tcW w:w="66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1613B58">
            <w:pPr>
              <w:keepNext w:val="0"/>
              <w:keepLines w:val="0"/>
              <w:suppressLineNumbers w:val="0"/>
              <w:spacing w:before="0" w:beforeAutospacing="0" w:after="12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2E53A5">
            <w:pPr>
              <w:keepNext w:val="0"/>
              <w:keepLines w:val="0"/>
              <w:suppressLineNumbers w:val="0"/>
              <w:spacing w:before="0" w:beforeAutospacing="0" w:after="12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名称</w:t>
            </w:r>
          </w:p>
        </w:tc>
        <w:tc>
          <w:tcPr>
            <w:tcW w:w="6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E4BAF04">
            <w:pPr>
              <w:keepNext w:val="0"/>
              <w:keepLines w:val="0"/>
              <w:suppressLineNumbers w:val="0"/>
              <w:spacing w:before="0" w:beforeAutospacing="0" w:after="12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规格</w:t>
            </w:r>
          </w:p>
        </w:tc>
        <w:tc>
          <w:tcPr>
            <w:tcW w:w="103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8610A2">
            <w:pPr>
              <w:keepNext w:val="0"/>
              <w:keepLines w:val="0"/>
              <w:suppressLineNumbers w:val="0"/>
              <w:spacing w:before="0" w:beforeAutospacing="0" w:after="12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面料/</w:t>
            </w:r>
            <w:r>
              <w:rPr>
                <w:rFonts w:hint="eastAsia" w:ascii="仿宋" w:hAnsi="仿宋" w:eastAsia="仿宋" w:cs="仿宋"/>
                <w:sz w:val="24"/>
              </w:rPr>
              <w:t>纱支/密度/成分</w:t>
            </w:r>
          </w:p>
        </w:tc>
        <w:tc>
          <w:tcPr>
            <w:tcW w:w="1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38EB12">
            <w:pPr>
              <w:keepNext w:val="0"/>
              <w:keepLines w:val="0"/>
              <w:suppressLineNumbers w:val="0"/>
              <w:spacing w:before="120" w:beforeLines="50" w:beforeAutospacing="0" w:after="12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原产地及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生产</w:t>
            </w:r>
            <w:r>
              <w:rPr>
                <w:rFonts w:hint="eastAsia" w:ascii="仿宋" w:hAnsi="仿宋" w:eastAsia="仿宋" w:cs="仿宋"/>
                <w:sz w:val="24"/>
              </w:rPr>
              <w:t>厂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商</w:t>
            </w:r>
            <w:r>
              <w:rPr>
                <w:rFonts w:hint="eastAsia" w:ascii="仿宋" w:hAnsi="仿宋" w:eastAsia="仿宋" w:cs="仿宋"/>
                <w:sz w:val="24"/>
              </w:rPr>
              <w:t>名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称</w:t>
            </w:r>
          </w:p>
        </w:tc>
        <w:tc>
          <w:tcPr>
            <w:tcW w:w="10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9EF1AC">
            <w:pPr>
              <w:keepNext w:val="0"/>
              <w:keepLines w:val="0"/>
              <w:suppressLineNumbers w:val="0"/>
              <w:spacing w:before="0" w:beforeAutospacing="0" w:after="12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单位</w:t>
            </w:r>
          </w:p>
        </w:tc>
        <w:tc>
          <w:tcPr>
            <w:tcW w:w="10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AA2F0B">
            <w:pPr>
              <w:keepNext w:val="0"/>
              <w:keepLines w:val="0"/>
              <w:suppressLineNumbers w:val="0"/>
              <w:spacing w:before="0" w:beforeAutospacing="0" w:after="12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单价</w:t>
            </w:r>
          </w:p>
          <w:p w14:paraId="4BDBB7D9">
            <w:pPr>
              <w:keepNext w:val="0"/>
              <w:keepLines w:val="0"/>
              <w:suppressLineNumbers w:val="0"/>
              <w:spacing w:before="0" w:beforeAutospacing="0" w:after="120" w:afterAutospacing="0"/>
              <w:ind w:left="0" w:right="0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（元）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300AC2">
            <w:pPr>
              <w:keepNext w:val="0"/>
              <w:keepLines w:val="0"/>
              <w:suppressLineNumbers w:val="0"/>
              <w:spacing w:before="0" w:beforeAutospacing="0" w:after="120" w:afterAutospacing="0"/>
              <w:ind w:left="0" w:right="0"/>
              <w:jc w:val="center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备注</w:t>
            </w:r>
          </w:p>
        </w:tc>
      </w:tr>
      <w:tr w14:paraId="46213F3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0A1731E6">
            <w:pPr>
              <w:keepNext w:val="0"/>
              <w:keepLines w:val="0"/>
              <w:suppressLineNumbers w:val="0"/>
              <w:spacing w:before="240" w:beforeLines="10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62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6E20046">
            <w:pPr>
              <w:keepNext w:val="0"/>
              <w:keepLines w:val="0"/>
              <w:suppressLineNumbers w:val="0"/>
              <w:spacing w:before="240" w:beforeLines="10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98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7314E5B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8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97B320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3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BBFCA10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7B78FD1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815341E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8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07D5204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2C04B9B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F70FBC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04830CE2">
            <w:pPr>
              <w:keepNext w:val="0"/>
              <w:keepLines w:val="0"/>
              <w:suppressLineNumbers w:val="0"/>
              <w:spacing w:before="240" w:beforeLines="10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291DCCB">
            <w:pPr>
              <w:keepNext w:val="0"/>
              <w:keepLines w:val="0"/>
              <w:suppressLineNumbers w:val="0"/>
              <w:spacing w:before="240" w:beforeLines="10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D03569">
            <w:pPr>
              <w:keepNext w:val="0"/>
              <w:keepLines w:val="0"/>
              <w:suppressLineNumbers w:val="0"/>
              <w:spacing w:before="240" w:beforeLines="10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E9DB291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D85212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D15DDF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0B0BFB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D75919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8207C5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E6D553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7C784B72">
            <w:pPr>
              <w:keepNext w:val="0"/>
              <w:keepLines w:val="0"/>
              <w:suppressLineNumbers w:val="0"/>
              <w:spacing w:before="240" w:beforeLines="10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DF3572A">
            <w:pPr>
              <w:keepNext w:val="0"/>
              <w:keepLines w:val="0"/>
              <w:suppressLineNumbers w:val="0"/>
              <w:spacing w:before="240" w:beforeLines="10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63BEBF">
            <w:pPr>
              <w:keepNext w:val="0"/>
              <w:keepLines w:val="0"/>
              <w:suppressLineNumbers w:val="0"/>
              <w:spacing w:before="240" w:beforeLines="10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C999314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AC6378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70E084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61ED56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DADDB9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78E81C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837292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036AC6B2">
            <w:pPr>
              <w:keepNext w:val="0"/>
              <w:keepLines w:val="0"/>
              <w:suppressLineNumbers w:val="0"/>
              <w:spacing w:before="240" w:beforeLines="10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255587B">
            <w:pPr>
              <w:keepNext w:val="0"/>
              <w:keepLines w:val="0"/>
              <w:suppressLineNumbers w:val="0"/>
              <w:spacing w:before="240" w:beforeLines="10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……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303AE8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850900D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B31E49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9DAF02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4FCD6B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887F14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7FE9C0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A23684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73315DD">
            <w:pPr>
              <w:keepNext w:val="0"/>
              <w:keepLines w:val="0"/>
              <w:suppressLineNumbers w:val="0"/>
              <w:spacing w:before="240" w:beforeLines="10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DDA7E73">
            <w:pPr>
              <w:keepNext w:val="0"/>
              <w:keepLines w:val="0"/>
              <w:suppressLineNumbers w:val="0"/>
              <w:spacing w:before="240" w:beforeLines="10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……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31E057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E7825EC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53B10A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BBC977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2CA562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D1818E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642671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2FD1C0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2517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3B648AF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单价</w:t>
            </w:r>
            <w:r>
              <w:rPr>
                <w:rFonts w:hint="eastAsia" w:ascii="仿宋" w:hAnsi="仿宋" w:eastAsia="仿宋" w:cs="仿宋"/>
                <w:sz w:val="24"/>
              </w:rPr>
              <w:t>报价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合计</w:t>
            </w:r>
          </w:p>
        </w:tc>
        <w:tc>
          <w:tcPr>
            <w:tcW w:w="6382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331D70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大写：                           小写：</w:t>
            </w:r>
          </w:p>
        </w:tc>
      </w:tr>
      <w:tr w14:paraId="08B0B34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2517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1328A67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  <w:tc>
          <w:tcPr>
            <w:tcW w:w="6382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87C581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pacing w:val="-6"/>
                <w:sz w:val="24"/>
              </w:rPr>
              <w:t>保留小数点后两位。</w:t>
            </w:r>
          </w:p>
        </w:tc>
      </w:tr>
    </w:tbl>
    <w:p w14:paraId="7DDA0387">
      <w:pPr>
        <w:rPr>
          <w:rFonts w:hint="eastAsia" w:ascii="仿宋" w:hAnsi="仿宋" w:eastAsia="仿宋" w:cs="仿宋"/>
          <w:sz w:val="24"/>
        </w:rPr>
      </w:pPr>
    </w:p>
    <w:p w14:paraId="2FC64B5A">
      <w:pPr>
        <w:spacing w:line="720" w:lineRule="auto"/>
        <w:ind w:firstLine="480" w:firstLineChars="200"/>
        <w:jc w:val="left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sz w:val="24"/>
        </w:rPr>
        <w:t>（盖单位公章）</w:t>
      </w:r>
    </w:p>
    <w:p w14:paraId="65459888">
      <w:pPr>
        <w:spacing w:line="72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</w:rPr>
      </w:pPr>
      <w:r>
        <w:rPr>
          <w:rFonts w:hint="eastAsia" w:ascii="仿宋" w:hAnsi="仿宋" w:eastAsia="仿宋" w:cs="仿宋"/>
          <w:spacing w:val="4"/>
          <w:sz w:val="24"/>
        </w:rPr>
        <w:t>法定代表人或被授权人：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          </w:t>
      </w:r>
      <w:r>
        <w:rPr>
          <w:rFonts w:hint="eastAsia" w:ascii="仿宋" w:hAnsi="仿宋" w:eastAsia="仿宋" w:cs="仿宋"/>
          <w:spacing w:val="4"/>
          <w:sz w:val="24"/>
        </w:rPr>
        <w:t>（签字或盖章）</w:t>
      </w:r>
    </w:p>
    <w:p w14:paraId="39F97545">
      <w:pPr>
        <w:spacing w:line="72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日    期：      年   月    日</w:t>
      </w:r>
    </w:p>
    <w:p w14:paraId="3214A611">
      <w:pPr>
        <w:spacing w:line="56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注：1、如果按单价计算的结果与</w:t>
      </w:r>
      <w:r>
        <w:rPr>
          <w:rFonts w:hint="eastAsia" w:ascii="仿宋" w:hAnsi="仿宋" w:eastAsia="仿宋" w:cs="仿宋"/>
          <w:sz w:val="24"/>
          <w:lang w:val="en-US" w:eastAsia="zh-CN"/>
        </w:rPr>
        <w:t>合计</w:t>
      </w:r>
      <w:r>
        <w:rPr>
          <w:rFonts w:hint="eastAsia" w:ascii="仿宋" w:hAnsi="仿宋" w:eastAsia="仿宋" w:cs="仿宋"/>
          <w:sz w:val="24"/>
        </w:rPr>
        <w:t>不一致，以单价为准修正</w:t>
      </w:r>
      <w:r>
        <w:rPr>
          <w:rFonts w:hint="eastAsia" w:ascii="仿宋" w:hAnsi="仿宋" w:eastAsia="仿宋" w:cs="仿宋"/>
          <w:sz w:val="24"/>
          <w:lang w:val="en-US" w:eastAsia="zh-CN"/>
        </w:rPr>
        <w:t>合计报价</w:t>
      </w:r>
      <w:r>
        <w:rPr>
          <w:rFonts w:hint="eastAsia" w:ascii="仿宋" w:hAnsi="仿宋" w:eastAsia="仿宋" w:cs="仿宋"/>
          <w:sz w:val="24"/>
        </w:rPr>
        <w:t>。</w:t>
      </w:r>
    </w:p>
    <w:p w14:paraId="5D33B763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2、如果不提供详细分项报价将视为没有实质性响应招标文件。</w:t>
      </w:r>
    </w:p>
    <w:p w14:paraId="240F294F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3、供应商可适当调整该表格式，但不得减少信息内容。</w:t>
      </w:r>
    </w:p>
    <w:p w14:paraId="4960AAA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DF0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2025-01-02T02:59:41Z</dcterms:created>
  <dc:creator>Administrator</dc:creator>
  <cp:lastModifiedBy>1</cp:lastModifiedBy>
  <dcterms:modified xsi:type="dcterms:W3CDTF">2025-01-02T03:00:12Z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D7F523B1A8B44F46B6D2C49A20B77F83_12</vt:lpwstr>
  </property>
</Properties>
</file>