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E6275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jc w:val="center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监理大纲</w:t>
      </w:r>
    </w:p>
    <w:p w14:paraId="1C073DE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根据第三章磋商项目技术、服务、商务及其他要求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及第六章评审细则及标准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自行编写，包括但不限于以下内容：</w:t>
      </w:r>
    </w:p>
    <w:p w14:paraId="32B44892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监理工作重点与难点分析及对策</w:t>
      </w:r>
    </w:p>
    <w:p w14:paraId="3E95401C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造价控制内容</w:t>
      </w:r>
    </w:p>
    <w:p w14:paraId="47E5C4D9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合同、信息管理及协调</w:t>
      </w:r>
    </w:p>
    <w:p w14:paraId="63B41855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监理人员配备</w:t>
      </w:r>
    </w:p>
    <w:p w14:paraId="751CF7B3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试验检测设备</w:t>
      </w:r>
    </w:p>
    <w:p w14:paraId="09559270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质量控制内容</w:t>
      </w:r>
    </w:p>
    <w:p w14:paraId="4A472229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进度控制内容</w:t>
      </w:r>
    </w:p>
    <w:p w14:paraId="5809BCB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文明施工、安全生产监督管理</w:t>
      </w:r>
    </w:p>
    <w:p w14:paraId="3B8D9541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应急预案</w:t>
      </w:r>
    </w:p>
    <w:p w14:paraId="7DE27D47">
      <w:pPr>
        <w:pStyle w:val="10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服务承诺</w:t>
      </w:r>
    </w:p>
    <w:p w14:paraId="591892D8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业绩</w:t>
      </w:r>
    </w:p>
    <w:p w14:paraId="5BC70237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其他</w:t>
      </w:r>
    </w:p>
    <w:p w14:paraId="2DF281B9">
      <w:pPr>
        <w:pStyle w:val="10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</w:p>
    <w:p w14:paraId="4A491956">
      <w:pPr>
        <w:pStyle w:val="10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</w:p>
    <w:p w14:paraId="0958EA26">
      <w:pPr>
        <w:pStyle w:val="10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</w:p>
    <w:p w14:paraId="72AD8116">
      <w:pPr>
        <w:pStyle w:val="10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</w:p>
    <w:p w14:paraId="44FA2427">
      <w:pP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</w:p>
    <w:p w14:paraId="04B532EA">
      <w:pPr>
        <w:pStyle w:val="6"/>
        <w:rPr>
          <w:rFonts w:hint="eastAsia"/>
          <w:color w:val="auto"/>
          <w:lang w:eastAsia="zh-CN"/>
        </w:rPr>
      </w:pPr>
    </w:p>
    <w:p w14:paraId="5AA3C600">
      <w:pPr>
        <w:pStyle w:val="10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</w:p>
    <w:p w14:paraId="7D2A29B8">
      <w:pP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</w:p>
    <w:p w14:paraId="03D99DA9">
      <w:pPr>
        <w:pStyle w:val="11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</w:p>
    <w:p w14:paraId="33675696">
      <w:pPr>
        <w:pStyle w:val="11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A38504"/>
    <w:multiLevelType w:val="singleLevel"/>
    <w:tmpl w:val="1BA3850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iNzIwOGI5MjEyY2I4MTRjYjFlOGExMTU1OTMxMjMifQ=="/>
  </w:docVars>
  <w:rsids>
    <w:rsidRoot w:val="3CA13E5D"/>
    <w:rsid w:val="0B215421"/>
    <w:rsid w:val="1A34788F"/>
    <w:rsid w:val="253634F0"/>
    <w:rsid w:val="29F6644A"/>
    <w:rsid w:val="2C5C1BD6"/>
    <w:rsid w:val="2F7E3ACA"/>
    <w:rsid w:val="35281DFB"/>
    <w:rsid w:val="357F67EE"/>
    <w:rsid w:val="3CA13E5D"/>
    <w:rsid w:val="52DC2732"/>
    <w:rsid w:val="6AFB2DF6"/>
    <w:rsid w:val="6C5247D9"/>
    <w:rsid w:val="6E5A0C83"/>
    <w:rsid w:val="75CA62FA"/>
    <w:rsid w:val="79D6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beforeLines="0" w:beforeAutospacing="0" w:after="330" w:afterLines="0" w:afterAutospacing="0" w:line="240" w:lineRule="auto"/>
      <w:outlineLvl w:val="0"/>
    </w:pPr>
    <w:rPr>
      <w:rFonts w:ascii="宋体" w:hAnsi="宋体" w:eastAsia="宋体" w:cs="Times New Roman"/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宋体" w:cs="Times New Roman"/>
      <w:b/>
      <w:bCs/>
      <w:sz w:val="32"/>
      <w:szCs w:val="32"/>
    </w:rPr>
  </w:style>
  <w:style w:type="paragraph" w:styleId="4">
    <w:name w:val="heading 3"/>
    <w:basedOn w:val="1"/>
    <w:next w:val="5"/>
    <w:qFormat/>
    <w:uiPriority w:val="0"/>
    <w:pPr>
      <w:keepNext/>
      <w:keepLines/>
      <w:spacing w:before="140" w:after="140" w:line="360" w:lineRule="auto"/>
      <w:jc w:val="center"/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kern w:val="2"/>
      <w:sz w:val="21"/>
      <w:szCs w:val="24"/>
    </w:rPr>
  </w:style>
  <w:style w:type="paragraph" w:styleId="7">
    <w:name w:val="Body Text Indent"/>
    <w:basedOn w:val="1"/>
    <w:next w:val="8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8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9">
    <w:name w:val="Date"/>
    <w:basedOn w:val="1"/>
    <w:next w:val="1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styleId="10">
    <w:name w:val="Body Text First Indent"/>
    <w:basedOn w:val="6"/>
    <w:next w:val="1"/>
    <w:qFormat/>
    <w:uiPriority w:val="0"/>
    <w:pPr>
      <w:spacing w:line="312" w:lineRule="auto"/>
      <w:ind w:firstLine="420"/>
    </w:pPr>
    <w:rPr>
      <w:rFonts w:ascii="Times New Roman" w:hAnsi="Times New Roman" w:eastAsia="宋体" w:cs="Times New Roman"/>
    </w:rPr>
  </w:style>
  <w:style w:type="paragraph" w:styleId="11">
    <w:name w:val="Body Text First Indent 2"/>
    <w:basedOn w:val="7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4">
    <w:name w:val="标题 1 Char"/>
    <w:link w:val="2"/>
    <w:qFormat/>
    <w:uiPriority w:val="0"/>
    <w:rPr>
      <w:rFonts w:ascii="宋体" w:hAnsi="宋体" w:eastAsia="宋体" w:cs="Times New Roman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176</Characters>
  <Lines>0</Lines>
  <Paragraphs>0</Paragraphs>
  <TotalTime>0</TotalTime>
  <ScaleCrop>false</ScaleCrop>
  <LinksUpToDate>false</LinksUpToDate>
  <CharactersWithSpaces>176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2024-09-18T09:13:00Z</dcterms:created>
  <dc:creator>罗杨</dc:creator>
  <cp:lastModifiedBy>sun玥w</cp:lastModifiedBy>
  <dcterms:modified xsi:type="dcterms:W3CDTF">2024-12-10T08:12:00Z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B97447EE786F427B9506520C4B9B030E_11</vt:lpwstr>
  </property>
</Properties>
</file>