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商务响应偏离表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项目编号：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项目名称：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2373"/>
        <w:gridCol w:w="2480"/>
        <w:gridCol w:w="1496"/>
        <w:gridCol w:w="11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序号</w:t>
            </w: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color w:val="auto"/>
                <w:lang w:val="en-US"/>
              </w:rPr>
              <w:t>文件商务要求</w:t>
            </w: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/>
              </w:rPr>
              <w:t>响应文件商务响应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偏离情况</w:t>
            </w: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lang w:val="en-US"/>
              </w:rPr>
            </w:pPr>
          </w:p>
        </w:tc>
      </w:tr>
    </w:tbl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" w:hAnsi="仿宋" w:eastAsia="仿宋" w:cs="仿宋"/>
          <w:color w:val="auto"/>
          <w:lang w:val="en-US"/>
        </w:rPr>
      </w:pPr>
      <w:r>
        <w:rPr>
          <w:rFonts w:hint="eastAsia" w:ascii="仿宋" w:hAnsi="仿宋" w:eastAsia="仿宋" w:cs="仿宋"/>
          <w:color w:val="auto"/>
          <w:lang w:val="en-US" w:eastAsia="zh-CN"/>
        </w:rPr>
        <w:t>注：</w:t>
      </w:r>
      <w:r>
        <w:rPr>
          <w:rFonts w:hint="eastAsia" w:ascii="仿宋" w:hAnsi="仿宋" w:eastAsia="仿宋" w:cs="仿宋"/>
          <w:color w:val="auto"/>
          <w:lang w:val="en-US"/>
        </w:rPr>
        <w:t>1</w:t>
      </w:r>
      <w:r>
        <w:rPr>
          <w:rFonts w:hint="eastAsia" w:ascii="仿宋" w:hAnsi="仿宋" w:eastAsia="仿宋" w:cs="仿宋"/>
          <w:color w:val="auto"/>
          <w:lang w:val="en-US" w:eastAsia="zh-CN"/>
        </w:rPr>
        <w:t>、</w:t>
      </w:r>
      <w:r>
        <w:rPr>
          <w:rFonts w:hint="eastAsia" w:ascii="仿宋" w:hAnsi="仿宋" w:eastAsia="仿宋" w:cs="仿宋"/>
          <w:color w:val="auto"/>
          <w:lang w:val="en-US"/>
        </w:rPr>
        <w:t>本表只填写</w:t>
      </w:r>
      <w:r>
        <w:rPr>
          <w:rFonts w:hint="eastAsia" w:ascii="仿宋" w:hAnsi="仿宋" w:eastAsia="仿宋" w:cs="仿宋"/>
          <w:color w:val="auto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lang w:val="en-US"/>
        </w:rPr>
        <w:t>文件中与</w:t>
      </w:r>
      <w:r>
        <w:rPr>
          <w:rFonts w:hint="eastAsia" w:ascii="仿宋" w:hAnsi="仿宋" w:eastAsia="仿宋" w:cs="仿宋"/>
          <w:color w:val="auto"/>
          <w:lang w:val="en-US" w:eastAsia="zh-CN"/>
        </w:rPr>
        <w:t>采购</w:t>
      </w:r>
      <w:r>
        <w:rPr>
          <w:rFonts w:hint="eastAsia" w:ascii="仿宋" w:hAnsi="仿宋" w:eastAsia="仿宋" w:cs="仿宋"/>
          <w:color w:val="auto"/>
          <w:lang w:val="en-US"/>
        </w:rPr>
        <w:t>文件</w:t>
      </w:r>
      <w:r>
        <w:rPr>
          <w:rFonts w:hint="eastAsia" w:ascii="仿宋" w:hAnsi="仿宋" w:eastAsia="仿宋" w:cs="仿宋"/>
          <w:b/>
          <w:bCs/>
          <w:color w:val="auto"/>
          <w:szCs w:val="24"/>
          <w:highlight w:val="none"/>
          <w:lang w:val="en-US" w:eastAsia="zh-CN"/>
        </w:rPr>
        <w:t>“第三章 采购项目技术、服务、商务及其他要求”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中</w:t>
      </w:r>
      <w:r>
        <w:rPr>
          <w:rFonts w:hint="eastAsia" w:ascii="仿宋" w:hAnsi="仿宋" w:eastAsia="仿宋" w:cs="仿宋"/>
          <w:color w:val="auto"/>
          <w:szCs w:val="24"/>
        </w:rPr>
        <w:t>的</w:t>
      </w:r>
      <w:r>
        <w:rPr>
          <w:rFonts w:hint="eastAsia" w:ascii="仿宋" w:hAnsi="仿宋" w:eastAsia="仿宋" w:cs="仿宋"/>
          <w:b/>
          <w:bCs/>
          <w:color w:val="auto"/>
          <w:szCs w:val="24"/>
        </w:rPr>
        <w:t>3.</w:t>
      </w:r>
      <w:r>
        <w:rPr>
          <w:rFonts w:hint="eastAsia" w:ascii="仿宋" w:hAnsi="仿宋" w:eastAsia="仿宋" w:cs="仿宋"/>
          <w:b/>
          <w:bCs/>
          <w:color w:val="auto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color w:val="auto"/>
          <w:szCs w:val="24"/>
        </w:rPr>
        <w:t>商务要求</w:t>
      </w:r>
      <w:r>
        <w:rPr>
          <w:rFonts w:hint="eastAsia" w:ascii="仿宋" w:hAnsi="仿宋" w:eastAsia="仿宋" w:cs="仿宋"/>
          <w:color w:val="auto"/>
          <w:lang w:val="en-US"/>
        </w:rPr>
        <w:t>有偏离的内容，</w:t>
      </w:r>
      <w:r>
        <w:rPr>
          <w:rFonts w:hint="eastAsia" w:ascii="仿宋" w:hAnsi="仿宋" w:eastAsia="仿宋" w:cs="仿宋"/>
          <w:color w:val="auto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lang w:val="en-US"/>
        </w:rPr>
        <w:t>文件中商务响应与</w:t>
      </w:r>
      <w:r>
        <w:rPr>
          <w:rFonts w:hint="eastAsia" w:ascii="仿宋" w:hAnsi="仿宋" w:eastAsia="仿宋" w:cs="仿宋"/>
          <w:color w:val="auto"/>
          <w:lang w:val="en-US" w:eastAsia="zh-CN"/>
        </w:rPr>
        <w:t>采购</w:t>
      </w:r>
      <w:r>
        <w:rPr>
          <w:rFonts w:hint="eastAsia" w:ascii="仿宋" w:hAnsi="仿宋" w:eastAsia="仿宋" w:cs="仿宋"/>
          <w:color w:val="auto"/>
          <w:lang w:val="en-US"/>
        </w:rPr>
        <w:t>文件要求完全一致的，不用在此表中列出，但必须提交空白表。</w:t>
      </w:r>
    </w:p>
    <w:p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lang w:val="en-US"/>
        </w:rPr>
      </w:pPr>
      <w:r>
        <w:rPr>
          <w:rFonts w:hint="eastAsia" w:ascii="仿宋" w:hAnsi="仿宋" w:eastAsia="仿宋" w:cs="仿宋"/>
          <w:color w:val="auto"/>
          <w:lang w:val="en-US"/>
        </w:rPr>
        <w:t>2</w:t>
      </w:r>
      <w:r>
        <w:rPr>
          <w:rFonts w:hint="eastAsia" w:ascii="仿宋" w:hAnsi="仿宋" w:eastAsia="仿宋" w:cs="仿宋"/>
          <w:color w:val="auto"/>
          <w:lang w:val="en-US" w:eastAsia="zh-CN"/>
        </w:rPr>
        <w:t>、供应商</w:t>
      </w:r>
      <w:r>
        <w:rPr>
          <w:rFonts w:hint="eastAsia" w:ascii="仿宋" w:hAnsi="仿宋" w:eastAsia="仿宋" w:cs="仿宋"/>
          <w:color w:val="auto"/>
          <w:lang w:val="en-US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lang w:val="en-US" w:eastAsia="zh-CN"/>
        </w:rPr>
        <w:t>投标或成交</w:t>
      </w:r>
      <w:r>
        <w:rPr>
          <w:rFonts w:hint="eastAsia" w:ascii="仿宋" w:hAnsi="仿宋" w:eastAsia="仿宋" w:cs="仿宋"/>
          <w:color w:val="auto"/>
          <w:lang w:val="en-US"/>
        </w:rPr>
        <w:t>资格，并按有关规定进</w:t>
      </w:r>
      <w:r>
        <w:rPr>
          <w:rFonts w:hint="eastAsia" w:ascii="仿宋" w:hAnsi="仿宋" w:eastAsia="仿宋" w:cs="仿宋"/>
          <w:color w:val="auto"/>
          <w:lang w:val="en-US" w:eastAsia="zh-CN"/>
        </w:rPr>
        <w:t>行</w:t>
      </w:r>
      <w:r>
        <w:rPr>
          <w:rFonts w:hint="eastAsia" w:ascii="仿宋" w:hAnsi="仿宋" w:eastAsia="仿宋" w:cs="仿宋"/>
          <w:color w:val="auto"/>
          <w:lang w:val="en-US"/>
        </w:rPr>
        <w:t>处罚。</w:t>
      </w:r>
    </w:p>
    <w:p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  <w:lang w:eastAsia="zh-CN"/>
        </w:rPr>
      </w:pPr>
    </w:p>
    <w:p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  <w:lang w:eastAsia="zh-CN"/>
        </w:rPr>
      </w:pPr>
    </w:p>
    <w:p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Cs w:val="24"/>
        </w:rPr>
        <w:t>名称：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（加盖单位公章）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  <w:bookmarkStart w:id="0" w:name="_GoBack"/>
      <w:bookmarkEnd w:id="0"/>
    </w:p>
    <w:p>
      <w:pPr>
        <w:spacing w:line="360" w:lineRule="auto"/>
        <w:ind w:right="617" w:rightChars="257"/>
      </w:pPr>
      <w:r>
        <w:rPr>
          <w:rFonts w:hint="eastAsia" w:ascii="仿宋" w:hAnsi="仿宋" w:eastAsia="仿宋" w:cs="仿宋"/>
          <w:color w:val="auto"/>
          <w:szCs w:val="24"/>
        </w:rPr>
        <w:t>日    期：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Cs w:val="24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194E078C"/>
    <w:rsid w:val="01AE3368"/>
    <w:rsid w:val="0EE063A7"/>
    <w:rsid w:val="194E078C"/>
    <w:rsid w:val="1D046191"/>
    <w:rsid w:val="3013074C"/>
    <w:rsid w:val="384F24A7"/>
    <w:rsid w:val="3E6E73FF"/>
    <w:rsid w:val="502B5150"/>
    <w:rsid w:val="5F93686E"/>
    <w:rsid w:val="614B7400"/>
    <w:rsid w:val="6C0528A2"/>
    <w:rsid w:val="6ED70525"/>
    <w:rsid w:val="7B2D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2023-11-22T07:17:00Z</dcterms:created>
  <dc:creator>Dream</dc:creator>
  <cp:lastModifiedBy>Dream</cp:lastModifiedBy>
  <dcterms:modified xsi:type="dcterms:W3CDTF">2024-03-29T05:46:05Z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253CB0C2EB29436D94C95D48B89418E0_11</vt:lpwstr>
  </property>
</Properties>
</file>