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2024年实验试剂与耗材（应急试剂）采购项目</w:t>
      </w:r>
    </w:p>
    <w:p>
      <w:pPr>
        <w:pStyle w:val="null3"/>
        <w:jc w:val="center"/>
        <w:outlineLvl w:val="2"/>
      </w:pPr>
      <w:r>
        <w:rPr>
          <w:b/>
          <w:sz w:val="28"/>
        </w:rPr>
        <w:t>采购项目编号：</w:t>
      </w:r>
      <w:r>
        <w:rPr>
          <w:b/>
          <w:sz w:val="28"/>
        </w:rPr>
        <w:t>ZCZX2024-ZB-034</w:t>
      </w:r>
      <w:r>
        <w:br/>
      </w:r>
      <w:r>
        <w:br/>
      </w:r>
      <w:r>
        <w:br/>
      </w:r>
    </w:p>
    <w:p>
      <w:pPr>
        <w:pStyle w:val="null3"/>
        <w:jc w:val="center"/>
        <w:outlineLvl w:val="2"/>
      </w:pPr>
      <w:r>
        <w:rPr>
          <w:b/>
          <w:sz w:val="28"/>
        </w:rPr>
        <w:t>西安市疾病预防控制中心</w:t>
      </w:r>
    </w:p>
    <w:p>
      <w:pPr>
        <w:pStyle w:val="null3"/>
        <w:jc w:val="center"/>
        <w:outlineLvl w:val="2"/>
      </w:pPr>
      <w:r>
        <w:rPr>
          <w:b/>
          <w:sz w:val="28"/>
        </w:rPr>
        <w:t>陕西众诚致信管理咨询有限公司</w:t>
      </w:r>
      <w:r>
        <w:rPr>
          <w:b/>
          <w:sz w:val="28"/>
        </w:rPr>
        <w:t>共同编制</w:t>
      </w:r>
    </w:p>
    <w:p>
      <w:pPr>
        <w:pStyle w:val="null3"/>
        <w:jc w:val="center"/>
        <w:outlineLvl w:val="2"/>
      </w:pPr>
      <w:r>
        <w:rPr>
          <w:b/>
          <w:sz w:val="28"/>
        </w:rPr>
        <w:t>2024年04月25日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陕西众诚致信管理咨询有限公司</w:t>
      </w:r>
      <w:r>
        <w:rPr/>
        <w:t>（以下简称“代理机构”）受</w:t>
      </w:r>
      <w:r>
        <w:rPr/>
        <w:t>西安市疾病预防控制中心</w:t>
      </w:r>
      <w:r>
        <w:rPr/>
        <w:t>委托，拟对</w:t>
      </w:r>
      <w:r>
        <w:rPr/>
        <w:t>2024年实验试剂与耗材（应急试剂）采购项目</w:t>
      </w:r>
      <w:r>
        <w:rPr/>
        <w:t>进行国内公开招标，兹邀请符合本次招标要求的供应商参加投标。</w:t>
      </w:r>
    </w:p>
    <w:p>
      <w:pPr>
        <w:pStyle w:val="null3"/>
        <w:outlineLvl w:val="2"/>
      </w:pPr>
      <w:r>
        <w:rPr>
          <w:b/>
          <w:sz w:val="28"/>
        </w:rPr>
        <w:t>一、采购项目编号：</w:t>
      </w:r>
      <w:r>
        <w:rPr>
          <w:b/>
          <w:sz w:val="28"/>
        </w:rPr>
        <w:t>ZCZX2024-ZB-034</w:t>
      </w:r>
    </w:p>
    <w:p>
      <w:pPr>
        <w:pStyle w:val="null3"/>
        <w:outlineLvl w:val="2"/>
      </w:pPr>
      <w:r>
        <w:rPr>
          <w:b/>
          <w:sz w:val="28"/>
        </w:rPr>
        <w:t>二、采购项目名称：</w:t>
      </w:r>
      <w:r>
        <w:rPr>
          <w:b/>
          <w:sz w:val="28"/>
        </w:rPr>
        <w:t>2024年实验试剂与耗材（应急试剂）采购项目</w:t>
      </w:r>
    </w:p>
    <w:p>
      <w:pPr>
        <w:pStyle w:val="null3"/>
        <w:outlineLvl w:val="2"/>
      </w:pPr>
      <w:r>
        <w:rPr>
          <w:b/>
          <w:sz w:val="28"/>
        </w:rPr>
        <w:t>三、招标项目简介</w:t>
      </w:r>
    </w:p>
    <w:p>
      <w:pPr>
        <w:pStyle w:val="null3"/>
        <w:ind w:firstLine="480"/>
      </w:pPr>
      <w:r>
        <w:rPr/>
        <w:t>为应对本市突发公共卫生事件，做好实验室应急检测试剂储备工作，需采购实验试剂一批，满足突发传染病疫情、食物中毒等公共卫生事件的实验室检测工作。本项目分4个包，分为病毒检验试剂、微生物检验试剂、病媒生物检验试剂、理化检验试剂。</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采购包1（病毒检验试剂）：属于专门面向中小企业采购。</w:t>
      </w:r>
    </w:p>
    <w:p>
      <w:pPr>
        <w:pStyle w:val="null3"/>
      </w:pPr>
      <w:r>
        <w:rPr/>
        <w:t>采购包3（病媒生物检验试剂）：属于专门面向中小企业采购。</w:t>
      </w:r>
    </w:p>
    <w:p>
      <w:pPr>
        <w:pStyle w:val="null3"/>
      </w:pPr>
      <w:r>
        <w:rPr/>
        <w:t>采购包4（理化检验试剂）：属于专门面向中小企业采购。</w:t>
      </w:r>
    </w:p>
    <w:p>
      <w:pPr>
        <w:pStyle w:val="null3"/>
        <w:ind w:firstLine="480"/>
      </w:pPr>
      <w:r>
        <w:rPr/>
        <w:t>（三）本项目的特定资格要求：</w:t>
      </w:r>
    </w:p>
    <w:p>
      <w:pPr>
        <w:pStyle w:val="null3"/>
      </w:pPr>
      <w:r>
        <w:rPr/>
        <w:t>采购包1：</w:t>
      </w:r>
    </w:p>
    <w:p>
      <w:pPr>
        <w:pStyle w:val="null3"/>
      </w:pPr>
      <w:r>
        <w:rPr/>
        <w:t>1、授权书及授权代表本单位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p>
      <w:pPr>
        <w:pStyle w:val="null3"/>
      </w:pPr>
      <w:r>
        <w:rPr/>
        <w:t>采购包2：</w:t>
      </w:r>
    </w:p>
    <w:p>
      <w:pPr>
        <w:pStyle w:val="null3"/>
      </w:pPr>
      <w:r>
        <w:rPr/>
        <w:t>1、授权书及授权代表本单位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p>
      <w:pPr>
        <w:pStyle w:val="null3"/>
      </w:pPr>
      <w:r>
        <w:rPr/>
        <w:t>采购包3：</w:t>
      </w:r>
    </w:p>
    <w:p>
      <w:pPr>
        <w:pStyle w:val="null3"/>
      </w:pPr>
      <w:r>
        <w:rPr/>
        <w:t>1、授权书及授权代表本单位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p>
      <w:pPr>
        <w:pStyle w:val="null3"/>
      </w:pPr>
      <w:r>
        <w:rPr/>
        <w:t>采购包4：</w:t>
      </w:r>
    </w:p>
    <w:p>
      <w:pPr>
        <w:pStyle w:val="null3"/>
      </w:pPr>
      <w:r>
        <w:rPr/>
        <w:t>1、授权书及授权代表本单位证明：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西安市疾病预防控制中心</w:t>
      </w:r>
    </w:p>
    <w:p>
      <w:pPr>
        <w:pStyle w:val="null3"/>
      </w:pPr>
      <w:r>
        <w:rPr/>
        <w:t xml:space="preserve"> 地址： </w:t>
      </w:r>
      <w:r>
        <w:rPr/>
        <w:t>西安市西影路599号</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029-85535673</w:t>
      </w:r>
    </w:p>
    <w:p>
      <w:pPr>
        <w:pStyle w:val="null3"/>
        <w:outlineLvl w:val="2"/>
      </w:pPr>
      <w:r>
        <w:rPr>
          <w:b/>
          <w:sz w:val="28"/>
        </w:rPr>
        <w:t>代理机构：</w:t>
      </w:r>
      <w:r>
        <w:rPr>
          <w:b/>
          <w:sz w:val="28"/>
        </w:rPr>
        <w:t>陕西众诚致信管理咨询有限公司</w:t>
      </w:r>
    </w:p>
    <w:p>
      <w:pPr>
        <w:pStyle w:val="null3"/>
      </w:pPr>
      <w:r>
        <w:rPr/>
        <w:t xml:space="preserve"> 地址： </w:t>
      </w:r>
      <w:r>
        <w:rPr/>
        <w:t>西安曲江新区翠华南路1688号创意盒子13层04室</w:t>
      </w:r>
    </w:p>
    <w:p>
      <w:pPr>
        <w:pStyle w:val="null3"/>
      </w:pPr>
      <w:r>
        <w:rPr/>
        <w:t xml:space="preserve"> 邮编： </w:t>
      </w:r>
      <w:r>
        <w:rPr/>
        <w:t xml:space="preserve"> 710000</w:t>
      </w:r>
    </w:p>
    <w:p>
      <w:pPr>
        <w:pStyle w:val="null3"/>
      </w:pPr>
      <w:r>
        <w:rPr/>
        <w:t xml:space="preserve"> 联系人： </w:t>
      </w:r>
      <w:r>
        <w:rPr/>
        <w:t>吴芳超 王鹏飞</w:t>
      </w:r>
    </w:p>
    <w:p>
      <w:pPr>
        <w:pStyle w:val="null3"/>
      </w:pPr>
      <w:r>
        <w:rPr/>
        <w:t xml:space="preserve"> 联系电话： </w:t>
      </w:r>
      <w:r>
        <w:rPr/>
        <w:t>029-89565998</w:t>
      </w:r>
    </w:p>
    <w:p>
      <w:pPr>
        <w:pStyle w:val="null3"/>
        <w:outlineLvl w:val="2"/>
      </w:pPr>
      <w:r>
        <w:rPr>
          <w:b/>
          <w:sz w:val="28"/>
        </w:rPr>
        <w:t>采购监督机构：</w:t>
      </w:r>
      <w:r>
        <w:rPr>
          <w:b/>
          <w:sz w:val="28"/>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采购包1：250,000.00元</w:t>
            </w:r>
          </w:p>
          <w:p>
            <w:pPr>
              <w:pStyle w:val="null3"/>
            </w:pPr>
            <w:r>
              <w:rPr/>
              <w:t>采购包2：200,000.00元</w:t>
            </w:r>
          </w:p>
          <w:p>
            <w:pPr>
              <w:pStyle w:val="null3"/>
            </w:pPr>
            <w:r>
              <w:rPr/>
              <w:t>采购包3：100,000.00元</w:t>
            </w:r>
          </w:p>
          <w:p>
            <w:pPr>
              <w:pStyle w:val="null3"/>
            </w:pPr>
            <w:r>
              <w:rPr/>
              <w:t>采购包4：50,000.00元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 1、参照国家计委关于印发《招标代理服务收费管理暂行办法》的通知（计价格〔2002〕1980号）、《国家发展和改革委员会办公厅关于招标代理服务收费有关问题的通知》（发改办价格〔2003〕857号）规定按包向中标（成交）供应商收取代理服务费。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西安市疾病预防控制中心</w:t>
      </w:r>
      <w:r>
        <w:rPr/>
        <w:t>和</w:t>
      </w:r>
      <w:r>
        <w:rPr/>
        <w:t>陕西众诚致信管理咨询有限公司</w:t>
      </w:r>
      <w:r>
        <w:rPr/>
        <w:t>享有。对招标文件中供应商参加本次政府采购活动应当具备的条件，招标项目技术、服务、商务及其他要求，评标细则及标准由</w:t>
      </w:r>
      <w:r>
        <w:rPr/>
        <w:t>西安市疾病预防控制中心</w:t>
      </w:r>
      <w:r>
        <w:rPr/>
        <w:t>负责解释。除上述招标文件内容，其他内容由</w:t>
      </w:r>
      <w:r>
        <w:rPr/>
        <w:t>陕西众诚致信管理咨询有限公司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西安市疾病预防控制中心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pPr>
      <w:r>
        <w:rPr/>
        <w:t>采购包4：</w:t>
      </w:r>
    </w:p>
    <w:p>
      <w:pPr>
        <w:pStyle w:val="null3"/>
      </w:pPr>
      <w:r>
        <w:rPr/>
        <w:t>详见合同文本</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联系人：吴芳超 王鹏飞</w:t>
      </w:r>
    </w:p>
    <w:p>
      <w:pPr>
        <w:pStyle w:val="null3"/>
      </w:pPr>
      <w:r>
        <w:rPr/>
        <w:t>联系电话：029-89565998</w:t>
      </w:r>
    </w:p>
    <w:p>
      <w:pPr>
        <w:pStyle w:val="null3"/>
      </w:pPr>
      <w:r>
        <w:rPr/>
        <w:t>地址：西安曲江新区翠华南路1688号创意盒子13层04室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 xml:space="preserve"> 为应对本市突发公共卫生事件，做好实验室应急检测试剂储备工作，需采购实验试剂一批，满足突发传染病疫情、食物中毒等公共卫生事件的实验室检测工作。本项目分4个包，分为病毒检验试剂、微生物检验试剂、病媒生物检验试剂、理化检验试剂。</w:t>
      </w:r>
    </w:p>
    <w:p>
      <w:pPr>
        <w:pStyle w:val="null3"/>
        <w:outlineLvl w:val="2"/>
      </w:pPr>
      <w:r>
        <w:rPr>
          <w:b/>
          <w:sz w:val="28"/>
        </w:rPr>
        <w:t>3.2采购内容</w:t>
      </w:r>
    </w:p>
    <w:p>
      <w:pPr>
        <w:pStyle w:val="null3"/>
      </w:pPr>
      <w:r>
        <w:rPr/>
        <w:t>采购包1：</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病毒检验试剂</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微生物检验试剂</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病媒生物检验试剂</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理化检验试剂</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标的名称：病毒检验试剂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8"/>
              <w:gridCol w:w="242"/>
              <w:gridCol w:w="1748"/>
              <w:gridCol w:w="203"/>
              <w:gridCol w:w="182"/>
            </w:tblGrid>
            <w:tr>
              <w:tc>
                <w:tcPr>
                  <w:tcW w:type="dxa" w:w="17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序号</w:t>
                  </w:r>
                </w:p>
              </w:tc>
              <w:tc>
                <w:tcPr>
                  <w:tcW w:type="dxa" w:w="24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名称</w:t>
                  </w:r>
                </w:p>
              </w:tc>
              <w:tc>
                <w:tcPr>
                  <w:tcW w:type="dxa" w:w="174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jc w:val="center"/>
                  </w:pPr>
                  <w:r>
                    <w:rPr>
                      <w:rFonts w:ascii="宋体" w:hAnsi="宋体" w:cs="宋体" w:eastAsia="宋体"/>
                      <w:sz w:val="16"/>
                    </w:rPr>
                    <w:t>技术参数与性能指标</w:t>
                  </w:r>
                </w:p>
              </w:tc>
              <w:tc>
                <w:tcPr>
                  <w:tcW w:type="dxa" w:w="20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数量</w:t>
                  </w:r>
                </w:p>
              </w:tc>
              <w:tc>
                <w:tcPr>
                  <w:tcW w:type="dxa" w:w="18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单位</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1</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流行性腮腺炎病毒核酸测定试剂盒</w:t>
                  </w: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pPr>
                  <w:r>
                    <w:rPr>
                      <w:rFonts w:ascii="宋体" w:hAnsi="宋体" w:cs="宋体" w:eastAsia="宋体"/>
                      <w:sz w:val="16"/>
                    </w:rPr>
                    <w:t>（一）技术参数</w:t>
                  </w:r>
                </w:p>
                <w:p>
                  <w:pPr>
                    <w:pStyle w:val="null3"/>
                    <w:ind w:firstLine="360"/>
                  </w:pPr>
                  <w:r>
                    <w:rPr>
                      <w:rFonts w:ascii="宋体" w:hAnsi="宋体" w:cs="宋体" w:eastAsia="宋体"/>
                      <w:sz w:val="16"/>
                    </w:rPr>
                    <w:t>1、用于临床样本中腮腺炎病毒核酸的PCR检测。</w:t>
                  </w:r>
                </w:p>
                <w:p>
                  <w:pPr>
                    <w:pStyle w:val="null3"/>
                    <w:ind w:firstLine="360"/>
                  </w:pPr>
                  <w:r>
                    <w:rPr>
                      <w:rFonts w:ascii="宋体" w:hAnsi="宋体" w:cs="宋体" w:eastAsia="宋体"/>
                      <w:sz w:val="16"/>
                    </w:rPr>
                    <w:t>2、采用荧光PCR方法检测， PCR扩增采用一步法，探针为Taqman探针；PCR扩增不设预循环，从第一个循环数开始读取荧光值。</w:t>
                  </w:r>
                </w:p>
                <w:p>
                  <w:pPr>
                    <w:pStyle w:val="null3"/>
                    <w:ind w:firstLine="360"/>
                  </w:pPr>
                  <w:r>
                    <w:rPr>
                      <w:rFonts w:ascii="宋体" w:hAnsi="宋体" w:cs="宋体" w:eastAsia="宋体"/>
                      <w:sz w:val="16"/>
                    </w:rPr>
                    <w:t>3、试剂盒包含阳性对照品、阴性对照品。</w:t>
                  </w:r>
                </w:p>
                <w:p>
                  <w:pPr>
                    <w:pStyle w:val="null3"/>
                    <w:ind w:firstLine="360"/>
                  </w:pPr>
                  <w:r>
                    <w:rPr>
                      <w:rFonts w:ascii="宋体" w:hAnsi="宋体" w:cs="宋体" w:eastAsia="宋体"/>
                      <w:sz w:val="16"/>
                    </w:rPr>
                    <w:t>4、对感染部位相同或感染症状相似的其他病原体无交叉反应，最低检测限</w:t>
                  </w:r>
                  <w:r>
                    <w:rPr>
                      <w:rFonts w:ascii="宋体" w:hAnsi="宋体" w:cs="宋体" w:eastAsia="宋体"/>
                      <w:sz w:val="16"/>
                    </w:rPr>
                    <w:t>≤</w:t>
                  </w:r>
                  <w:r>
                    <w:rPr>
                      <w:rFonts w:ascii="宋体" w:hAnsi="宋体" w:cs="宋体" w:eastAsia="宋体"/>
                      <w:sz w:val="16"/>
                    </w:rPr>
                    <w:t>500copies/mL。</w:t>
                  </w:r>
                </w:p>
                <w:p>
                  <w:pPr>
                    <w:pStyle w:val="null3"/>
                    <w:ind w:firstLine="360"/>
                  </w:pPr>
                  <w:r>
                    <w:rPr>
                      <w:rFonts w:ascii="宋体" w:hAnsi="宋体" w:cs="宋体" w:eastAsia="宋体"/>
                      <w:sz w:val="16"/>
                    </w:rPr>
                    <w:t>5、有效期：到货后有效期≥1</w:t>
                  </w:r>
                  <w:r>
                    <w:rPr>
                      <w:rFonts w:ascii="宋体" w:hAnsi="宋体" w:cs="宋体" w:eastAsia="宋体"/>
                      <w:sz w:val="16"/>
                    </w:rPr>
                    <w:t>0</w:t>
                  </w:r>
                  <w:r>
                    <w:rPr>
                      <w:rFonts w:ascii="宋体" w:hAnsi="宋体" w:cs="宋体" w:eastAsia="宋体"/>
                      <w:sz w:val="16"/>
                    </w:rPr>
                    <w:t>个月。</w:t>
                  </w:r>
                </w:p>
                <w:p>
                  <w:pPr>
                    <w:pStyle w:val="null3"/>
                    <w:ind w:firstLine="360"/>
                  </w:pPr>
                  <w:r>
                    <w:rPr>
                      <w:rFonts w:ascii="宋体" w:hAnsi="宋体" w:cs="宋体" w:eastAsia="宋体"/>
                      <w:sz w:val="16"/>
                    </w:rPr>
                    <w:t>6、规格：50人份</w:t>
                  </w:r>
                  <w:r>
                    <w:rPr>
                      <w:rFonts w:ascii="宋体" w:hAnsi="宋体" w:cs="宋体" w:eastAsia="宋体"/>
                      <w:sz w:val="16"/>
                    </w:rPr>
                    <w:t>/</w:t>
                  </w:r>
                  <w:r>
                    <w:rPr>
                      <w:rFonts w:ascii="宋体" w:hAnsi="宋体" w:cs="宋体" w:eastAsia="宋体"/>
                      <w:sz w:val="16"/>
                    </w:rPr>
                    <w:t>盒。</w:t>
                  </w:r>
                </w:p>
                <w:p>
                  <w:pPr>
                    <w:pStyle w:val="null3"/>
                    <w:ind w:firstLine="360"/>
                  </w:pPr>
                  <w:r>
                    <w:rPr>
                      <w:rFonts w:ascii="宋体" w:hAnsi="宋体" w:cs="宋体" w:eastAsia="宋体"/>
                      <w:sz w:val="16"/>
                    </w:rPr>
                    <w:t>7、反应</w:t>
                  </w:r>
                  <w:r>
                    <w:rPr>
                      <w:rFonts w:ascii="宋体" w:hAnsi="宋体" w:cs="宋体" w:eastAsia="宋体"/>
                      <w:sz w:val="16"/>
                    </w:rPr>
                    <w:t>体积：</w:t>
                  </w:r>
                  <w:r>
                    <w:rPr>
                      <w:rFonts w:ascii="宋体" w:hAnsi="宋体" w:cs="宋体" w:eastAsia="宋体"/>
                      <w:sz w:val="16"/>
                    </w:rPr>
                    <w:t>25</w:t>
                  </w:r>
                  <w:r>
                    <w:rPr>
                      <w:rFonts w:ascii="宋体" w:hAnsi="宋体" w:cs="宋体" w:eastAsia="宋体"/>
                      <w:sz w:val="16"/>
                    </w:rPr>
                    <w:t>-40</w:t>
                  </w:r>
                  <w:r>
                    <w:rPr>
                      <w:rFonts w:ascii="宋体" w:hAnsi="宋体" w:cs="宋体" w:eastAsia="宋体"/>
                      <w:sz w:val="16"/>
                    </w:rPr>
                    <w:t xml:space="preserve"> </w:t>
                  </w:r>
                  <w:r>
                    <w:rPr>
                      <w:rFonts w:ascii="宋体" w:hAnsi="宋体" w:cs="宋体" w:eastAsia="宋体"/>
                      <w:sz w:val="16"/>
                    </w:rPr>
                    <w:t>µL。</w:t>
                  </w:r>
                </w:p>
                <w:p>
                  <w:pPr>
                    <w:pStyle w:val="null3"/>
                    <w:ind w:firstLine="360"/>
                  </w:pPr>
                  <w:r>
                    <w:rPr>
                      <w:rFonts w:ascii="宋体" w:hAnsi="宋体" w:cs="宋体" w:eastAsia="宋体"/>
                      <w:sz w:val="16"/>
                    </w:rPr>
                    <w:t>8、适用仪器要求：西安天隆</w:t>
                  </w:r>
                  <w:r>
                    <w:rPr>
                      <w:rFonts w:ascii="宋体" w:hAnsi="宋体" w:cs="宋体" w:eastAsia="宋体"/>
                      <w:sz w:val="16"/>
                    </w:rPr>
                    <w:t>或</w:t>
                  </w:r>
                  <w:r>
                    <w:rPr>
                      <w:rFonts w:ascii="宋体" w:hAnsi="宋体" w:cs="宋体" w:eastAsia="宋体"/>
                      <w:sz w:val="16"/>
                    </w:rPr>
                    <w:t>ABI仪器</w:t>
                  </w:r>
                  <w:r>
                    <w:rPr>
                      <w:rFonts w:ascii="宋体" w:hAnsi="宋体" w:cs="宋体" w:eastAsia="宋体"/>
                      <w:sz w:val="16"/>
                    </w:rPr>
                    <w:t>或</w:t>
                  </w:r>
                  <w:r>
                    <w:rPr>
                      <w:rFonts w:ascii="宋体" w:hAnsi="宋体" w:cs="宋体" w:eastAsia="宋体"/>
                      <w:sz w:val="16"/>
                    </w:rPr>
                    <w:t>BioRad系列仪器。</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2、试剂全程冷冻（－20℃）贮藏运输，符合生物制品/检测试剂的全程冷链要求，使用干冰运输，始终保持试剂处于冷冻状态，提供温度连续监测原始数据。</w:t>
                  </w:r>
                </w:p>
                <w:p>
                  <w:pPr>
                    <w:pStyle w:val="null3"/>
                    <w:ind w:firstLine="360"/>
                  </w:pPr>
                  <w:r>
                    <w:rPr>
                      <w:rFonts w:ascii="宋体" w:hAnsi="宋体" w:cs="宋体" w:eastAsia="宋体"/>
                      <w:sz w:val="16"/>
                    </w:rPr>
                    <w:t>3、试剂在使用过程中，如有任何质量问题，保证于</w:t>
                  </w:r>
                  <w:r>
                    <w:rPr>
                      <w:rFonts w:ascii="宋体" w:hAnsi="宋体" w:cs="宋体" w:eastAsia="宋体"/>
                      <w:sz w:val="16"/>
                    </w:rPr>
                    <w:t>4</w:t>
                  </w:r>
                  <w:r>
                    <w:rPr>
                      <w:rFonts w:ascii="宋体" w:hAnsi="宋体" w:cs="宋体" w:eastAsia="宋体"/>
                      <w:sz w:val="16"/>
                    </w:rPr>
                    <w:t>小时内答复，</w:t>
                  </w:r>
                  <w:r>
                    <w:rPr>
                      <w:rFonts w:ascii="宋体" w:hAnsi="宋体" w:cs="宋体" w:eastAsia="宋体"/>
                      <w:sz w:val="16"/>
                    </w:rPr>
                    <w:t>24</w:t>
                  </w:r>
                  <w:r>
                    <w:rPr>
                      <w:rFonts w:ascii="宋体" w:hAnsi="宋体" w:cs="宋体" w:eastAsia="宋体"/>
                      <w:sz w:val="16"/>
                    </w:rPr>
                    <w:t>小时内到达用户现场解决问题，直至保证试剂能够正常使用。</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10</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2</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麻疹病毒和风疹病毒核酸测定试剂盒</w:t>
                  </w: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pPr>
                  <w:r>
                    <w:rPr>
                      <w:rFonts w:ascii="宋体" w:hAnsi="宋体" w:cs="宋体" w:eastAsia="宋体"/>
                      <w:sz w:val="16"/>
                    </w:rPr>
                    <w:t>（一）技术参数</w:t>
                  </w:r>
                </w:p>
                <w:p>
                  <w:pPr>
                    <w:pStyle w:val="null3"/>
                    <w:ind w:firstLine="360"/>
                  </w:pPr>
                  <w:r>
                    <w:rPr>
                      <w:rFonts w:ascii="宋体" w:hAnsi="宋体" w:cs="宋体" w:eastAsia="宋体"/>
                      <w:sz w:val="16"/>
                    </w:rPr>
                    <w:t>1、用于临床样本麻疹病毒和风疹病毒病毒核酸的PCR检测。</w:t>
                  </w:r>
                </w:p>
                <w:p>
                  <w:pPr>
                    <w:pStyle w:val="null3"/>
                    <w:ind w:firstLine="360"/>
                  </w:pPr>
                  <w:r>
                    <w:rPr>
                      <w:rFonts w:ascii="宋体" w:hAnsi="宋体" w:cs="宋体" w:eastAsia="宋体"/>
                      <w:sz w:val="16"/>
                    </w:rPr>
                    <w:t>2、采用荧光PCR方法检测， PCR扩增采用一步法，探针为Taqman探针；PCR扩增不设预循环，从第一个循环数开始读取荧光值。</w:t>
                  </w:r>
                </w:p>
                <w:p>
                  <w:pPr>
                    <w:pStyle w:val="null3"/>
                    <w:ind w:firstLine="360"/>
                  </w:pPr>
                  <w:r>
                    <w:rPr>
                      <w:rFonts w:ascii="宋体" w:hAnsi="宋体" w:cs="宋体" w:eastAsia="宋体"/>
                      <w:sz w:val="16"/>
                    </w:rPr>
                    <w:t>3、试剂盒包含阳性对照品、阴性对照品。</w:t>
                  </w:r>
                </w:p>
                <w:p>
                  <w:pPr>
                    <w:pStyle w:val="null3"/>
                    <w:ind w:firstLine="360"/>
                  </w:pPr>
                  <w:r>
                    <w:rPr>
                      <w:rFonts w:ascii="宋体" w:hAnsi="宋体" w:cs="宋体" w:eastAsia="宋体"/>
                      <w:sz w:val="16"/>
                    </w:rPr>
                    <w:t>4、对感染部位相同或感染症状相似的其他病原体无交叉反应，最低检测限</w:t>
                  </w:r>
                  <w:r>
                    <w:rPr>
                      <w:rFonts w:ascii="宋体" w:hAnsi="宋体" w:cs="宋体" w:eastAsia="宋体"/>
                      <w:sz w:val="16"/>
                    </w:rPr>
                    <w:t>≤</w:t>
                  </w:r>
                  <w:r>
                    <w:rPr>
                      <w:rFonts w:ascii="宋体" w:hAnsi="宋体" w:cs="宋体" w:eastAsia="宋体"/>
                      <w:sz w:val="16"/>
                    </w:rPr>
                    <w:t>500copies/mL。</w:t>
                  </w:r>
                </w:p>
                <w:p>
                  <w:pPr>
                    <w:pStyle w:val="null3"/>
                    <w:ind w:firstLine="360"/>
                  </w:pPr>
                  <w:r>
                    <w:rPr>
                      <w:rFonts w:ascii="宋体" w:hAnsi="宋体" w:cs="宋体" w:eastAsia="宋体"/>
                      <w:sz w:val="16"/>
                    </w:rPr>
                    <w:t>5、有效期：到货后有效期≥10个月。</w:t>
                  </w:r>
                </w:p>
                <w:p>
                  <w:pPr>
                    <w:pStyle w:val="null3"/>
                    <w:ind w:firstLine="360"/>
                  </w:pPr>
                  <w:r>
                    <w:rPr>
                      <w:rFonts w:ascii="宋体" w:hAnsi="宋体" w:cs="宋体" w:eastAsia="宋体"/>
                      <w:sz w:val="16"/>
                    </w:rPr>
                    <w:t>6、规格：50人份/盒。</w:t>
                  </w:r>
                </w:p>
                <w:p>
                  <w:pPr>
                    <w:pStyle w:val="null3"/>
                    <w:ind w:firstLine="360"/>
                  </w:pPr>
                  <w:r>
                    <w:rPr>
                      <w:rFonts w:ascii="宋体" w:hAnsi="宋体" w:cs="宋体" w:eastAsia="宋体"/>
                      <w:sz w:val="16"/>
                    </w:rPr>
                    <w:t>7、反应体积：25-40 µL。</w:t>
                  </w:r>
                </w:p>
                <w:p>
                  <w:pPr>
                    <w:pStyle w:val="null3"/>
                    <w:ind w:firstLine="360"/>
                  </w:pPr>
                  <w:r>
                    <w:rPr>
                      <w:rFonts w:ascii="宋体" w:hAnsi="宋体" w:cs="宋体" w:eastAsia="宋体"/>
                      <w:sz w:val="16"/>
                    </w:rPr>
                    <w:t>8、适用仪器要求：西安天隆、ABI仪器、BioRad系列仪器。</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2、试剂全程冷冻（－20℃）贮藏运输，符合生物制品/检测试剂的全程冷链要求，使用干冰运输，始终保持试剂处于冷冻状态，提供温度连续监测原始数据。</w:t>
                  </w:r>
                </w:p>
                <w:p>
                  <w:pPr>
                    <w:pStyle w:val="null3"/>
                    <w:ind w:firstLine="360"/>
                  </w:pPr>
                  <w:r>
                    <w:rPr>
                      <w:rFonts w:ascii="宋体" w:hAnsi="宋体" w:cs="宋体" w:eastAsia="宋体"/>
                      <w:sz w:val="16"/>
                    </w:rPr>
                    <w:t>3、试剂在使用过程中，如有任何质量问题，保证于</w:t>
                  </w:r>
                  <w:r>
                    <w:rPr>
                      <w:rFonts w:ascii="宋体" w:hAnsi="宋体" w:cs="宋体" w:eastAsia="宋体"/>
                      <w:sz w:val="16"/>
                    </w:rPr>
                    <w:t>4</w:t>
                  </w:r>
                  <w:r>
                    <w:rPr>
                      <w:rFonts w:ascii="宋体" w:hAnsi="宋体" w:cs="宋体" w:eastAsia="宋体"/>
                      <w:sz w:val="16"/>
                    </w:rPr>
                    <w:t>小时内答复，</w:t>
                  </w:r>
                  <w:r>
                    <w:rPr>
                      <w:rFonts w:ascii="宋体" w:hAnsi="宋体" w:cs="宋体" w:eastAsia="宋体"/>
                      <w:sz w:val="16"/>
                    </w:rPr>
                    <w:t>24</w:t>
                  </w:r>
                  <w:r>
                    <w:rPr>
                      <w:rFonts w:ascii="宋体" w:hAnsi="宋体" w:cs="宋体" w:eastAsia="宋体"/>
                      <w:sz w:val="16"/>
                    </w:rPr>
                    <w:t>小时内到达用户现场解决问题，直至保证试剂能够正常使用。</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10</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3</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狂犬病毒核酸测定试剂盒</w:t>
                  </w:r>
                </w:p>
                <w:p>
                  <w:pPr>
                    <w:pStyle w:val="null3"/>
                    <w:ind w:firstLine="360"/>
                  </w:pP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1、用于相关样本中狂犬病毒核酸的PCR检测。</w:t>
                  </w:r>
                </w:p>
                <w:p>
                  <w:pPr>
                    <w:pStyle w:val="null3"/>
                    <w:ind w:firstLine="360"/>
                  </w:pPr>
                  <w:r>
                    <w:rPr>
                      <w:rFonts w:ascii="宋体" w:hAnsi="宋体" w:cs="宋体" w:eastAsia="宋体"/>
                      <w:sz w:val="16"/>
                    </w:rPr>
                    <w:t>2、采用荧光PCR方法检测， PCR扩增采用一步法，探针为Taqman探针；PCR扩增不设预循环，从第一个循环数开始读取荧光值。</w:t>
                  </w:r>
                </w:p>
                <w:p>
                  <w:pPr>
                    <w:pStyle w:val="null3"/>
                    <w:ind w:firstLine="360"/>
                  </w:pPr>
                  <w:r>
                    <w:rPr>
                      <w:rFonts w:ascii="宋体" w:hAnsi="宋体" w:cs="宋体" w:eastAsia="宋体"/>
                      <w:sz w:val="16"/>
                    </w:rPr>
                    <w:t>3、试剂盒包含阳性对照品、阴性对照品。</w:t>
                  </w:r>
                </w:p>
                <w:p>
                  <w:pPr>
                    <w:pStyle w:val="null3"/>
                    <w:ind w:firstLine="360"/>
                  </w:pPr>
                  <w:r>
                    <w:rPr>
                      <w:rFonts w:ascii="宋体" w:hAnsi="宋体" w:cs="宋体" w:eastAsia="宋体"/>
                      <w:sz w:val="16"/>
                    </w:rPr>
                    <w:t>4、对感染部位相同或感染症状相似的其他病原体无交叉反应，最低检测限</w:t>
                  </w:r>
                  <w:r>
                    <w:rPr>
                      <w:rFonts w:ascii="宋体" w:hAnsi="宋体" w:cs="宋体" w:eastAsia="宋体"/>
                      <w:sz w:val="16"/>
                    </w:rPr>
                    <w:t>≤</w:t>
                  </w:r>
                  <w:r>
                    <w:rPr>
                      <w:rFonts w:ascii="宋体" w:hAnsi="宋体" w:cs="宋体" w:eastAsia="宋体"/>
                      <w:sz w:val="16"/>
                    </w:rPr>
                    <w:t>500copies/mL。</w:t>
                  </w:r>
                </w:p>
                <w:p>
                  <w:pPr>
                    <w:pStyle w:val="null3"/>
                    <w:ind w:firstLine="360"/>
                  </w:pPr>
                  <w:r>
                    <w:rPr>
                      <w:rFonts w:ascii="宋体" w:hAnsi="宋体" w:cs="宋体" w:eastAsia="宋体"/>
                      <w:sz w:val="16"/>
                    </w:rPr>
                    <w:t>5、有效期：到货后有效期≥10个月。</w:t>
                  </w:r>
                </w:p>
                <w:p>
                  <w:pPr>
                    <w:pStyle w:val="null3"/>
                    <w:ind w:firstLine="360"/>
                  </w:pPr>
                  <w:r>
                    <w:rPr>
                      <w:rFonts w:ascii="宋体" w:hAnsi="宋体" w:cs="宋体" w:eastAsia="宋体"/>
                      <w:sz w:val="16"/>
                    </w:rPr>
                    <w:t>6、规格：50人份/盒。</w:t>
                  </w:r>
                </w:p>
                <w:p>
                  <w:pPr>
                    <w:pStyle w:val="null3"/>
                    <w:ind w:firstLine="360"/>
                  </w:pPr>
                  <w:r>
                    <w:rPr>
                      <w:rFonts w:ascii="宋体" w:hAnsi="宋体" w:cs="宋体" w:eastAsia="宋体"/>
                      <w:sz w:val="16"/>
                    </w:rPr>
                    <w:t>7、反应体积：25-40 µL。</w:t>
                  </w:r>
                </w:p>
                <w:p>
                  <w:pPr>
                    <w:pStyle w:val="null3"/>
                    <w:ind w:firstLine="360"/>
                  </w:pPr>
                  <w:r>
                    <w:rPr>
                      <w:rFonts w:ascii="宋体" w:hAnsi="宋体" w:cs="宋体" w:eastAsia="宋体"/>
                      <w:sz w:val="16"/>
                    </w:rPr>
                    <w:t>8、适用仪器要求：西安天隆、ABI仪器、BioRad系列仪器。</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2、试剂全程冷冻（－20℃）贮藏运输，符合生物制品/检测试剂的全程冷链要求，使用干冰运输，始终保持试剂处于冷冻状态，提供温度连续监测原始数据。</w:t>
                  </w:r>
                </w:p>
                <w:p>
                  <w:pPr>
                    <w:pStyle w:val="null3"/>
                    <w:ind w:firstLine="360"/>
                  </w:pPr>
                  <w:r>
                    <w:rPr>
                      <w:rFonts w:ascii="宋体" w:hAnsi="宋体" w:cs="宋体" w:eastAsia="宋体"/>
                      <w:sz w:val="16"/>
                    </w:rPr>
                    <w:t>3、试剂在使用过程中，如有任何质量问题，保证于</w:t>
                  </w:r>
                  <w:r>
                    <w:rPr>
                      <w:rFonts w:ascii="宋体" w:hAnsi="宋体" w:cs="宋体" w:eastAsia="宋体"/>
                      <w:sz w:val="16"/>
                    </w:rPr>
                    <w:t>4</w:t>
                  </w:r>
                  <w:r>
                    <w:rPr>
                      <w:rFonts w:ascii="宋体" w:hAnsi="宋体" w:cs="宋体" w:eastAsia="宋体"/>
                      <w:sz w:val="16"/>
                    </w:rPr>
                    <w:t>小时内答复，</w:t>
                  </w:r>
                  <w:r>
                    <w:rPr>
                      <w:rFonts w:ascii="宋体" w:hAnsi="宋体" w:cs="宋体" w:eastAsia="宋体"/>
                      <w:sz w:val="16"/>
                    </w:rPr>
                    <w:t>24</w:t>
                  </w:r>
                  <w:r>
                    <w:rPr>
                      <w:rFonts w:ascii="宋体" w:hAnsi="宋体" w:cs="宋体" w:eastAsia="宋体"/>
                      <w:sz w:val="16"/>
                    </w:rPr>
                    <w:t>小时内到达用户现场解决问题，直至保证试剂能够正常使用。</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2</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4</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乙型脑炎病毒核酸测定试剂盒</w:t>
                  </w: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pPr>
                  <w:r>
                    <w:rPr>
                      <w:rFonts w:ascii="宋体" w:hAnsi="宋体" w:cs="宋体" w:eastAsia="宋体"/>
                      <w:sz w:val="16"/>
                    </w:rPr>
                    <w:t>（一）技术参数</w:t>
                  </w:r>
                </w:p>
                <w:p>
                  <w:pPr>
                    <w:pStyle w:val="null3"/>
                    <w:ind w:firstLine="360"/>
                  </w:pPr>
                  <w:r>
                    <w:rPr>
                      <w:rFonts w:ascii="宋体" w:hAnsi="宋体" w:cs="宋体" w:eastAsia="宋体"/>
                      <w:sz w:val="16"/>
                    </w:rPr>
                    <w:t>1、用于临床样本中乙型脑炎病毒核酸的PCR检测。</w:t>
                  </w:r>
                </w:p>
                <w:p>
                  <w:pPr>
                    <w:pStyle w:val="null3"/>
                    <w:ind w:firstLine="360"/>
                  </w:pPr>
                  <w:r>
                    <w:rPr>
                      <w:rFonts w:ascii="宋体" w:hAnsi="宋体" w:cs="宋体" w:eastAsia="宋体"/>
                      <w:sz w:val="16"/>
                    </w:rPr>
                    <w:t>2、采用荧光PCR方法检测， PCR扩增采用一步法，探针为Taqman探针；PCR扩增不设预循环，从第一个循环数开始读取荧光值。</w:t>
                  </w:r>
                </w:p>
                <w:p>
                  <w:pPr>
                    <w:pStyle w:val="null3"/>
                    <w:ind w:firstLine="360"/>
                  </w:pPr>
                  <w:r>
                    <w:rPr>
                      <w:rFonts w:ascii="宋体" w:hAnsi="宋体" w:cs="宋体" w:eastAsia="宋体"/>
                      <w:sz w:val="16"/>
                    </w:rPr>
                    <w:t>3、试剂盒包含阳性对照品、阴性对照品。</w:t>
                  </w:r>
                </w:p>
                <w:p>
                  <w:pPr>
                    <w:pStyle w:val="null3"/>
                    <w:ind w:firstLine="360"/>
                  </w:pPr>
                  <w:r>
                    <w:rPr>
                      <w:rFonts w:ascii="宋体" w:hAnsi="宋体" w:cs="宋体" w:eastAsia="宋体"/>
                      <w:sz w:val="16"/>
                    </w:rPr>
                    <w:t>4、对感染部位相同或感染症状相似的其他病原体无交叉反应，最低检测限</w:t>
                  </w:r>
                  <w:r>
                    <w:rPr>
                      <w:rFonts w:ascii="宋体" w:hAnsi="宋体" w:cs="宋体" w:eastAsia="宋体"/>
                      <w:sz w:val="16"/>
                    </w:rPr>
                    <w:t>≤</w:t>
                  </w:r>
                  <w:r>
                    <w:rPr>
                      <w:rFonts w:ascii="宋体" w:hAnsi="宋体" w:cs="宋体" w:eastAsia="宋体"/>
                      <w:sz w:val="16"/>
                    </w:rPr>
                    <w:t>500copies/mL。</w:t>
                  </w:r>
                </w:p>
                <w:p>
                  <w:pPr>
                    <w:pStyle w:val="null3"/>
                    <w:ind w:firstLine="360"/>
                  </w:pPr>
                  <w:r>
                    <w:rPr>
                      <w:rFonts w:ascii="宋体" w:hAnsi="宋体" w:cs="宋体" w:eastAsia="宋体"/>
                      <w:sz w:val="16"/>
                    </w:rPr>
                    <w:t>5、保存：到货后有效期≥10个月。</w:t>
                  </w:r>
                </w:p>
                <w:p>
                  <w:pPr>
                    <w:pStyle w:val="null3"/>
                    <w:ind w:firstLine="360"/>
                  </w:pPr>
                  <w:r>
                    <w:rPr>
                      <w:rFonts w:ascii="宋体" w:hAnsi="宋体" w:cs="宋体" w:eastAsia="宋体"/>
                      <w:sz w:val="16"/>
                    </w:rPr>
                    <w:t>6、规格：50人份每盒。</w:t>
                  </w:r>
                </w:p>
                <w:p>
                  <w:pPr>
                    <w:pStyle w:val="null3"/>
                    <w:ind w:firstLine="360"/>
                  </w:pPr>
                  <w:r>
                    <w:rPr>
                      <w:rFonts w:ascii="宋体" w:hAnsi="宋体" w:cs="宋体" w:eastAsia="宋体"/>
                      <w:sz w:val="16"/>
                    </w:rPr>
                    <w:t>7、反应体积：25-40µL。</w:t>
                  </w:r>
                </w:p>
                <w:p>
                  <w:pPr>
                    <w:pStyle w:val="null3"/>
                    <w:ind w:firstLine="360"/>
                  </w:pPr>
                  <w:r>
                    <w:rPr>
                      <w:rFonts w:ascii="宋体" w:hAnsi="宋体" w:cs="宋体" w:eastAsia="宋体"/>
                      <w:sz w:val="16"/>
                    </w:rPr>
                    <w:t>8、适用仪器要求：西安天隆、ABI仪器、BioRad系列仪器。</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2、试剂全程冷冻（－20℃）贮藏运输，符合生物制品/检测试剂的全程冷链要求，使用干冰运输，始终保持试剂处于冷冻状态，提供温度连续监测原始数据。</w:t>
                  </w:r>
                </w:p>
                <w:p>
                  <w:pPr>
                    <w:pStyle w:val="null3"/>
                    <w:ind w:firstLine="360"/>
                  </w:pPr>
                  <w:r>
                    <w:rPr>
                      <w:rFonts w:ascii="宋体" w:hAnsi="宋体" w:cs="宋体" w:eastAsia="宋体"/>
                      <w:sz w:val="16"/>
                    </w:rPr>
                    <w:t>3、试剂在使用过程中，如有任何质量问题，保证于</w:t>
                  </w:r>
                  <w:r>
                    <w:rPr>
                      <w:rFonts w:ascii="宋体" w:hAnsi="宋体" w:cs="宋体" w:eastAsia="宋体"/>
                      <w:sz w:val="16"/>
                    </w:rPr>
                    <w:t>4</w:t>
                  </w:r>
                  <w:r>
                    <w:rPr>
                      <w:rFonts w:ascii="宋体" w:hAnsi="宋体" w:cs="宋体" w:eastAsia="宋体"/>
                      <w:sz w:val="16"/>
                    </w:rPr>
                    <w:t>小时内答复，</w:t>
                  </w:r>
                  <w:r>
                    <w:rPr>
                      <w:rFonts w:ascii="宋体" w:hAnsi="宋体" w:cs="宋体" w:eastAsia="宋体"/>
                      <w:sz w:val="16"/>
                    </w:rPr>
                    <w:t>24</w:t>
                  </w:r>
                  <w:r>
                    <w:rPr>
                      <w:rFonts w:ascii="宋体" w:hAnsi="宋体" w:cs="宋体" w:eastAsia="宋体"/>
                      <w:sz w:val="16"/>
                    </w:rPr>
                    <w:t>小时内到达用户现场解决问题，直至保证试剂能够正常使用。</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2</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5</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8种腹泻病毒核酸检测试剂盒</w:t>
                  </w:r>
                </w:p>
                <w:p>
                  <w:pPr>
                    <w:pStyle w:val="null3"/>
                    <w:ind w:firstLine="360"/>
                  </w:pP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1、用于对多种样本如粪便、肛拭子中8种腹泻病毒核酸进行PCR检测，包括:札如病毒、腺病毒、星状病毒、诺如病毒GI型、诺如病毒GII型、A组轮状病毒、B组轮状病毒、C组轮状病毒。</w:t>
                  </w:r>
                </w:p>
                <w:p>
                  <w:pPr>
                    <w:pStyle w:val="null3"/>
                    <w:ind w:firstLine="360"/>
                  </w:pPr>
                  <w:r>
                    <w:rPr>
                      <w:rFonts w:ascii="宋体" w:hAnsi="宋体" w:cs="宋体" w:eastAsia="宋体"/>
                      <w:sz w:val="16"/>
                    </w:rPr>
                    <w:t>2、采用荧光PCR方法检测， PCR扩增采用一步法，探针为Taqman探针；PCR扩增不设预循环，从第一个循环数开始读取荧光值。</w:t>
                  </w:r>
                </w:p>
                <w:p>
                  <w:pPr>
                    <w:pStyle w:val="null3"/>
                    <w:ind w:firstLine="360"/>
                  </w:pPr>
                  <w:r>
                    <w:rPr>
                      <w:rFonts w:ascii="宋体" w:hAnsi="宋体" w:cs="宋体" w:eastAsia="宋体"/>
                      <w:sz w:val="16"/>
                    </w:rPr>
                    <w:t>3、试剂盒包含阳性对照品、阴性对照品。</w:t>
                  </w:r>
                </w:p>
                <w:p>
                  <w:pPr>
                    <w:pStyle w:val="null3"/>
                    <w:ind w:firstLine="360"/>
                  </w:pPr>
                  <w:r>
                    <w:rPr>
                      <w:rFonts w:ascii="宋体" w:hAnsi="宋体" w:cs="宋体" w:eastAsia="宋体"/>
                      <w:sz w:val="16"/>
                    </w:rPr>
                    <w:t>4、对感染部位相同或感染症状相似的其他病原体无交叉反应，最低检测限</w:t>
                  </w:r>
                  <w:r>
                    <w:rPr>
                      <w:rFonts w:ascii="宋体" w:hAnsi="宋体" w:cs="宋体" w:eastAsia="宋体"/>
                      <w:sz w:val="16"/>
                    </w:rPr>
                    <w:t>≤</w:t>
                  </w:r>
                  <w:r>
                    <w:rPr>
                      <w:rFonts w:ascii="宋体" w:hAnsi="宋体" w:cs="宋体" w:eastAsia="宋体"/>
                      <w:sz w:val="16"/>
                    </w:rPr>
                    <w:t>500copies/mL。</w:t>
                  </w:r>
                </w:p>
                <w:p>
                  <w:pPr>
                    <w:pStyle w:val="null3"/>
                    <w:ind w:firstLine="360"/>
                  </w:pPr>
                  <w:r>
                    <w:rPr>
                      <w:rFonts w:ascii="宋体" w:hAnsi="宋体" w:cs="宋体" w:eastAsia="宋体"/>
                      <w:sz w:val="16"/>
                    </w:rPr>
                    <w:t>5、有效期：到货后有效期≥10个月。</w:t>
                  </w:r>
                </w:p>
                <w:p>
                  <w:pPr>
                    <w:pStyle w:val="null3"/>
                    <w:ind w:firstLine="360"/>
                  </w:pPr>
                  <w:r>
                    <w:rPr>
                      <w:rFonts w:ascii="宋体" w:hAnsi="宋体" w:cs="宋体" w:eastAsia="宋体"/>
                      <w:sz w:val="16"/>
                    </w:rPr>
                    <w:t>6、规格：50人份/盒。</w:t>
                  </w:r>
                </w:p>
                <w:p>
                  <w:pPr>
                    <w:pStyle w:val="null3"/>
                    <w:ind w:firstLine="360"/>
                  </w:pPr>
                  <w:r>
                    <w:rPr>
                      <w:rFonts w:ascii="宋体" w:hAnsi="宋体" w:cs="宋体" w:eastAsia="宋体"/>
                      <w:sz w:val="16"/>
                    </w:rPr>
                    <w:t>7、反应体积：25-40 µL。</w:t>
                  </w:r>
                </w:p>
                <w:p>
                  <w:pPr>
                    <w:pStyle w:val="null3"/>
                    <w:ind w:firstLine="360"/>
                  </w:pPr>
                  <w:r>
                    <w:rPr>
                      <w:rFonts w:ascii="宋体" w:hAnsi="宋体" w:cs="宋体" w:eastAsia="宋体"/>
                      <w:sz w:val="16"/>
                    </w:rPr>
                    <w:t>8、适用仪器要求：西安天隆、ABI仪器、BioRad系列仪器。</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2、试剂全程冷冻（－20℃）贮藏运输，符合生物制品/检测试剂的全程冷链要求，使用干冰运输，始终保持试剂处于冷冻状态，提供温度连续监测原始数据。</w:t>
                  </w:r>
                </w:p>
                <w:p>
                  <w:pPr>
                    <w:pStyle w:val="null3"/>
                    <w:ind w:firstLine="360"/>
                  </w:pPr>
                  <w:r>
                    <w:rPr>
                      <w:rFonts w:ascii="宋体" w:hAnsi="宋体" w:cs="宋体" w:eastAsia="宋体"/>
                      <w:sz w:val="16"/>
                    </w:rPr>
                    <w:t>3、试剂在使用过程中，如有任何质量问题，保证于</w:t>
                  </w:r>
                  <w:r>
                    <w:rPr>
                      <w:rFonts w:ascii="宋体" w:hAnsi="宋体" w:cs="宋体" w:eastAsia="宋体"/>
                      <w:sz w:val="16"/>
                    </w:rPr>
                    <w:t>4</w:t>
                  </w:r>
                  <w:r>
                    <w:rPr>
                      <w:rFonts w:ascii="宋体" w:hAnsi="宋体" w:cs="宋体" w:eastAsia="宋体"/>
                      <w:sz w:val="16"/>
                    </w:rPr>
                    <w:t>小时内答复，</w:t>
                  </w:r>
                  <w:r>
                    <w:rPr>
                      <w:rFonts w:ascii="宋体" w:hAnsi="宋体" w:cs="宋体" w:eastAsia="宋体"/>
                      <w:sz w:val="16"/>
                    </w:rPr>
                    <w:t>24</w:t>
                  </w:r>
                  <w:r>
                    <w:rPr>
                      <w:rFonts w:ascii="宋体" w:hAnsi="宋体" w:cs="宋体" w:eastAsia="宋体"/>
                      <w:sz w:val="16"/>
                    </w:rPr>
                    <w:t>小时内到达用户现场解决问题，直至保证试剂能够正常使用。</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2</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6</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诺如病毒</w:t>
                  </w:r>
                  <w:r>
                    <w:rPr>
                      <w:rFonts w:ascii="宋体" w:hAnsi="宋体" w:cs="宋体" w:eastAsia="宋体"/>
                      <w:sz w:val="16"/>
                    </w:rPr>
                    <w:t>GI</w:t>
                  </w:r>
                  <w:r>
                    <w:rPr>
                      <w:rFonts w:ascii="宋体" w:hAnsi="宋体" w:cs="宋体" w:eastAsia="宋体"/>
                      <w:sz w:val="16"/>
                    </w:rPr>
                    <w:t>/</w:t>
                  </w:r>
                  <w:r>
                    <w:rPr>
                      <w:rFonts w:ascii="宋体" w:hAnsi="宋体" w:cs="宋体" w:eastAsia="宋体"/>
                      <w:sz w:val="16"/>
                    </w:rPr>
                    <w:t>GII</w:t>
                  </w:r>
                  <w:r>
                    <w:rPr>
                      <w:rFonts w:ascii="宋体" w:hAnsi="宋体" w:cs="宋体" w:eastAsia="宋体"/>
                      <w:sz w:val="16"/>
                    </w:rPr>
                    <w:t>分型试剂盒</w:t>
                  </w:r>
                </w:p>
                <w:p>
                  <w:pPr>
                    <w:pStyle w:val="null3"/>
                    <w:ind w:firstLine="360"/>
                  </w:pP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1、用于对多种样本如粪便、肛拭子中诺如病毒GI型、诺如病毒GII型病毒进行核酸PCR检测。</w:t>
                  </w:r>
                </w:p>
                <w:p>
                  <w:pPr>
                    <w:pStyle w:val="null3"/>
                    <w:ind w:firstLine="360"/>
                  </w:pPr>
                  <w:r>
                    <w:rPr>
                      <w:rFonts w:ascii="宋体" w:hAnsi="宋体" w:cs="宋体" w:eastAsia="宋体"/>
                      <w:sz w:val="16"/>
                    </w:rPr>
                    <w:t>2、采用荧光PCR方法检测， PCR扩增采用一步法，探针为Taqman探针；PCR扩增不设预循环，从第一个循环数开始读取荧光值。</w:t>
                  </w:r>
                </w:p>
                <w:p>
                  <w:pPr>
                    <w:pStyle w:val="null3"/>
                    <w:ind w:firstLine="360"/>
                  </w:pPr>
                  <w:r>
                    <w:rPr>
                      <w:rFonts w:ascii="宋体" w:hAnsi="宋体" w:cs="宋体" w:eastAsia="宋体"/>
                      <w:sz w:val="16"/>
                    </w:rPr>
                    <w:t>3、试剂盒包含阳性对照品、阴性对照品。</w:t>
                  </w:r>
                </w:p>
                <w:p>
                  <w:pPr>
                    <w:pStyle w:val="null3"/>
                    <w:ind w:firstLine="360"/>
                  </w:pPr>
                  <w:r>
                    <w:rPr>
                      <w:rFonts w:ascii="宋体" w:hAnsi="宋体" w:cs="宋体" w:eastAsia="宋体"/>
                      <w:sz w:val="16"/>
                    </w:rPr>
                    <w:t>4、对感染部位相同或感染症状相似的其他病原体无交叉反应，最低检测限</w:t>
                  </w:r>
                  <w:r>
                    <w:rPr>
                      <w:rFonts w:ascii="宋体" w:hAnsi="宋体" w:cs="宋体" w:eastAsia="宋体"/>
                      <w:sz w:val="16"/>
                    </w:rPr>
                    <w:t>≤</w:t>
                  </w:r>
                  <w:r>
                    <w:rPr>
                      <w:rFonts w:ascii="宋体" w:hAnsi="宋体" w:cs="宋体" w:eastAsia="宋体"/>
                      <w:sz w:val="16"/>
                    </w:rPr>
                    <w:t>500copies/mL。</w:t>
                  </w:r>
                </w:p>
                <w:p>
                  <w:pPr>
                    <w:pStyle w:val="null3"/>
                    <w:ind w:firstLine="360"/>
                  </w:pPr>
                  <w:r>
                    <w:rPr>
                      <w:rFonts w:ascii="宋体" w:hAnsi="宋体" w:cs="宋体" w:eastAsia="宋体"/>
                      <w:sz w:val="16"/>
                    </w:rPr>
                    <w:t>5、有效期：到货后有效期≥10个月。</w:t>
                  </w:r>
                </w:p>
                <w:p>
                  <w:pPr>
                    <w:pStyle w:val="null3"/>
                    <w:ind w:firstLine="360"/>
                  </w:pPr>
                  <w:r>
                    <w:rPr>
                      <w:rFonts w:ascii="宋体" w:hAnsi="宋体" w:cs="宋体" w:eastAsia="宋体"/>
                      <w:sz w:val="16"/>
                    </w:rPr>
                    <w:t>6、规格：50人份/盒。</w:t>
                  </w:r>
                </w:p>
                <w:p>
                  <w:pPr>
                    <w:pStyle w:val="null3"/>
                    <w:ind w:firstLine="360"/>
                  </w:pPr>
                  <w:r>
                    <w:rPr>
                      <w:rFonts w:ascii="宋体" w:hAnsi="宋体" w:cs="宋体" w:eastAsia="宋体"/>
                      <w:sz w:val="16"/>
                    </w:rPr>
                    <w:t>7、反应体积：25-40 µL。</w:t>
                  </w:r>
                </w:p>
                <w:p>
                  <w:pPr>
                    <w:pStyle w:val="null3"/>
                    <w:ind w:firstLine="360"/>
                  </w:pPr>
                  <w:r>
                    <w:rPr>
                      <w:rFonts w:ascii="宋体" w:hAnsi="宋体" w:cs="宋体" w:eastAsia="宋体"/>
                      <w:sz w:val="16"/>
                    </w:rPr>
                    <w:t>8、适用仪器要求：西安天隆、ABI仪器、BioRad系列仪器。</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2、试剂全程冷冻（－20℃）贮藏运输，符合生物制品/检测试剂的全程冷链要求，使用干冰运输，始终保持试剂处于冷冻状态，提供温度连续监测原始数据。</w:t>
                  </w:r>
                </w:p>
                <w:p>
                  <w:pPr>
                    <w:pStyle w:val="null3"/>
                    <w:ind w:firstLine="360"/>
                  </w:pPr>
                  <w:r>
                    <w:rPr>
                      <w:rFonts w:ascii="宋体" w:hAnsi="宋体" w:cs="宋体" w:eastAsia="宋体"/>
                      <w:sz w:val="16"/>
                    </w:rPr>
                    <w:t>3、试剂在使用过程中，如有任何质量问题，保证于</w:t>
                  </w:r>
                  <w:r>
                    <w:rPr>
                      <w:rFonts w:ascii="宋体" w:hAnsi="宋体" w:cs="宋体" w:eastAsia="宋体"/>
                      <w:sz w:val="16"/>
                    </w:rPr>
                    <w:t>4</w:t>
                  </w:r>
                  <w:r>
                    <w:rPr>
                      <w:rFonts w:ascii="宋体" w:hAnsi="宋体" w:cs="宋体" w:eastAsia="宋体"/>
                      <w:sz w:val="16"/>
                    </w:rPr>
                    <w:t>小时内答复，</w:t>
                  </w:r>
                  <w:r>
                    <w:rPr>
                      <w:rFonts w:ascii="宋体" w:hAnsi="宋体" w:cs="宋体" w:eastAsia="宋体"/>
                      <w:sz w:val="16"/>
                    </w:rPr>
                    <w:t>24</w:t>
                  </w:r>
                  <w:r>
                    <w:rPr>
                      <w:rFonts w:ascii="宋体" w:hAnsi="宋体" w:cs="宋体" w:eastAsia="宋体"/>
                      <w:sz w:val="16"/>
                    </w:rPr>
                    <w:t>小时内到达用户现场解决问题，直至保证试剂能够正常使用。</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6</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7</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麻疹病毒</w:t>
                  </w:r>
                  <w:r>
                    <w:rPr>
                      <w:rFonts w:ascii="宋体" w:hAnsi="宋体" w:cs="宋体" w:eastAsia="宋体"/>
                      <w:sz w:val="16"/>
                    </w:rPr>
                    <w:t>IgM抗体检测试剂</w:t>
                  </w: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pPr>
                  <w:r>
                    <w:rPr>
                      <w:rFonts w:ascii="宋体" w:hAnsi="宋体" w:cs="宋体" w:eastAsia="宋体"/>
                      <w:sz w:val="16"/>
                    </w:rPr>
                    <w:t>1、用途：用于定性检测人血清/血浆中的麻疹病毒早期IgM型抗体。</w:t>
                  </w:r>
                </w:p>
                <w:p>
                  <w:pPr>
                    <w:pStyle w:val="null3"/>
                    <w:ind w:firstLine="360"/>
                  </w:pPr>
                  <w:r>
                    <w:rPr>
                      <w:rFonts w:ascii="宋体" w:hAnsi="宋体" w:cs="宋体" w:eastAsia="宋体"/>
                      <w:sz w:val="16"/>
                    </w:rPr>
                    <w:t>2、检测方法：酶联免疫法</w:t>
                  </w:r>
                </w:p>
                <w:p>
                  <w:pPr>
                    <w:pStyle w:val="null3"/>
                    <w:ind w:firstLine="360"/>
                  </w:pPr>
                  <w:r>
                    <w:rPr>
                      <w:rFonts w:ascii="宋体" w:hAnsi="宋体" w:cs="宋体" w:eastAsia="宋体"/>
                      <w:sz w:val="16"/>
                    </w:rPr>
                    <w:t>3、有效期：到货后有效期为≥5个月。</w:t>
                  </w:r>
                </w:p>
                <w:p>
                  <w:pPr>
                    <w:pStyle w:val="null3"/>
                    <w:ind w:firstLine="360"/>
                  </w:pPr>
                  <w:r>
                    <w:rPr>
                      <w:rFonts w:ascii="宋体" w:hAnsi="宋体" w:cs="宋体" w:eastAsia="宋体"/>
                      <w:sz w:val="16"/>
                    </w:rPr>
                    <w:t>4、规格：48人份/盒，</w:t>
                  </w:r>
                  <w:r>
                    <w:rPr>
                      <w:rFonts w:ascii="宋体" w:hAnsi="宋体" w:cs="宋体" w:eastAsia="宋体"/>
                      <w:sz w:val="16"/>
                    </w:rPr>
                    <w:t>含有阴性及阳性对照。</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25</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8</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风疹病毒</w:t>
                  </w:r>
                  <w:r>
                    <w:rPr>
                      <w:rFonts w:ascii="宋体" w:hAnsi="宋体" w:cs="宋体" w:eastAsia="宋体"/>
                      <w:sz w:val="16"/>
                    </w:rPr>
                    <w:t>IgM抗体检测试剂</w:t>
                  </w: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pPr>
                  <w:r>
                    <w:rPr>
                      <w:rFonts w:ascii="宋体" w:hAnsi="宋体" w:cs="宋体" w:eastAsia="宋体"/>
                      <w:sz w:val="16"/>
                    </w:rPr>
                    <w:t>1、用途：用于定性检测人血清/血浆中的麻疹病毒早期IgM型抗体。</w:t>
                  </w:r>
                </w:p>
                <w:p>
                  <w:pPr>
                    <w:pStyle w:val="null3"/>
                    <w:ind w:firstLine="360"/>
                  </w:pPr>
                  <w:r>
                    <w:rPr>
                      <w:rFonts w:ascii="宋体" w:hAnsi="宋体" w:cs="宋体" w:eastAsia="宋体"/>
                      <w:sz w:val="16"/>
                    </w:rPr>
                    <w:t>2、检测方法：酶联免疫法</w:t>
                  </w:r>
                </w:p>
                <w:p>
                  <w:pPr>
                    <w:pStyle w:val="null3"/>
                    <w:ind w:firstLine="360"/>
                  </w:pPr>
                  <w:r>
                    <w:rPr>
                      <w:rFonts w:ascii="宋体" w:hAnsi="宋体" w:cs="宋体" w:eastAsia="宋体"/>
                      <w:sz w:val="16"/>
                    </w:rPr>
                    <w:t>3、有效期：到货后有效期为≥5个月。</w:t>
                  </w:r>
                </w:p>
                <w:p>
                  <w:pPr>
                    <w:pStyle w:val="null3"/>
                    <w:ind w:firstLine="360"/>
                  </w:pPr>
                  <w:r>
                    <w:rPr>
                      <w:rFonts w:ascii="宋体" w:hAnsi="宋体" w:cs="宋体" w:eastAsia="宋体"/>
                      <w:sz w:val="16"/>
                    </w:rPr>
                    <w:t>4、规格：48人份/盒，</w:t>
                  </w:r>
                  <w:r>
                    <w:rPr>
                      <w:rFonts w:ascii="宋体" w:hAnsi="宋体" w:cs="宋体" w:eastAsia="宋体"/>
                      <w:sz w:val="16"/>
                    </w:rPr>
                    <w:t>含有阴性及阳性对照。</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25</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r>
              <w:tc>
                <w:tcPr>
                  <w:tcW w:type="dxa" w:w="1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9</w:t>
                  </w:r>
                </w:p>
              </w:tc>
              <w:tc>
                <w:tcPr>
                  <w:tcW w:type="dxa" w:w="24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16"/>
                    </w:rPr>
                    <w:t>14种呼吸道病原体核酸多重实时荧光PCR检测试剂盒</w:t>
                  </w:r>
                  <w:r>
                    <w:rPr>
                      <w:rFonts w:ascii="宋体" w:hAnsi="宋体" w:cs="宋体" w:eastAsia="宋体"/>
                      <w:b/>
                      <w:sz w:val="16"/>
                    </w:rPr>
                    <w:t>（核心产品）</w:t>
                  </w:r>
                </w:p>
                <w:p>
                  <w:pPr>
                    <w:pStyle w:val="null3"/>
                    <w:ind w:firstLine="360"/>
                  </w:pPr>
                </w:p>
              </w:tc>
              <w:tc>
                <w:tcPr>
                  <w:tcW w:type="dxa" w:w="17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适用范围和功能：适用于定性检测从咽拭子、痰液和培养物等样本中提取的甲型流感病毒、乙型流感病毒、腺病毒、呼吸道合胞病毒、副流感病毒、人偏肺病毒、鼻病毒、冠状病毒、博卡病毒、肠道病毒、肺炎支原体、肺炎衣原体、肺炎链球菌、新型冠状病毒的核酸。</w:t>
                  </w:r>
                </w:p>
                <w:p>
                  <w:pPr>
                    <w:pStyle w:val="null3"/>
                    <w:ind w:firstLine="360"/>
                  </w:pPr>
                  <w:r>
                    <w:rPr>
                      <w:rFonts w:ascii="宋体" w:hAnsi="宋体" w:cs="宋体" w:eastAsia="宋体"/>
                      <w:sz w:val="16"/>
                    </w:rPr>
                    <w:t>2、检测技术：多重实时荧光PCR技术，TaqMan探针法，PCR扩增不设预循环，从第一个循环数开始读取荧光值。</w:t>
                  </w:r>
                </w:p>
                <w:p>
                  <w:pPr>
                    <w:pStyle w:val="null3"/>
                    <w:ind w:firstLine="360"/>
                  </w:pPr>
                  <w:r>
                    <w:rPr>
                      <w:rFonts w:ascii="宋体" w:hAnsi="宋体" w:cs="宋体" w:eastAsia="宋体"/>
                      <w:sz w:val="16"/>
                    </w:rPr>
                    <w:t>3、试剂组成及规格：采用预分装的引物探针混合液，8联管或可拆分96孔板，</w:t>
                  </w:r>
                  <w:r>
                    <w:rPr>
                      <w:rFonts w:ascii="宋体" w:hAnsi="宋体" w:cs="宋体" w:eastAsia="宋体"/>
                      <w:sz w:val="16"/>
                    </w:rPr>
                    <w:t>规格：</w:t>
                  </w:r>
                  <w:r>
                    <w:rPr>
                      <w:rFonts w:ascii="宋体" w:hAnsi="宋体" w:cs="宋体" w:eastAsia="宋体"/>
                      <w:sz w:val="16"/>
                    </w:rPr>
                    <w:t>1</w:t>
                  </w:r>
                  <w:r>
                    <w:rPr>
                      <w:rFonts w:ascii="宋体" w:hAnsi="宋体" w:cs="宋体" w:eastAsia="宋体"/>
                      <w:sz w:val="16"/>
                    </w:rPr>
                    <w:t>6</w:t>
                  </w:r>
                  <w:r>
                    <w:rPr>
                      <w:rFonts w:ascii="宋体" w:hAnsi="宋体" w:cs="宋体" w:eastAsia="宋体"/>
                      <w:sz w:val="16"/>
                    </w:rPr>
                    <w:t>人份</w:t>
                  </w:r>
                  <w:r>
                    <w:rPr>
                      <w:rFonts w:ascii="宋体" w:hAnsi="宋体" w:cs="宋体" w:eastAsia="宋体"/>
                      <w:sz w:val="16"/>
                    </w:rPr>
                    <w:t>/盒</w:t>
                  </w:r>
                  <w:r>
                    <w:rPr>
                      <w:rFonts w:ascii="宋体" w:hAnsi="宋体" w:cs="宋体" w:eastAsia="宋体"/>
                      <w:sz w:val="16"/>
                    </w:rPr>
                    <w:t>，反应</w:t>
                  </w:r>
                  <w:r>
                    <w:rPr>
                      <w:rFonts w:ascii="宋体" w:hAnsi="宋体" w:cs="宋体" w:eastAsia="宋体"/>
                      <w:sz w:val="16"/>
                    </w:rPr>
                    <w:t>体积</w:t>
                  </w:r>
                  <w:r>
                    <w:rPr>
                      <w:rFonts w:ascii="宋体" w:hAnsi="宋体" w:cs="宋体" w:eastAsia="宋体"/>
                      <w:sz w:val="16"/>
                    </w:rPr>
                    <w:t>≤25 µL。含有阴性及阳性对照。</w:t>
                  </w:r>
                </w:p>
                <w:p>
                  <w:pPr>
                    <w:pStyle w:val="null3"/>
                    <w:ind w:firstLine="360"/>
                  </w:pPr>
                  <w:r>
                    <w:rPr>
                      <w:rFonts w:ascii="宋体" w:hAnsi="宋体" w:cs="宋体" w:eastAsia="宋体"/>
                      <w:sz w:val="16"/>
                    </w:rPr>
                    <w:t>4、最低检出限：试剂盒最低检出限</w:t>
                  </w:r>
                  <w:r>
                    <w:rPr>
                      <w:rFonts w:ascii="宋体" w:hAnsi="宋体" w:cs="宋体" w:eastAsia="宋体"/>
                      <w:sz w:val="16"/>
                    </w:rPr>
                    <w:t>≤</w:t>
                  </w:r>
                  <w:r>
                    <w:rPr>
                      <w:rFonts w:ascii="宋体" w:hAnsi="宋体" w:cs="宋体" w:eastAsia="宋体"/>
                      <w:sz w:val="16"/>
                    </w:rPr>
                    <w:t>500copies/mL，与其他病原菌均无交叉反应。</w:t>
                  </w:r>
                </w:p>
                <w:p>
                  <w:pPr>
                    <w:pStyle w:val="null3"/>
                    <w:ind w:firstLine="360"/>
                  </w:pPr>
                  <w:r>
                    <w:rPr>
                      <w:rFonts w:ascii="宋体" w:hAnsi="宋体" w:cs="宋体" w:eastAsia="宋体"/>
                      <w:sz w:val="16"/>
                    </w:rPr>
                    <w:t>5、</w:t>
                  </w:r>
                  <w:r>
                    <w:rPr>
                      <w:rFonts w:ascii="宋体" w:hAnsi="宋体" w:cs="宋体" w:eastAsia="宋体"/>
                      <w:sz w:val="16"/>
                    </w:rPr>
                    <w:t>有</w:t>
                  </w:r>
                  <w:r>
                    <w:rPr>
                      <w:rFonts w:ascii="宋体" w:hAnsi="宋体" w:cs="宋体" w:eastAsia="宋体"/>
                      <w:sz w:val="16"/>
                    </w:rPr>
                    <w:t>效期：到货后有效期</w:t>
                  </w:r>
                  <w:r>
                    <w:rPr>
                      <w:rFonts w:ascii="宋体" w:hAnsi="宋体" w:cs="宋体" w:eastAsia="宋体"/>
                      <w:sz w:val="16"/>
                    </w:rPr>
                    <w:t>≥1</w:t>
                  </w:r>
                  <w:r>
                    <w:rPr>
                      <w:rFonts w:ascii="宋体" w:hAnsi="宋体" w:cs="宋体" w:eastAsia="宋体"/>
                      <w:sz w:val="16"/>
                    </w:rPr>
                    <w:t>0</w:t>
                  </w:r>
                  <w:r>
                    <w:rPr>
                      <w:rFonts w:ascii="宋体" w:hAnsi="宋体" w:cs="宋体" w:eastAsia="宋体"/>
                      <w:sz w:val="16"/>
                    </w:rPr>
                    <w:t>个月。</w:t>
                  </w:r>
                </w:p>
                <w:p>
                  <w:pPr>
                    <w:pStyle w:val="null3"/>
                    <w:ind w:firstLine="360"/>
                  </w:pPr>
                  <w:r>
                    <w:rPr>
                      <w:rFonts w:ascii="宋体" w:hAnsi="宋体" w:cs="宋体" w:eastAsia="宋体"/>
                      <w:sz w:val="16"/>
                    </w:rPr>
                    <w:t>6、防污染体系：试剂盒配有UNG-dUTP防产物污染系统，可以有效地控制PCR产物带来的污染。</w:t>
                  </w:r>
                </w:p>
                <w:p>
                  <w:pPr>
                    <w:pStyle w:val="null3"/>
                    <w:ind w:firstLine="360"/>
                  </w:pPr>
                  <w:r>
                    <w:rPr>
                      <w:rFonts w:ascii="宋体" w:hAnsi="宋体" w:cs="宋体" w:eastAsia="宋体"/>
                      <w:sz w:val="16"/>
                    </w:rPr>
                    <w:t>7、适用</w:t>
                  </w:r>
                  <w:r>
                    <w:rPr>
                      <w:rFonts w:ascii="宋体" w:hAnsi="宋体" w:cs="宋体" w:eastAsia="宋体"/>
                      <w:sz w:val="16"/>
                    </w:rPr>
                    <w:t>仪器</w:t>
                  </w:r>
                  <w:r>
                    <w:rPr>
                      <w:rFonts w:ascii="宋体" w:hAnsi="宋体" w:cs="宋体" w:eastAsia="宋体"/>
                      <w:sz w:val="16"/>
                    </w:rPr>
                    <w:t>：可适用于各种</w:t>
                  </w:r>
                  <w:r>
                    <w:rPr>
                      <w:rFonts w:ascii="宋体" w:hAnsi="宋体" w:cs="宋体" w:eastAsia="宋体"/>
                      <w:sz w:val="16"/>
                    </w:rPr>
                    <w:t>型号</w:t>
                  </w:r>
                  <w:r>
                    <w:rPr>
                      <w:rFonts w:ascii="宋体" w:hAnsi="宋体" w:cs="宋体" w:eastAsia="宋体"/>
                      <w:sz w:val="16"/>
                    </w:rPr>
                    <w:t>全自动荧光</w:t>
                  </w:r>
                  <w:r>
                    <w:rPr>
                      <w:rFonts w:ascii="宋体" w:hAnsi="宋体" w:cs="宋体" w:eastAsia="宋体"/>
                      <w:sz w:val="16"/>
                    </w:rPr>
                    <w:t>PCR检测仪。</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2、试剂全程冷冻（－20℃）贮藏运输，符合生物制品/检测试剂的全程冷链要求，使用干冰运输，始终保持试剂处于冷冻状态，提供连续温度监测原始数据。</w:t>
                  </w:r>
                </w:p>
                <w:p>
                  <w:pPr>
                    <w:pStyle w:val="null3"/>
                    <w:ind w:firstLine="360"/>
                  </w:pPr>
                  <w:r>
                    <w:rPr>
                      <w:rFonts w:ascii="宋体" w:hAnsi="宋体" w:cs="宋体" w:eastAsia="宋体"/>
                      <w:sz w:val="16"/>
                    </w:rPr>
                    <w:t>3、试剂在使用过程中，如有任何质量问题，保证于</w:t>
                  </w:r>
                  <w:r>
                    <w:rPr>
                      <w:rFonts w:ascii="宋体" w:hAnsi="宋体" w:cs="宋体" w:eastAsia="宋体"/>
                      <w:sz w:val="16"/>
                    </w:rPr>
                    <w:t>4</w:t>
                  </w:r>
                  <w:r>
                    <w:rPr>
                      <w:rFonts w:ascii="宋体" w:hAnsi="宋体" w:cs="宋体" w:eastAsia="宋体"/>
                      <w:sz w:val="16"/>
                    </w:rPr>
                    <w:t>小时内答复，</w:t>
                  </w:r>
                  <w:r>
                    <w:rPr>
                      <w:rFonts w:ascii="宋体" w:hAnsi="宋体" w:cs="宋体" w:eastAsia="宋体"/>
                      <w:sz w:val="16"/>
                    </w:rPr>
                    <w:t>24</w:t>
                  </w:r>
                  <w:r>
                    <w:rPr>
                      <w:rFonts w:ascii="宋体" w:hAnsi="宋体" w:cs="宋体" w:eastAsia="宋体"/>
                      <w:sz w:val="16"/>
                    </w:rPr>
                    <w:t>小时内到达用户现场解决问题，直至保证试剂能够正常使用。</w:t>
                  </w:r>
                </w:p>
              </w:tc>
              <w:tc>
                <w:tcPr>
                  <w:tcW w:type="dxa" w:w="20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5</w:t>
                  </w:r>
                </w:p>
              </w:tc>
              <w:tc>
                <w:tcPr>
                  <w:tcW w:type="dxa" w:w="18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盒</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标的名称：微生物检验试剂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46"/>
              <w:gridCol w:w="306"/>
              <w:gridCol w:w="1826"/>
              <w:gridCol w:w="132"/>
              <w:gridCol w:w="144"/>
            </w:tblGrid>
            <w:tr>
              <w:tc>
                <w:tcPr>
                  <w:tcW w:type="dxa" w:w="14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序号</w:t>
                  </w:r>
                </w:p>
              </w:tc>
              <w:tc>
                <w:tcPr>
                  <w:tcW w:type="dxa" w:w="30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名称</w:t>
                  </w:r>
                </w:p>
              </w:tc>
              <w:tc>
                <w:tcPr>
                  <w:tcW w:type="dxa" w:w="182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jc w:val="center"/>
                  </w:pPr>
                  <w:r>
                    <w:rPr>
                      <w:rFonts w:ascii="宋体" w:hAnsi="宋体" w:cs="宋体" w:eastAsia="宋体"/>
                      <w:sz w:val="16"/>
                    </w:rPr>
                    <w:t>技术参数与性能指标</w:t>
                  </w:r>
                </w:p>
              </w:tc>
              <w:tc>
                <w:tcPr>
                  <w:tcW w:type="dxa" w:w="13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数量</w:t>
                  </w:r>
                </w:p>
              </w:tc>
              <w:tc>
                <w:tcPr>
                  <w:tcW w:type="dxa" w:w="14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单位</w:t>
                  </w:r>
                </w:p>
              </w:tc>
            </w:tr>
            <w:tr>
              <w:tc>
                <w:tcPr>
                  <w:tcW w:type="dxa" w:w="1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3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产肠毒素大肠埃希氏菌（</w:t>
                  </w:r>
                  <w:r>
                    <w:rPr>
                      <w:rFonts w:ascii="宋体" w:hAnsi="宋体" w:cs="宋体" w:eastAsia="宋体"/>
                      <w:sz w:val="16"/>
                    </w:rPr>
                    <w:t>ETEC）核酸实时荧光PCR检测试剂盒</w:t>
                  </w:r>
                </w:p>
                <w:p>
                  <w:pPr>
                    <w:pStyle w:val="null3"/>
                    <w:ind w:firstLine="360"/>
                    <w:jc w:val="center"/>
                  </w:pPr>
                </w:p>
              </w:tc>
              <w:tc>
                <w:tcPr>
                  <w:tcW w:type="dxa" w:w="18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1、用途：产肠毒素大肠埃希氏菌（ETEC）核酸实时荧光特异性基因的定性检测。</w:t>
                  </w:r>
                </w:p>
                <w:p>
                  <w:pPr>
                    <w:pStyle w:val="null3"/>
                    <w:ind w:firstLine="360"/>
                  </w:pPr>
                  <w:r>
                    <w:rPr>
                      <w:rFonts w:ascii="宋体" w:hAnsi="宋体" w:cs="宋体" w:eastAsia="宋体"/>
                      <w:sz w:val="16"/>
                    </w:rPr>
                    <w:t>2、采用一个反应管一次性完成产肠毒素大肠埃希氏菌（ETEC）致病相关的猪源热稳定性肠毒素基因（estIa）、人源热稳定性肠毒素基因（estIb）、热不稳定性肠毒素（elt）和16S rRNA等基因鉴定。</w:t>
                  </w:r>
                </w:p>
                <w:p>
                  <w:pPr>
                    <w:pStyle w:val="null3"/>
                    <w:ind w:firstLine="360"/>
                  </w:pPr>
                  <w:r>
                    <w:rPr>
                      <w:rFonts w:ascii="宋体" w:hAnsi="宋体" w:cs="宋体" w:eastAsia="宋体"/>
                      <w:sz w:val="16"/>
                    </w:rPr>
                    <w:t>3、检测技术：多重实时荧光PCR。</w:t>
                  </w:r>
                </w:p>
                <w:p>
                  <w:pPr>
                    <w:pStyle w:val="null3"/>
                    <w:ind w:firstLine="360"/>
                  </w:pPr>
                  <w:r>
                    <w:rPr>
                      <w:rFonts w:ascii="宋体" w:hAnsi="宋体" w:cs="宋体" w:eastAsia="宋体"/>
                      <w:sz w:val="16"/>
                    </w:rPr>
                    <w:t>4、检测性能：灵敏度≤</w:t>
                  </w:r>
                  <w:r>
                    <w:rPr>
                      <w:rFonts w:ascii="宋体" w:hAnsi="宋体" w:cs="宋体" w:eastAsia="宋体"/>
                      <w:sz w:val="16"/>
                    </w:rPr>
                    <w:t>500copies/mL</w:t>
                  </w:r>
                  <w:r>
                    <w:rPr>
                      <w:rFonts w:ascii="宋体" w:hAnsi="宋体" w:cs="宋体" w:eastAsia="宋体"/>
                      <w:sz w:val="16"/>
                    </w:rPr>
                    <w:t>，与其他致病菌无交叉反应。</w:t>
                  </w:r>
                </w:p>
                <w:p>
                  <w:pPr>
                    <w:pStyle w:val="null3"/>
                    <w:ind w:firstLine="360"/>
                  </w:pPr>
                  <w:r>
                    <w:rPr>
                      <w:rFonts w:ascii="宋体" w:hAnsi="宋体" w:cs="宋体" w:eastAsia="宋体"/>
                      <w:sz w:val="16"/>
                    </w:rPr>
                    <w:t>5、检测时间：采用预混液技术，除酶和阴阳对照以外，共一管预混，反应时间≤60min。</w:t>
                  </w:r>
                </w:p>
                <w:p>
                  <w:pPr>
                    <w:pStyle w:val="null3"/>
                    <w:ind w:firstLine="360"/>
                  </w:pPr>
                  <w:r>
                    <w:rPr>
                      <w:rFonts w:ascii="宋体" w:hAnsi="宋体" w:cs="宋体" w:eastAsia="宋体"/>
                      <w:sz w:val="16"/>
                    </w:rPr>
                    <w:t>6、质量控制：含有阳性和阴性对照。</w:t>
                  </w:r>
                </w:p>
                <w:p>
                  <w:pPr>
                    <w:pStyle w:val="null3"/>
                    <w:ind w:firstLine="360"/>
                  </w:pPr>
                  <w:r>
                    <w:rPr>
                      <w:rFonts w:ascii="宋体" w:hAnsi="宋体" w:cs="宋体" w:eastAsia="宋体"/>
                      <w:sz w:val="16"/>
                    </w:rPr>
                    <w:t>7、适用仪器：西安天隆、ABI仪器、BioRad系列仪器。</w:t>
                  </w:r>
                </w:p>
                <w:p>
                  <w:pPr>
                    <w:pStyle w:val="null3"/>
                    <w:ind w:firstLine="360"/>
                  </w:pPr>
                  <w:r>
                    <w:rPr>
                      <w:rFonts w:ascii="宋体" w:hAnsi="宋体" w:cs="宋体" w:eastAsia="宋体"/>
                      <w:sz w:val="16"/>
                    </w:rPr>
                    <w:t>8、试剂规格：每盒≥50T。</w:t>
                  </w:r>
                </w:p>
                <w:p>
                  <w:pPr>
                    <w:pStyle w:val="null3"/>
                    <w:ind w:firstLine="360"/>
                  </w:pPr>
                  <w:r>
                    <w:rPr>
                      <w:rFonts w:ascii="宋体" w:hAnsi="宋体" w:cs="宋体" w:eastAsia="宋体"/>
                      <w:sz w:val="16"/>
                    </w:rPr>
                    <w:t>9、有效期：到货后有效期≥10个月。</w:t>
                  </w:r>
                </w:p>
                <w:p>
                  <w:pPr>
                    <w:pStyle w:val="null3"/>
                    <w:ind w:firstLine="360"/>
                  </w:pPr>
                  <w:r>
                    <w:rPr>
                      <w:rFonts w:ascii="宋体" w:hAnsi="宋体" w:cs="宋体" w:eastAsia="宋体"/>
                      <w:sz w:val="16"/>
                    </w:rPr>
                    <w:t>10、反应体积：≤25μL。</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2、试剂全程冷冻（－20℃）贮藏运输，符合生物制品/检测试剂的全程冷链要求，使用干冰运输，始终保持试剂处于冷冻状态，提供连续温度监测原始数据。</w:t>
                  </w:r>
                </w:p>
                <w:p>
                  <w:pPr>
                    <w:pStyle w:val="null3"/>
                    <w:ind w:firstLine="360"/>
                  </w:pPr>
                  <w:r>
                    <w:rPr>
                      <w:rFonts w:ascii="宋体" w:hAnsi="宋体" w:cs="宋体" w:eastAsia="宋体"/>
                      <w:sz w:val="16"/>
                    </w:rPr>
                    <w:t>3、试剂在使用过程中，如有任何质量问题，保证于</w:t>
                  </w:r>
                  <w:r>
                    <w:rPr>
                      <w:rFonts w:ascii="宋体" w:hAnsi="宋体" w:cs="宋体" w:eastAsia="宋体"/>
                      <w:sz w:val="16"/>
                    </w:rPr>
                    <w:t>4</w:t>
                  </w:r>
                  <w:r>
                    <w:rPr>
                      <w:rFonts w:ascii="宋体" w:hAnsi="宋体" w:cs="宋体" w:eastAsia="宋体"/>
                      <w:sz w:val="16"/>
                    </w:rPr>
                    <w:t>小时内答复，</w:t>
                  </w:r>
                  <w:r>
                    <w:rPr>
                      <w:rFonts w:ascii="宋体" w:hAnsi="宋体" w:cs="宋体" w:eastAsia="宋体"/>
                      <w:sz w:val="16"/>
                    </w:rPr>
                    <w:t>24</w:t>
                  </w:r>
                  <w:r>
                    <w:rPr>
                      <w:rFonts w:ascii="宋体" w:hAnsi="宋体" w:cs="宋体" w:eastAsia="宋体"/>
                      <w:sz w:val="16"/>
                    </w:rPr>
                    <w:t>小时内到达用户现场解决问题，直至保证试剂能够正常使用。</w:t>
                  </w:r>
                </w:p>
              </w:tc>
              <w:tc>
                <w:tcPr>
                  <w:tcW w:type="dxa" w:w="1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r>
              <w:tc>
                <w:tcPr>
                  <w:tcW w:type="dxa" w:w="1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3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肠道集聚性大肠埃希氏菌（</w:t>
                  </w:r>
                  <w:r>
                    <w:rPr>
                      <w:rFonts w:ascii="宋体" w:hAnsi="宋体" w:cs="宋体" w:eastAsia="宋体"/>
                      <w:sz w:val="16"/>
                    </w:rPr>
                    <w:t>EAEC）核酸实时荧光PCR检测试剂盒</w:t>
                  </w:r>
                </w:p>
                <w:p>
                  <w:pPr>
                    <w:pStyle w:val="null3"/>
                    <w:ind w:firstLine="360"/>
                    <w:jc w:val="center"/>
                  </w:pPr>
                </w:p>
              </w:tc>
              <w:tc>
                <w:tcPr>
                  <w:tcW w:type="dxa" w:w="18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1、用途：肠道集聚性大肠埃希氏菌（EAEC）核酸实时荧光特异性基因的定性检测。</w:t>
                  </w:r>
                </w:p>
                <w:p>
                  <w:pPr>
                    <w:pStyle w:val="null3"/>
                    <w:ind w:firstLine="360"/>
                  </w:pPr>
                  <w:r>
                    <w:rPr>
                      <w:rFonts w:ascii="宋体" w:hAnsi="宋体" w:cs="宋体" w:eastAsia="宋体"/>
                      <w:sz w:val="16"/>
                    </w:rPr>
                    <w:t>2、采用一个反应管一次性完成肠道集聚性大肠埃希氏菌（EAEC）特异性基因特异性基因aggR、16S rRNA、astA和pic的定性检测。</w:t>
                  </w:r>
                </w:p>
                <w:p>
                  <w:pPr>
                    <w:pStyle w:val="null3"/>
                    <w:ind w:firstLine="360"/>
                  </w:pPr>
                  <w:r>
                    <w:rPr>
                      <w:rFonts w:ascii="宋体" w:hAnsi="宋体" w:cs="宋体" w:eastAsia="宋体"/>
                      <w:sz w:val="16"/>
                    </w:rPr>
                    <w:t>3、检测技术：多重实时荧光PCR。</w:t>
                  </w:r>
                </w:p>
                <w:p>
                  <w:pPr>
                    <w:pStyle w:val="null3"/>
                    <w:ind w:firstLine="360"/>
                  </w:pPr>
                  <w:r>
                    <w:rPr>
                      <w:rFonts w:ascii="宋体" w:hAnsi="宋体" w:cs="宋体" w:eastAsia="宋体"/>
                      <w:sz w:val="16"/>
                    </w:rPr>
                    <w:t>4、检测性能：灵敏度≤</w:t>
                  </w:r>
                  <w:r>
                    <w:rPr>
                      <w:rFonts w:ascii="宋体" w:hAnsi="宋体" w:cs="宋体" w:eastAsia="宋体"/>
                      <w:sz w:val="16"/>
                    </w:rPr>
                    <w:t>500copies/mL</w:t>
                  </w:r>
                  <w:r>
                    <w:rPr>
                      <w:rFonts w:ascii="宋体" w:hAnsi="宋体" w:cs="宋体" w:eastAsia="宋体"/>
                      <w:sz w:val="16"/>
                    </w:rPr>
                    <w:t>，与其他致病菌无交叉反应。</w:t>
                  </w:r>
                </w:p>
                <w:p>
                  <w:pPr>
                    <w:pStyle w:val="null3"/>
                    <w:ind w:firstLine="360"/>
                  </w:pPr>
                  <w:r>
                    <w:rPr>
                      <w:rFonts w:ascii="宋体" w:hAnsi="宋体" w:cs="宋体" w:eastAsia="宋体"/>
                      <w:sz w:val="16"/>
                    </w:rPr>
                    <w:t>5、检测时间：采用预混液技术，除酶和阴阳对照以外，共一管预混，反应时间≤60min。</w:t>
                  </w:r>
                </w:p>
                <w:p>
                  <w:pPr>
                    <w:pStyle w:val="null3"/>
                    <w:ind w:firstLine="360"/>
                  </w:pPr>
                  <w:r>
                    <w:rPr>
                      <w:rFonts w:ascii="宋体" w:hAnsi="宋体" w:cs="宋体" w:eastAsia="宋体"/>
                      <w:sz w:val="16"/>
                    </w:rPr>
                    <w:t>6、质量控制：含有阴性和阳性对照。</w:t>
                  </w:r>
                </w:p>
                <w:p>
                  <w:pPr>
                    <w:pStyle w:val="null3"/>
                    <w:ind w:firstLine="360"/>
                  </w:pPr>
                  <w:r>
                    <w:rPr>
                      <w:rFonts w:ascii="宋体" w:hAnsi="宋体" w:cs="宋体" w:eastAsia="宋体"/>
                      <w:sz w:val="16"/>
                    </w:rPr>
                    <w:t>7、适用仪器：西安天隆、ABI仪器、BioRad系列仪器。。</w:t>
                  </w:r>
                </w:p>
                <w:p>
                  <w:pPr>
                    <w:pStyle w:val="null3"/>
                    <w:ind w:firstLine="360"/>
                  </w:pPr>
                  <w:r>
                    <w:rPr>
                      <w:rFonts w:ascii="宋体" w:hAnsi="宋体" w:cs="宋体" w:eastAsia="宋体"/>
                      <w:sz w:val="16"/>
                    </w:rPr>
                    <w:t>8、试剂规格：每盒≥50T。</w:t>
                  </w:r>
                </w:p>
                <w:p>
                  <w:pPr>
                    <w:pStyle w:val="null3"/>
                    <w:ind w:firstLine="360"/>
                  </w:pPr>
                  <w:r>
                    <w:rPr>
                      <w:rFonts w:ascii="宋体" w:hAnsi="宋体" w:cs="宋体" w:eastAsia="宋体"/>
                      <w:sz w:val="16"/>
                    </w:rPr>
                    <w:t>9、有效期：到货后有效期≥10个月。</w:t>
                  </w:r>
                </w:p>
                <w:p>
                  <w:pPr>
                    <w:pStyle w:val="null3"/>
                    <w:ind w:firstLine="360"/>
                  </w:pPr>
                  <w:r>
                    <w:rPr>
                      <w:rFonts w:ascii="宋体" w:hAnsi="宋体" w:cs="宋体" w:eastAsia="宋体"/>
                      <w:sz w:val="16"/>
                    </w:rPr>
                    <w:t>10、反应体积：≤25μL。</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2、试剂全程冷冻（－20℃）贮藏运输，符合生物制品/检测试剂的全程冷链要求，使用干冰运输，始终保持试剂处于冷冻状态，提供连续温度监测原始数据。</w:t>
                  </w:r>
                </w:p>
                <w:p>
                  <w:pPr>
                    <w:pStyle w:val="null3"/>
                    <w:ind w:firstLine="360"/>
                  </w:pPr>
                  <w:r>
                    <w:rPr>
                      <w:rFonts w:ascii="宋体" w:hAnsi="宋体" w:cs="宋体" w:eastAsia="宋体"/>
                      <w:sz w:val="16"/>
                    </w:rPr>
                    <w:t>3、试剂在使用过程中，如有任何质量问题，保证于4小时内答复，24小时内到达用户现场解决问题，直至保证试剂能够正常使用。</w:t>
                  </w:r>
                </w:p>
              </w:tc>
              <w:tc>
                <w:tcPr>
                  <w:tcW w:type="dxa" w:w="1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4</w:t>
                  </w:r>
                </w:p>
              </w:tc>
              <w:tc>
                <w:tcPr>
                  <w:tcW w:type="dxa" w:w="1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r>
              <w:tc>
                <w:tcPr>
                  <w:tcW w:type="dxa" w:w="1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3</w:t>
                  </w:r>
                </w:p>
              </w:tc>
              <w:tc>
                <w:tcPr>
                  <w:tcW w:type="dxa" w:w="3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肠道致病性大肠埃希氏菌（</w:t>
                  </w:r>
                  <w:r>
                    <w:rPr>
                      <w:rFonts w:ascii="宋体" w:hAnsi="宋体" w:cs="宋体" w:eastAsia="宋体"/>
                      <w:sz w:val="16"/>
                    </w:rPr>
                    <w:t>EPEC）核酸实时荧光PCR检测试剂盒</w:t>
                  </w:r>
                </w:p>
                <w:p>
                  <w:pPr>
                    <w:pStyle w:val="null3"/>
                    <w:ind w:firstLine="360"/>
                    <w:jc w:val="center"/>
                  </w:pPr>
                </w:p>
              </w:tc>
              <w:tc>
                <w:tcPr>
                  <w:tcW w:type="dxa" w:w="18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1、用途：肠道致病性大肠埃希氏菌（EPEC）核酸实时荧光特异性基因的定性检测。</w:t>
                  </w:r>
                </w:p>
                <w:p>
                  <w:pPr>
                    <w:pStyle w:val="null3"/>
                    <w:ind w:firstLine="360"/>
                  </w:pPr>
                  <w:r>
                    <w:rPr>
                      <w:rFonts w:ascii="宋体" w:hAnsi="宋体" w:cs="宋体" w:eastAsia="宋体"/>
                      <w:sz w:val="16"/>
                    </w:rPr>
                    <w:t>2、采用一个反应管一次性完成肠道致病性大肠埃希氏菌（EPEC）致病相关的粘附因子（eae）和束状菌毛B基因（bfpB）等基因的定性检测。</w:t>
                  </w:r>
                </w:p>
                <w:p>
                  <w:pPr>
                    <w:pStyle w:val="null3"/>
                    <w:ind w:firstLine="360"/>
                  </w:pPr>
                  <w:r>
                    <w:rPr>
                      <w:rFonts w:ascii="宋体" w:hAnsi="宋体" w:cs="宋体" w:eastAsia="宋体"/>
                      <w:sz w:val="16"/>
                    </w:rPr>
                    <w:t>3、检测技术：多重实时荧光PCR。</w:t>
                  </w:r>
                </w:p>
                <w:p>
                  <w:pPr>
                    <w:pStyle w:val="null3"/>
                    <w:ind w:firstLine="360"/>
                  </w:pPr>
                  <w:r>
                    <w:rPr>
                      <w:rFonts w:ascii="宋体" w:hAnsi="宋体" w:cs="宋体" w:eastAsia="宋体"/>
                      <w:sz w:val="16"/>
                    </w:rPr>
                    <w:t>4、检测性能：灵敏度≤</w:t>
                  </w:r>
                  <w:r>
                    <w:rPr>
                      <w:rFonts w:ascii="宋体" w:hAnsi="宋体" w:cs="宋体" w:eastAsia="宋体"/>
                      <w:sz w:val="16"/>
                    </w:rPr>
                    <w:t>500copies/mL</w:t>
                  </w:r>
                  <w:r>
                    <w:rPr>
                      <w:rFonts w:ascii="宋体" w:hAnsi="宋体" w:cs="宋体" w:eastAsia="宋体"/>
                      <w:sz w:val="16"/>
                    </w:rPr>
                    <w:t>，与其他致病菌无交叉反应。</w:t>
                  </w:r>
                </w:p>
                <w:p>
                  <w:pPr>
                    <w:pStyle w:val="null3"/>
                    <w:ind w:firstLine="360"/>
                  </w:pPr>
                  <w:r>
                    <w:rPr>
                      <w:rFonts w:ascii="宋体" w:hAnsi="宋体" w:cs="宋体" w:eastAsia="宋体"/>
                      <w:sz w:val="16"/>
                    </w:rPr>
                    <w:t>5、检测时间：采用预混液技术，除酶和阴阳对照以外，共一管预混，反应时间≤60min。</w:t>
                  </w:r>
                </w:p>
                <w:p>
                  <w:pPr>
                    <w:pStyle w:val="null3"/>
                    <w:ind w:firstLine="360"/>
                  </w:pPr>
                  <w:r>
                    <w:rPr>
                      <w:rFonts w:ascii="宋体" w:hAnsi="宋体" w:cs="宋体" w:eastAsia="宋体"/>
                      <w:sz w:val="16"/>
                    </w:rPr>
                    <w:t>6、质量控制：含有阳性和阴性对照。</w:t>
                  </w:r>
                </w:p>
                <w:p>
                  <w:pPr>
                    <w:pStyle w:val="null3"/>
                    <w:ind w:firstLine="360"/>
                  </w:pPr>
                  <w:r>
                    <w:rPr>
                      <w:rFonts w:ascii="宋体" w:hAnsi="宋体" w:cs="宋体" w:eastAsia="宋体"/>
                      <w:sz w:val="16"/>
                    </w:rPr>
                    <w:t>7、适用仪器：西安天隆、ABI仪器、BioRad系列仪器。。</w:t>
                  </w:r>
                </w:p>
                <w:p>
                  <w:pPr>
                    <w:pStyle w:val="null3"/>
                    <w:ind w:firstLine="360"/>
                  </w:pPr>
                  <w:r>
                    <w:rPr>
                      <w:rFonts w:ascii="宋体" w:hAnsi="宋体" w:cs="宋体" w:eastAsia="宋体"/>
                      <w:sz w:val="16"/>
                    </w:rPr>
                    <w:t>8、试剂规格：每盒≥50T。</w:t>
                  </w:r>
                </w:p>
                <w:p>
                  <w:pPr>
                    <w:pStyle w:val="null3"/>
                    <w:ind w:firstLine="360"/>
                  </w:pPr>
                  <w:r>
                    <w:rPr>
                      <w:rFonts w:ascii="宋体" w:hAnsi="宋体" w:cs="宋体" w:eastAsia="宋体"/>
                      <w:sz w:val="16"/>
                    </w:rPr>
                    <w:t>9、有效期：到货后有效期≥10个月。</w:t>
                  </w:r>
                </w:p>
                <w:p>
                  <w:pPr>
                    <w:pStyle w:val="null3"/>
                    <w:ind w:firstLine="360"/>
                  </w:pPr>
                  <w:r>
                    <w:rPr>
                      <w:rFonts w:ascii="宋体" w:hAnsi="宋体" w:cs="宋体" w:eastAsia="宋体"/>
                      <w:sz w:val="16"/>
                    </w:rPr>
                    <w:t>10、反应体积：≤25μL。</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2、试剂全程冷冻（－20℃）贮藏运输，符合生物制品/检测试剂的全程冷链要求，使用干冰运输，始终保持试剂处于冷冻状态，提供连续温度监测原始数据。</w:t>
                  </w:r>
                </w:p>
                <w:p>
                  <w:pPr>
                    <w:pStyle w:val="null3"/>
                    <w:ind w:firstLine="360"/>
                  </w:pPr>
                  <w:r>
                    <w:rPr>
                      <w:rFonts w:ascii="宋体" w:hAnsi="宋体" w:cs="宋体" w:eastAsia="宋体"/>
                      <w:sz w:val="16"/>
                    </w:rPr>
                    <w:t>3、试剂在使用过程中，如有任何质量问题，保证于4小时内答复，24小时内到达用户现场解决问题，直至保证试剂能够正常使用。</w:t>
                  </w:r>
                </w:p>
              </w:tc>
              <w:tc>
                <w:tcPr>
                  <w:tcW w:type="dxa" w:w="1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4</w:t>
                  </w:r>
                </w:p>
              </w:tc>
              <w:tc>
                <w:tcPr>
                  <w:tcW w:type="dxa" w:w="1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r>
              <w:tc>
                <w:tcPr>
                  <w:tcW w:type="dxa" w:w="1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4</w:t>
                  </w:r>
                </w:p>
              </w:tc>
              <w:tc>
                <w:tcPr>
                  <w:tcW w:type="dxa" w:w="3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腹泻症候群核酸多重实时荧光</w:t>
                  </w:r>
                  <w:r>
                    <w:rPr>
                      <w:rFonts w:ascii="宋体" w:hAnsi="宋体" w:cs="宋体" w:eastAsia="宋体"/>
                      <w:sz w:val="16"/>
                    </w:rPr>
                    <w:t>PCR检测试剂盒</w:t>
                  </w:r>
                </w:p>
                <w:p>
                  <w:pPr>
                    <w:pStyle w:val="null3"/>
                    <w:ind w:firstLine="360"/>
                    <w:jc w:val="center"/>
                  </w:pPr>
                </w:p>
              </w:tc>
              <w:tc>
                <w:tcPr>
                  <w:tcW w:type="dxa" w:w="18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1、适用仪器：西安天隆、ABI仪器、BioRad系列仪器。</w:t>
                  </w:r>
                </w:p>
                <w:p>
                  <w:pPr>
                    <w:pStyle w:val="null3"/>
                    <w:ind w:firstLine="360"/>
                  </w:pPr>
                  <w:r>
                    <w:rPr>
                      <w:rFonts w:ascii="宋体" w:hAnsi="宋体" w:cs="宋体" w:eastAsia="宋体"/>
                      <w:sz w:val="16"/>
                    </w:rPr>
                    <w:t>2、适用范围：用于定性检测从临床样本、食品样品、增菌液及其培养物中提取的五种致泻大肠埃希氏菌、霍乱弧菌、副溶血弧菌、沙门菌、志贺菌、弯曲菌、小肠结肠耶尔森菌、艰难梭菌、阪崎克罗诺杆菌、嗜水气单胞菌、类志贺邻单胞菌、河弧菌的核酸。</w:t>
                  </w:r>
                </w:p>
                <w:p>
                  <w:pPr>
                    <w:pStyle w:val="null3"/>
                    <w:ind w:firstLine="360"/>
                  </w:pPr>
                  <w:r>
                    <w:rPr>
                      <w:rFonts w:ascii="宋体" w:hAnsi="宋体" w:cs="宋体" w:eastAsia="宋体"/>
                      <w:sz w:val="16"/>
                    </w:rPr>
                    <w:t>3、检测技术：多重实时荧光PCR技术。</w:t>
                  </w:r>
                </w:p>
                <w:p>
                  <w:pPr>
                    <w:pStyle w:val="null3"/>
                    <w:ind w:firstLine="360"/>
                  </w:pPr>
                  <w:r>
                    <w:rPr>
                      <w:rFonts w:ascii="宋体" w:hAnsi="宋体" w:cs="宋体" w:eastAsia="宋体"/>
                      <w:sz w:val="16"/>
                    </w:rPr>
                    <w:t>4、检测性能：</w:t>
                  </w:r>
                  <w:r>
                    <w:rPr>
                      <w:rFonts w:ascii="宋体" w:hAnsi="宋体" w:cs="宋体" w:eastAsia="宋体"/>
                      <w:sz w:val="16"/>
                    </w:rPr>
                    <w:t>灵敏度</w:t>
                  </w:r>
                  <w:r>
                    <w:rPr>
                      <w:rFonts w:ascii="宋体" w:hAnsi="宋体" w:cs="宋体" w:eastAsia="宋体"/>
                      <w:sz w:val="16"/>
                    </w:rPr>
                    <w:t>≤</w:t>
                  </w:r>
                  <w:r>
                    <w:rPr>
                      <w:rFonts w:ascii="宋体" w:hAnsi="宋体" w:cs="宋体" w:eastAsia="宋体"/>
                      <w:sz w:val="16"/>
                    </w:rPr>
                    <w:t>500copies/mL</w:t>
                  </w:r>
                  <w:r>
                    <w:rPr>
                      <w:rFonts w:ascii="宋体" w:hAnsi="宋体" w:cs="宋体" w:eastAsia="宋体"/>
                      <w:sz w:val="16"/>
                    </w:rPr>
                    <w:t>，与其他病原菌均无交叉反应。</w:t>
                  </w:r>
                </w:p>
                <w:p>
                  <w:pPr>
                    <w:pStyle w:val="null3"/>
                    <w:ind w:firstLine="360"/>
                  </w:pPr>
                  <w:r>
                    <w:rPr>
                      <w:rFonts w:ascii="宋体" w:hAnsi="宋体" w:cs="宋体" w:eastAsia="宋体"/>
                      <w:sz w:val="16"/>
                    </w:rPr>
                    <w:t>5、检测时间：采用除酶以外一管预混液技术，最多采用7管一次性完成多种病原体基因型的定性检测，反应时间≤60min。</w:t>
                  </w:r>
                </w:p>
                <w:p>
                  <w:pPr>
                    <w:pStyle w:val="null3"/>
                    <w:ind w:firstLine="360"/>
                  </w:pPr>
                  <w:r>
                    <w:rPr>
                      <w:rFonts w:ascii="宋体" w:hAnsi="宋体" w:cs="宋体" w:eastAsia="宋体"/>
                      <w:sz w:val="16"/>
                    </w:rPr>
                    <w:t>6、反应体积：≤</w:t>
                  </w:r>
                  <w:r>
                    <w:rPr>
                      <w:rFonts w:ascii="宋体" w:hAnsi="宋体" w:cs="宋体" w:eastAsia="宋体"/>
                      <w:sz w:val="16"/>
                    </w:rPr>
                    <w:t>25μL</w:t>
                  </w:r>
                  <w:r>
                    <w:rPr>
                      <w:rFonts w:ascii="宋体" w:hAnsi="宋体" w:cs="宋体" w:eastAsia="宋体"/>
                      <w:sz w:val="16"/>
                    </w:rPr>
                    <w:t>。</w:t>
                  </w:r>
                </w:p>
                <w:p>
                  <w:pPr>
                    <w:pStyle w:val="null3"/>
                    <w:ind w:firstLine="360"/>
                  </w:pPr>
                  <w:r>
                    <w:rPr>
                      <w:rFonts w:ascii="宋体" w:hAnsi="宋体" w:cs="宋体" w:eastAsia="宋体"/>
                      <w:sz w:val="16"/>
                    </w:rPr>
                    <w:t>7、质量控制：含有阴性对照及阳性对照。</w:t>
                  </w:r>
                </w:p>
                <w:p>
                  <w:pPr>
                    <w:pStyle w:val="null3"/>
                    <w:ind w:firstLine="360"/>
                  </w:pPr>
                  <w:r>
                    <w:rPr>
                      <w:rFonts w:ascii="宋体" w:hAnsi="宋体" w:cs="宋体" w:eastAsia="宋体"/>
                      <w:sz w:val="16"/>
                    </w:rPr>
                    <w:t>8、试剂规格：每盒≥50T。</w:t>
                  </w:r>
                </w:p>
                <w:p>
                  <w:pPr>
                    <w:pStyle w:val="null3"/>
                    <w:ind w:firstLine="360"/>
                  </w:pPr>
                  <w:r>
                    <w:rPr>
                      <w:rFonts w:ascii="宋体" w:hAnsi="宋体" w:cs="宋体" w:eastAsia="宋体"/>
                      <w:sz w:val="16"/>
                    </w:rPr>
                    <w:t>9、有效期：到货后有效期≥10个月。</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2、试剂全程冷冻（－20℃）贮藏运输，符合生物制品/检测试剂的全程冷链要求，使用干冰运输，始终保持试剂处于冷冻状态，提供连续温度监测原始数据。</w:t>
                  </w:r>
                </w:p>
                <w:p>
                  <w:pPr>
                    <w:pStyle w:val="null3"/>
                    <w:ind w:firstLine="360"/>
                  </w:pPr>
                  <w:r>
                    <w:rPr>
                      <w:rFonts w:ascii="宋体" w:hAnsi="宋体" w:cs="宋体" w:eastAsia="宋体"/>
                      <w:sz w:val="16"/>
                    </w:rPr>
                    <w:t>3、试剂在使用过程中，如有任何质量问题，保证于4小时内答复，24小时内到达用户现场解决问题，直至保证试剂能够正常使用。</w:t>
                  </w:r>
                </w:p>
              </w:tc>
              <w:tc>
                <w:tcPr>
                  <w:tcW w:type="dxa" w:w="1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r>
              <w:tc>
                <w:tcPr>
                  <w:tcW w:type="dxa" w:w="1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5</w:t>
                  </w:r>
                </w:p>
              </w:tc>
              <w:tc>
                <w:tcPr>
                  <w:tcW w:type="dxa" w:w="3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呼吸道症候群核酸多重实时荧光</w:t>
                  </w:r>
                  <w:r>
                    <w:rPr>
                      <w:rFonts w:ascii="宋体" w:hAnsi="宋体" w:cs="宋体" w:eastAsia="宋体"/>
                      <w:sz w:val="16"/>
                    </w:rPr>
                    <w:t>PCR检测试剂盒</w:t>
                  </w:r>
                </w:p>
                <w:p>
                  <w:pPr>
                    <w:pStyle w:val="null3"/>
                    <w:ind w:firstLine="360"/>
                    <w:jc w:val="center"/>
                  </w:pPr>
                </w:p>
              </w:tc>
              <w:tc>
                <w:tcPr>
                  <w:tcW w:type="dxa" w:w="18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1、适用仪器：西安天隆、ABI仪器、BioRad系列仪器。</w:t>
                  </w:r>
                </w:p>
                <w:p>
                  <w:pPr>
                    <w:pStyle w:val="null3"/>
                    <w:ind w:firstLine="360"/>
                  </w:pPr>
                  <w:r>
                    <w:rPr>
                      <w:rFonts w:ascii="宋体" w:hAnsi="宋体" w:cs="宋体" w:eastAsia="宋体"/>
                      <w:sz w:val="16"/>
                    </w:rPr>
                    <w:t>2、适用范围：用于定性检测从咽拭子、痰液、培养物等样本中提取的肺炎链球菌、流感嗜血杆菌、百日咳鲍特菌、A族链球菌、肺炎支原体、肺炎衣原体、鹦鹉热衣原体、军团菌、肺炎克雷伯菌、曲霉菌、隐球菌、耶氏肺抱子菌的呼吸道症候群核酸。</w:t>
                  </w:r>
                </w:p>
                <w:p>
                  <w:pPr>
                    <w:pStyle w:val="null3"/>
                    <w:ind w:firstLine="360"/>
                  </w:pPr>
                  <w:r>
                    <w:rPr>
                      <w:rFonts w:ascii="宋体" w:hAnsi="宋体" w:cs="宋体" w:eastAsia="宋体"/>
                      <w:sz w:val="16"/>
                    </w:rPr>
                    <w:t>3、检测技术：多重实时荧光PCR技术。</w:t>
                  </w:r>
                </w:p>
                <w:p>
                  <w:pPr>
                    <w:pStyle w:val="null3"/>
                    <w:ind w:firstLine="360"/>
                  </w:pPr>
                  <w:r>
                    <w:rPr>
                      <w:rFonts w:ascii="宋体" w:hAnsi="宋体" w:cs="宋体" w:eastAsia="宋体"/>
                      <w:sz w:val="16"/>
                    </w:rPr>
                    <w:t>4、检测性能：灵敏度</w:t>
                  </w:r>
                  <w:r>
                    <w:rPr>
                      <w:rFonts w:ascii="宋体" w:hAnsi="宋体" w:cs="宋体" w:eastAsia="宋体"/>
                      <w:sz w:val="16"/>
                    </w:rPr>
                    <w:t>≤</w:t>
                  </w:r>
                  <w:r>
                    <w:rPr>
                      <w:rFonts w:ascii="宋体" w:hAnsi="宋体" w:cs="宋体" w:eastAsia="宋体"/>
                      <w:sz w:val="16"/>
                    </w:rPr>
                    <w:t>500copies/mL</w:t>
                  </w:r>
                  <w:r>
                    <w:rPr>
                      <w:rFonts w:ascii="宋体" w:hAnsi="宋体" w:cs="宋体" w:eastAsia="宋体"/>
                      <w:sz w:val="16"/>
                    </w:rPr>
                    <w:t>，与其他病原菌均无交叉反应。</w:t>
                  </w:r>
                </w:p>
                <w:p>
                  <w:pPr>
                    <w:pStyle w:val="null3"/>
                    <w:ind w:firstLine="360"/>
                  </w:pPr>
                  <w:r>
                    <w:rPr>
                      <w:rFonts w:ascii="宋体" w:hAnsi="宋体" w:cs="宋体" w:eastAsia="宋体"/>
                      <w:sz w:val="16"/>
                    </w:rPr>
                    <w:t>5、检测时间：采用除酶以外一管预混液技术，最多采用4管一次性完成多种病原体基因型的定性检测，反应时间≤60min。</w:t>
                  </w:r>
                </w:p>
                <w:p>
                  <w:pPr>
                    <w:pStyle w:val="null3"/>
                    <w:ind w:firstLine="360"/>
                  </w:pPr>
                  <w:r>
                    <w:rPr>
                      <w:rFonts w:ascii="宋体" w:hAnsi="宋体" w:cs="宋体" w:eastAsia="宋体"/>
                      <w:sz w:val="16"/>
                    </w:rPr>
                    <w:t>6、反应体积：≤25μL。</w:t>
                  </w:r>
                </w:p>
                <w:p>
                  <w:pPr>
                    <w:pStyle w:val="null3"/>
                    <w:ind w:firstLine="360"/>
                  </w:pPr>
                  <w:r>
                    <w:rPr>
                      <w:rFonts w:ascii="宋体" w:hAnsi="宋体" w:cs="宋体" w:eastAsia="宋体"/>
                      <w:sz w:val="16"/>
                    </w:rPr>
                    <w:t>7、质量控制：含有阴性对照及阳性对照。</w:t>
                  </w:r>
                </w:p>
                <w:p>
                  <w:pPr>
                    <w:pStyle w:val="null3"/>
                    <w:ind w:firstLine="360"/>
                  </w:pPr>
                  <w:r>
                    <w:rPr>
                      <w:rFonts w:ascii="宋体" w:hAnsi="宋体" w:cs="宋体" w:eastAsia="宋体"/>
                      <w:sz w:val="16"/>
                    </w:rPr>
                    <w:t>8、试剂规格：每盒≥50T。</w:t>
                  </w:r>
                </w:p>
                <w:p>
                  <w:pPr>
                    <w:pStyle w:val="null3"/>
                    <w:ind w:firstLine="360"/>
                  </w:pPr>
                  <w:r>
                    <w:rPr>
                      <w:rFonts w:ascii="宋体" w:hAnsi="宋体" w:cs="宋体" w:eastAsia="宋体"/>
                      <w:sz w:val="16"/>
                    </w:rPr>
                    <w:t>9、有效期：到货后有效期≥10个月。</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2、试剂全程冷冻（－20℃）贮藏运输，符合生物制品/检测试剂的全程冷链要求，使用干冰运输，始终保持试剂处于冷冻状态，提供连续温度监测原始数据。</w:t>
                  </w:r>
                </w:p>
                <w:p>
                  <w:pPr>
                    <w:pStyle w:val="null3"/>
                    <w:ind w:firstLine="360"/>
                  </w:pPr>
                  <w:r>
                    <w:rPr>
                      <w:rFonts w:ascii="宋体" w:hAnsi="宋体" w:cs="宋体" w:eastAsia="宋体"/>
                      <w:sz w:val="16"/>
                    </w:rPr>
                    <w:t>3、试剂在使用过程中，如有任何质量问题，保证于4小时内答复，24小时内到达用户现场解决问题，直至保证试剂能够正常使用。</w:t>
                  </w:r>
                </w:p>
              </w:tc>
              <w:tc>
                <w:tcPr>
                  <w:tcW w:type="dxa" w:w="1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r>
              <w:tc>
                <w:tcPr>
                  <w:tcW w:type="dxa" w:w="14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6</w:t>
                  </w:r>
                </w:p>
              </w:tc>
              <w:tc>
                <w:tcPr>
                  <w:tcW w:type="dxa" w:w="30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五种致泻大肠埃希氏菌核酸多重实时荧光</w:t>
                  </w:r>
                  <w:r>
                    <w:rPr>
                      <w:rFonts w:ascii="宋体" w:hAnsi="宋体" w:cs="宋体" w:eastAsia="宋体"/>
                      <w:sz w:val="16"/>
                    </w:rPr>
                    <w:t>PCR检测试剂盒</w:t>
                  </w:r>
                </w:p>
                <w:p>
                  <w:pPr>
                    <w:pStyle w:val="null3"/>
                    <w:jc w:val="center"/>
                  </w:pPr>
                  <w:r>
                    <w:rPr>
                      <w:rFonts w:ascii="宋体" w:hAnsi="宋体" w:cs="宋体" w:eastAsia="宋体"/>
                      <w:b/>
                      <w:sz w:val="16"/>
                    </w:rPr>
                    <w:t>（核心产品）</w:t>
                  </w:r>
                </w:p>
                <w:p>
                  <w:pPr>
                    <w:pStyle w:val="null3"/>
                    <w:ind w:firstLine="360"/>
                    <w:jc w:val="center"/>
                  </w:pPr>
                </w:p>
              </w:tc>
              <w:tc>
                <w:tcPr>
                  <w:tcW w:type="dxa" w:w="18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1、用途：用于肠道致病性（EPEC）、肠道出血性（EHEC）、产肠毒素（ETEC）、肠道侵袭性（EIEC）、肠道集聚性（EAEC）大肠埃希氏菌的核酸提取及毒力基因谱和其致病型别的定性检测。</w:t>
                  </w:r>
                </w:p>
                <w:p>
                  <w:pPr>
                    <w:pStyle w:val="null3"/>
                    <w:ind w:firstLine="360"/>
                  </w:pPr>
                  <w:r>
                    <w:rPr>
                      <w:rFonts w:ascii="宋体" w:hAnsi="宋体" w:cs="宋体" w:eastAsia="宋体"/>
                      <w:sz w:val="16"/>
                    </w:rPr>
                    <w:t>2、采用三个反应管一次完成五种致泻大肠埃希氏菌的型别及毒力基因定性检测，A管可用于EPEC和EHEC/STEC的检测， B管可用于ETEC和EIEC的检测，C管可用于EAEC和大肠埃希氏菌种属的鉴定、。</w:t>
                  </w:r>
                </w:p>
                <w:p>
                  <w:pPr>
                    <w:pStyle w:val="null3"/>
                    <w:ind w:firstLine="360"/>
                  </w:pPr>
                  <w:r>
                    <w:rPr>
                      <w:rFonts w:ascii="宋体" w:hAnsi="宋体" w:cs="宋体" w:eastAsia="宋体"/>
                      <w:sz w:val="16"/>
                    </w:rPr>
                    <w:t>3、同系列（五种致泻大肠检测）产品可同时提供普通PCR及荧光PCR多重检测方案。</w:t>
                  </w:r>
                </w:p>
                <w:p>
                  <w:pPr>
                    <w:pStyle w:val="null3"/>
                    <w:ind w:firstLine="360"/>
                  </w:pPr>
                  <w:r>
                    <w:rPr>
                      <w:rFonts w:ascii="宋体" w:hAnsi="宋体" w:cs="宋体" w:eastAsia="宋体"/>
                      <w:sz w:val="16"/>
                    </w:rPr>
                    <w:t>4、同系列（五种致泻大肠检测）产品，可同时提供两管检测方案，满足不同型号及通道荧光PCR检测平台的应用需求。</w:t>
                  </w:r>
                </w:p>
                <w:p>
                  <w:pPr>
                    <w:pStyle w:val="null3"/>
                    <w:ind w:firstLine="360"/>
                  </w:pPr>
                  <w:r>
                    <w:rPr>
                      <w:rFonts w:ascii="宋体" w:hAnsi="宋体" w:cs="宋体" w:eastAsia="宋体"/>
                      <w:sz w:val="16"/>
                    </w:rPr>
                    <w:t>5、系列相关产品完全符合GB 4789.6-2016关于致泻大肠埃希氏菌PCR确认试验的标准要求，可检测包括种属基因uidA在内，及毒力基因eae、stx1、stx2、bfpB、ipaH、elt（同lt）、estla、estlb、、astA、aggR、pic共12个基因分别检测。</w:t>
                  </w:r>
                </w:p>
                <w:p>
                  <w:pPr>
                    <w:pStyle w:val="null3"/>
                    <w:ind w:firstLine="360"/>
                  </w:pPr>
                  <w:r>
                    <w:rPr>
                      <w:rFonts w:ascii="宋体" w:hAnsi="宋体" w:cs="宋体" w:eastAsia="宋体"/>
                      <w:sz w:val="16"/>
                    </w:rPr>
                    <w:t>6、检测技术：多重实时荧光PCR。</w:t>
                  </w:r>
                </w:p>
                <w:p>
                  <w:pPr>
                    <w:pStyle w:val="null3"/>
                    <w:ind w:firstLine="360"/>
                  </w:pPr>
                  <w:r>
                    <w:rPr>
                      <w:rFonts w:ascii="宋体" w:hAnsi="宋体" w:cs="宋体" w:eastAsia="宋体"/>
                      <w:sz w:val="16"/>
                    </w:rPr>
                    <w:t>7、所投同品牌同系列试剂，除可应用于荧光PCR检测平台以外，需可同时应用于琼脂糖凝胶电泳平台及全自动毛细管电泳平台，并可通过软件自动输出电泳条带，结果以.xdrx格式保存。</w:t>
                  </w:r>
                </w:p>
                <w:p>
                  <w:pPr>
                    <w:pStyle w:val="null3"/>
                    <w:ind w:firstLine="360"/>
                  </w:pPr>
                  <w:r>
                    <w:rPr>
                      <w:rFonts w:ascii="宋体" w:hAnsi="宋体" w:cs="宋体" w:eastAsia="宋体"/>
                      <w:sz w:val="16"/>
                    </w:rPr>
                    <w:t>8、检测性能：灵敏度</w:t>
                  </w:r>
                  <w:r>
                    <w:rPr>
                      <w:rFonts w:ascii="宋体" w:hAnsi="宋体" w:cs="宋体" w:eastAsia="宋体"/>
                      <w:sz w:val="16"/>
                    </w:rPr>
                    <w:t>≤</w:t>
                  </w:r>
                  <w:r>
                    <w:rPr>
                      <w:rFonts w:ascii="宋体" w:hAnsi="宋体" w:cs="宋体" w:eastAsia="宋体"/>
                      <w:sz w:val="16"/>
                    </w:rPr>
                    <w:t>500copies/mL</w:t>
                  </w:r>
                  <w:r>
                    <w:rPr>
                      <w:rFonts w:ascii="宋体" w:hAnsi="宋体" w:cs="宋体" w:eastAsia="宋体"/>
                      <w:sz w:val="16"/>
                    </w:rPr>
                    <w:t>，与其他致病菌无交叉反应。</w:t>
                  </w:r>
                </w:p>
                <w:p>
                  <w:pPr>
                    <w:pStyle w:val="null3"/>
                    <w:ind w:firstLine="360"/>
                  </w:pPr>
                  <w:r>
                    <w:rPr>
                      <w:rFonts w:ascii="宋体" w:hAnsi="宋体" w:cs="宋体" w:eastAsia="宋体"/>
                      <w:sz w:val="16"/>
                    </w:rPr>
                    <w:t>9、检测时间：采用预混液技术，除酶和阴阳对照以外，共3管预混，反应时间≤60min。</w:t>
                  </w:r>
                </w:p>
                <w:p>
                  <w:pPr>
                    <w:pStyle w:val="null3"/>
                    <w:ind w:firstLine="360"/>
                  </w:pPr>
                  <w:r>
                    <w:rPr>
                      <w:rFonts w:ascii="宋体" w:hAnsi="宋体" w:cs="宋体" w:eastAsia="宋体"/>
                      <w:sz w:val="16"/>
                    </w:rPr>
                    <w:t>10、质量控制：含有阳性和阴性对照，同时使用uidA基因作为致泻大肠检测的扩增内标，排除假阴性结果。</w:t>
                  </w:r>
                </w:p>
                <w:p>
                  <w:pPr>
                    <w:pStyle w:val="null3"/>
                    <w:ind w:firstLine="360"/>
                  </w:pPr>
                  <w:r>
                    <w:rPr>
                      <w:rFonts w:ascii="宋体" w:hAnsi="宋体" w:cs="宋体" w:eastAsia="宋体"/>
                      <w:sz w:val="16"/>
                    </w:rPr>
                    <w:t>11、适用仪器：适用于各种型号全自动荧光PCR检测仪。</w:t>
                  </w:r>
                </w:p>
                <w:p>
                  <w:pPr>
                    <w:pStyle w:val="null3"/>
                    <w:ind w:firstLine="360"/>
                  </w:pPr>
                  <w:r>
                    <w:rPr>
                      <w:rFonts w:ascii="宋体" w:hAnsi="宋体" w:cs="宋体" w:eastAsia="宋体"/>
                      <w:sz w:val="16"/>
                    </w:rPr>
                    <w:t>12、试剂规格：每盒≥25T。</w:t>
                  </w:r>
                </w:p>
                <w:p>
                  <w:pPr>
                    <w:pStyle w:val="null3"/>
                    <w:ind w:firstLine="360"/>
                  </w:pPr>
                  <w:r>
                    <w:rPr>
                      <w:rFonts w:ascii="宋体" w:hAnsi="宋体" w:cs="宋体" w:eastAsia="宋体"/>
                      <w:sz w:val="16"/>
                    </w:rPr>
                    <w:t>13、有效期：到货后有效期≥10个月。</w:t>
                  </w:r>
                </w:p>
                <w:p>
                  <w:pPr>
                    <w:pStyle w:val="null3"/>
                    <w:ind w:firstLine="360"/>
                  </w:pPr>
                  <w:r>
                    <w:rPr>
                      <w:rFonts w:ascii="宋体" w:hAnsi="宋体" w:cs="宋体" w:eastAsia="宋体"/>
                      <w:sz w:val="16"/>
                    </w:rPr>
                    <w:t>14、反应体积：≤25μL。</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1、企业通过ISO13485质量体系认证，可提供相应证明文件。</w:t>
                  </w:r>
                </w:p>
                <w:p>
                  <w:pPr>
                    <w:pStyle w:val="null3"/>
                    <w:ind w:firstLine="360"/>
                  </w:pPr>
                  <w:r>
                    <w:rPr>
                      <w:rFonts w:ascii="宋体" w:hAnsi="宋体" w:cs="宋体" w:eastAsia="宋体"/>
                      <w:sz w:val="16"/>
                    </w:rPr>
                    <w:t>2、试剂生产场所符合GMP要求。</w:t>
                  </w:r>
                </w:p>
                <w:p>
                  <w:pPr>
                    <w:pStyle w:val="null3"/>
                    <w:ind w:firstLine="360"/>
                  </w:pPr>
                  <w:r>
                    <w:rPr>
                      <w:rFonts w:ascii="宋体" w:hAnsi="宋体" w:cs="宋体" w:eastAsia="宋体"/>
                      <w:sz w:val="16"/>
                    </w:rPr>
                    <w:t>（三）技术服务</w:t>
                  </w:r>
                </w:p>
                <w:p>
                  <w:pPr>
                    <w:pStyle w:val="null3"/>
                    <w:ind w:firstLine="360"/>
                  </w:pPr>
                  <w:r>
                    <w:rPr>
                      <w:rFonts w:ascii="宋体" w:hAnsi="宋体" w:cs="宋体" w:eastAsia="宋体"/>
                      <w:sz w:val="16"/>
                    </w:rPr>
                    <w:t>1、可提供试剂使用前及使用中的技术支持、培训及售后服务。</w:t>
                  </w:r>
                </w:p>
                <w:p>
                  <w:pPr>
                    <w:pStyle w:val="null3"/>
                    <w:ind w:firstLine="360"/>
                  </w:pPr>
                  <w:r>
                    <w:rPr>
                      <w:rFonts w:ascii="宋体" w:hAnsi="宋体" w:cs="宋体" w:eastAsia="宋体"/>
                      <w:sz w:val="16"/>
                    </w:rPr>
                    <w:t>2、试剂全程冷冻（－20℃）贮藏运输，符合生物制品/检测试剂的全程冷链要求，使用干冰运输，始终保持试剂处于冷冻状态，提供连续温度监测原始数据。</w:t>
                  </w:r>
                </w:p>
                <w:p>
                  <w:pPr>
                    <w:pStyle w:val="null3"/>
                    <w:ind w:firstLine="360"/>
                  </w:pPr>
                  <w:r>
                    <w:rPr>
                      <w:rFonts w:ascii="宋体" w:hAnsi="宋体" w:cs="宋体" w:eastAsia="宋体"/>
                      <w:sz w:val="16"/>
                    </w:rPr>
                    <w:t>3、试剂在使用过程中，如有任何质量问题，保证于4小时内答复，24小时内到达用户现场解决问题，直至保证试剂能够正常使用。</w:t>
                  </w:r>
                </w:p>
              </w:tc>
              <w:tc>
                <w:tcPr>
                  <w:tcW w:type="dxa" w:w="13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6</w:t>
                  </w:r>
                </w:p>
              </w:tc>
              <w:tc>
                <w:tcPr>
                  <w:tcW w:type="dxa" w:w="14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标的名称：病媒生物检验试剂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264"/>
              <w:gridCol w:w="1538"/>
              <w:gridCol w:w="115"/>
              <w:gridCol w:w="126"/>
            </w:tblGrid>
            <w:tr>
              <w:tc>
                <w:tcPr>
                  <w:tcW w:type="dxa" w:w="51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序号</w:t>
                  </w:r>
                </w:p>
              </w:tc>
              <w:tc>
                <w:tcPr>
                  <w:tcW w:type="dxa" w:w="26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名称</w:t>
                  </w:r>
                </w:p>
              </w:tc>
              <w:tc>
                <w:tcPr>
                  <w:tcW w:type="dxa" w:w="153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jc w:val="center"/>
                  </w:pPr>
                  <w:r>
                    <w:rPr>
                      <w:rFonts w:ascii="宋体" w:hAnsi="宋体" w:cs="宋体" w:eastAsia="宋体"/>
                      <w:sz w:val="16"/>
                    </w:rPr>
                    <w:t>技术参数与性能指标</w:t>
                  </w:r>
                </w:p>
              </w:tc>
              <w:tc>
                <w:tcPr>
                  <w:tcW w:type="dxa" w:w="11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数量</w:t>
                  </w:r>
                </w:p>
              </w:tc>
              <w:tc>
                <w:tcPr>
                  <w:tcW w:type="dxa" w:w="12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单位</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26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大鼠抗汉坦病毒</w:t>
                  </w:r>
                  <w:r>
                    <w:rPr>
                      <w:rFonts w:ascii="宋体" w:hAnsi="宋体" w:cs="宋体" w:eastAsia="宋体"/>
                      <w:sz w:val="16"/>
                    </w:rPr>
                    <w:t>IgG抗体检测试剂盒（ELISA法）</w:t>
                  </w:r>
                </w:p>
              </w:tc>
              <w:tc>
                <w:tcPr>
                  <w:tcW w:type="dxa" w:w="15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20"/>
                    <w:jc w:val="both"/>
                  </w:pPr>
                  <w:r>
                    <w:rPr>
                      <w:rFonts w:ascii="宋体" w:hAnsi="宋体" w:cs="宋体" w:eastAsia="宋体"/>
                      <w:sz w:val="16"/>
                    </w:rPr>
                    <w:t>1、检测方法：酶联免疫吸附试验（ELISA）。</w:t>
                  </w:r>
                </w:p>
                <w:p>
                  <w:pPr>
                    <w:pStyle w:val="null3"/>
                    <w:ind w:firstLine="320"/>
                    <w:jc w:val="both"/>
                  </w:pPr>
                  <w:r>
                    <w:rPr>
                      <w:rFonts w:ascii="宋体" w:hAnsi="宋体" w:cs="宋体" w:eastAsia="宋体"/>
                      <w:sz w:val="16"/>
                    </w:rPr>
                    <w:t>2、检测标本：鼠血液或血纸片、血清、血浆样本中抗汉坦病毒IgG抗体。</w:t>
                  </w:r>
                </w:p>
                <w:p>
                  <w:pPr>
                    <w:pStyle w:val="null3"/>
                    <w:ind w:firstLine="320"/>
                    <w:jc w:val="both"/>
                  </w:pPr>
                  <w:r>
                    <w:rPr>
                      <w:rFonts w:ascii="宋体" w:hAnsi="宋体" w:cs="宋体" w:eastAsia="宋体"/>
                      <w:sz w:val="16"/>
                    </w:rPr>
                    <w:t>3、</w:t>
                  </w:r>
                  <w:r>
                    <w:rPr>
                      <w:rFonts w:ascii="宋体" w:hAnsi="宋体" w:cs="宋体" w:eastAsia="宋体"/>
                      <w:sz w:val="16"/>
                    </w:rPr>
                    <w:t>试剂规格：</w:t>
                  </w:r>
                  <w:r>
                    <w:rPr>
                      <w:rFonts w:ascii="宋体" w:hAnsi="宋体" w:cs="宋体" w:eastAsia="宋体"/>
                      <w:sz w:val="16"/>
                    </w:rPr>
                    <w:t>96T/盒，试剂盒包含试验必需的所有试剂及阴性、阳性对照和质控品。</w:t>
                  </w:r>
                </w:p>
                <w:p>
                  <w:pPr>
                    <w:pStyle w:val="null3"/>
                    <w:ind w:firstLine="320"/>
                    <w:jc w:val="both"/>
                  </w:pPr>
                  <w:r>
                    <w:rPr>
                      <w:rFonts w:ascii="宋体" w:hAnsi="宋体" w:cs="宋体" w:eastAsia="宋体"/>
                      <w:sz w:val="16"/>
                    </w:rPr>
                    <w:t>4</w:t>
                  </w:r>
                  <w:r>
                    <w:rPr>
                      <w:rFonts w:ascii="宋体" w:hAnsi="宋体" w:cs="宋体" w:eastAsia="宋体"/>
                      <w:sz w:val="16"/>
                    </w:rPr>
                    <w:t>、产品性能指标：</w:t>
                  </w:r>
                  <w:r>
                    <w:rPr>
                      <w:rFonts w:ascii="宋体" w:hAnsi="宋体" w:cs="宋体" w:eastAsia="宋体"/>
                      <w:sz w:val="16"/>
                    </w:rPr>
                    <w:t>10份阳性参考品符合率为100%，10份阴性参考品符合率为100%。</w:t>
                  </w:r>
                </w:p>
                <w:p>
                  <w:pPr>
                    <w:pStyle w:val="null3"/>
                    <w:ind w:firstLine="320"/>
                    <w:jc w:val="both"/>
                  </w:pPr>
                  <w:r>
                    <w:rPr>
                      <w:rFonts w:ascii="宋体" w:hAnsi="宋体" w:cs="宋体" w:eastAsia="宋体"/>
                      <w:sz w:val="16"/>
                    </w:rPr>
                    <w:t>5、有效期：试剂交货时有效期≥5个月。</w:t>
                  </w:r>
                </w:p>
              </w:tc>
              <w:tc>
                <w:tcPr>
                  <w:tcW w:type="dxa" w:w="11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26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汉滩／汉城病毒双重核酸检测试剂盒（荧光</w:t>
                  </w:r>
                  <w:r>
                    <w:rPr>
                      <w:rFonts w:ascii="宋体" w:hAnsi="宋体" w:cs="宋体" w:eastAsia="宋体"/>
                      <w:sz w:val="16"/>
                    </w:rPr>
                    <w:t>PCR法）</w:t>
                  </w:r>
                  <w:r>
                    <w:rPr>
                      <w:rFonts w:ascii="宋体" w:hAnsi="宋体" w:cs="宋体" w:eastAsia="宋体"/>
                      <w:b/>
                      <w:sz w:val="16"/>
                    </w:rPr>
                    <w:t>（核心产品）</w:t>
                  </w:r>
                </w:p>
              </w:tc>
              <w:tc>
                <w:tcPr>
                  <w:tcW w:type="dxa" w:w="15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jc w:val="both"/>
                  </w:pPr>
                  <w:r>
                    <w:rPr>
                      <w:rFonts w:ascii="宋体" w:hAnsi="宋体" w:cs="宋体" w:eastAsia="宋体"/>
                      <w:sz w:val="16"/>
                    </w:rPr>
                    <w:t>（一）技术参数：</w:t>
                  </w:r>
                </w:p>
                <w:p>
                  <w:pPr>
                    <w:pStyle w:val="null3"/>
                    <w:ind w:firstLine="360"/>
                    <w:jc w:val="both"/>
                  </w:pPr>
                  <w:r>
                    <w:rPr>
                      <w:rFonts w:ascii="宋体" w:hAnsi="宋体" w:cs="宋体" w:eastAsia="宋体"/>
                      <w:sz w:val="16"/>
                    </w:rPr>
                    <w:t>1、检测方法：实时荧光RT-PCR技术。</w:t>
                  </w:r>
                </w:p>
                <w:p>
                  <w:pPr>
                    <w:pStyle w:val="null3"/>
                    <w:ind w:firstLine="360"/>
                    <w:jc w:val="both"/>
                  </w:pPr>
                  <w:r>
                    <w:rPr>
                      <w:rFonts w:ascii="宋体" w:hAnsi="宋体" w:cs="宋体" w:eastAsia="宋体"/>
                      <w:sz w:val="16"/>
                    </w:rPr>
                    <w:t>2、检测标本：可检测病人血清、尿液，鼠肺、鼠肠、鼠肝等组织样本中汉滩病毒和汉城核酸RNA。</w:t>
                  </w:r>
                </w:p>
                <w:p>
                  <w:pPr>
                    <w:pStyle w:val="null3"/>
                    <w:ind w:firstLine="360"/>
                    <w:jc w:val="both"/>
                  </w:pPr>
                  <w:r>
                    <w:rPr>
                      <w:rFonts w:ascii="宋体" w:hAnsi="宋体" w:cs="宋体" w:eastAsia="宋体"/>
                      <w:sz w:val="16"/>
                    </w:rPr>
                    <w:t>3、适用仪器：天隆、博日，</w:t>
                  </w:r>
                </w:p>
                <w:p>
                  <w:pPr>
                    <w:pStyle w:val="null3"/>
                    <w:ind w:firstLine="360"/>
                    <w:jc w:val="both"/>
                  </w:pPr>
                  <w:r>
                    <w:rPr>
                      <w:rFonts w:ascii="宋体" w:hAnsi="宋体" w:cs="宋体" w:eastAsia="宋体"/>
                      <w:sz w:val="16"/>
                    </w:rPr>
                    <w:t>4</w:t>
                  </w:r>
                  <w:r>
                    <w:rPr>
                      <w:rFonts w:ascii="宋体" w:hAnsi="宋体" w:cs="宋体" w:eastAsia="宋体"/>
                      <w:sz w:val="16"/>
                    </w:rPr>
                    <w:t>、规格：</w:t>
                  </w:r>
                  <w:r>
                    <w:rPr>
                      <w:rFonts w:ascii="宋体" w:hAnsi="宋体" w:cs="宋体" w:eastAsia="宋体"/>
                      <w:sz w:val="16"/>
                    </w:rPr>
                    <w:t>50T/盒，包含阴性、阳性对照。</w:t>
                  </w:r>
                </w:p>
                <w:p>
                  <w:pPr>
                    <w:pStyle w:val="null3"/>
                    <w:ind w:firstLine="360"/>
                    <w:jc w:val="both"/>
                  </w:pPr>
                  <w:r>
                    <w:rPr>
                      <w:rFonts w:ascii="宋体" w:hAnsi="宋体" w:cs="宋体" w:eastAsia="宋体"/>
                      <w:sz w:val="16"/>
                    </w:rPr>
                    <w:t>5</w:t>
                  </w:r>
                  <w:r>
                    <w:rPr>
                      <w:rFonts w:ascii="宋体" w:hAnsi="宋体" w:cs="宋体" w:eastAsia="宋体"/>
                      <w:sz w:val="16"/>
                    </w:rPr>
                    <w:t>、检测通道：</w:t>
                  </w:r>
                  <w:r>
                    <w:rPr>
                      <w:rFonts w:ascii="宋体" w:hAnsi="宋体" w:cs="宋体" w:eastAsia="宋体"/>
                      <w:sz w:val="16"/>
                    </w:rPr>
                    <w:t>FAM(HTNV)、HEX/VIC(SEOV)</w:t>
                  </w:r>
                </w:p>
                <w:p>
                  <w:pPr>
                    <w:pStyle w:val="null3"/>
                    <w:ind w:firstLine="360"/>
                    <w:jc w:val="both"/>
                  </w:pPr>
                  <w:r>
                    <w:rPr>
                      <w:rFonts w:ascii="宋体" w:hAnsi="宋体" w:cs="宋体" w:eastAsia="宋体"/>
                      <w:sz w:val="16"/>
                    </w:rPr>
                    <w:t>6</w:t>
                  </w:r>
                  <w:r>
                    <w:rPr>
                      <w:rFonts w:ascii="宋体" w:hAnsi="宋体" w:cs="宋体" w:eastAsia="宋体"/>
                      <w:sz w:val="16"/>
                    </w:rPr>
                    <w:t>、扩增检测程序时间：</w:t>
                  </w:r>
                  <w:r>
                    <w:rPr>
                      <w:rFonts w:ascii="宋体" w:hAnsi="宋体" w:cs="宋体" w:eastAsia="宋体"/>
                      <w:sz w:val="16"/>
                    </w:rPr>
                    <w:t>≤90min 。</w:t>
                  </w:r>
                </w:p>
                <w:p>
                  <w:pPr>
                    <w:pStyle w:val="null3"/>
                    <w:ind w:firstLine="360"/>
                    <w:jc w:val="both"/>
                  </w:pPr>
                  <w:r>
                    <w:rPr>
                      <w:rFonts w:ascii="宋体" w:hAnsi="宋体" w:cs="宋体" w:eastAsia="宋体"/>
                      <w:sz w:val="16"/>
                    </w:rPr>
                    <w:t>7</w:t>
                  </w:r>
                  <w:r>
                    <w:rPr>
                      <w:rFonts w:ascii="宋体" w:hAnsi="宋体" w:cs="宋体" w:eastAsia="宋体"/>
                      <w:sz w:val="16"/>
                    </w:rPr>
                    <w:t>、性能指标：</w:t>
                  </w:r>
                </w:p>
                <w:p>
                  <w:pPr>
                    <w:pStyle w:val="null3"/>
                    <w:ind w:firstLine="360"/>
                    <w:jc w:val="both"/>
                  </w:pPr>
                  <w:r>
                    <w:rPr>
                      <w:rFonts w:ascii="宋体" w:hAnsi="宋体" w:cs="宋体" w:eastAsia="宋体"/>
                      <w:sz w:val="16"/>
                    </w:rPr>
                    <w:t>(1)最低检测限：≤500copies/mL；</w:t>
                  </w:r>
                </w:p>
                <w:p>
                  <w:pPr>
                    <w:pStyle w:val="null3"/>
                    <w:ind w:firstLine="360"/>
                    <w:jc w:val="both"/>
                  </w:pPr>
                  <w:r>
                    <w:rPr>
                      <w:rFonts w:ascii="宋体" w:hAnsi="宋体" w:cs="宋体" w:eastAsia="宋体"/>
                      <w:sz w:val="16"/>
                    </w:rPr>
                    <w:t>(2)特异性：针对可能与本试剂盒检测靶标产生交叉的其他病原无交叉反应；</w:t>
                  </w:r>
                </w:p>
                <w:p>
                  <w:pPr>
                    <w:pStyle w:val="null3"/>
                    <w:ind w:firstLine="360"/>
                    <w:jc w:val="both"/>
                  </w:pPr>
                  <w:r>
                    <w:rPr>
                      <w:rFonts w:ascii="宋体" w:hAnsi="宋体" w:cs="宋体" w:eastAsia="宋体"/>
                      <w:sz w:val="16"/>
                    </w:rPr>
                    <w:t>(3)精密度：批内、批间精密度检测Ct值的变异系数(CV)均≤5%；</w:t>
                  </w:r>
                </w:p>
                <w:p>
                  <w:pPr>
                    <w:pStyle w:val="null3"/>
                    <w:ind w:firstLine="360"/>
                    <w:jc w:val="both"/>
                  </w:pPr>
                  <w:r>
                    <w:rPr>
                      <w:rFonts w:ascii="宋体" w:hAnsi="宋体" w:cs="宋体" w:eastAsia="宋体"/>
                      <w:sz w:val="16"/>
                    </w:rPr>
                    <w:t>(4)阴阳性参考品符合率：10份阳性参考品符合率为100%，10份阴性参考品符合率为100%。</w:t>
                  </w:r>
                </w:p>
                <w:p>
                  <w:pPr>
                    <w:pStyle w:val="null3"/>
                    <w:ind w:firstLine="360"/>
                    <w:jc w:val="both"/>
                  </w:pPr>
                  <w:r>
                    <w:rPr>
                      <w:rFonts w:ascii="宋体" w:hAnsi="宋体" w:cs="宋体" w:eastAsia="宋体"/>
                      <w:sz w:val="16"/>
                    </w:rPr>
                    <w:t>8</w:t>
                  </w:r>
                  <w:r>
                    <w:rPr>
                      <w:rFonts w:ascii="宋体" w:hAnsi="宋体" w:cs="宋体" w:eastAsia="宋体"/>
                      <w:sz w:val="16"/>
                    </w:rPr>
                    <w:t>、有效期：试剂到货后有效期</w:t>
                  </w:r>
                  <w:r>
                    <w:rPr>
                      <w:rFonts w:ascii="宋体" w:hAnsi="宋体" w:cs="宋体" w:eastAsia="宋体"/>
                      <w:sz w:val="16"/>
                    </w:rPr>
                    <w:t>≥10个月。</w:t>
                  </w:r>
                </w:p>
                <w:p>
                  <w:pPr>
                    <w:pStyle w:val="null3"/>
                    <w:ind w:firstLine="360"/>
                    <w:jc w:val="both"/>
                  </w:pPr>
                  <w:r>
                    <w:rPr>
                      <w:rFonts w:ascii="宋体" w:hAnsi="宋体" w:cs="宋体" w:eastAsia="宋体"/>
                      <w:sz w:val="16"/>
                    </w:rPr>
                    <w:t>9</w:t>
                  </w:r>
                  <w:r>
                    <w:rPr>
                      <w:rFonts w:ascii="宋体" w:hAnsi="宋体" w:cs="宋体" w:eastAsia="宋体"/>
                      <w:sz w:val="16"/>
                    </w:rPr>
                    <w:t>、反应体积：</w:t>
                  </w:r>
                  <w:r>
                    <w:rPr>
                      <w:rFonts w:ascii="宋体" w:hAnsi="宋体" w:cs="宋体" w:eastAsia="宋体"/>
                      <w:sz w:val="16"/>
                    </w:rPr>
                    <w:t>≤25μL。</w:t>
                  </w:r>
                </w:p>
                <w:p>
                  <w:pPr>
                    <w:pStyle w:val="null3"/>
                    <w:ind w:firstLine="360"/>
                    <w:jc w:val="both"/>
                  </w:pPr>
                  <w:r>
                    <w:rPr>
                      <w:rFonts w:ascii="宋体" w:hAnsi="宋体" w:cs="宋体" w:eastAsia="宋体"/>
                      <w:sz w:val="16"/>
                    </w:rPr>
                    <w:t>（二）技术服务</w:t>
                  </w:r>
                </w:p>
                <w:p>
                  <w:pPr>
                    <w:pStyle w:val="null3"/>
                    <w:ind w:firstLine="360"/>
                    <w:jc w:val="both"/>
                  </w:pPr>
                  <w:r>
                    <w:rPr>
                      <w:rFonts w:ascii="宋体" w:hAnsi="宋体" w:cs="宋体" w:eastAsia="宋体"/>
                      <w:sz w:val="16"/>
                    </w:rPr>
                    <w:t>1、可提供试剂使用前及使用中的技术支持、培训及售后服务。</w:t>
                  </w:r>
                </w:p>
                <w:p>
                  <w:pPr>
                    <w:pStyle w:val="null3"/>
                    <w:ind w:firstLine="360"/>
                    <w:jc w:val="both"/>
                  </w:pPr>
                  <w:r>
                    <w:rPr>
                      <w:rFonts w:ascii="宋体" w:hAnsi="宋体" w:cs="宋体" w:eastAsia="宋体"/>
                      <w:sz w:val="16"/>
                    </w:rPr>
                    <w:t>2、试剂全程冷冻（－20℃）贮藏运输，符合生物制品/检测试剂的全程冷链要求，使用干冰运输，始终保持试剂处于冷冻状态，提供连续温度监测原始数据。</w:t>
                  </w:r>
                </w:p>
                <w:p>
                  <w:pPr>
                    <w:pStyle w:val="null3"/>
                    <w:ind w:firstLine="360"/>
                    <w:jc w:val="both"/>
                  </w:pPr>
                  <w:r>
                    <w:rPr>
                      <w:rFonts w:ascii="宋体" w:hAnsi="宋体" w:cs="宋体" w:eastAsia="宋体"/>
                      <w:sz w:val="16"/>
                    </w:rPr>
                    <w:t>3、试剂在使用过程中，如有任何质量问题，保证于4小时内答复，24小时内到达用户现场解决问题，直至保证试剂能够正常使用。</w:t>
                  </w:r>
                </w:p>
              </w:tc>
              <w:tc>
                <w:tcPr>
                  <w:tcW w:type="dxa" w:w="11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20</w:t>
                  </w:r>
                </w:p>
              </w:tc>
              <w:tc>
                <w:tcPr>
                  <w:tcW w:type="dxa" w:w="1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3</w:t>
                  </w:r>
                </w:p>
              </w:tc>
              <w:tc>
                <w:tcPr>
                  <w:tcW w:type="dxa" w:w="26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小鼠抗汉坦病毒</w:t>
                  </w:r>
                  <w:r>
                    <w:rPr>
                      <w:rFonts w:ascii="宋体" w:hAnsi="宋体" w:cs="宋体" w:eastAsia="宋体"/>
                      <w:sz w:val="16"/>
                    </w:rPr>
                    <w:t>IgG抗体检测试剂盒（ELISA法）</w:t>
                  </w:r>
                </w:p>
              </w:tc>
              <w:tc>
                <w:tcPr>
                  <w:tcW w:type="dxa" w:w="15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numPr>
                      <w:ilvl w:val="0"/>
                      <w:numId w:val="1"/>
                    </w:numPr>
                  </w:pPr>
                  <w:r>
                    <w:rPr>
                      <w:rFonts w:ascii="宋体" w:hAnsi="宋体" w:cs="宋体" w:eastAsia="宋体"/>
                      <w:sz w:val="16"/>
                    </w:rPr>
                    <w:t>检测方法：酶联免疫吸附实验（</w:t>
                  </w:r>
                  <w:r>
                    <w:rPr>
                      <w:rFonts w:ascii="宋体" w:hAnsi="宋体" w:cs="宋体" w:eastAsia="宋体"/>
                      <w:sz w:val="16"/>
                    </w:rPr>
                    <w:t>ELISA）。</w:t>
                  </w:r>
                </w:p>
                <w:p>
                  <w:pPr>
                    <w:pStyle w:val="null3"/>
                    <w:numPr>
                      <w:ilvl w:val="0"/>
                      <w:numId w:val="1"/>
                    </w:numPr>
                  </w:pPr>
                  <w:r>
                    <w:rPr>
                      <w:rFonts w:ascii="宋体" w:hAnsi="宋体" w:cs="宋体" w:eastAsia="宋体"/>
                      <w:sz w:val="16"/>
                    </w:rPr>
                    <w:t>检测标本：鼠血液或血纸片、血清、血浆样本中抗汉坦病毒</w:t>
                  </w:r>
                  <w:r>
                    <w:rPr>
                      <w:rFonts w:ascii="宋体" w:hAnsi="宋体" w:cs="宋体" w:eastAsia="宋体"/>
                      <w:sz w:val="16"/>
                    </w:rPr>
                    <w:t>IgG抗体。</w:t>
                  </w:r>
                </w:p>
                <w:p>
                  <w:pPr>
                    <w:pStyle w:val="null3"/>
                    <w:ind w:firstLine="360"/>
                  </w:pPr>
                  <w:r>
                    <w:rPr>
                      <w:rFonts w:ascii="宋体" w:hAnsi="宋体" w:cs="宋体" w:eastAsia="宋体"/>
                      <w:sz w:val="16"/>
                    </w:rPr>
                    <w:t>3</w:t>
                  </w:r>
                  <w:r>
                    <w:rPr>
                      <w:rFonts w:ascii="宋体" w:hAnsi="宋体" w:cs="宋体" w:eastAsia="宋体"/>
                      <w:sz w:val="16"/>
                    </w:rPr>
                    <w:t>、试剂规格：</w:t>
                  </w:r>
                  <w:r>
                    <w:rPr>
                      <w:rFonts w:ascii="宋体" w:hAnsi="宋体" w:cs="宋体" w:eastAsia="宋体"/>
                      <w:sz w:val="16"/>
                    </w:rPr>
                    <w:t>96T/盒，试剂盒包含试验必需的所有试剂及阴性、阳性对照和质控品。</w:t>
                  </w:r>
                </w:p>
                <w:p>
                  <w:pPr>
                    <w:pStyle w:val="null3"/>
                    <w:ind w:firstLine="360"/>
                  </w:pPr>
                  <w:r>
                    <w:rPr>
                      <w:rFonts w:ascii="宋体" w:hAnsi="宋体" w:cs="宋体" w:eastAsia="宋体"/>
                      <w:sz w:val="16"/>
                    </w:rPr>
                    <w:t>4</w:t>
                  </w:r>
                  <w:r>
                    <w:rPr>
                      <w:rFonts w:ascii="宋体" w:hAnsi="宋体" w:cs="宋体" w:eastAsia="宋体"/>
                      <w:sz w:val="16"/>
                    </w:rPr>
                    <w:t>、产品性能指标：</w:t>
                  </w:r>
                  <w:r>
                    <w:rPr>
                      <w:rFonts w:ascii="宋体" w:hAnsi="宋体" w:cs="宋体" w:eastAsia="宋体"/>
                      <w:sz w:val="16"/>
                    </w:rPr>
                    <w:t>10份阳性参考品符合率为100%，10份阴性参考品符合率为100%。</w:t>
                  </w:r>
                </w:p>
                <w:p>
                  <w:pPr>
                    <w:pStyle w:val="null3"/>
                    <w:ind w:firstLine="360"/>
                  </w:pPr>
                  <w:r>
                    <w:rPr>
                      <w:rFonts w:ascii="宋体" w:hAnsi="宋体" w:cs="宋体" w:eastAsia="宋体"/>
                      <w:sz w:val="16"/>
                    </w:rPr>
                    <w:t>5、有效期：试剂交货时有效期≥5个月。</w:t>
                  </w:r>
                </w:p>
              </w:tc>
              <w:tc>
                <w:tcPr>
                  <w:tcW w:type="dxa" w:w="11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1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盒</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4</w:t>
                  </w:r>
                </w:p>
              </w:tc>
              <w:tc>
                <w:tcPr>
                  <w:tcW w:type="dxa" w:w="26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研磨管</w:t>
                  </w:r>
                </w:p>
                <w:p>
                  <w:pPr>
                    <w:pStyle w:val="null3"/>
                    <w:ind w:firstLine="360"/>
                    <w:jc w:val="center"/>
                  </w:pPr>
                </w:p>
              </w:tc>
              <w:tc>
                <w:tcPr>
                  <w:tcW w:type="dxa" w:w="153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w:t>
                  </w:r>
                  <w:r>
                    <w:rPr>
                      <w:rFonts w:ascii="宋体" w:hAnsi="宋体" w:cs="宋体" w:eastAsia="宋体"/>
                      <w:sz w:val="16"/>
                    </w:rPr>
                    <w:t>1、适用仪器：新纵科DS 1000研磨仪</w:t>
                  </w:r>
                </w:p>
                <w:p>
                  <w:pPr>
                    <w:pStyle w:val="null3"/>
                    <w:ind w:firstLine="360"/>
                  </w:pPr>
                  <w:r>
                    <w:rPr>
                      <w:rFonts w:ascii="宋体" w:hAnsi="宋体" w:cs="宋体" w:eastAsia="宋体"/>
                      <w:sz w:val="16"/>
                    </w:rPr>
                    <w:t>2、一次性2ml无菌管，管口与管盖需采用旋转扭紧方式，不得滑牙。内部添置有无菌5mm锆珠1颗和3mm锆珠10颗</w:t>
                  </w:r>
                </w:p>
                <w:p>
                  <w:pPr>
                    <w:pStyle w:val="null3"/>
                    <w:ind w:firstLine="360"/>
                  </w:pPr>
                  <w:r>
                    <w:rPr>
                      <w:rFonts w:ascii="宋体" w:hAnsi="宋体" w:cs="宋体" w:eastAsia="宋体"/>
                      <w:sz w:val="16"/>
                    </w:rPr>
                    <w:t>3、氧化锆珠规格参数：</w:t>
                  </w:r>
                </w:p>
                <w:p>
                  <w:pPr>
                    <w:pStyle w:val="null3"/>
                    <w:ind w:firstLine="360"/>
                  </w:pPr>
                  <w:r>
                    <w:rPr>
                      <w:rFonts w:ascii="宋体" w:hAnsi="宋体" w:cs="宋体" w:eastAsia="宋体"/>
                      <w:sz w:val="16"/>
                    </w:rPr>
                    <w:t>3.1密度：≥4g/cm</w:t>
                  </w:r>
                  <w:r>
                    <w:rPr>
                      <w:rFonts w:ascii="宋体" w:hAnsi="宋体" w:cs="宋体" w:eastAsia="宋体"/>
                      <w:sz w:val="16"/>
                    </w:rPr>
                    <w:t>³</w:t>
                  </w:r>
                </w:p>
                <w:p>
                  <w:pPr>
                    <w:pStyle w:val="null3"/>
                    <w:ind w:firstLine="360"/>
                  </w:pPr>
                  <w:r>
                    <w:rPr>
                      <w:rFonts w:ascii="宋体" w:hAnsi="宋体" w:cs="宋体" w:eastAsia="宋体"/>
                      <w:sz w:val="16"/>
                    </w:rPr>
                    <w:t>3.2硬度：≥800HV</w:t>
                  </w:r>
                </w:p>
                <w:p>
                  <w:pPr>
                    <w:pStyle w:val="null3"/>
                    <w:ind w:firstLine="360"/>
                  </w:pPr>
                  <w:r>
                    <w:rPr>
                      <w:rFonts w:ascii="宋体" w:hAnsi="宋体" w:cs="宋体" w:eastAsia="宋体"/>
                      <w:sz w:val="16"/>
                    </w:rPr>
                    <w:t>3.3压碎强度：≥2000N</w:t>
                  </w:r>
                </w:p>
                <w:p>
                  <w:pPr>
                    <w:pStyle w:val="null3"/>
                    <w:ind w:firstLine="360"/>
                  </w:pPr>
                  <w:r>
                    <w:rPr>
                      <w:rFonts w:ascii="宋体" w:hAnsi="宋体" w:cs="宋体" w:eastAsia="宋体"/>
                      <w:sz w:val="16"/>
                    </w:rPr>
                    <w:t>3.4球形度：≥98%</w:t>
                  </w:r>
                </w:p>
                <w:p>
                  <w:pPr>
                    <w:pStyle w:val="null3"/>
                    <w:ind w:firstLine="360"/>
                  </w:pPr>
                  <w:r>
                    <w:rPr>
                      <w:rFonts w:ascii="宋体" w:hAnsi="宋体" w:cs="宋体" w:eastAsia="宋体"/>
                      <w:sz w:val="16"/>
                    </w:rPr>
                    <w:t>4、研磨管规格：</w:t>
                  </w:r>
                </w:p>
                <w:p>
                  <w:pPr>
                    <w:pStyle w:val="null3"/>
                    <w:ind w:firstLine="360"/>
                  </w:pPr>
                  <w:r>
                    <w:rPr>
                      <w:rFonts w:ascii="宋体" w:hAnsi="宋体" w:cs="宋体" w:eastAsia="宋体"/>
                      <w:sz w:val="16"/>
                    </w:rPr>
                    <w:t>4.1规格：2ml</w:t>
                  </w:r>
                </w:p>
                <w:p>
                  <w:pPr>
                    <w:pStyle w:val="null3"/>
                    <w:ind w:firstLine="360"/>
                  </w:pPr>
                  <w:r>
                    <w:rPr>
                      <w:rFonts w:ascii="宋体" w:hAnsi="宋体" w:cs="宋体" w:eastAsia="宋体"/>
                      <w:sz w:val="16"/>
                    </w:rPr>
                    <w:t>4.2真空密封性：不低于40KPa</w:t>
                  </w:r>
                </w:p>
                <w:p>
                  <w:pPr>
                    <w:pStyle w:val="null3"/>
                    <w:ind w:firstLine="360"/>
                  </w:pPr>
                  <w:r>
                    <w:rPr>
                      <w:rFonts w:ascii="宋体" w:hAnsi="宋体" w:cs="宋体" w:eastAsia="宋体"/>
                      <w:sz w:val="16"/>
                    </w:rPr>
                    <w:t>5、包装规格：≥100支/包</w:t>
                  </w:r>
                </w:p>
              </w:tc>
              <w:tc>
                <w:tcPr>
                  <w:tcW w:type="dxa" w:w="11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20</w:t>
                  </w:r>
                </w:p>
              </w:tc>
              <w:tc>
                <w:tcPr>
                  <w:tcW w:type="dxa" w:w="12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包</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标的名称：理化检验试剂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380"/>
              <w:gridCol w:w="1436"/>
              <w:gridCol w:w="113"/>
              <w:gridCol w:w="113"/>
            </w:tblGrid>
            <w:tr>
              <w:tc>
                <w:tcPr>
                  <w:tcW w:type="dxa" w:w="51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序号</w:t>
                  </w:r>
                </w:p>
              </w:tc>
              <w:tc>
                <w:tcPr>
                  <w:tcW w:type="dxa" w:w="38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名称</w:t>
                  </w:r>
                </w:p>
              </w:tc>
              <w:tc>
                <w:tcPr>
                  <w:tcW w:type="dxa" w:w="143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jc w:val="center"/>
                  </w:pPr>
                  <w:r>
                    <w:rPr>
                      <w:rFonts w:ascii="宋体" w:hAnsi="宋体" w:cs="宋体" w:eastAsia="宋体"/>
                      <w:sz w:val="16"/>
                    </w:rPr>
                    <w:t>技术参数与性能指标</w:t>
                  </w:r>
                </w:p>
              </w:tc>
              <w:tc>
                <w:tcPr>
                  <w:tcW w:type="dxa" w:w="11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数量</w:t>
                  </w:r>
                </w:p>
              </w:tc>
              <w:tc>
                <w:tcPr>
                  <w:tcW w:type="dxa" w:w="11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单位</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1</w:t>
                  </w:r>
                </w:p>
              </w:tc>
              <w:tc>
                <w:tcPr>
                  <w:tcW w:type="dxa" w:w="3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雪腐镰刀菌烯醇同位素内标</w:t>
                  </w:r>
                  <w:r>
                    <w:rPr>
                      <w:rFonts w:ascii="宋体" w:hAnsi="宋体" w:cs="宋体" w:eastAsia="宋体"/>
                      <w:sz w:val="16"/>
                    </w:rPr>
                    <w:t>(NIV-</w:t>
                  </w:r>
                  <w:r>
                    <w:rPr>
                      <w:rFonts w:ascii="宋体" w:hAnsi="宋体" w:cs="宋体" w:eastAsia="宋体"/>
                      <w:sz w:val="16"/>
                      <w:vertAlign w:val="superscript"/>
                    </w:rPr>
                    <w:t>13</w:t>
                  </w:r>
                  <w:r>
                    <w:rPr>
                      <w:rFonts w:ascii="宋体" w:hAnsi="宋体" w:cs="宋体" w:eastAsia="宋体"/>
                      <w:sz w:val="16"/>
                    </w:rPr>
                    <w:t>C15)</w:t>
                  </w:r>
                </w:p>
                <w:p>
                  <w:pPr>
                    <w:pStyle w:val="null3"/>
                    <w:ind w:firstLine="360"/>
                    <w:jc w:val="center"/>
                  </w:pPr>
                </w:p>
              </w:tc>
              <w:tc>
                <w:tcPr>
                  <w:tcW w:type="dxa" w:w="143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w:t>
                  </w:r>
                  <w:r>
                    <w:rPr>
                      <w:rFonts w:ascii="宋体" w:hAnsi="宋体" w:cs="宋体" w:eastAsia="宋体"/>
                      <w:sz w:val="16"/>
                    </w:rPr>
                    <w:t>、浓度：</w:t>
                  </w:r>
                  <w:r>
                    <w:rPr>
                      <w:rFonts w:ascii="宋体" w:hAnsi="宋体" w:cs="宋体" w:eastAsia="宋体"/>
                      <w:sz w:val="16"/>
                    </w:rPr>
                    <w:t>≥25 μg/mL</w:t>
                  </w:r>
                </w:p>
                <w:p>
                  <w:pPr>
                    <w:pStyle w:val="null3"/>
                    <w:ind w:firstLine="360"/>
                  </w:pPr>
                  <w:r>
                    <w:rPr>
                      <w:rFonts w:ascii="宋体" w:hAnsi="宋体" w:cs="宋体" w:eastAsia="宋体"/>
                      <w:sz w:val="16"/>
                    </w:rPr>
                    <w:t>2</w:t>
                  </w:r>
                  <w:r>
                    <w:rPr>
                      <w:rFonts w:ascii="宋体" w:hAnsi="宋体" w:cs="宋体" w:eastAsia="宋体"/>
                      <w:sz w:val="16"/>
                    </w:rPr>
                    <w:t>、溶剂：乙腈</w:t>
                  </w:r>
                </w:p>
                <w:p>
                  <w:pPr>
                    <w:pStyle w:val="null3"/>
                    <w:ind w:firstLine="360"/>
                  </w:pPr>
                  <w:r>
                    <w:rPr>
                      <w:rFonts w:ascii="宋体" w:hAnsi="宋体" w:cs="宋体" w:eastAsia="宋体"/>
                      <w:sz w:val="16"/>
                    </w:rPr>
                    <w:t>3</w:t>
                  </w:r>
                  <w:r>
                    <w:rPr>
                      <w:rFonts w:ascii="宋体" w:hAnsi="宋体" w:cs="宋体" w:eastAsia="宋体"/>
                      <w:sz w:val="16"/>
                    </w:rPr>
                    <w:t>、规格：</w:t>
                  </w:r>
                  <w:r>
                    <w:rPr>
                      <w:rFonts w:ascii="宋体" w:hAnsi="宋体" w:cs="宋体" w:eastAsia="宋体"/>
                      <w:sz w:val="16"/>
                    </w:rPr>
                    <w:t>≥1.0 mL/支</w:t>
                  </w:r>
                </w:p>
                <w:p>
                  <w:pPr>
                    <w:pStyle w:val="null3"/>
                    <w:ind w:firstLine="360"/>
                  </w:pPr>
                  <w:r>
                    <w:rPr>
                      <w:rFonts w:ascii="宋体" w:hAnsi="宋体" w:cs="宋体" w:eastAsia="宋体"/>
                      <w:sz w:val="16"/>
                    </w:rPr>
                    <w:t>4</w:t>
                  </w:r>
                  <w:r>
                    <w:rPr>
                      <w:rFonts w:ascii="宋体" w:hAnsi="宋体" w:cs="宋体" w:eastAsia="宋体"/>
                      <w:sz w:val="16"/>
                    </w:rPr>
                    <w:t>、有效期：试剂交货时有效期</w:t>
                  </w:r>
                  <w:r>
                    <w:rPr>
                      <w:rFonts w:ascii="宋体" w:hAnsi="宋体" w:cs="宋体" w:eastAsia="宋体"/>
                      <w:sz w:val="16"/>
                    </w:rPr>
                    <w:t>≥</w:t>
                  </w:r>
                  <w:r>
                    <w:rPr>
                      <w:rFonts w:ascii="宋体" w:hAnsi="宋体" w:cs="宋体" w:eastAsia="宋体"/>
                      <w:sz w:val="16"/>
                    </w:rPr>
                    <w:t>10</w:t>
                  </w:r>
                  <w:r>
                    <w:rPr>
                      <w:rFonts w:ascii="宋体" w:hAnsi="宋体" w:cs="宋体" w:eastAsia="宋体"/>
                      <w:sz w:val="16"/>
                    </w:rPr>
                    <w:t>个月</w:t>
                  </w:r>
                </w:p>
                <w:p>
                  <w:pPr>
                    <w:pStyle w:val="null3"/>
                    <w:ind w:firstLine="360"/>
                  </w:pPr>
                  <w:r>
                    <w:rPr>
                      <w:rFonts w:ascii="宋体" w:hAnsi="宋体" w:cs="宋体" w:eastAsia="宋体"/>
                      <w:sz w:val="16"/>
                    </w:rPr>
                    <w:t>5</w:t>
                  </w:r>
                  <w:r>
                    <w:rPr>
                      <w:rFonts w:ascii="宋体" w:hAnsi="宋体" w:cs="宋体" w:eastAsia="宋体"/>
                      <w:sz w:val="16"/>
                    </w:rPr>
                    <w:t>、产品</w:t>
                  </w:r>
                  <w:r>
                    <w:rPr>
                      <w:rFonts w:ascii="宋体" w:hAnsi="宋体" w:cs="宋体" w:eastAsia="宋体"/>
                      <w:sz w:val="16"/>
                    </w:rPr>
                    <w:t>CAS号：911392-40-0</w:t>
                  </w:r>
                </w:p>
                <w:p>
                  <w:pPr>
                    <w:pStyle w:val="null3"/>
                    <w:jc w:val="left"/>
                  </w:pPr>
                  <w:r>
                    <w:rPr>
                      <w:rFonts w:ascii="宋体" w:hAnsi="宋体" w:cs="宋体" w:eastAsia="宋体"/>
                      <w:sz w:val="16"/>
                    </w:rPr>
                    <w:t>6、满足食品污染物监测要求，</w:t>
                  </w:r>
                  <w:r>
                    <w:rPr>
                      <w:rFonts w:ascii="宋体" w:hAnsi="宋体" w:cs="宋体" w:eastAsia="宋体"/>
                      <w:sz w:val="16"/>
                    </w:rPr>
                    <w:t>当食品称样量</w:t>
                  </w:r>
                  <w:r>
                    <w:rPr>
                      <w:rFonts w:ascii="宋体" w:hAnsi="宋体" w:cs="宋体" w:eastAsia="宋体"/>
                      <w:sz w:val="16"/>
                    </w:rPr>
                    <w:t>5g时，检出限为35</w:t>
                  </w:r>
                  <w:r>
                    <w:rPr>
                      <w:rFonts w:ascii="宋体" w:hAnsi="宋体" w:cs="宋体" w:eastAsia="宋体"/>
                      <w:sz w:val="16"/>
                    </w:rPr>
                    <w:t>μg/kg，</w:t>
                  </w:r>
                  <w:r>
                    <w:rPr>
                      <w:rFonts w:ascii="宋体" w:hAnsi="宋体" w:cs="宋体" w:eastAsia="宋体"/>
                      <w:sz w:val="16"/>
                    </w:rPr>
                    <w:t>在重复性条件下获得的两次独立测定结果的绝对差值不得超过算术平均值的</w:t>
                  </w:r>
                  <w:r>
                    <w:rPr>
                      <w:rFonts w:ascii="宋体" w:hAnsi="宋体" w:cs="宋体" w:eastAsia="宋体"/>
                      <w:sz w:val="16"/>
                    </w:rPr>
                    <w:t>23%。</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1、生产企业通过ISO1</w:t>
                  </w:r>
                  <w:r>
                    <w:rPr>
                      <w:rFonts w:ascii="宋体" w:hAnsi="宋体" w:cs="宋体" w:eastAsia="宋体"/>
                      <w:sz w:val="16"/>
                    </w:rPr>
                    <w:t>7034</w:t>
                  </w:r>
                  <w:r>
                    <w:rPr>
                      <w:rFonts w:ascii="宋体" w:hAnsi="宋体" w:cs="宋体" w:eastAsia="宋体"/>
                      <w:sz w:val="16"/>
                    </w:rPr>
                    <w:t>标准物质</w:t>
                  </w:r>
                  <w:r>
                    <w:rPr>
                      <w:rFonts w:ascii="宋体" w:hAnsi="宋体" w:cs="宋体" w:eastAsia="宋体"/>
                      <w:sz w:val="16"/>
                    </w:rPr>
                    <w:t>/标准样品生产者认证，投标产品取得《国家标准物质定级证书》和编号。</w:t>
                  </w:r>
                </w:p>
              </w:tc>
              <w:tc>
                <w:tcPr>
                  <w:tcW w:type="dxa" w:w="1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1</w:t>
                  </w:r>
                </w:p>
              </w:tc>
              <w:tc>
                <w:tcPr>
                  <w:tcW w:type="dxa" w:w="1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支</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2</w:t>
                  </w:r>
                </w:p>
              </w:tc>
              <w:tc>
                <w:tcPr>
                  <w:tcW w:type="dxa" w:w="3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脱氧雪腐镰刀菌烯醇同位素内标</w:t>
                  </w:r>
                  <w:r>
                    <w:rPr>
                      <w:rFonts w:ascii="宋体" w:hAnsi="宋体" w:cs="宋体" w:eastAsia="宋体"/>
                      <w:sz w:val="16"/>
                    </w:rPr>
                    <w:t>(DON-</w:t>
                  </w:r>
                  <w:r>
                    <w:rPr>
                      <w:rFonts w:ascii="宋体" w:hAnsi="宋体" w:cs="宋体" w:eastAsia="宋体"/>
                      <w:sz w:val="16"/>
                      <w:vertAlign w:val="superscript"/>
                    </w:rPr>
                    <w:t>13</w:t>
                  </w:r>
                  <w:r>
                    <w:rPr>
                      <w:rFonts w:ascii="宋体" w:hAnsi="宋体" w:cs="宋体" w:eastAsia="宋体"/>
                      <w:sz w:val="16"/>
                    </w:rPr>
                    <w:t>C15)</w:t>
                  </w:r>
                </w:p>
              </w:tc>
              <w:tc>
                <w:tcPr>
                  <w:tcW w:type="dxa" w:w="143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firstLine="360"/>
                  </w:pPr>
                  <w:r>
                    <w:rPr>
                      <w:rFonts w:ascii="宋体" w:hAnsi="宋体" w:cs="宋体" w:eastAsia="宋体"/>
                      <w:sz w:val="16"/>
                    </w:rPr>
                    <w:t>（一）技术参数</w:t>
                  </w:r>
                </w:p>
                <w:p>
                  <w:pPr>
                    <w:pStyle w:val="null3"/>
                    <w:ind w:firstLine="360"/>
                  </w:pPr>
                  <w:r>
                    <w:rPr>
                      <w:rFonts w:ascii="宋体" w:hAnsi="宋体" w:cs="宋体" w:eastAsia="宋体"/>
                      <w:sz w:val="16"/>
                    </w:rPr>
                    <w:t>1</w:t>
                  </w:r>
                  <w:r>
                    <w:rPr>
                      <w:rFonts w:ascii="宋体" w:hAnsi="宋体" w:cs="宋体" w:eastAsia="宋体"/>
                      <w:sz w:val="16"/>
                    </w:rPr>
                    <w:t>、浓度：</w:t>
                  </w:r>
                  <w:r>
                    <w:rPr>
                      <w:rFonts w:ascii="宋体" w:hAnsi="宋体" w:cs="宋体" w:eastAsia="宋体"/>
                      <w:sz w:val="16"/>
                    </w:rPr>
                    <w:t>≥25 μg/mL</w:t>
                  </w:r>
                </w:p>
                <w:p>
                  <w:pPr>
                    <w:pStyle w:val="null3"/>
                    <w:ind w:firstLine="360"/>
                  </w:pPr>
                  <w:r>
                    <w:rPr>
                      <w:rFonts w:ascii="宋体" w:hAnsi="宋体" w:cs="宋体" w:eastAsia="宋体"/>
                      <w:sz w:val="16"/>
                    </w:rPr>
                    <w:t>2</w:t>
                  </w:r>
                  <w:r>
                    <w:rPr>
                      <w:rFonts w:ascii="宋体" w:hAnsi="宋体" w:cs="宋体" w:eastAsia="宋体"/>
                      <w:sz w:val="16"/>
                    </w:rPr>
                    <w:t>、溶剂：乙腈</w:t>
                  </w:r>
                </w:p>
                <w:p>
                  <w:pPr>
                    <w:pStyle w:val="null3"/>
                    <w:ind w:firstLine="360"/>
                  </w:pPr>
                  <w:r>
                    <w:rPr>
                      <w:rFonts w:ascii="宋体" w:hAnsi="宋体" w:cs="宋体" w:eastAsia="宋体"/>
                      <w:sz w:val="16"/>
                    </w:rPr>
                    <w:t>3</w:t>
                  </w:r>
                  <w:r>
                    <w:rPr>
                      <w:rFonts w:ascii="宋体" w:hAnsi="宋体" w:cs="宋体" w:eastAsia="宋体"/>
                      <w:sz w:val="16"/>
                    </w:rPr>
                    <w:t>、规格：</w:t>
                  </w:r>
                  <w:r>
                    <w:rPr>
                      <w:rFonts w:ascii="宋体" w:hAnsi="宋体" w:cs="宋体" w:eastAsia="宋体"/>
                      <w:sz w:val="16"/>
                    </w:rPr>
                    <w:t>≥1.0 mL/支</w:t>
                  </w:r>
                </w:p>
                <w:p>
                  <w:pPr>
                    <w:pStyle w:val="null3"/>
                    <w:ind w:firstLine="360"/>
                  </w:pPr>
                  <w:r>
                    <w:rPr>
                      <w:rFonts w:ascii="宋体" w:hAnsi="宋体" w:cs="宋体" w:eastAsia="宋体"/>
                      <w:sz w:val="16"/>
                    </w:rPr>
                    <w:t>4</w:t>
                  </w:r>
                  <w:r>
                    <w:rPr>
                      <w:rFonts w:ascii="宋体" w:hAnsi="宋体" w:cs="宋体" w:eastAsia="宋体"/>
                      <w:sz w:val="16"/>
                    </w:rPr>
                    <w:t>、有效期：试剂交货时有效期</w:t>
                  </w:r>
                  <w:r>
                    <w:rPr>
                      <w:rFonts w:ascii="宋体" w:hAnsi="宋体" w:cs="宋体" w:eastAsia="宋体"/>
                      <w:sz w:val="16"/>
                    </w:rPr>
                    <w:t>≥</w:t>
                  </w:r>
                  <w:r>
                    <w:rPr>
                      <w:rFonts w:ascii="宋体" w:hAnsi="宋体" w:cs="宋体" w:eastAsia="宋体"/>
                      <w:sz w:val="16"/>
                    </w:rPr>
                    <w:t>10</w:t>
                  </w:r>
                  <w:r>
                    <w:rPr>
                      <w:rFonts w:ascii="宋体" w:hAnsi="宋体" w:cs="宋体" w:eastAsia="宋体"/>
                      <w:sz w:val="16"/>
                    </w:rPr>
                    <w:t>个月</w:t>
                  </w:r>
                </w:p>
                <w:p>
                  <w:pPr>
                    <w:pStyle w:val="null3"/>
                    <w:ind w:firstLine="360"/>
                  </w:pPr>
                  <w:r>
                    <w:rPr>
                      <w:rFonts w:ascii="宋体" w:hAnsi="宋体" w:cs="宋体" w:eastAsia="宋体"/>
                      <w:sz w:val="16"/>
                    </w:rPr>
                    <w:t>5</w:t>
                  </w:r>
                  <w:r>
                    <w:rPr>
                      <w:rFonts w:ascii="宋体" w:hAnsi="宋体" w:cs="宋体" w:eastAsia="宋体"/>
                      <w:sz w:val="16"/>
                    </w:rPr>
                    <w:t>、产品</w:t>
                  </w:r>
                  <w:r>
                    <w:rPr>
                      <w:rFonts w:ascii="宋体" w:hAnsi="宋体" w:cs="宋体" w:eastAsia="宋体"/>
                      <w:sz w:val="16"/>
                    </w:rPr>
                    <w:t>CAS号：</w:t>
                  </w:r>
                  <w:r>
                    <w:rPr>
                      <w:rFonts w:ascii="宋体" w:hAnsi="宋体" w:cs="宋体" w:eastAsia="宋体"/>
                      <w:sz w:val="16"/>
                    </w:rPr>
                    <w:t>911392-36-4</w:t>
                  </w:r>
                </w:p>
                <w:p>
                  <w:pPr>
                    <w:pStyle w:val="null3"/>
                    <w:jc w:val="left"/>
                  </w:pPr>
                  <w:r>
                    <w:rPr>
                      <w:rFonts w:ascii="宋体" w:hAnsi="宋体" w:cs="宋体" w:eastAsia="宋体"/>
                      <w:sz w:val="16"/>
                    </w:rPr>
                    <w:t>6、满足食品污染物监测要求，</w:t>
                  </w:r>
                  <w:r>
                    <w:rPr>
                      <w:rFonts w:ascii="宋体" w:hAnsi="宋体" w:cs="宋体" w:eastAsia="宋体"/>
                      <w:sz w:val="16"/>
                    </w:rPr>
                    <w:t>当食品称样量</w:t>
                  </w:r>
                  <w:r>
                    <w:rPr>
                      <w:rFonts w:ascii="宋体" w:hAnsi="宋体" w:cs="宋体" w:eastAsia="宋体"/>
                      <w:sz w:val="16"/>
                    </w:rPr>
                    <w:t>5g时，检出限为5.0</w:t>
                  </w:r>
                  <w:r>
                    <w:rPr>
                      <w:rFonts w:ascii="宋体" w:hAnsi="宋体" w:cs="宋体" w:eastAsia="宋体"/>
                      <w:sz w:val="16"/>
                    </w:rPr>
                    <w:t>μg/kg，</w:t>
                  </w:r>
                  <w:r>
                    <w:rPr>
                      <w:rFonts w:ascii="宋体" w:hAnsi="宋体" w:cs="宋体" w:eastAsia="宋体"/>
                      <w:sz w:val="16"/>
                    </w:rPr>
                    <w:t>在重复性条件下获得的两次独立测定结果的绝对差值不得超过算术平均值的</w:t>
                  </w:r>
                  <w:r>
                    <w:rPr>
                      <w:rFonts w:ascii="宋体" w:hAnsi="宋体" w:cs="宋体" w:eastAsia="宋体"/>
                      <w:sz w:val="16"/>
                    </w:rPr>
                    <w:t>23%。</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1、生产企业通过ISO1</w:t>
                  </w:r>
                  <w:r>
                    <w:rPr>
                      <w:rFonts w:ascii="宋体" w:hAnsi="宋体" w:cs="宋体" w:eastAsia="宋体"/>
                      <w:sz w:val="16"/>
                    </w:rPr>
                    <w:t>7034</w:t>
                  </w:r>
                  <w:r>
                    <w:rPr>
                      <w:rFonts w:ascii="宋体" w:hAnsi="宋体" w:cs="宋体" w:eastAsia="宋体"/>
                      <w:sz w:val="16"/>
                    </w:rPr>
                    <w:t>标准物质</w:t>
                  </w:r>
                  <w:r>
                    <w:rPr>
                      <w:rFonts w:ascii="宋体" w:hAnsi="宋体" w:cs="宋体" w:eastAsia="宋体"/>
                      <w:sz w:val="16"/>
                    </w:rPr>
                    <w:t>/标准样品生产者认证，投标产品取得《国家标准物质定级证书》和编号。</w:t>
                  </w:r>
                </w:p>
              </w:tc>
              <w:tc>
                <w:tcPr>
                  <w:tcW w:type="dxa" w:w="1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1</w:t>
                  </w:r>
                </w:p>
              </w:tc>
              <w:tc>
                <w:tcPr>
                  <w:tcW w:type="dxa" w:w="1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支</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3</w:t>
                  </w:r>
                </w:p>
              </w:tc>
              <w:tc>
                <w:tcPr>
                  <w:tcW w:type="dxa" w:w="3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3-乙酰基脱氧雪腐镰刀菌同位素内标(3-AcDON-</w:t>
                  </w:r>
                  <w:r>
                    <w:rPr>
                      <w:rFonts w:ascii="宋体" w:hAnsi="宋体" w:cs="宋体" w:eastAsia="宋体"/>
                      <w:sz w:val="16"/>
                      <w:vertAlign w:val="superscript"/>
                    </w:rPr>
                    <w:t>13</w:t>
                  </w:r>
                  <w:r>
                    <w:rPr>
                      <w:rFonts w:ascii="宋体" w:hAnsi="宋体" w:cs="宋体" w:eastAsia="宋体"/>
                      <w:sz w:val="16"/>
                    </w:rPr>
                    <w:t>C17)</w:t>
                  </w:r>
                </w:p>
                <w:p>
                  <w:pPr>
                    <w:pStyle w:val="null3"/>
                    <w:ind w:firstLine="360"/>
                    <w:jc w:val="center"/>
                  </w:pPr>
                </w:p>
              </w:tc>
              <w:tc>
                <w:tcPr>
                  <w:tcW w:type="dxa" w:w="143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w:t>
                  </w:r>
                  <w:r>
                    <w:rPr>
                      <w:rFonts w:ascii="宋体" w:hAnsi="宋体" w:cs="宋体" w:eastAsia="宋体"/>
                      <w:sz w:val="16"/>
                    </w:rPr>
                    <w:t>、浓度：</w:t>
                  </w:r>
                  <w:r>
                    <w:rPr>
                      <w:rFonts w:ascii="宋体" w:hAnsi="宋体" w:cs="宋体" w:eastAsia="宋体"/>
                      <w:sz w:val="16"/>
                    </w:rPr>
                    <w:t>≥25 μg/mL</w:t>
                  </w:r>
                </w:p>
                <w:p>
                  <w:pPr>
                    <w:pStyle w:val="null3"/>
                    <w:ind w:firstLine="360"/>
                  </w:pPr>
                  <w:r>
                    <w:rPr>
                      <w:rFonts w:ascii="宋体" w:hAnsi="宋体" w:cs="宋体" w:eastAsia="宋体"/>
                      <w:sz w:val="16"/>
                    </w:rPr>
                    <w:t>2</w:t>
                  </w:r>
                  <w:r>
                    <w:rPr>
                      <w:rFonts w:ascii="宋体" w:hAnsi="宋体" w:cs="宋体" w:eastAsia="宋体"/>
                      <w:sz w:val="16"/>
                    </w:rPr>
                    <w:t>、溶剂：乙腈</w:t>
                  </w:r>
                </w:p>
                <w:p>
                  <w:pPr>
                    <w:pStyle w:val="null3"/>
                    <w:ind w:firstLine="360"/>
                  </w:pPr>
                  <w:r>
                    <w:rPr>
                      <w:rFonts w:ascii="宋体" w:hAnsi="宋体" w:cs="宋体" w:eastAsia="宋体"/>
                      <w:sz w:val="16"/>
                    </w:rPr>
                    <w:t>3</w:t>
                  </w:r>
                  <w:r>
                    <w:rPr>
                      <w:rFonts w:ascii="宋体" w:hAnsi="宋体" w:cs="宋体" w:eastAsia="宋体"/>
                      <w:sz w:val="16"/>
                    </w:rPr>
                    <w:t>、规格：</w:t>
                  </w:r>
                  <w:r>
                    <w:rPr>
                      <w:rFonts w:ascii="宋体" w:hAnsi="宋体" w:cs="宋体" w:eastAsia="宋体"/>
                      <w:sz w:val="16"/>
                    </w:rPr>
                    <w:t>≥1.0 mL/支</w:t>
                  </w:r>
                </w:p>
                <w:p>
                  <w:pPr>
                    <w:pStyle w:val="null3"/>
                    <w:ind w:firstLine="360"/>
                  </w:pPr>
                  <w:r>
                    <w:rPr>
                      <w:rFonts w:ascii="宋体" w:hAnsi="宋体" w:cs="宋体" w:eastAsia="宋体"/>
                      <w:sz w:val="16"/>
                    </w:rPr>
                    <w:t>4</w:t>
                  </w:r>
                  <w:r>
                    <w:rPr>
                      <w:rFonts w:ascii="宋体" w:hAnsi="宋体" w:cs="宋体" w:eastAsia="宋体"/>
                      <w:sz w:val="16"/>
                    </w:rPr>
                    <w:t>、有效期：试剂交货时有效期</w:t>
                  </w:r>
                  <w:r>
                    <w:rPr>
                      <w:rFonts w:ascii="宋体" w:hAnsi="宋体" w:cs="宋体" w:eastAsia="宋体"/>
                      <w:sz w:val="16"/>
                    </w:rPr>
                    <w:t>≥</w:t>
                  </w:r>
                  <w:r>
                    <w:rPr>
                      <w:rFonts w:ascii="宋体" w:hAnsi="宋体" w:cs="宋体" w:eastAsia="宋体"/>
                      <w:sz w:val="16"/>
                    </w:rPr>
                    <w:t>10</w:t>
                  </w:r>
                  <w:r>
                    <w:rPr>
                      <w:rFonts w:ascii="宋体" w:hAnsi="宋体" w:cs="宋体" w:eastAsia="宋体"/>
                      <w:sz w:val="16"/>
                    </w:rPr>
                    <w:t>个月</w:t>
                  </w:r>
                </w:p>
                <w:p>
                  <w:pPr>
                    <w:pStyle w:val="null3"/>
                    <w:ind w:firstLine="360"/>
                  </w:pPr>
                  <w:r>
                    <w:rPr>
                      <w:rFonts w:ascii="宋体" w:hAnsi="宋体" w:cs="宋体" w:eastAsia="宋体"/>
                      <w:sz w:val="16"/>
                    </w:rPr>
                    <w:t>5</w:t>
                  </w:r>
                  <w:r>
                    <w:rPr>
                      <w:rFonts w:ascii="宋体" w:hAnsi="宋体" w:cs="宋体" w:eastAsia="宋体"/>
                      <w:sz w:val="16"/>
                    </w:rPr>
                    <w:t>、产品</w:t>
                  </w:r>
                  <w:r>
                    <w:rPr>
                      <w:rFonts w:ascii="宋体" w:hAnsi="宋体" w:cs="宋体" w:eastAsia="宋体"/>
                      <w:sz w:val="16"/>
                    </w:rPr>
                    <w:t>CAS号：1217476-81-7</w:t>
                  </w:r>
                </w:p>
                <w:p>
                  <w:pPr>
                    <w:pStyle w:val="null3"/>
                    <w:jc w:val="left"/>
                  </w:pPr>
                  <w:r>
                    <w:rPr>
                      <w:rFonts w:ascii="宋体" w:hAnsi="宋体" w:cs="宋体" w:eastAsia="宋体"/>
                      <w:sz w:val="16"/>
                    </w:rPr>
                    <w:t>6、满足食品污染物监测要求，</w:t>
                  </w:r>
                  <w:r>
                    <w:rPr>
                      <w:rFonts w:ascii="宋体" w:hAnsi="宋体" w:cs="宋体" w:eastAsia="宋体"/>
                      <w:sz w:val="16"/>
                    </w:rPr>
                    <w:t>当食品称样量</w:t>
                  </w:r>
                  <w:r>
                    <w:rPr>
                      <w:rFonts w:ascii="宋体" w:hAnsi="宋体" w:cs="宋体" w:eastAsia="宋体"/>
                      <w:sz w:val="16"/>
                    </w:rPr>
                    <w:t>5g时，检出限为15</w:t>
                  </w:r>
                  <w:r>
                    <w:rPr>
                      <w:rFonts w:ascii="宋体" w:hAnsi="宋体" w:cs="宋体" w:eastAsia="宋体"/>
                      <w:sz w:val="16"/>
                    </w:rPr>
                    <w:t>μg/kg，</w:t>
                  </w:r>
                  <w:r>
                    <w:rPr>
                      <w:rFonts w:ascii="宋体" w:hAnsi="宋体" w:cs="宋体" w:eastAsia="宋体"/>
                      <w:sz w:val="16"/>
                    </w:rPr>
                    <w:t>在重复性条件下获得的两次独立测定结果的绝对差值不得超过算术平均值的</w:t>
                  </w:r>
                  <w:r>
                    <w:rPr>
                      <w:rFonts w:ascii="宋体" w:hAnsi="宋体" w:cs="宋体" w:eastAsia="宋体"/>
                      <w:sz w:val="16"/>
                    </w:rPr>
                    <w:t>23%。</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1、生产企业通过ISO1</w:t>
                  </w:r>
                  <w:r>
                    <w:rPr>
                      <w:rFonts w:ascii="宋体" w:hAnsi="宋体" w:cs="宋体" w:eastAsia="宋体"/>
                      <w:sz w:val="16"/>
                    </w:rPr>
                    <w:t>7034</w:t>
                  </w:r>
                  <w:r>
                    <w:rPr>
                      <w:rFonts w:ascii="宋体" w:hAnsi="宋体" w:cs="宋体" w:eastAsia="宋体"/>
                      <w:sz w:val="16"/>
                    </w:rPr>
                    <w:t>标准物质</w:t>
                  </w:r>
                  <w:r>
                    <w:rPr>
                      <w:rFonts w:ascii="宋体" w:hAnsi="宋体" w:cs="宋体" w:eastAsia="宋体"/>
                      <w:sz w:val="16"/>
                    </w:rPr>
                    <w:t>/标准样品生产者认证，投标产品取得《国家标准物质定级证书》和编号。</w:t>
                  </w:r>
                </w:p>
              </w:tc>
              <w:tc>
                <w:tcPr>
                  <w:tcW w:type="dxa" w:w="1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2</w:t>
                  </w:r>
                </w:p>
              </w:tc>
              <w:tc>
                <w:tcPr>
                  <w:tcW w:type="dxa" w:w="1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支</w:t>
                  </w:r>
                </w:p>
              </w:tc>
            </w:tr>
            <w:tr>
              <w:tc>
                <w:tcPr>
                  <w:tcW w:type="dxa" w:w="51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16"/>
                    </w:rPr>
                    <w:t>4</w:t>
                  </w:r>
                </w:p>
              </w:tc>
              <w:tc>
                <w:tcPr>
                  <w:tcW w:type="dxa" w:w="38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15-乙酰基脱氧雪腐镰刀菌烯醇同位素内标(15-A</w:t>
                  </w:r>
                  <w:r>
                    <w:rPr>
                      <w:rFonts w:ascii="宋体" w:hAnsi="宋体" w:cs="宋体" w:eastAsia="宋体"/>
                      <w:sz w:val="16"/>
                    </w:rPr>
                    <w:t>c</w:t>
                  </w:r>
                  <w:r>
                    <w:rPr>
                      <w:rFonts w:ascii="宋体" w:hAnsi="宋体" w:cs="宋体" w:eastAsia="宋体"/>
                      <w:sz w:val="16"/>
                    </w:rPr>
                    <w:t>DON-</w:t>
                  </w:r>
                  <w:r>
                    <w:rPr>
                      <w:rFonts w:ascii="宋体" w:hAnsi="宋体" w:cs="宋体" w:eastAsia="宋体"/>
                      <w:sz w:val="16"/>
                      <w:vertAlign w:val="superscript"/>
                    </w:rPr>
                    <w:t>13</w:t>
                  </w:r>
                  <w:r>
                    <w:rPr>
                      <w:rFonts w:ascii="宋体" w:hAnsi="宋体" w:cs="宋体" w:eastAsia="宋体"/>
                      <w:sz w:val="16"/>
                    </w:rPr>
                    <w:t>C17)</w:t>
                  </w:r>
                  <w:r>
                    <w:rPr>
                      <w:rFonts w:ascii="宋体" w:hAnsi="宋体" w:cs="宋体" w:eastAsia="宋体"/>
                      <w:b/>
                      <w:sz w:val="16"/>
                    </w:rPr>
                    <w:t>（核心产品）</w:t>
                  </w:r>
                </w:p>
                <w:p>
                  <w:pPr>
                    <w:pStyle w:val="null3"/>
                    <w:ind w:firstLine="360"/>
                    <w:jc w:val="center"/>
                  </w:pPr>
                </w:p>
              </w:tc>
              <w:tc>
                <w:tcPr>
                  <w:tcW w:type="dxa" w:w="143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（一）技术参数</w:t>
                  </w:r>
                </w:p>
                <w:p>
                  <w:pPr>
                    <w:pStyle w:val="null3"/>
                    <w:ind w:firstLine="360"/>
                  </w:pPr>
                  <w:r>
                    <w:rPr>
                      <w:rFonts w:ascii="宋体" w:hAnsi="宋体" w:cs="宋体" w:eastAsia="宋体"/>
                      <w:sz w:val="16"/>
                    </w:rPr>
                    <w:t>1</w:t>
                  </w:r>
                  <w:r>
                    <w:rPr>
                      <w:rFonts w:ascii="宋体" w:hAnsi="宋体" w:cs="宋体" w:eastAsia="宋体"/>
                      <w:sz w:val="16"/>
                    </w:rPr>
                    <w:t>、浓度：</w:t>
                  </w:r>
                  <w:r>
                    <w:rPr>
                      <w:rFonts w:ascii="宋体" w:hAnsi="宋体" w:cs="宋体" w:eastAsia="宋体"/>
                      <w:sz w:val="16"/>
                    </w:rPr>
                    <w:t>≥25 μg/mL</w:t>
                  </w:r>
                </w:p>
                <w:p>
                  <w:pPr>
                    <w:pStyle w:val="null3"/>
                    <w:ind w:firstLine="360"/>
                  </w:pPr>
                  <w:r>
                    <w:rPr>
                      <w:rFonts w:ascii="宋体" w:hAnsi="宋体" w:cs="宋体" w:eastAsia="宋体"/>
                      <w:sz w:val="16"/>
                    </w:rPr>
                    <w:t>2</w:t>
                  </w:r>
                  <w:r>
                    <w:rPr>
                      <w:rFonts w:ascii="宋体" w:hAnsi="宋体" w:cs="宋体" w:eastAsia="宋体"/>
                      <w:sz w:val="16"/>
                    </w:rPr>
                    <w:t>、溶剂：乙腈</w:t>
                  </w:r>
                </w:p>
                <w:p>
                  <w:pPr>
                    <w:pStyle w:val="null3"/>
                    <w:ind w:firstLine="360"/>
                  </w:pPr>
                  <w:r>
                    <w:rPr>
                      <w:rFonts w:ascii="宋体" w:hAnsi="宋体" w:cs="宋体" w:eastAsia="宋体"/>
                      <w:sz w:val="16"/>
                    </w:rPr>
                    <w:t>3</w:t>
                  </w:r>
                  <w:r>
                    <w:rPr>
                      <w:rFonts w:ascii="宋体" w:hAnsi="宋体" w:cs="宋体" w:eastAsia="宋体"/>
                      <w:sz w:val="16"/>
                    </w:rPr>
                    <w:t>、规格：</w:t>
                  </w:r>
                  <w:r>
                    <w:rPr>
                      <w:rFonts w:ascii="宋体" w:hAnsi="宋体" w:cs="宋体" w:eastAsia="宋体"/>
                      <w:sz w:val="16"/>
                    </w:rPr>
                    <w:t>≥1.0 mL/支</w:t>
                  </w:r>
                </w:p>
                <w:p>
                  <w:pPr>
                    <w:pStyle w:val="null3"/>
                    <w:ind w:firstLine="360"/>
                  </w:pPr>
                  <w:r>
                    <w:rPr>
                      <w:rFonts w:ascii="宋体" w:hAnsi="宋体" w:cs="宋体" w:eastAsia="宋体"/>
                      <w:sz w:val="16"/>
                    </w:rPr>
                    <w:t>4</w:t>
                  </w:r>
                  <w:r>
                    <w:rPr>
                      <w:rFonts w:ascii="宋体" w:hAnsi="宋体" w:cs="宋体" w:eastAsia="宋体"/>
                      <w:sz w:val="16"/>
                    </w:rPr>
                    <w:t>、有效期：试剂交货时有效期</w:t>
                  </w:r>
                  <w:r>
                    <w:rPr>
                      <w:rFonts w:ascii="宋体" w:hAnsi="宋体" w:cs="宋体" w:eastAsia="宋体"/>
                      <w:sz w:val="16"/>
                    </w:rPr>
                    <w:t>≥</w:t>
                  </w:r>
                  <w:r>
                    <w:rPr>
                      <w:rFonts w:ascii="宋体" w:hAnsi="宋体" w:cs="宋体" w:eastAsia="宋体"/>
                      <w:sz w:val="16"/>
                    </w:rPr>
                    <w:t>10</w:t>
                  </w:r>
                  <w:r>
                    <w:rPr>
                      <w:rFonts w:ascii="宋体" w:hAnsi="宋体" w:cs="宋体" w:eastAsia="宋体"/>
                      <w:sz w:val="16"/>
                    </w:rPr>
                    <w:t>个月</w:t>
                  </w:r>
                </w:p>
                <w:p>
                  <w:pPr>
                    <w:pStyle w:val="null3"/>
                    <w:ind w:firstLine="360"/>
                  </w:pPr>
                  <w:r>
                    <w:rPr>
                      <w:rFonts w:ascii="宋体" w:hAnsi="宋体" w:cs="宋体" w:eastAsia="宋体"/>
                      <w:sz w:val="16"/>
                    </w:rPr>
                    <w:t>5</w:t>
                  </w:r>
                  <w:r>
                    <w:rPr>
                      <w:rFonts w:ascii="宋体" w:hAnsi="宋体" w:cs="宋体" w:eastAsia="宋体"/>
                      <w:sz w:val="16"/>
                    </w:rPr>
                    <w:t>、产品</w:t>
                  </w:r>
                  <w:r>
                    <w:rPr>
                      <w:rFonts w:ascii="宋体" w:hAnsi="宋体" w:cs="宋体" w:eastAsia="宋体"/>
                      <w:sz w:val="16"/>
                    </w:rPr>
                    <w:t>CAS号：911392-39-7</w:t>
                  </w:r>
                </w:p>
                <w:p>
                  <w:pPr>
                    <w:pStyle w:val="null3"/>
                    <w:jc w:val="left"/>
                  </w:pPr>
                  <w:r>
                    <w:rPr>
                      <w:rFonts w:ascii="宋体" w:hAnsi="宋体" w:cs="宋体" w:eastAsia="宋体"/>
                      <w:sz w:val="16"/>
                    </w:rPr>
                    <w:t>6、满足食品污染物监测要求，</w:t>
                  </w:r>
                  <w:r>
                    <w:rPr>
                      <w:rFonts w:ascii="宋体" w:hAnsi="宋体" w:cs="宋体" w:eastAsia="宋体"/>
                      <w:sz w:val="16"/>
                    </w:rPr>
                    <w:t>当食品称样量</w:t>
                  </w:r>
                  <w:r>
                    <w:rPr>
                      <w:rFonts w:ascii="宋体" w:hAnsi="宋体" w:cs="宋体" w:eastAsia="宋体"/>
                      <w:sz w:val="16"/>
                    </w:rPr>
                    <w:t>5g时，检出限为20</w:t>
                  </w:r>
                  <w:r>
                    <w:rPr>
                      <w:rFonts w:ascii="宋体" w:hAnsi="宋体" w:cs="宋体" w:eastAsia="宋体"/>
                      <w:sz w:val="16"/>
                    </w:rPr>
                    <w:t>μg/kg，</w:t>
                  </w:r>
                  <w:r>
                    <w:rPr>
                      <w:rFonts w:ascii="宋体" w:hAnsi="宋体" w:cs="宋体" w:eastAsia="宋体"/>
                      <w:sz w:val="16"/>
                    </w:rPr>
                    <w:t>在重复性条件下获得的两次独立测定结果的绝对差值不得超过算术平均值的</w:t>
                  </w:r>
                  <w:r>
                    <w:rPr>
                      <w:rFonts w:ascii="宋体" w:hAnsi="宋体" w:cs="宋体" w:eastAsia="宋体"/>
                      <w:sz w:val="16"/>
                    </w:rPr>
                    <w:t>23%。</w:t>
                  </w:r>
                </w:p>
                <w:p>
                  <w:pPr>
                    <w:pStyle w:val="null3"/>
                    <w:ind w:firstLine="360"/>
                  </w:pPr>
                  <w:r>
                    <w:rPr>
                      <w:rFonts w:ascii="宋体" w:hAnsi="宋体" w:cs="宋体" w:eastAsia="宋体"/>
                      <w:sz w:val="16"/>
                    </w:rPr>
                    <w:t>（二）质量保证</w:t>
                  </w:r>
                </w:p>
                <w:p>
                  <w:pPr>
                    <w:pStyle w:val="null3"/>
                    <w:ind w:firstLine="360"/>
                  </w:pPr>
                  <w:r>
                    <w:rPr>
                      <w:rFonts w:ascii="宋体" w:hAnsi="宋体" w:cs="宋体" w:eastAsia="宋体"/>
                      <w:sz w:val="16"/>
                    </w:rPr>
                    <w:t>1、生产企业通过ISO1</w:t>
                  </w:r>
                  <w:r>
                    <w:rPr>
                      <w:rFonts w:ascii="宋体" w:hAnsi="宋体" w:cs="宋体" w:eastAsia="宋体"/>
                      <w:sz w:val="16"/>
                    </w:rPr>
                    <w:t>7034</w:t>
                  </w:r>
                  <w:r>
                    <w:rPr>
                      <w:rFonts w:ascii="宋体" w:hAnsi="宋体" w:cs="宋体" w:eastAsia="宋体"/>
                      <w:sz w:val="16"/>
                    </w:rPr>
                    <w:t>标准物质</w:t>
                  </w:r>
                  <w:r>
                    <w:rPr>
                      <w:rFonts w:ascii="宋体" w:hAnsi="宋体" w:cs="宋体" w:eastAsia="宋体"/>
                      <w:sz w:val="16"/>
                    </w:rPr>
                    <w:t>/标准样品生产者认证，投标产品取得《国家标准物质定级证书》和编号。</w:t>
                  </w:r>
                </w:p>
              </w:tc>
              <w:tc>
                <w:tcPr>
                  <w:tcW w:type="dxa" w:w="1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2</w:t>
                  </w:r>
                </w:p>
              </w:tc>
              <w:tc>
                <w:tcPr>
                  <w:tcW w:type="dxa" w:w="1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16"/>
                    </w:rPr>
                    <w:t>支</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接到采购人送货通知后，30天内送达采购人指定地点。</w:t>
      </w:r>
    </w:p>
    <w:p>
      <w:pPr>
        <w:pStyle w:val="null3"/>
      </w:pPr>
      <w:r>
        <w:rPr/>
        <w:t>采购包2：</w:t>
      </w:r>
    </w:p>
    <w:p>
      <w:pPr>
        <w:pStyle w:val="null3"/>
      </w:pPr>
      <w:r>
        <w:rPr/>
        <w:t>接到采购人送货通知后，30天内送达采购人指定地点</w:t>
      </w:r>
    </w:p>
    <w:p>
      <w:pPr>
        <w:pStyle w:val="null3"/>
      </w:pPr>
      <w:r>
        <w:rPr/>
        <w:t>采购包3：</w:t>
      </w:r>
    </w:p>
    <w:p>
      <w:pPr>
        <w:pStyle w:val="null3"/>
      </w:pPr>
      <w:r>
        <w:rPr/>
        <w:t>接到采购人送货通知后，30天内送达采购人指定地点。</w:t>
      </w:r>
    </w:p>
    <w:p>
      <w:pPr>
        <w:pStyle w:val="null3"/>
      </w:pPr>
      <w:r>
        <w:rPr/>
        <w:t>采购包4：</w:t>
      </w:r>
    </w:p>
    <w:p>
      <w:pPr>
        <w:pStyle w:val="null3"/>
      </w:pPr>
      <w:r>
        <w:rPr/>
        <w:t>接到采购人送货通知后，30天内送达采购人指定地点</w:t>
      </w:r>
    </w:p>
    <w:p>
      <w:pPr>
        <w:pStyle w:val="null3"/>
        <w:outlineLvl w:val="3"/>
      </w:pPr>
      <w:r>
        <w:rPr>
          <w:b/>
          <w:sz w:val="24"/>
        </w:rPr>
        <w:t>3.4.2交货地点</w:t>
      </w:r>
    </w:p>
    <w:p>
      <w:pPr>
        <w:pStyle w:val="null3"/>
      </w:pPr>
      <w:r>
        <w:rPr/>
        <w:t>采购包1：</w:t>
      </w:r>
    </w:p>
    <w:p>
      <w:pPr>
        <w:pStyle w:val="null3"/>
      </w:pPr>
      <w:r>
        <w:rPr/>
        <w:t>西安市疾病预防控制中心指定地点</w:t>
      </w:r>
    </w:p>
    <w:p>
      <w:pPr>
        <w:pStyle w:val="null3"/>
      </w:pPr>
      <w:r>
        <w:rPr/>
        <w:t>采购包2：</w:t>
      </w:r>
    </w:p>
    <w:p>
      <w:pPr>
        <w:pStyle w:val="null3"/>
      </w:pPr>
      <w:r>
        <w:rPr/>
        <w:t>西安市疾病预防控制中心指定地点</w:t>
      </w:r>
    </w:p>
    <w:p>
      <w:pPr>
        <w:pStyle w:val="null3"/>
      </w:pPr>
      <w:r>
        <w:rPr/>
        <w:t>采购包3：</w:t>
      </w:r>
    </w:p>
    <w:p>
      <w:pPr>
        <w:pStyle w:val="null3"/>
      </w:pPr>
      <w:r>
        <w:rPr/>
        <w:t>西安市疾病预防控制中心指定地点</w:t>
      </w:r>
    </w:p>
    <w:p>
      <w:pPr>
        <w:pStyle w:val="null3"/>
      </w:pPr>
      <w:r>
        <w:rPr/>
        <w:t>采购包4：</w:t>
      </w:r>
    </w:p>
    <w:p>
      <w:pPr>
        <w:pStyle w:val="null3"/>
      </w:pPr>
      <w:r>
        <w:rPr/>
        <w:t>西安市疾病预防控制中心指定地点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pPr>
      <w:r>
        <w:rPr/>
        <w:t>采购包4：</w:t>
      </w:r>
    </w:p>
    <w:p>
      <w:pPr>
        <w:pStyle w:val="null3"/>
      </w:pPr>
      <w:r>
        <w:rPr/>
        <w:t>详见合同文本</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详见技术参数要求</w:t>
      </w:r>
    </w:p>
    <w:p>
      <w:pPr>
        <w:pStyle w:val="null3"/>
      </w:pPr>
      <w:r>
        <w:rPr/>
        <w:t>采购包2：</w:t>
      </w:r>
    </w:p>
    <w:p>
      <w:pPr>
        <w:pStyle w:val="null3"/>
      </w:pPr>
      <w:r>
        <w:rPr/>
        <w:t>详见技术参数要求</w:t>
      </w:r>
    </w:p>
    <w:p>
      <w:pPr>
        <w:pStyle w:val="null3"/>
      </w:pPr>
      <w:r>
        <w:rPr/>
        <w:t>采购包3：</w:t>
      </w:r>
    </w:p>
    <w:p>
      <w:pPr>
        <w:pStyle w:val="null3"/>
      </w:pPr>
      <w:r>
        <w:rPr/>
        <w:t>详见技术参数要求</w:t>
      </w:r>
    </w:p>
    <w:p>
      <w:pPr>
        <w:pStyle w:val="null3"/>
      </w:pPr>
      <w:r>
        <w:rPr/>
        <w:t>采购包4：</w:t>
      </w:r>
    </w:p>
    <w:p>
      <w:pPr>
        <w:pStyle w:val="null3"/>
      </w:pPr>
      <w:r>
        <w:rPr/>
        <w:t>详见技术参数要求</w:t>
      </w:r>
    </w:p>
    <w:p>
      <w:pPr>
        <w:pStyle w:val="null3"/>
        <w:outlineLvl w:val="3"/>
      </w:pPr>
      <w:r>
        <w:rPr>
          <w:b/>
          <w:sz w:val="24"/>
        </w:rPr>
        <w:t>3.4.8违约责任与解决争议的方法</w:t>
      </w:r>
    </w:p>
    <w:p>
      <w:pPr>
        <w:pStyle w:val="null3"/>
      </w:pPr>
      <w:r>
        <w:rPr/>
        <w:t>采购包1：</w:t>
      </w:r>
    </w:p>
    <w:p>
      <w:pPr>
        <w:pStyle w:val="null3"/>
      </w:pPr>
      <w:r>
        <w:rPr/>
        <w:t>详见合同文本</w:t>
      </w:r>
    </w:p>
    <w:p>
      <w:pPr>
        <w:pStyle w:val="null3"/>
      </w:pPr>
      <w:r>
        <w:rPr/>
        <w:t>采购包2：</w:t>
      </w:r>
    </w:p>
    <w:p>
      <w:pPr>
        <w:pStyle w:val="null3"/>
      </w:pPr>
      <w:r>
        <w:rPr/>
        <w:t>详见合同文本</w:t>
      </w:r>
    </w:p>
    <w:p>
      <w:pPr>
        <w:pStyle w:val="null3"/>
      </w:pPr>
      <w:r>
        <w:rPr/>
        <w:t>采购包3：</w:t>
      </w:r>
    </w:p>
    <w:p>
      <w:pPr>
        <w:pStyle w:val="null3"/>
      </w:pPr>
      <w:r>
        <w:rPr/>
        <w:t>详见合同文本</w:t>
      </w:r>
    </w:p>
    <w:p>
      <w:pPr>
        <w:pStyle w:val="null3"/>
      </w:pPr>
      <w:r>
        <w:rPr/>
        <w:t>采购包4：</w:t>
      </w:r>
    </w:p>
    <w:p>
      <w:pPr>
        <w:pStyle w:val="null3"/>
      </w:pPr>
      <w:r>
        <w:rPr/>
        <w:t>详见合同文本</w:t>
      </w:r>
    </w:p>
    <w:p>
      <w:pPr>
        <w:pStyle w:val="null3"/>
        <w:jc w:val="left"/>
        <w:outlineLvl w:val="2"/>
      </w:pPr>
      <w:r>
        <w:rPr>
          <w:b/>
          <w:sz w:val="28"/>
        </w:rPr>
        <w:t>3.5其他要求</w:t>
      </w:r>
    </w:p>
    <w:p>
      <w:pPr>
        <w:pStyle w:val="null3"/>
      </w:pPr>
      <w:r>
        <w:rPr/>
        <w:t>1、中标人在领取中标通知书时提供纸质投标文件及电子投标文件一份（U盘存储）。纸质投标文件采用书籍（胶装）方式装订成册，与电子投标文件一致的签字、盖章的完整版本。 2、如投标人参与多个包投标，只能成交1包（按预算金额由大到小作为评审顺序，如评审时已作为前一包第一中标候选人，不再推荐为下一包中标候选人）。</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（2）具有良好的商业信誉和健全的财务会计制度（提供2022年或2023年经审计的财务报告或银行出具的资信证明）；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具有良好的商业信誉和健全的财务会计制度（提供2022年或2023年经审计的财务报告或银行出具的资信证明）；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（2）具有良好的商业信誉和健全的财务会计制度（提供2022年或2023年经审计的财务报告或银行出具的资信证明）；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具有良好的商业信誉和健全的财务会计制度（提供2022年或2023年经审计的财务报告或银行出具的资信证明）；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（2）具有良好的商业信誉和健全的财务会计制度（提供2022年或2023年经审计的财务报告或银行出具的资信证明）；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具有良好的商业信誉和健全的财务会计制度（提供2022年或2023年经审计的财务报告或银行出具的资信证明）；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（2）具有良好的商业信誉和健全的财务会计制度（提供2022年或2023年经审计的财务报告或银行出具的资信证明）；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具有良好的商业信誉和健全的财务会计制度（提供2022年或2023年经审计的财务报告或银行出具的资信证明）；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授权书及授权代表本单位证明</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授权书及授权代表本单位证明</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授权书及授权代表本单位证明</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授权书及授权代表本单位证明</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授权代表本单位证明（养老保险缴纳证明或劳动合同）。</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 投标人的报价明显低于其他通过符合性审查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开标一览表 技术偏离表 投标函 标的清单 商务条款（合同条款）偏离表 投标文件封面</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技术偏离表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 投标人的报价明显低于其他通过符合性审查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开标一览表 技术偏离表 投标函 中小企业声明函 残疾人福利性单位声明函 标的清单 商务条款（合同条款）偏离表 投标文件封面 监狱企业的证明文件</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技术偏离表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 投标人的报价明显低于其他通过符合性审查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开标一览表 技术偏离表 投标函 中小企业声明函 残疾人福利性单位声明函 标的清单 商务条款（合同条款）偏离表 投标文件封面 监狱企业的证明文件</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技术偏离表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 投标人的报价明显低于其他通过符合性审查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开标一览表 技术偏离表 投标函 中小企业声明函 残疾人福利性单位声明函 标的清单 商务条款（合同条款）偏离表 投标文件封面 监狱企业的证明文件</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技术偏离表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1、投标产品技术参数清楚、明确，符合招标文件要求，按其响应程度计0～5分。 2、投标产品选型符合招标文件要求，配置齐全，性能良好，安全可靠，按其响应程度计0～5分。 3、投标产品为主流产品，功能齐全，达到实用、先进、耐用的要求。按其响应程度计0～5分。 4、投标产品附有详细的产品技术资料（包括但不限于官网截图、质量证书、检测报告等），整体表述一致，按其响应程度计0～5分。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技术指标</w:t>
            </w:r>
          </w:p>
        </w:tc>
      </w:tr>
      <w:tr>
        <w:tc>
          <w:tcPr>
            <w:tcW w:type="dxa" w:w="831"/>
            <w:vMerge/>
          </w:tcPr>
          <w:p/>
        </w:tc>
        <w:tc>
          <w:tcPr>
            <w:tcW w:type="dxa" w:w="1661"/>
          </w:tcPr>
          <w:p>
            <w:pPr>
              <w:pStyle w:val="null3"/>
            </w:pPr>
            <w:r>
              <w:rPr/>
              <w:t>质量保障</w:t>
            </w:r>
          </w:p>
        </w:tc>
        <w:tc>
          <w:tcPr>
            <w:tcW w:type="dxa" w:w="2492"/>
          </w:tcPr>
          <w:p>
            <w:pPr>
              <w:pStyle w:val="null3"/>
            </w:pPr>
            <w:r>
              <w:rPr/>
              <w:t>1、产品货源渠道正常，有质量保证，无产权纠纷，提供产品来源渠道合法的证明文件，按其响应程度计0～5分。 2、投标产品具有较好的使用效果，质量保证措施完善，符合国内相关标准。按其响应程度计0～5分。 3、投标产品生产厂商具有试剂生产场所GMP证书，计5分。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实施方案</w:t>
            </w:r>
          </w:p>
        </w:tc>
        <w:tc>
          <w:tcPr>
            <w:tcW w:type="dxa" w:w="2492"/>
          </w:tcPr>
          <w:p>
            <w:pPr>
              <w:pStyle w:val="null3"/>
            </w:pPr>
            <w:r>
              <w:rPr/>
              <w:t>1、投标人针对本次采购任务有具体的供货组织安排，按其响应程度计0～5分。 2、试剂运输的安全性方案（冷链储存运输），按其响应程度计0～5分。 3、试剂的安全控制方案，按其响应程度计0～5分。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售后服务及培训</w:t>
            </w:r>
          </w:p>
        </w:tc>
        <w:tc>
          <w:tcPr>
            <w:tcW w:type="dxa" w:w="2492"/>
          </w:tcPr>
          <w:p>
            <w:pPr>
              <w:pStyle w:val="null3"/>
            </w:pPr>
            <w:r>
              <w:rPr/>
              <w:t>1、针对本次采购项目及采购人实际需求提供详细具体可行的售后服务承诺。具有出现质量问题后到达现场时间、解决故障时间、补救措施等方案，内容全面，可行性强，按其响应程度计0～5分。 2、具有本地化服务能力，有足够的售后服务人员，并出具相关证明。按其响应程度计0～5分。 3、针对本项目具有详细可行的技术培训方案，培训采购人指定的技术人员和管理人员，制定培训课程计划表。按其响应程度计0～5分。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售后服务及培训</w:t>
            </w:r>
          </w:p>
        </w:tc>
      </w:tr>
      <w:tr>
        <w:tc>
          <w:tcPr>
            <w:tcW w:type="dxa" w:w="831"/>
            <w:vMerge/>
          </w:tcPr>
          <w:p/>
        </w:tc>
        <w:tc>
          <w:tcPr>
            <w:tcW w:type="dxa" w:w="1661"/>
          </w:tcPr>
          <w:p>
            <w:pPr>
              <w:pStyle w:val="null3"/>
            </w:pPr>
            <w:r>
              <w:rPr/>
              <w:t>业绩</w:t>
            </w:r>
          </w:p>
        </w:tc>
        <w:tc>
          <w:tcPr>
            <w:tcW w:type="dxa" w:w="2492"/>
          </w:tcPr>
          <w:p>
            <w:pPr>
              <w:pStyle w:val="null3"/>
            </w:pPr>
            <w:r>
              <w:rPr/>
              <w:t>供应商提供2020年1月至今类似项目业绩，业绩以合同为依据，投标文件中附有其证明资料，每提供一个业绩证明计1分，满分5分。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1、投标产品技术参数清楚、明确，符合招标文件要求，按其响应程度计0～5分。 2、投标产品选型符合招标文件要求，配置齐全，性能良好，安全可靠，按其响应程度计0～5分。 3、投标产品为主流产品，功能齐全，达到实用、先进、耐用的要求。按其响应程度计0～5分。 4、投标产品附有详细的产品技术资料（包括但不限于官网截图、质量证书、检测报告等），整体表述一致，按其响应程度计0～5分。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技术指标</w:t>
            </w:r>
          </w:p>
        </w:tc>
      </w:tr>
      <w:tr>
        <w:tc>
          <w:tcPr>
            <w:tcW w:type="dxa" w:w="831"/>
            <w:vMerge/>
          </w:tcPr>
          <w:p/>
        </w:tc>
        <w:tc>
          <w:tcPr>
            <w:tcW w:type="dxa" w:w="1661"/>
          </w:tcPr>
          <w:p>
            <w:pPr>
              <w:pStyle w:val="null3"/>
            </w:pPr>
            <w:r>
              <w:rPr/>
              <w:t>质量保障</w:t>
            </w:r>
          </w:p>
        </w:tc>
        <w:tc>
          <w:tcPr>
            <w:tcW w:type="dxa" w:w="2492"/>
          </w:tcPr>
          <w:p>
            <w:pPr>
              <w:pStyle w:val="null3"/>
            </w:pPr>
            <w:r>
              <w:rPr/>
              <w:t>1、产品货源渠道正常，有质量保证，无产权纠纷，提供产品来源渠道合法的证明文件，按其响应程度计0～5分。 2、投标产品具有较好的使用效果，质量保证措施完善，符合国内相关标准。按其响应程度计0～5分。 3、投标产品生产厂商具有试剂生产场所GMP证书，计5分。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实施方案</w:t>
            </w:r>
          </w:p>
        </w:tc>
        <w:tc>
          <w:tcPr>
            <w:tcW w:type="dxa" w:w="2492"/>
          </w:tcPr>
          <w:p>
            <w:pPr>
              <w:pStyle w:val="null3"/>
            </w:pPr>
            <w:r>
              <w:rPr/>
              <w:t>1、投标人针对本次采购任务有具体的供货组织安排，按其响应程度计0～5分。 2、试剂运输的安全性方案（冷链储存运输），按其响应程度计0～5分。 3、试剂的安全控制方案，按其响应程度计0～5分。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售后服务及培训</w:t>
            </w:r>
          </w:p>
        </w:tc>
        <w:tc>
          <w:tcPr>
            <w:tcW w:type="dxa" w:w="2492"/>
          </w:tcPr>
          <w:p>
            <w:pPr>
              <w:pStyle w:val="null3"/>
            </w:pPr>
            <w:r>
              <w:rPr/>
              <w:t>1、针对本次采购项目及采购人实际需求提供详细具体可行的售后服务承诺。具有出现质量问题后到达现场时间、解决故障时间、补救措施等方案，内容全面，可行性强，按其响应程度计0～5分。 2、具有本地化服务能力，有足够的售后服务人员，并出具相关证明。按其响应程度计0～5分。 3、针对本项目具有详细可行的技术培训方案，培训采购人指定的技术人员和管理人员，制定培训课程计划表。按其响应程度计0～5分。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售后服务及培训</w:t>
            </w:r>
          </w:p>
        </w:tc>
      </w:tr>
      <w:tr>
        <w:tc>
          <w:tcPr>
            <w:tcW w:type="dxa" w:w="831"/>
            <w:vMerge/>
          </w:tcPr>
          <w:p/>
        </w:tc>
        <w:tc>
          <w:tcPr>
            <w:tcW w:type="dxa" w:w="1661"/>
          </w:tcPr>
          <w:p>
            <w:pPr>
              <w:pStyle w:val="null3"/>
            </w:pPr>
            <w:r>
              <w:rPr/>
              <w:t>业绩</w:t>
            </w:r>
          </w:p>
        </w:tc>
        <w:tc>
          <w:tcPr>
            <w:tcW w:type="dxa" w:w="2492"/>
          </w:tcPr>
          <w:p>
            <w:pPr>
              <w:pStyle w:val="null3"/>
            </w:pPr>
            <w:r>
              <w:rPr/>
              <w:t>供应商提供2020年1月至今类似项目业绩，业绩以合同为依据，投标文件中附有其证明资料，每提供一个业绩证明计1分，满分5分。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1、投标产品技术参数清楚、明确，符合招标文件要求，按其响应程度计0～5分。 2、投标产品选型符合招标文件要求，配置齐全，性能良好，安全可靠，按其响应程度计0～5分。 3、投标产品为主流产品，功能齐全，达到实用、先进、耐用的要求。按其响应程度计0～5分。 4、投标产品附有详细的产品技术资料（包括但不限于官网截图、质量证书、检测报告等），整体表述一致，按其响应程度计0～5分。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技术指标</w:t>
            </w:r>
          </w:p>
        </w:tc>
      </w:tr>
      <w:tr>
        <w:tc>
          <w:tcPr>
            <w:tcW w:type="dxa" w:w="831"/>
            <w:vMerge/>
          </w:tcPr>
          <w:p/>
        </w:tc>
        <w:tc>
          <w:tcPr>
            <w:tcW w:type="dxa" w:w="1661"/>
          </w:tcPr>
          <w:p>
            <w:pPr>
              <w:pStyle w:val="null3"/>
            </w:pPr>
            <w:r>
              <w:rPr/>
              <w:t>质量保障</w:t>
            </w:r>
          </w:p>
        </w:tc>
        <w:tc>
          <w:tcPr>
            <w:tcW w:type="dxa" w:w="2492"/>
          </w:tcPr>
          <w:p>
            <w:pPr>
              <w:pStyle w:val="null3"/>
            </w:pPr>
            <w:r>
              <w:rPr/>
              <w:t>1、产品货源渠道正常，有质量保证，无产权纠纷，提供产品来源渠道合法的证明文件，按其响应程度计0～5分。 2、投标产品具有较好的使用效果，质量保证措施完善，符合国内相关标准。按其响应程度计0～5分。 3、投标产品生产厂商具有试剂生产场所GMP证书，计5分。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实施方案</w:t>
            </w:r>
          </w:p>
        </w:tc>
        <w:tc>
          <w:tcPr>
            <w:tcW w:type="dxa" w:w="2492"/>
          </w:tcPr>
          <w:p>
            <w:pPr>
              <w:pStyle w:val="null3"/>
            </w:pPr>
            <w:r>
              <w:rPr/>
              <w:t>1、投标人针对本次采购任务有具体的供货组织安排，按其响应程度计0～5分。 2、试剂运输的安全性方案（冷链储存运输），按其响应程度计0～5分。 3、试剂的安全控制方案，按其响应程度计0～5分。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售后服务及培训</w:t>
            </w:r>
          </w:p>
        </w:tc>
        <w:tc>
          <w:tcPr>
            <w:tcW w:type="dxa" w:w="2492"/>
          </w:tcPr>
          <w:p>
            <w:pPr>
              <w:pStyle w:val="null3"/>
            </w:pPr>
            <w:r>
              <w:rPr/>
              <w:t>1、针对本次采购项目及采购人实际需求提供详细具体可行的售后服务承诺。具有出现质量问题后到达现场时间、解决故障时间、补救措施等方案，内容全面，可行性强，按其响应程度计0～5分。 2、具有本地化服务能力，有足够的售后服务人员，并出具相关证明。按其响应程度计0～5分。 3、针对本项目具有详细可行的技术培训方案，培训采购人指定的技术人员和管理人员，制定培训课程计划表。按其响应程度计0～5分。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售后服务及培训</w:t>
            </w:r>
          </w:p>
        </w:tc>
      </w:tr>
      <w:tr>
        <w:tc>
          <w:tcPr>
            <w:tcW w:type="dxa" w:w="831"/>
            <w:vMerge/>
          </w:tcPr>
          <w:p/>
        </w:tc>
        <w:tc>
          <w:tcPr>
            <w:tcW w:type="dxa" w:w="1661"/>
          </w:tcPr>
          <w:p>
            <w:pPr>
              <w:pStyle w:val="null3"/>
            </w:pPr>
            <w:r>
              <w:rPr/>
              <w:t>业绩</w:t>
            </w:r>
          </w:p>
        </w:tc>
        <w:tc>
          <w:tcPr>
            <w:tcW w:type="dxa" w:w="2492"/>
          </w:tcPr>
          <w:p>
            <w:pPr>
              <w:pStyle w:val="null3"/>
            </w:pPr>
            <w:r>
              <w:rPr/>
              <w:t>供应商提供2020年1月至今类似项目业绩，业绩以合同为依据，投标文件中附有其证明资料，每提供一个业绩证明计1分，满分5分。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1、投标产品技术参数清楚、明确，符合招标文件要求，按其响应程度计0～5分。 2、投标产品选型符合招标文件要求，配置齐全，性能良好，安全可靠，按其响应程度计0～5分。 3、投标产品为主流产品，功能齐全，达到实用、先进、耐用的要求。按其响应程度计0～5分。 4、投标产品附有详细的产品技术资料（包括但不限于官网截图、质量证书、检测报告等），整体表述一致，按其响应程度计0～5分。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技术指标</w:t>
            </w:r>
          </w:p>
        </w:tc>
      </w:tr>
      <w:tr>
        <w:tc>
          <w:tcPr>
            <w:tcW w:type="dxa" w:w="831"/>
            <w:vMerge/>
          </w:tcPr>
          <w:p/>
        </w:tc>
        <w:tc>
          <w:tcPr>
            <w:tcW w:type="dxa" w:w="1661"/>
          </w:tcPr>
          <w:p>
            <w:pPr>
              <w:pStyle w:val="null3"/>
            </w:pPr>
            <w:r>
              <w:rPr/>
              <w:t>质量保障</w:t>
            </w:r>
          </w:p>
        </w:tc>
        <w:tc>
          <w:tcPr>
            <w:tcW w:type="dxa" w:w="2492"/>
          </w:tcPr>
          <w:p>
            <w:pPr>
              <w:pStyle w:val="null3"/>
            </w:pPr>
            <w:r>
              <w:rPr/>
              <w:t>1、产品货源渠道正常，有质量保证，无产权纠纷，提供产品来源渠道合法的证明文件，按其响应程度计0～5分。 2、投标产品具有较好的使用效果，质量保证措施完善，符合国内相关标准。按其响应程度计0～5分。 3、投标产品生产厂商具有试剂生产场所GMP证书，计5分。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实施方案</w:t>
            </w:r>
          </w:p>
        </w:tc>
        <w:tc>
          <w:tcPr>
            <w:tcW w:type="dxa" w:w="2492"/>
          </w:tcPr>
          <w:p>
            <w:pPr>
              <w:pStyle w:val="null3"/>
            </w:pPr>
            <w:r>
              <w:rPr/>
              <w:t>1、投标人针对本次采购任务有具体的供货组织安排，按其响应程度计0～5分。 2、试剂运输的安全性方案（冷链储存运输），按其响应程度计0～5分。 3、试剂的安全控制方案，按其响应程度计0～5分。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售后服务及培训</w:t>
            </w:r>
          </w:p>
        </w:tc>
        <w:tc>
          <w:tcPr>
            <w:tcW w:type="dxa" w:w="2492"/>
          </w:tcPr>
          <w:p>
            <w:pPr>
              <w:pStyle w:val="null3"/>
            </w:pPr>
            <w:r>
              <w:rPr/>
              <w:t>1、针对本次采购项目及采购人实际需求提供详细具体可行的售后服务承诺。具有出现质量问题后到达现场时间、解决故障时间、补救措施等方案，内容全面，可行性强，按其响应程度计0～5分。 2、具有本地化服务能力，有足够的售后服务人员，并出具相关证明。按其响应程度计0～5分。 3、针对本项目具有详细可行的技术培训方案，培训采购人指定的技术人员和管理人员，制定培训课程计划表。按其响应程度计0～5分。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售后服务及培训</w:t>
            </w:r>
          </w:p>
        </w:tc>
      </w:tr>
      <w:tr>
        <w:tc>
          <w:tcPr>
            <w:tcW w:type="dxa" w:w="831"/>
            <w:vMerge/>
          </w:tcPr>
          <w:p/>
        </w:tc>
        <w:tc>
          <w:tcPr>
            <w:tcW w:type="dxa" w:w="1661"/>
          </w:tcPr>
          <w:p>
            <w:pPr>
              <w:pStyle w:val="null3"/>
            </w:pPr>
            <w:r>
              <w:rPr/>
              <w:t>业绩</w:t>
            </w:r>
          </w:p>
        </w:tc>
        <w:tc>
          <w:tcPr>
            <w:tcW w:type="dxa" w:w="2492"/>
          </w:tcPr>
          <w:p>
            <w:pPr>
              <w:pStyle w:val="null3"/>
            </w:pPr>
            <w:r>
              <w:rPr/>
              <w:t>供应商提供2020年1月至今类似项目业绩，业绩以合同为依据，投标文件中附有其证明资料，每提供一个业绩证明计1分，满分5分。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详见附件：技术偏离表</w:t>
      </w:r>
    </w:p>
    <w:p>
      <w:pPr>
        <w:pStyle w:val="null3"/>
        <w:ind w:firstLine="960"/>
      </w:pPr>
      <w:r>
        <w:rPr/>
        <w:t>详见附件：商务条款（合同条款）偏离表</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详见附件：技术指标</w:t>
      </w:r>
    </w:p>
    <w:p>
      <w:pPr>
        <w:pStyle w:val="null3"/>
        <w:ind w:firstLine="960"/>
      </w:pPr>
      <w:r>
        <w:rPr/>
        <w:t>详见附件：质量保障</w:t>
      </w:r>
    </w:p>
    <w:p>
      <w:pPr>
        <w:pStyle w:val="null3"/>
        <w:ind w:firstLine="960"/>
      </w:pPr>
      <w:r>
        <w:rPr/>
        <w:t>详见附件：实施方案</w:t>
      </w:r>
    </w:p>
    <w:p>
      <w:pPr>
        <w:pStyle w:val="null3"/>
        <w:ind w:firstLine="960"/>
      </w:pPr>
      <w:r>
        <w:rPr/>
        <w:t>详见附件：售后服务及培训</w:t>
      </w:r>
    </w:p>
    <w:p>
      <w:pPr>
        <w:pStyle w:val="null3"/>
        <w:ind w:firstLine="960"/>
      </w:pPr>
      <w:r>
        <w:rPr/>
        <w:t>详见附件：业绩</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详见附件：技术偏离表</w:t>
      </w:r>
    </w:p>
    <w:p>
      <w:pPr>
        <w:pStyle w:val="null3"/>
        <w:ind w:firstLine="960"/>
      </w:pPr>
      <w:r>
        <w:rPr/>
        <w:t>详见附件：商务条款（合同条款）偏离表</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详见附件：技术指标</w:t>
      </w:r>
    </w:p>
    <w:p>
      <w:pPr>
        <w:pStyle w:val="null3"/>
        <w:ind w:firstLine="960"/>
      </w:pPr>
      <w:r>
        <w:rPr/>
        <w:t>详见附件：质量保障</w:t>
      </w:r>
    </w:p>
    <w:p>
      <w:pPr>
        <w:pStyle w:val="null3"/>
        <w:ind w:firstLine="960"/>
      </w:pPr>
      <w:r>
        <w:rPr/>
        <w:t>详见附件：售后服务及培训</w:t>
      </w:r>
    </w:p>
    <w:p>
      <w:pPr>
        <w:pStyle w:val="null3"/>
        <w:ind w:firstLine="960"/>
      </w:pPr>
      <w:r>
        <w:rPr/>
        <w:t>详见附件：实施方案</w:t>
      </w:r>
    </w:p>
    <w:p>
      <w:pPr>
        <w:pStyle w:val="null3"/>
        <w:ind w:firstLine="960"/>
      </w:pPr>
      <w:r>
        <w:rPr/>
        <w:t>详见附件：业绩</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详见附件：技术偏离表</w:t>
      </w:r>
    </w:p>
    <w:p>
      <w:pPr>
        <w:pStyle w:val="null3"/>
        <w:ind w:firstLine="960"/>
      </w:pPr>
      <w:r>
        <w:rPr/>
        <w:t>详见附件：商务条款（合同条款）偏离表</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详见附件：技术指标</w:t>
      </w:r>
    </w:p>
    <w:p>
      <w:pPr>
        <w:pStyle w:val="null3"/>
        <w:ind w:firstLine="960"/>
      </w:pPr>
      <w:r>
        <w:rPr/>
        <w:t>详见附件：质量保障</w:t>
      </w:r>
    </w:p>
    <w:p>
      <w:pPr>
        <w:pStyle w:val="null3"/>
        <w:ind w:firstLine="960"/>
      </w:pPr>
      <w:r>
        <w:rPr/>
        <w:t>详见附件：实施方案</w:t>
      </w:r>
    </w:p>
    <w:p>
      <w:pPr>
        <w:pStyle w:val="null3"/>
        <w:ind w:firstLine="960"/>
      </w:pPr>
      <w:r>
        <w:rPr/>
        <w:t>详见附件：售后服务及培训</w:t>
      </w:r>
    </w:p>
    <w:p>
      <w:pPr>
        <w:pStyle w:val="null3"/>
        <w:ind w:firstLine="960"/>
      </w:pPr>
      <w:r>
        <w:rPr/>
        <w:t>详见附件：业绩</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详见附件：技术偏离表</w:t>
      </w:r>
    </w:p>
    <w:p>
      <w:pPr>
        <w:pStyle w:val="null3"/>
        <w:ind w:firstLine="960"/>
      </w:pPr>
      <w:r>
        <w:rPr/>
        <w:t>详见附件：商务条款（合同条款）偏离表</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详见附件：技术指标</w:t>
      </w:r>
    </w:p>
    <w:p>
      <w:pPr>
        <w:pStyle w:val="null3"/>
        <w:ind w:firstLine="960"/>
      </w:pPr>
      <w:r>
        <w:rPr/>
        <w:t>详见附件：质量保障</w:t>
      </w:r>
    </w:p>
    <w:p>
      <w:pPr>
        <w:pStyle w:val="null3"/>
        <w:ind w:firstLine="960"/>
      </w:pPr>
      <w:r>
        <w:rPr/>
        <w:t>详见附件：实施方案</w:t>
      </w:r>
    </w:p>
    <w:p>
      <w:pPr>
        <w:pStyle w:val="null3"/>
        <w:ind w:firstLine="960"/>
      </w:pPr>
      <w:r>
        <w:rPr/>
        <w:t>详见附件：售后服务及培训</w:t>
      </w:r>
    </w:p>
    <w:p>
      <w:pPr>
        <w:pStyle w:val="null3"/>
        <w:ind w:firstLine="960"/>
      </w:pPr>
      <w:r>
        <w:rPr/>
        <w:t>详见附件：业绩</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