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670"/>
        </w:tabs>
        <w:kinsoku/>
        <w:autoSpaceDE w:val="0"/>
        <w:autoSpaceDN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val="zh-CN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val="zh-CN" w:eastAsia="zh-CN"/>
        </w:rPr>
        <w:t>政府采购项目</w:t>
      </w:r>
    </w:p>
    <w:p>
      <w:pPr>
        <w:widowControl w:val="0"/>
        <w:tabs>
          <w:tab w:val="left" w:pos="5670"/>
        </w:tabs>
        <w:kinsoku/>
        <w:autoSpaceDE w:val="0"/>
        <w:autoSpaceDN w:val="0"/>
        <w:adjustRightInd w:val="0"/>
        <w:snapToGrid/>
        <w:spacing w:line="360" w:lineRule="auto"/>
        <w:ind w:right="-903" w:rightChars="-43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val="zh-CN" w:eastAsia="zh-CN"/>
        </w:rPr>
        <w:t>项目编号：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eastAsia="zh-CN"/>
        </w:rPr>
        <w:t>SXHC202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eastAsia="zh-CN"/>
        </w:rPr>
        <w:t>-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highlight w:val="none"/>
          <w:lang w:val="en-US" w:eastAsia="zh-CN"/>
        </w:rPr>
        <w:t>070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line="240" w:lineRule="auto"/>
        <w:ind w:firstLine="0"/>
        <w:jc w:val="both"/>
        <w:textAlignment w:val="baseline"/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44"/>
          <w:szCs w:val="44"/>
          <w:highlight w:val="green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44"/>
          <w:szCs w:val="44"/>
          <w:highlight w:val="green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240" w:lineRule="auto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44"/>
          <w:szCs w:val="44"/>
          <w:highlight w:val="green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napToGrid w:val="0"/>
          <w:color w:val="000000"/>
          <w:kern w:val="0"/>
          <w:sz w:val="44"/>
          <w:szCs w:val="44"/>
          <w:lang w:val="en-US" w:eastAsia="zh-CN" w:bidi="ar-SA"/>
        </w:rPr>
        <w:t>西安教育大数据运行维护项目</w:t>
      </w: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both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both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  <w:bookmarkStart w:id="0" w:name="_GoBack"/>
      <w:bookmarkEnd w:id="0"/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 w:val="0"/>
          <w:color w:val="000000"/>
          <w:kern w:val="0"/>
          <w:sz w:val="44"/>
          <w:szCs w:val="44"/>
          <w:lang w:val="en-US" w:eastAsia="zh-CN" w:bidi="ar-SA"/>
        </w:rPr>
        <w:t>响应文件</w:t>
      </w:r>
    </w:p>
    <w:p>
      <w:pPr>
        <w:widowControl w:val="0"/>
        <w:tabs>
          <w:tab w:val="left" w:pos="5670"/>
        </w:tabs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kern w:val="0"/>
          <w:sz w:val="44"/>
          <w:szCs w:val="44"/>
          <w:lang w:val="en-US" w:eastAsia="zh-CN" w:bidi="ar-SA"/>
        </w:rPr>
      </w:pPr>
    </w:p>
    <w:p>
      <w:pPr>
        <w:widowControl w:val="0"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 w:val="0"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tabs>
          <w:tab w:val="center" w:pos="4153"/>
          <w:tab w:val="right" w:pos="8306"/>
        </w:tabs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snapToGrid/>
          <w:color w:val="000000"/>
          <w:kern w:val="2"/>
          <w:lang w:eastAsia="zh-CN"/>
        </w:rPr>
      </w:pPr>
    </w:p>
    <w:p>
      <w:pPr>
        <w:widowControl w:val="0"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480" w:lineRule="auto"/>
        <w:ind w:left="420" w:leftChars="200" w:firstLine="851" w:firstLineChars="265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u w:val="single"/>
          <w:lang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（盖章）</w:t>
      </w:r>
    </w:p>
    <w:p>
      <w:pPr>
        <w:widowControl w:val="0"/>
        <w:kinsoku/>
        <w:autoSpaceDE/>
        <w:autoSpaceDN/>
        <w:adjustRightInd/>
        <w:snapToGrid/>
        <w:spacing w:line="480" w:lineRule="auto"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32"/>
          <w:lang w:eastAsia="zh-CN"/>
        </w:rPr>
        <w:t>法定代表人或授权代表：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32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（签字或盖章）</w:t>
      </w:r>
    </w:p>
    <w:p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日    期：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年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月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eastAsia="zh-CN"/>
        </w:rPr>
        <w:t>日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84F6F27"/>
    <w:rsid w:val="292B0388"/>
    <w:rsid w:val="3AB303E8"/>
    <w:rsid w:val="4748290D"/>
    <w:rsid w:val="4E1B05D5"/>
    <w:rsid w:val="4FCD189B"/>
    <w:rsid w:val="537806AC"/>
    <w:rsid w:val="552002EB"/>
    <w:rsid w:val="5722567D"/>
    <w:rsid w:val="753E0088"/>
    <w:rsid w:val="7BE858C5"/>
    <w:rsid w:val="7C70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R 13</cp:lastModifiedBy>
  <dcterms:modified xsi:type="dcterms:W3CDTF">2024-04-30T05:48:33Z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1261B01640AC4A91B7FC7747D4EA177B_12</vt:lpwstr>
  </property>
</Properties>
</file>