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</w:pPr>
      <w:bookmarkStart w:id="0" w:name="_Toc13102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费用组成明细表</w:t>
      </w:r>
      <w:bookmarkEnd w:id="0"/>
    </w:p>
    <w:p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说明：对磋商报价组成进行详细说明，格式自拟。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highlight w:val="none"/>
          <w:lang w:eastAsia="zh-CN"/>
        </w:rPr>
        <w:t>最终磋商报价后，各供应商提供的费用组成明细表中各项报价执行同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highlight w:val="none"/>
          <w:lang w:eastAsia="zh-CN"/>
        </w:rPr>
        <w:t>比例下浮原则。</w:t>
      </w:r>
    </w:p>
    <w:p>
      <w:pPr>
        <w:widowControl w:val="0"/>
        <w:kinsoku/>
        <w:autoSpaceDE/>
        <w:autoSpaceDN/>
        <w:adjustRightInd/>
        <w:snapToGrid/>
        <w:spacing w:line="240" w:lineRule="auto"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240" w:firstLineChars="8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供应商名称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highlight w:val="none"/>
          <w:lang w:eastAsia="zh-CN"/>
        </w:rPr>
        <w:t>（盖章）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 xml:space="preserve"> 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2240" w:firstLineChars="8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eastAsia="zh-CN"/>
        </w:rPr>
        <w:t xml:space="preserve">    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 xml:space="preserve">    </w:t>
      </w:r>
    </w:p>
    <w:p>
      <w:pPr>
        <w:ind w:firstLine="2240" w:firstLineChars="8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日    期：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val="en-US" w:eastAsia="zh-CN"/>
        </w:rPr>
        <w:t xml:space="preserve">           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A7A210C"/>
    <w:rsid w:val="0D345962"/>
    <w:rsid w:val="46F85CAE"/>
    <w:rsid w:val="4932404A"/>
    <w:rsid w:val="66DB1D5F"/>
    <w:rsid w:val="6C21524C"/>
    <w:rsid w:val="70620732"/>
    <w:rsid w:val="753779A8"/>
    <w:rsid w:val="78FB319A"/>
    <w:rsid w:val="7F0B5EE0"/>
    <w:rsid w:val="7F45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3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2023-09-17T13:07:00Z</dcterms:created>
  <dc:creator>mac</dc:creator>
  <cp:lastModifiedBy>R 13</cp:lastModifiedBy>
  <dcterms:modified xsi:type="dcterms:W3CDTF">2024-04-28T12:58:38Z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85577DA8D0E347C5AF9CEB10223691D2_12</vt:lpwstr>
  </property>
</Properties>
</file>