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206C" w:rsidRPr="001F0B8E" w:rsidRDefault="001F0B8E">
      <w:pPr>
        <w:spacing w:line="360" w:lineRule="auto"/>
        <w:rPr>
          <w:rFonts w:ascii="宋体" w:hAnsi="宋体" w:cs="宋体"/>
          <w:b/>
          <w:color w:val="000000" w:themeColor="text1"/>
          <w:sz w:val="28"/>
        </w:rPr>
      </w:pPr>
      <w:r w:rsidRPr="001F0B8E">
        <w:rPr>
          <w:rFonts w:ascii="宋体" w:hAnsi="宋体" w:cs="宋体" w:hint="eastAsia"/>
          <w:b/>
          <w:color w:val="000000" w:themeColor="text1"/>
          <w:sz w:val="28"/>
        </w:rPr>
        <w:t>一、项目概况</w:t>
      </w:r>
    </w:p>
    <w:p w:rsidR="00D9206C" w:rsidRPr="001F0B8E" w:rsidRDefault="001F0B8E">
      <w:pPr>
        <w:widowControl/>
        <w:spacing w:line="360" w:lineRule="auto"/>
        <w:ind w:firstLineChars="200" w:firstLine="480"/>
        <w:rPr>
          <w:rFonts w:ascii="宋体" w:hAnsi="宋体" w:cs="宋体"/>
          <w:color w:val="000000" w:themeColor="text1"/>
          <w:sz w:val="24"/>
        </w:rPr>
      </w:pPr>
      <w:r w:rsidRPr="001F0B8E">
        <w:rPr>
          <w:rFonts w:ascii="宋体" w:hAnsi="宋体" w:cs="宋体" w:hint="eastAsia"/>
          <w:color w:val="000000" w:themeColor="text1"/>
          <w:sz w:val="24"/>
        </w:rPr>
        <w:t>陕西干部网络学院和西安干部网络学院为进一步加强干部教育网络培训工作，确保干部网络培训顺利开展，保证干部网络学院平台稳定运行，需进一步加强软</w:t>
      </w:r>
      <w:r w:rsidRPr="001F0B8E">
        <w:rPr>
          <w:rFonts w:ascii="宋体" w:hAnsi="宋体" w:cs="宋体"/>
          <w:color w:val="000000" w:themeColor="text1"/>
          <w:sz w:val="24"/>
        </w:rPr>
        <w:t>件</w:t>
      </w:r>
      <w:r w:rsidRPr="001F0B8E">
        <w:rPr>
          <w:rFonts w:ascii="宋体" w:hAnsi="宋体" w:cs="宋体" w:hint="eastAsia"/>
          <w:color w:val="000000" w:themeColor="text1"/>
          <w:sz w:val="24"/>
        </w:rPr>
        <w:t>、</w:t>
      </w:r>
      <w:r w:rsidRPr="001F0B8E">
        <w:rPr>
          <w:rFonts w:ascii="宋体" w:hAnsi="宋体" w:cs="宋体"/>
          <w:color w:val="000000" w:themeColor="text1"/>
          <w:sz w:val="24"/>
        </w:rPr>
        <w:t>硬件、</w:t>
      </w:r>
      <w:r w:rsidRPr="001F0B8E">
        <w:rPr>
          <w:rFonts w:ascii="宋体" w:hAnsi="宋体" w:cs="宋体" w:hint="eastAsia"/>
          <w:color w:val="000000" w:themeColor="text1"/>
          <w:sz w:val="24"/>
        </w:rPr>
        <w:t>网络环境的建设，对平台改</w:t>
      </w:r>
      <w:r w:rsidRPr="001F0B8E">
        <w:rPr>
          <w:rFonts w:ascii="宋体" w:hAnsi="宋体" w:cs="宋体"/>
          <w:color w:val="000000" w:themeColor="text1"/>
          <w:sz w:val="24"/>
        </w:rPr>
        <w:t>版升级、</w:t>
      </w:r>
      <w:r w:rsidRPr="001F0B8E">
        <w:rPr>
          <w:rFonts w:ascii="宋体" w:hAnsi="宋体" w:cs="宋体" w:hint="eastAsia"/>
          <w:color w:val="000000" w:themeColor="text1"/>
          <w:sz w:val="24"/>
        </w:rPr>
        <w:t>功能</w:t>
      </w:r>
      <w:r w:rsidRPr="001F0B8E">
        <w:rPr>
          <w:rFonts w:ascii="宋体" w:hAnsi="宋体" w:cs="宋体"/>
          <w:color w:val="000000" w:themeColor="text1"/>
          <w:sz w:val="24"/>
        </w:rPr>
        <w:t>升</w:t>
      </w:r>
      <w:r w:rsidRPr="001F0B8E">
        <w:rPr>
          <w:rFonts w:ascii="宋体" w:hAnsi="宋体" w:cs="宋体" w:hint="eastAsia"/>
          <w:color w:val="000000" w:themeColor="text1"/>
          <w:sz w:val="24"/>
        </w:rPr>
        <w:t>新，</w:t>
      </w:r>
      <w:r w:rsidRPr="001F0B8E">
        <w:rPr>
          <w:rFonts w:ascii="宋体" w:hAnsi="宋体" w:cs="宋体"/>
          <w:color w:val="000000" w:themeColor="text1"/>
          <w:sz w:val="24"/>
        </w:rPr>
        <w:t>运行维护，</w:t>
      </w:r>
      <w:r w:rsidRPr="001F0B8E">
        <w:rPr>
          <w:rFonts w:ascii="宋体" w:hAnsi="宋体" w:cs="宋体" w:hint="eastAsia"/>
          <w:color w:val="000000" w:themeColor="text1"/>
          <w:sz w:val="24"/>
        </w:rPr>
        <w:t>网</w:t>
      </w:r>
      <w:r w:rsidRPr="001F0B8E">
        <w:rPr>
          <w:rFonts w:ascii="宋体" w:hAnsi="宋体" w:cs="宋体"/>
          <w:color w:val="000000" w:themeColor="text1"/>
          <w:sz w:val="24"/>
        </w:rPr>
        <w:t>络支持等服务</w:t>
      </w:r>
      <w:r w:rsidRPr="001F0B8E">
        <w:rPr>
          <w:rFonts w:ascii="宋体" w:hAnsi="宋体" w:cs="宋体" w:hint="eastAsia"/>
          <w:color w:val="000000" w:themeColor="text1"/>
          <w:sz w:val="24"/>
        </w:rPr>
        <w:t>，优化培训实施。</w:t>
      </w:r>
    </w:p>
    <w:p w:rsidR="00D9206C" w:rsidRPr="001F0B8E" w:rsidRDefault="001F0B8E">
      <w:pPr>
        <w:spacing w:line="360" w:lineRule="auto"/>
        <w:rPr>
          <w:rFonts w:ascii="宋体" w:hAnsi="宋体" w:cs="宋体"/>
          <w:b/>
          <w:color w:val="000000" w:themeColor="text1"/>
          <w:sz w:val="28"/>
        </w:rPr>
      </w:pPr>
      <w:r w:rsidRPr="001F0B8E">
        <w:rPr>
          <w:rFonts w:ascii="宋体" w:hAnsi="宋体" w:cs="宋体" w:hint="eastAsia"/>
          <w:b/>
          <w:color w:val="000000" w:themeColor="text1"/>
          <w:sz w:val="28"/>
        </w:rPr>
        <w:t>二、服务内容</w:t>
      </w:r>
    </w:p>
    <w:p w:rsidR="00D9206C" w:rsidRPr="001F0B8E" w:rsidRDefault="001F0B8E">
      <w:pPr>
        <w:pStyle w:val="a0"/>
        <w:ind w:firstLineChars="150" w:firstLine="361"/>
        <w:rPr>
          <w:rFonts w:ascii="宋体" w:hAnsi="宋体" w:cs="宋体"/>
          <w:b/>
          <w:bCs/>
          <w:color w:val="000000" w:themeColor="text1"/>
          <w:kern w:val="0"/>
          <w:lang w:bidi="ar"/>
        </w:rPr>
      </w:pPr>
      <w:r w:rsidRPr="001F0B8E">
        <w:rPr>
          <w:rFonts w:ascii="宋体" w:hAnsi="宋体" w:cs="宋体" w:hint="eastAsia"/>
          <w:b/>
          <w:bCs/>
          <w:color w:val="000000" w:themeColor="text1"/>
          <w:kern w:val="0"/>
          <w:lang w:bidi="ar"/>
        </w:rPr>
        <w:t>(</w:t>
      </w:r>
      <w:r w:rsidRPr="001F0B8E">
        <w:rPr>
          <w:rFonts w:ascii="宋体" w:hAnsi="宋体" w:cs="宋体" w:hint="eastAsia"/>
          <w:b/>
          <w:bCs/>
          <w:color w:val="000000" w:themeColor="text1"/>
          <w:kern w:val="0"/>
          <w:lang w:bidi="ar"/>
        </w:rPr>
        <w:t>一</w:t>
      </w:r>
      <w:r w:rsidRPr="001F0B8E">
        <w:rPr>
          <w:rFonts w:ascii="宋体" w:hAnsi="宋体" w:cs="宋体" w:hint="eastAsia"/>
          <w:b/>
          <w:bCs/>
          <w:color w:val="000000" w:themeColor="text1"/>
          <w:kern w:val="0"/>
          <w:lang w:bidi="ar"/>
        </w:rPr>
        <w:t>)</w:t>
      </w:r>
      <w:r w:rsidRPr="001F0B8E">
        <w:rPr>
          <w:rFonts w:ascii="宋体" w:hAnsi="宋体" w:cs="宋体" w:hint="eastAsia"/>
          <w:b/>
          <w:bCs/>
          <w:color w:val="000000" w:themeColor="text1"/>
          <w:kern w:val="0"/>
          <w:lang w:bidi="ar"/>
        </w:rPr>
        <w:t>平台数据及功能日常维护：</w:t>
      </w:r>
    </w:p>
    <w:p w:rsidR="00D9206C" w:rsidRPr="001F0B8E" w:rsidRDefault="001F0B8E">
      <w:pPr>
        <w:ind w:firstLineChars="200" w:firstLine="480"/>
        <w:rPr>
          <w:rFonts w:ascii="宋体" w:hAnsi="宋体" w:cs="宋体"/>
          <w:color w:val="000000" w:themeColor="text1"/>
          <w:sz w:val="24"/>
        </w:rPr>
      </w:pPr>
      <w:r w:rsidRPr="001F0B8E">
        <w:rPr>
          <w:rFonts w:ascii="宋体" w:hAnsi="宋体" w:cs="宋体" w:hint="eastAsia"/>
          <w:color w:val="000000" w:themeColor="text1"/>
          <w:sz w:val="24"/>
        </w:rPr>
        <w:t>1.</w:t>
      </w:r>
      <w:r w:rsidRPr="001F0B8E">
        <w:rPr>
          <w:rFonts w:ascii="宋体" w:hAnsi="宋体" w:cs="宋体" w:hint="eastAsia"/>
          <w:color w:val="000000" w:themeColor="text1"/>
          <w:sz w:val="24"/>
        </w:rPr>
        <w:t>陕西干部教育数据安全服务平台线上运行服务支持，服务器运维监控，页面数据异常问题分析及修复，日常简易需求更新处理。</w:t>
      </w:r>
    </w:p>
    <w:p w:rsidR="00D9206C" w:rsidRPr="001F0B8E" w:rsidRDefault="001F0B8E">
      <w:pPr>
        <w:ind w:firstLineChars="200" w:firstLine="480"/>
        <w:rPr>
          <w:rFonts w:ascii="宋体" w:hAnsi="宋体" w:cs="宋体"/>
          <w:color w:val="000000" w:themeColor="text1"/>
          <w:sz w:val="24"/>
        </w:rPr>
      </w:pPr>
      <w:r w:rsidRPr="001F0B8E">
        <w:rPr>
          <w:rFonts w:ascii="宋体" w:hAnsi="宋体" w:cs="宋体" w:hint="eastAsia"/>
          <w:color w:val="000000" w:themeColor="text1"/>
          <w:sz w:val="24"/>
        </w:rPr>
        <w:t>2.</w:t>
      </w:r>
      <w:r w:rsidRPr="001F0B8E">
        <w:rPr>
          <w:rFonts w:ascii="宋体" w:hAnsi="宋体" w:cs="宋体" w:hint="eastAsia"/>
          <w:color w:val="000000" w:themeColor="text1"/>
          <w:sz w:val="24"/>
        </w:rPr>
        <w:t>陕西干部教育培训管理系统线上运行服务支持，服务器运维监控，页面数据异常问题分析及修复，日常简易需求更新处理。</w:t>
      </w:r>
    </w:p>
    <w:p w:rsidR="00D9206C" w:rsidRPr="001F0B8E" w:rsidRDefault="001F0B8E">
      <w:pPr>
        <w:ind w:firstLineChars="200" w:firstLine="480"/>
        <w:rPr>
          <w:rFonts w:ascii="宋体" w:hAnsi="宋体" w:cs="宋体"/>
          <w:color w:val="000000" w:themeColor="text1"/>
          <w:sz w:val="24"/>
        </w:rPr>
      </w:pPr>
      <w:r w:rsidRPr="001F0B8E">
        <w:rPr>
          <w:rFonts w:ascii="宋体" w:hAnsi="宋体" w:cs="宋体" w:hint="eastAsia"/>
          <w:color w:val="000000" w:themeColor="text1"/>
          <w:sz w:val="24"/>
        </w:rPr>
        <w:t>3.</w:t>
      </w:r>
      <w:r w:rsidRPr="001F0B8E">
        <w:rPr>
          <w:rFonts w:ascii="宋体" w:hAnsi="宋体" w:cs="宋体" w:hint="eastAsia"/>
          <w:color w:val="000000" w:themeColor="text1"/>
          <w:sz w:val="24"/>
        </w:rPr>
        <w:t>陕西干部教育培训网线上运行服务支持，服务器运维监控，页面数据异常问题分析及修复，日常简易需求更新处理。</w:t>
      </w:r>
    </w:p>
    <w:p w:rsidR="00D9206C" w:rsidRPr="001F0B8E" w:rsidRDefault="001F0B8E">
      <w:pPr>
        <w:ind w:firstLineChars="200" w:firstLine="480"/>
        <w:rPr>
          <w:rFonts w:ascii="宋体" w:hAnsi="宋体" w:cs="宋体"/>
          <w:color w:val="000000" w:themeColor="text1"/>
          <w:sz w:val="24"/>
        </w:rPr>
      </w:pPr>
      <w:r w:rsidRPr="001F0B8E">
        <w:rPr>
          <w:rFonts w:ascii="宋体" w:hAnsi="宋体" w:cs="宋体" w:hint="eastAsia"/>
          <w:color w:val="000000" w:themeColor="text1"/>
          <w:sz w:val="24"/>
        </w:rPr>
        <w:t>4.</w:t>
      </w:r>
      <w:r w:rsidRPr="001F0B8E">
        <w:rPr>
          <w:rFonts w:ascii="宋体" w:hAnsi="宋体" w:cs="宋体" w:hint="eastAsia"/>
          <w:color w:val="000000" w:themeColor="text1"/>
          <w:sz w:val="24"/>
        </w:rPr>
        <w:t>陕西干部教育网络学院线上运行服务支持，服务器运维监控，页面数据异常问题分析及修复，日常简易需求更新处理。支持</w:t>
      </w:r>
      <w:r w:rsidRPr="001F0B8E">
        <w:rPr>
          <w:rFonts w:ascii="宋体" w:hAnsi="宋体" w:cs="宋体"/>
          <w:color w:val="000000" w:themeColor="text1"/>
          <w:sz w:val="24"/>
        </w:rPr>
        <w:t>服务包括全省</w:t>
      </w:r>
      <w:r w:rsidRPr="001F0B8E">
        <w:rPr>
          <w:rFonts w:ascii="宋体" w:hAnsi="宋体" w:cs="宋体" w:hint="eastAsia"/>
          <w:color w:val="000000" w:themeColor="text1"/>
          <w:sz w:val="24"/>
        </w:rPr>
        <w:t>十</w:t>
      </w:r>
      <w:r w:rsidRPr="001F0B8E">
        <w:rPr>
          <w:rFonts w:ascii="宋体" w:hAnsi="宋体" w:cs="宋体"/>
          <w:color w:val="000000" w:themeColor="text1"/>
          <w:sz w:val="24"/>
        </w:rPr>
        <w:t>个二级平台。</w:t>
      </w:r>
    </w:p>
    <w:p w:rsidR="00D9206C" w:rsidRPr="001F0B8E" w:rsidRDefault="001F0B8E">
      <w:pPr>
        <w:pStyle w:val="a0"/>
        <w:ind w:firstLine="420"/>
        <w:rPr>
          <w:rFonts w:ascii="宋体" w:hAnsi="宋体" w:cs="宋体"/>
          <w:color w:val="000000" w:themeColor="text1"/>
        </w:rPr>
      </w:pPr>
      <w:r w:rsidRPr="001F0B8E">
        <w:rPr>
          <w:rFonts w:ascii="宋体" w:hAnsi="宋体" w:cs="宋体" w:hint="eastAsia"/>
          <w:color w:val="000000" w:themeColor="text1"/>
        </w:rPr>
        <w:t>5.</w:t>
      </w:r>
      <w:r w:rsidRPr="001F0B8E">
        <w:rPr>
          <w:rFonts w:ascii="宋体" w:hAnsi="宋体" w:cs="宋体" w:hint="eastAsia"/>
          <w:color w:val="000000" w:themeColor="text1"/>
        </w:rPr>
        <w:t>陕西干部教育大数据看板系统线上运行服务支持，服务器运维监控，页面数据异常问题分析及修复，日常简易需求更新处理。</w:t>
      </w:r>
    </w:p>
    <w:p w:rsidR="00D9206C" w:rsidRPr="001F0B8E" w:rsidRDefault="001F0B8E">
      <w:pPr>
        <w:rPr>
          <w:rFonts w:ascii="宋体" w:hAnsi="宋体" w:cs="宋体"/>
          <w:b/>
          <w:bCs/>
          <w:color w:val="000000" w:themeColor="text1"/>
          <w:kern w:val="0"/>
          <w:lang w:bidi="ar"/>
        </w:rPr>
      </w:pPr>
      <w:r w:rsidRPr="001F0B8E">
        <w:rPr>
          <w:rFonts w:hint="eastAsia"/>
          <w:color w:val="000000" w:themeColor="text1"/>
        </w:rPr>
        <w:t xml:space="preserve">  </w:t>
      </w:r>
      <w:r w:rsidRPr="001F0B8E">
        <w:rPr>
          <w:rFonts w:ascii="宋体" w:hAnsi="宋体" w:cs="宋体" w:hint="eastAsia"/>
          <w:b/>
          <w:bCs/>
          <w:color w:val="000000" w:themeColor="text1"/>
          <w:kern w:val="0"/>
          <w:sz w:val="24"/>
          <w:lang w:bidi="ar"/>
        </w:rPr>
        <w:t xml:space="preserve"> </w:t>
      </w:r>
      <w:r w:rsidRPr="001F0B8E">
        <w:rPr>
          <w:rFonts w:ascii="宋体" w:hAnsi="宋体" w:cs="宋体" w:hint="eastAsia"/>
          <w:b/>
          <w:bCs/>
          <w:color w:val="000000" w:themeColor="text1"/>
          <w:kern w:val="0"/>
          <w:sz w:val="24"/>
          <w:lang w:bidi="ar"/>
        </w:rPr>
        <w:t>（二）平台升级需求功能开发：</w:t>
      </w:r>
    </w:p>
    <w:p w:rsidR="00D9206C" w:rsidRPr="001F0B8E" w:rsidRDefault="001F0B8E">
      <w:pPr>
        <w:ind w:firstLineChars="200" w:firstLine="480"/>
        <w:rPr>
          <w:rFonts w:ascii="宋体" w:hAnsi="宋体" w:cs="宋体"/>
          <w:color w:val="000000" w:themeColor="text1"/>
          <w:sz w:val="24"/>
        </w:rPr>
      </w:pPr>
      <w:r w:rsidRPr="001F0B8E">
        <w:rPr>
          <w:rFonts w:ascii="宋体" w:hAnsi="宋体" w:cs="宋体" w:hint="eastAsia"/>
          <w:color w:val="000000" w:themeColor="text1"/>
          <w:sz w:val="24"/>
        </w:rPr>
        <w:t xml:space="preserve">1. </w:t>
      </w:r>
      <w:r w:rsidRPr="001F0B8E">
        <w:rPr>
          <w:rFonts w:ascii="宋体" w:hAnsi="宋体" w:cs="宋体" w:hint="eastAsia"/>
          <w:color w:val="000000" w:themeColor="text1"/>
          <w:sz w:val="24"/>
        </w:rPr>
        <w:t>陕西干部教育数据安全服务平台增</w:t>
      </w:r>
      <w:r w:rsidRPr="001F0B8E">
        <w:rPr>
          <w:rFonts w:ascii="宋体" w:hAnsi="宋体" w:cs="宋体"/>
          <w:color w:val="000000" w:themeColor="text1"/>
          <w:sz w:val="24"/>
        </w:rPr>
        <w:t>加安全</w:t>
      </w:r>
      <w:r w:rsidRPr="001F0B8E">
        <w:rPr>
          <w:rFonts w:ascii="宋体" w:hAnsi="宋体" w:cs="宋体" w:hint="eastAsia"/>
          <w:color w:val="000000" w:themeColor="text1"/>
          <w:sz w:val="24"/>
        </w:rPr>
        <w:t>服务模</w:t>
      </w:r>
      <w:r w:rsidRPr="001F0B8E">
        <w:rPr>
          <w:rFonts w:ascii="宋体" w:hAnsi="宋体" w:cs="宋体"/>
          <w:color w:val="000000" w:themeColor="text1"/>
          <w:sz w:val="24"/>
        </w:rPr>
        <w:t>块</w:t>
      </w:r>
      <w:r w:rsidRPr="001F0B8E">
        <w:rPr>
          <w:rFonts w:ascii="宋体" w:hAnsi="宋体" w:cs="宋体" w:hint="eastAsia"/>
          <w:color w:val="000000" w:themeColor="text1"/>
          <w:sz w:val="24"/>
        </w:rPr>
        <w:t>，将</w:t>
      </w:r>
      <w:r w:rsidRPr="001F0B8E">
        <w:rPr>
          <w:rFonts w:ascii="宋体" w:hAnsi="宋体" w:cs="宋体"/>
          <w:color w:val="000000" w:themeColor="text1"/>
          <w:sz w:val="24"/>
        </w:rPr>
        <w:t>干部教育培训网</w:t>
      </w:r>
      <w:r w:rsidRPr="001F0B8E">
        <w:rPr>
          <w:rFonts w:ascii="宋体" w:hAnsi="宋体" w:cs="宋体" w:hint="eastAsia"/>
          <w:color w:val="000000" w:themeColor="text1"/>
          <w:sz w:val="24"/>
        </w:rPr>
        <w:t>纳</w:t>
      </w:r>
      <w:r w:rsidRPr="001F0B8E">
        <w:rPr>
          <w:rFonts w:ascii="宋体" w:hAnsi="宋体" w:cs="宋体"/>
          <w:color w:val="000000" w:themeColor="text1"/>
          <w:sz w:val="24"/>
        </w:rPr>
        <w:t>入安全服务管理，与干部教育培训管理系统，</w:t>
      </w:r>
      <w:r w:rsidRPr="001F0B8E">
        <w:rPr>
          <w:rFonts w:ascii="宋体" w:hAnsi="宋体" w:cs="宋体" w:hint="eastAsia"/>
          <w:color w:val="000000" w:themeColor="text1"/>
          <w:sz w:val="24"/>
        </w:rPr>
        <w:t>陕西</w:t>
      </w:r>
      <w:r w:rsidRPr="001F0B8E">
        <w:rPr>
          <w:rFonts w:ascii="宋体" w:hAnsi="宋体" w:cs="宋体"/>
          <w:color w:val="000000" w:themeColor="text1"/>
          <w:sz w:val="24"/>
        </w:rPr>
        <w:t>干部网络</w:t>
      </w:r>
      <w:r w:rsidRPr="001F0B8E">
        <w:rPr>
          <w:rFonts w:ascii="宋体" w:hAnsi="宋体" w:cs="宋体" w:hint="eastAsia"/>
          <w:color w:val="000000" w:themeColor="text1"/>
          <w:sz w:val="24"/>
        </w:rPr>
        <w:t>学</w:t>
      </w:r>
      <w:r w:rsidRPr="001F0B8E">
        <w:rPr>
          <w:rFonts w:ascii="宋体" w:hAnsi="宋体" w:cs="宋体"/>
          <w:color w:val="000000" w:themeColor="text1"/>
          <w:sz w:val="24"/>
        </w:rPr>
        <w:t>院平台</w:t>
      </w:r>
      <w:r w:rsidRPr="001F0B8E">
        <w:rPr>
          <w:rFonts w:ascii="宋体" w:hAnsi="宋体" w:cs="宋体" w:hint="eastAsia"/>
          <w:color w:val="000000" w:themeColor="text1"/>
          <w:sz w:val="24"/>
        </w:rPr>
        <w:t>合</w:t>
      </w:r>
      <w:r w:rsidRPr="001F0B8E">
        <w:rPr>
          <w:rFonts w:ascii="宋体" w:hAnsi="宋体" w:cs="宋体"/>
          <w:color w:val="000000" w:themeColor="text1"/>
          <w:sz w:val="24"/>
        </w:rPr>
        <w:t>并管理</w:t>
      </w:r>
      <w:r w:rsidRPr="001F0B8E">
        <w:rPr>
          <w:rFonts w:ascii="宋体" w:hAnsi="宋体" w:cs="宋体" w:hint="eastAsia"/>
          <w:color w:val="000000" w:themeColor="text1"/>
          <w:sz w:val="24"/>
        </w:rPr>
        <w:t>，进一步提高系统访问的安全性。</w:t>
      </w:r>
    </w:p>
    <w:p w:rsidR="00D9206C" w:rsidRPr="001F0B8E" w:rsidRDefault="001F0B8E">
      <w:pPr>
        <w:ind w:firstLineChars="200" w:firstLine="480"/>
        <w:rPr>
          <w:rFonts w:ascii="宋体" w:hAnsi="宋体" w:cs="宋体"/>
          <w:color w:val="000000" w:themeColor="text1"/>
          <w:sz w:val="24"/>
        </w:rPr>
      </w:pPr>
      <w:r w:rsidRPr="001F0B8E">
        <w:rPr>
          <w:rFonts w:ascii="宋体" w:hAnsi="宋体" w:cs="宋体" w:hint="eastAsia"/>
          <w:color w:val="000000" w:themeColor="text1"/>
          <w:sz w:val="24"/>
        </w:rPr>
        <w:t>2.</w:t>
      </w:r>
      <w:r w:rsidRPr="001F0B8E">
        <w:rPr>
          <w:rFonts w:ascii="宋体" w:hAnsi="宋体" w:cs="宋体" w:hint="eastAsia"/>
          <w:color w:val="000000" w:themeColor="text1"/>
          <w:sz w:val="24"/>
        </w:rPr>
        <w:t>陕西干部教育培训管理系统根据最新</w:t>
      </w:r>
      <w:r w:rsidRPr="001F0B8E">
        <w:rPr>
          <w:rFonts w:ascii="宋体" w:hAnsi="宋体" w:cs="宋体"/>
          <w:color w:val="000000" w:themeColor="text1"/>
          <w:sz w:val="24"/>
        </w:rPr>
        <w:t>干部教育培训</w:t>
      </w:r>
      <w:r w:rsidRPr="001F0B8E">
        <w:rPr>
          <w:rFonts w:ascii="宋体" w:hAnsi="宋体" w:cs="宋体" w:hint="eastAsia"/>
          <w:color w:val="000000" w:themeColor="text1"/>
          <w:sz w:val="24"/>
        </w:rPr>
        <w:t>5</w:t>
      </w:r>
      <w:r w:rsidRPr="001F0B8E">
        <w:rPr>
          <w:rFonts w:ascii="宋体" w:hAnsi="宋体" w:cs="宋体" w:hint="eastAsia"/>
          <w:color w:val="000000" w:themeColor="text1"/>
          <w:sz w:val="24"/>
        </w:rPr>
        <w:t>年</w:t>
      </w:r>
      <w:r w:rsidRPr="001F0B8E">
        <w:rPr>
          <w:rFonts w:ascii="宋体" w:hAnsi="宋体" w:cs="宋体"/>
          <w:color w:val="000000" w:themeColor="text1"/>
          <w:sz w:val="24"/>
        </w:rPr>
        <w:t>规划要求</w:t>
      </w:r>
      <w:r w:rsidRPr="001F0B8E">
        <w:rPr>
          <w:rFonts w:ascii="宋体" w:hAnsi="宋体" w:cs="宋体" w:hint="eastAsia"/>
          <w:color w:val="000000" w:themeColor="text1"/>
          <w:sz w:val="24"/>
        </w:rPr>
        <w:t>，</w:t>
      </w:r>
      <w:r w:rsidRPr="001F0B8E">
        <w:rPr>
          <w:rFonts w:ascii="宋体" w:hAnsi="宋体" w:cs="宋体"/>
          <w:color w:val="000000" w:themeColor="text1"/>
          <w:sz w:val="24"/>
        </w:rPr>
        <w:t>更新</w:t>
      </w:r>
      <w:r w:rsidRPr="001F0B8E">
        <w:rPr>
          <w:rFonts w:ascii="宋体" w:hAnsi="宋体" w:cs="宋体" w:hint="eastAsia"/>
          <w:color w:val="000000" w:themeColor="text1"/>
          <w:sz w:val="24"/>
        </w:rPr>
        <w:t>数据</w:t>
      </w:r>
      <w:r w:rsidRPr="001F0B8E">
        <w:rPr>
          <w:rFonts w:ascii="宋体" w:hAnsi="宋体" w:cs="宋体"/>
          <w:color w:val="000000" w:themeColor="text1"/>
          <w:sz w:val="24"/>
        </w:rPr>
        <w:t>管理、学时统计等</w:t>
      </w:r>
      <w:r w:rsidRPr="001F0B8E">
        <w:rPr>
          <w:rFonts w:ascii="宋体" w:hAnsi="宋体" w:cs="宋体" w:hint="eastAsia"/>
          <w:color w:val="000000" w:themeColor="text1"/>
          <w:sz w:val="24"/>
        </w:rPr>
        <w:t>相</w:t>
      </w:r>
      <w:r w:rsidRPr="001F0B8E">
        <w:rPr>
          <w:rFonts w:ascii="宋体" w:hAnsi="宋体" w:cs="宋体"/>
          <w:color w:val="000000" w:themeColor="text1"/>
          <w:sz w:val="24"/>
        </w:rPr>
        <w:t>关</w:t>
      </w:r>
      <w:r w:rsidRPr="001F0B8E">
        <w:rPr>
          <w:rFonts w:ascii="宋体" w:hAnsi="宋体" w:cs="宋体" w:hint="eastAsia"/>
          <w:color w:val="000000" w:themeColor="text1"/>
          <w:sz w:val="24"/>
        </w:rPr>
        <w:t>功能。</w:t>
      </w:r>
    </w:p>
    <w:p w:rsidR="00D9206C" w:rsidRPr="001F0B8E" w:rsidRDefault="001F0B8E">
      <w:pPr>
        <w:ind w:firstLineChars="200" w:firstLine="480"/>
        <w:rPr>
          <w:rFonts w:ascii="宋体" w:hAnsi="宋体" w:cs="宋体"/>
          <w:color w:val="000000" w:themeColor="text1"/>
          <w:sz w:val="24"/>
        </w:rPr>
      </w:pPr>
      <w:r w:rsidRPr="001F0B8E">
        <w:rPr>
          <w:rFonts w:ascii="宋体" w:hAnsi="宋体" w:cs="宋体" w:hint="eastAsia"/>
          <w:color w:val="000000" w:themeColor="text1"/>
          <w:sz w:val="24"/>
        </w:rPr>
        <w:t xml:space="preserve">3. </w:t>
      </w:r>
      <w:r w:rsidRPr="001F0B8E">
        <w:rPr>
          <w:rFonts w:ascii="宋体" w:hAnsi="宋体" w:cs="宋体" w:hint="eastAsia"/>
          <w:color w:val="000000" w:themeColor="text1"/>
          <w:sz w:val="24"/>
        </w:rPr>
        <w:t>陕西干部网络学院服务端业务架构升级开发，对学习模式及统计功能进</w:t>
      </w:r>
      <w:r w:rsidRPr="001F0B8E">
        <w:rPr>
          <w:rFonts w:ascii="宋体" w:hAnsi="宋体" w:cs="宋体"/>
          <w:color w:val="000000" w:themeColor="text1"/>
          <w:sz w:val="24"/>
        </w:rPr>
        <w:t>行</w:t>
      </w:r>
      <w:r w:rsidRPr="001F0B8E">
        <w:rPr>
          <w:rFonts w:ascii="宋体" w:hAnsi="宋体" w:cs="宋体" w:hint="eastAsia"/>
          <w:color w:val="000000" w:themeColor="text1"/>
          <w:sz w:val="24"/>
        </w:rPr>
        <w:t>更新升级，由</w:t>
      </w:r>
      <w:r w:rsidRPr="001F0B8E">
        <w:rPr>
          <w:rFonts w:ascii="宋体" w:hAnsi="宋体" w:cs="宋体"/>
          <w:color w:val="000000" w:themeColor="text1"/>
          <w:sz w:val="24"/>
        </w:rPr>
        <w:t>单专题学习模</w:t>
      </w:r>
      <w:r w:rsidRPr="001F0B8E">
        <w:rPr>
          <w:rFonts w:ascii="宋体" w:hAnsi="宋体" w:cs="宋体" w:hint="eastAsia"/>
          <w:color w:val="000000" w:themeColor="text1"/>
          <w:sz w:val="24"/>
        </w:rPr>
        <w:t>式</w:t>
      </w:r>
      <w:r w:rsidRPr="001F0B8E">
        <w:rPr>
          <w:rFonts w:ascii="宋体" w:hAnsi="宋体" w:cs="宋体"/>
          <w:color w:val="000000" w:themeColor="text1"/>
          <w:sz w:val="24"/>
        </w:rPr>
        <w:t>全面</w:t>
      </w:r>
      <w:r w:rsidRPr="001F0B8E">
        <w:rPr>
          <w:rFonts w:ascii="宋体" w:hAnsi="宋体" w:cs="宋体" w:hint="eastAsia"/>
          <w:color w:val="000000" w:themeColor="text1"/>
          <w:sz w:val="24"/>
        </w:rPr>
        <w:t>修</w:t>
      </w:r>
      <w:r w:rsidRPr="001F0B8E">
        <w:rPr>
          <w:rFonts w:ascii="宋体" w:hAnsi="宋体" w:cs="宋体"/>
          <w:color w:val="000000" w:themeColor="text1"/>
          <w:sz w:val="24"/>
        </w:rPr>
        <w:t>改为</w:t>
      </w:r>
      <w:r w:rsidRPr="001F0B8E">
        <w:rPr>
          <w:rFonts w:ascii="宋体" w:hAnsi="宋体" w:cs="宋体" w:hint="eastAsia"/>
          <w:color w:val="000000" w:themeColor="text1"/>
          <w:sz w:val="24"/>
        </w:rPr>
        <w:t>多专题模</w:t>
      </w:r>
      <w:r w:rsidRPr="001F0B8E">
        <w:rPr>
          <w:rFonts w:ascii="宋体" w:hAnsi="宋体" w:cs="宋体"/>
          <w:color w:val="000000" w:themeColor="text1"/>
          <w:sz w:val="24"/>
        </w:rPr>
        <w:t>式，</w:t>
      </w:r>
      <w:r w:rsidRPr="001F0B8E">
        <w:rPr>
          <w:rFonts w:ascii="宋体" w:hAnsi="宋体" w:cs="宋体" w:hint="eastAsia"/>
          <w:color w:val="000000" w:themeColor="text1"/>
          <w:sz w:val="24"/>
        </w:rPr>
        <w:t>并</w:t>
      </w:r>
      <w:r w:rsidRPr="001F0B8E">
        <w:rPr>
          <w:rFonts w:ascii="宋体" w:hAnsi="宋体" w:cs="宋体"/>
          <w:color w:val="000000" w:themeColor="text1"/>
          <w:sz w:val="24"/>
        </w:rPr>
        <w:t>同时支持专题培训</w:t>
      </w:r>
      <w:r w:rsidRPr="001F0B8E">
        <w:rPr>
          <w:rFonts w:ascii="宋体" w:hAnsi="宋体" w:cs="宋体" w:hint="eastAsia"/>
          <w:color w:val="000000" w:themeColor="text1"/>
          <w:sz w:val="24"/>
        </w:rPr>
        <w:t>与在</w:t>
      </w:r>
      <w:r w:rsidRPr="001F0B8E">
        <w:rPr>
          <w:rFonts w:ascii="宋体" w:hAnsi="宋体" w:cs="宋体"/>
          <w:color w:val="000000" w:themeColor="text1"/>
          <w:sz w:val="24"/>
        </w:rPr>
        <w:t>线选学</w:t>
      </w:r>
      <w:r w:rsidRPr="001F0B8E">
        <w:rPr>
          <w:rFonts w:ascii="宋体" w:hAnsi="宋体" w:cs="宋体" w:hint="eastAsia"/>
          <w:color w:val="000000" w:themeColor="text1"/>
          <w:sz w:val="24"/>
        </w:rPr>
        <w:t>同时</w:t>
      </w:r>
      <w:r w:rsidRPr="001F0B8E">
        <w:rPr>
          <w:rFonts w:ascii="宋体" w:hAnsi="宋体" w:cs="宋体"/>
          <w:color w:val="000000" w:themeColor="text1"/>
          <w:sz w:val="24"/>
        </w:rPr>
        <w:t>进行</w:t>
      </w:r>
      <w:r w:rsidRPr="001F0B8E">
        <w:rPr>
          <w:rFonts w:ascii="宋体" w:hAnsi="宋体" w:cs="宋体" w:hint="eastAsia"/>
          <w:color w:val="000000" w:themeColor="text1"/>
          <w:sz w:val="24"/>
        </w:rPr>
        <w:t>，专题</w:t>
      </w:r>
      <w:r w:rsidRPr="001F0B8E">
        <w:rPr>
          <w:rFonts w:ascii="宋体" w:hAnsi="宋体" w:cs="宋体"/>
          <w:color w:val="000000" w:themeColor="text1"/>
          <w:sz w:val="24"/>
        </w:rPr>
        <w:t>培训报名模式在</w:t>
      </w:r>
      <w:r w:rsidRPr="001F0B8E">
        <w:rPr>
          <w:rFonts w:ascii="宋体" w:hAnsi="宋体" w:cs="宋体" w:hint="eastAsia"/>
          <w:color w:val="000000" w:themeColor="text1"/>
          <w:sz w:val="24"/>
        </w:rPr>
        <w:t>统一报名基础</w:t>
      </w:r>
      <w:r w:rsidRPr="001F0B8E">
        <w:rPr>
          <w:rFonts w:ascii="宋体" w:hAnsi="宋体" w:cs="宋体"/>
          <w:color w:val="000000" w:themeColor="text1"/>
          <w:sz w:val="24"/>
        </w:rPr>
        <w:t>上</w:t>
      </w:r>
      <w:r w:rsidRPr="001F0B8E">
        <w:rPr>
          <w:rFonts w:ascii="宋体" w:hAnsi="宋体" w:cs="宋体" w:hint="eastAsia"/>
          <w:color w:val="000000" w:themeColor="text1"/>
          <w:sz w:val="24"/>
        </w:rPr>
        <w:t>增</w:t>
      </w:r>
      <w:r w:rsidRPr="001F0B8E">
        <w:rPr>
          <w:rFonts w:ascii="宋体" w:hAnsi="宋体" w:cs="宋体"/>
          <w:color w:val="000000" w:themeColor="text1"/>
          <w:sz w:val="24"/>
        </w:rPr>
        <w:t>加</w:t>
      </w:r>
      <w:r w:rsidRPr="001F0B8E">
        <w:rPr>
          <w:rFonts w:ascii="宋体" w:hAnsi="宋体" w:cs="宋体" w:hint="eastAsia"/>
          <w:color w:val="000000" w:themeColor="text1"/>
          <w:sz w:val="24"/>
        </w:rPr>
        <w:t>自主报名模式</w:t>
      </w:r>
      <w:r w:rsidRPr="001F0B8E">
        <w:rPr>
          <w:rFonts w:ascii="宋体" w:hAnsi="宋体" w:cs="宋体"/>
          <w:color w:val="000000" w:themeColor="text1"/>
          <w:sz w:val="24"/>
        </w:rPr>
        <w:t>。</w:t>
      </w:r>
    </w:p>
    <w:p w:rsidR="00D9206C" w:rsidRPr="001F0B8E" w:rsidRDefault="001F0B8E">
      <w:pPr>
        <w:ind w:firstLineChars="200" w:firstLine="480"/>
        <w:rPr>
          <w:rFonts w:ascii="宋体" w:hAnsi="宋体" w:cs="宋体"/>
          <w:color w:val="000000" w:themeColor="text1"/>
          <w:sz w:val="24"/>
        </w:rPr>
      </w:pPr>
      <w:r w:rsidRPr="001F0B8E">
        <w:rPr>
          <w:rFonts w:ascii="宋体" w:hAnsi="宋体" w:cs="宋体" w:hint="eastAsia"/>
          <w:color w:val="000000" w:themeColor="text1"/>
          <w:sz w:val="24"/>
        </w:rPr>
        <w:t>4.</w:t>
      </w:r>
      <w:r w:rsidRPr="001F0B8E">
        <w:rPr>
          <w:rFonts w:ascii="宋体" w:hAnsi="宋体" w:cs="宋体" w:hint="eastAsia"/>
          <w:color w:val="000000" w:themeColor="text1"/>
          <w:sz w:val="24"/>
        </w:rPr>
        <w:t>陕西干部网络学院前端页面全</w:t>
      </w:r>
      <w:r w:rsidRPr="001F0B8E">
        <w:rPr>
          <w:rFonts w:ascii="宋体" w:hAnsi="宋体" w:cs="宋体"/>
          <w:color w:val="000000" w:themeColor="text1"/>
          <w:sz w:val="24"/>
        </w:rPr>
        <w:t>新改版升级</w:t>
      </w:r>
      <w:r w:rsidRPr="001F0B8E">
        <w:rPr>
          <w:rFonts w:ascii="宋体" w:hAnsi="宋体" w:cs="宋体" w:hint="eastAsia"/>
          <w:color w:val="000000" w:themeColor="text1"/>
          <w:sz w:val="24"/>
        </w:rPr>
        <w:t>，包括</w:t>
      </w:r>
      <w:r w:rsidRPr="001F0B8E">
        <w:rPr>
          <w:rFonts w:ascii="宋体" w:hAnsi="宋体" w:cs="宋体" w:hint="eastAsia"/>
          <w:color w:val="000000" w:themeColor="text1"/>
          <w:sz w:val="24"/>
        </w:rPr>
        <w:t>PC</w:t>
      </w:r>
      <w:r w:rsidRPr="001F0B8E">
        <w:rPr>
          <w:rFonts w:ascii="宋体" w:hAnsi="宋体" w:cs="宋体" w:hint="eastAsia"/>
          <w:color w:val="000000" w:themeColor="text1"/>
          <w:sz w:val="24"/>
        </w:rPr>
        <w:t>电脑端和移动小程序端，增加学</w:t>
      </w:r>
      <w:r w:rsidRPr="001F0B8E">
        <w:rPr>
          <w:rFonts w:ascii="宋体" w:hAnsi="宋体" w:cs="宋体"/>
          <w:color w:val="000000" w:themeColor="text1"/>
          <w:sz w:val="24"/>
        </w:rPr>
        <w:t>员学习空间</w:t>
      </w:r>
      <w:r w:rsidRPr="001F0B8E">
        <w:rPr>
          <w:rFonts w:ascii="宋体" w:hAnsi="宋体" w:cs="宋体" w:hint="eastAsia"/>
          <w:color w:val="000000" w:themeColor="text1"/>
          <w:sz w:val="24"/>
        </w:rPr>
        <w:t>等</w:t>
      </w:r>
      <w:r w:rsidRPr="001F0B8E">
        <w:rPr>
          <w:rFonts w:ascii="宋体" w:hAnsi="宋体" w:cs="宋体"/>
          <w:color w:val="000000" w:themeColor="text1"/>
          <w:sz w:val="24"/>
        </w:rPr>
        <w:t>个性化学习空支持</w:t>
      </w:r>
      <w:r w:rsidRPr="001F0B8E">
        <w:rPr>
          <w:rFonts w:ascii="宋体" w:hAnsi="宋体" w:cs="宋体" w:hint="eastAsia"/>
          <w:color w:val="000000" w:themeColor="text1"/>
          <w:sz w:val="24"/>
        </w:rPr>
        <w:t>，根据</w:t>
      </w:r>
      <w:r w:rsidRPr="001F0B8E">
        <w:rPr>
          <w:rFonts w:ascii="宋体" w:hAnsi="宋体" w:cs="宋体"/>
          <w:color w:val="000000" w:themeColor="text1"/>
          <w:sz w:val="24"/>
        </w:rPr>
        <w:t>前端改版修改</w:t>
      </w:r>
      <w:r w:rsidRPr="001F0B8E">
        <w:rPr>
          <w:rFonts w:ascii="宋体" w:hAnsi="宋体" w:cs="宋体" w:hint="eastAsia"/>
          <w:color w:val="000000" w:themeColor="text1"/>
          <w:sz w:val="24"/>
        </w:rPr>
        <w:t>后</w:t>
      </w:r>
      <w:r w:rsidRPr="001F0B8E">
        <w:rPr>
          <w:rFonts w:ascii="宋体" w:hAnsi="宋体" w:cs="宋体"/>
          <w:color w:val="000000" w:themeColor="text1"/>
          <w:sz w:val="24"/>
        </w:rPr>
        <w:t>端相关业务流程</w:t>
      </w:r>
      <w:r w:rsidRPr="001F0B8E">
        <w:rPr>
          <w:rFonts w:ascii="宋体" w:hAnsi="宋体" w:cs="宋体" w:hint="eastAsia"/>
          <w:color w:val="000000" w:themeColor="text1"/>
          <w:sz w:val="24"/>
        </w:rPr>
        <w:t>。</w:t>
      </w:r>
    </w:p>
    <w:p w:rsidR="00D9206C" w:rsidRPr="001F0B8E" w:rsidRDefault="001F0B8E">
      <w:pPr>
        <w:pStyle w:val="a0"/>
        <w:rPr>
          <w:color w:val="000000" w:themeColor="text1"/>
        </w:rPr>
      </w:pPr>
      <w:r w:rsidRPr="001F0B8E">
        <w:rPr>
          <w:rFonts w:hint="eastAsia"/>
          <w:color w:val="000000" w:themeColor="text1"/>
        </w:rPr>
        <w:t xml:space="preserve">    </w:t>
      </w:r>
      <w:r w:rsidRPr="001F0B8E">
        <w:rPr>
          <w:color w:val="000000" w:themeColor="text1"/>
        </w:rPr>
        <w:t>5</w:t>
      </w:r>
      <w:r w:rsidRPr="001F0B8E">
        <w:rPr>
          <w:rFonts w:hint="eastAsia"/>
          <w:color w:val="000000" w:themeColor="text1"/>
        </w:rPr>
        <w:t>、根据西</w:t>
      </w:r>
      <w:r w:rsidRPr="001F0B8E">
        <w:rPr>
          <w:color w:val="000000" w:themeColor="text1"/>
        </w:rPr>
        <w:t>安干部网络学院等二级平</w:t>
      </w:r>
      <w:r w:rsidRPr="001F0B8E">
        <w:rPr>
          <w:rFonts w:hint="eastAsia"/>
          <w:color w:val="000000" w:themeColor="text1"/>
        </w:rPr>
        <w:t>台</w:t>
      </w:r>
      <w:r w:rsidRPr="001F0B8E">
        <w:rPr>
          <w:color w:val="000000" w:themeColor="text1"/>
        </w:rPr>
        <w:t>需求进行</w:t>
      </w:r>
      <w:r w:rsidRPr="001F0B8E">
        <w:rPr>
          <w:rFonts w:hint="eastAsia"/>
          <w:color w:val="000000" w:themeColor="text1"/>
        </w:rPr>
        <w:t>相</w:t>
      </w:r>
      <w:r w:rsidRPr="001F0B8E">
        <w:rPr>
          <w:color w:val="000000" w:themeColor="text1"/>
        </w:rPr>
        <w:t>关的升级更</w:t>
      </w:r>
      <w:r w:rsidRPr="001F0B8E">
        <w:rPr>
          <w:rFonts w:hint="eastAsia"/>
          <w:color w:val="000000" w:themeColor="text1"/>
        </w:rPr>
        <w:t>新</w:t>
      </w:r>
      <w:r w:rsidRPr="001F0B8E">
        <w:rPr>
          <w:color w:val="000000" w:themeColor="text1"/>
        </w:rPr>
        <w:t>开发服务</w:t>
      </w:r>
    </w:p>
    <w:p w:rsidR="00D9206C" w:rsidRPr="001F0B8E" w:rsidRDefault="001F0B8E">
      <w:pPr>
        <w:pStyle w:val="a0"/>
        <w:rPr>
          <w:color w:val="000000" w:themeColor="text1"/>
        </w:rPr>
      </w:pPr>
      <w:r w:rsidRPr="001F0B8E">
        <w:rPr>
          <w:color w:val="000000" w:themeColor="text1"/>
        </w:rPr>
        <w:t xml:space="preserve">    </w:t>
      </w:r>
      <w:r w:rsidRPr="001F0B8E">
        <w:rPr>
          <w:rFonts w:hint="eastAsia"/>
          <w:color w:val="000000" w:themeColor="text1"/>
        </w:rPr>
        <w:t>（</w:t>
      </w:r>
      <w:r w:rsidRPr="001F0B8E">
        <w:rPr>
          <w:color w:val="000000" w:themeColor="text1"/>
        </w:rPr>
        <w:t>三）</w:t>
      </w:r>
      <w:r w:rsidRPr="001F0B8E">
        <w:rPr>
          <w:rFonts w:ascii="宋体" w:hAnsi="宋体" w:cs="宋体" w:hint="eastAsia"/>
          <w:b/>
          <w:bCs/>
          <w:color w:val="000000" w:themeColor="text1"/>
          <w:kern w:val="0"/>
          <w:lang w:bidi="ar"/>
        </w:rPr>
        <w:t>陕西干部网络学院</w:t>
      </w:r>
      <w:r w:rsidRPr="001F0B8E">
        <w:rPr>
          <w:rFonts w:ascii="宋体" w:hAnsi="宋体" w:cs="宋体" w:hint="eastAsia"/>
          <w:b/>
          <w:bCs/>
          <w:color w:val="000000" w:themeColor="text1"/>
          <w:kern w:val="0"/>
          <w:lang w:bidi="ar"/>
        </w:rPr>
        <w:t>CDN</w:t>
      </w:r>
      <w:r w:rsidRPr="001F0B8E">
        <w:rPr>
          <w:rFonts w:ascii="宋体" w:hAnsi="宋体" w:cs="宋体" w:hint="eastAsia"/>
          <w:b/>
          <w:bCs/>
          <w:color w:val="000000" w:themeColor="text1"/>
          <w:kern w:val="0"/>
          <w:lang w:bidi="ar"/>
        </w:rPr>
        <w:t>流量服务：</w:t>
      </w:r>
    </w:p>
    <w:p w:rsidR="00D9206C" w:rsidRPr="001F0B8E" w:rsidRDefault="001F0B8E">
      <w:pPr>
        <w:ind w:firstLineChars="250" w:firstLine="600"/>
        <w:rPr>
          <w:rFonts w:ascii="宋体" w:hAnsi="宋体" w:cs="宋体"/>
          <w:color w:val="000000" w:themeColor="text1"/>
          <w:sz w:val="24"/>
        </w:rPr>
      </w:pPr>
      <w:r w:rsidRPr="001F0B8E">
        <w:rPr>
          <w:rFonts w:ascii="宋体" w:hAnsi="宋体" w:cs="宋体" w:hint="eastAsia"/>
          <w:color w:val="000000" w:themeColor="text1"/>
          <w:sz w:val="24"/>
        </w:rPr>
        <w:t>CDN</w:t>
      </w:r>
      <w:r w:rsidRPr="001F0B8E">
        <w:rPr>
          <w:rFonts w:ascii="宋体" w:hAnsi="宋体" w:cs="宋体" w:hint="eastAsia"/>
          <w:color w:val="000000" w:themeColor="text1"/>
          <w:sz w:val="24"/>
        </w:rPr>
        <w:t>流量</w:t>
      </w:r>
      <w:r w:rsidRPr="001F0B8E">
        <w:rPr>
          <w:rFonts w:ascii="宋体" w:hAnsi="宋体" w:cs="宋体" w:hint="eastAsia"/>
          <w:color w:val="000000" w:themeColor="text1"/>
          <w:sz w:val="24"/>
        </w:rPr>
        <w:t>:</w:t>
      </w:r>
      <w:r w:rsidRPr="001F0B8E">
        <w:rPr>
          <w:rFonts w:ascii="宋体" w:hAnsi="宋体" w:cs="宋体"/>
          <w:color w:val="000000" w:themeColor="text1"/>
          <w:sz w:val="24"/>
        </w:rPr>
        <w:t>6</w:t>
      </w:r>
      <w:r w:rsidRPr="001F0B8E">
        <w:rPr>
          <w:rFonts w:ascii="宋体" w:hAnsi="宋体" w:cs="宋体" w:hint="eastAsia"/>
          <w:color w:val="000000" w:themeColor="text1"/>
          <w:sz w:val="24"/>
        </w:rPr>
        <w:t xml:space="preserve">PB </w:t>
      </w:r>
      <w:r w:rsidRPr="001F0B8E">
        <w:rPr>
          <w:rFonts w:ascii="宋体" w:hAnsi="宋体" w:cs="宋体" w:hint="eastAsia"/>
          <w:color w:val="000000" w:themeColor="text1"/>
          <w:sz w:val="24"/>
        </w:rPr>
        <w:t>，</w:t>
      </w:r>
      <w:r w:rsidRPr="001F0B8E">
        <w:rPr>
          <w:rFonts w:ascii="宋体" w:hAnsi="宋体" w:cs="宋体"/>
          <w:color w:val="000000" w:themeColor="text1"/>
          <w:sz w:val="24"/>
        </w:rPr>
        <w:t>并</w:t>
      </w:r>
      <w:r w:rsidRPr="001F0B8E">
        <w:rPr>
          <w:rFonts w:ascii="宋体" w:hAnsi="宋体" w:cs="宋体" w:hint="eastAsia"/>
          <w:color w:val="000000" w:themeColor="text1"/>
          <w:sz w:val="24"/>
        </w:rPr>
        <w:t>提供</w:t>
      </w:r>
      <w:r w:rsidRPr="001F0B8E">
        <w:rPr>
          <w:rFonts w:ascii="宋体" w:hAnsi="宋体" w:cs="宋体" w:hint="eastAsia"/>
          <w:color w:val="000000" w:themeColor="text1"/>
          <w:sz w:val="24"/>
        </w:rPr>
        <w:t>CDN</w:t>
      </w:r>
      <w:r w:rsidRPr="001F0B8E">
        <w:rPr>
          <w:rFonts w:ascii="宋体" w:hAnsi="宋体" w:cs="宋体" w:hint="eastAsia"/>
          <w:color w:val="000000" w:themeColor="text1"/>
          <w:sz w:val="24"/>
        </w:rPr>
        <w:t>流量运维支持</w:t>
      </w:r>
    </w:p>
    <w:p w:rsidR="00D9206C" w:rsidRPr="001F0B8E" w:rsidRDefault="001F0B8E">
      <w:pPr>
        <w:pStyle w:val="a0"/>
        <w:ind w:firstLine="480"/>
        <w:rPr>
          <w:b/>
          <w:color w:val="000000" w:themeColor="text1"/>
        </w:rPr>
      </w:pPr>
      <w:r w:rsidRPr="001F0B8E">
        <w:rPr>
          <w:rFonts w:hint="eastAsia"/>
          <w:b/>
          <w:color w:val="000000" w:themeColor="text1"/>
        </w:rPr>
        <w:t>（</w:t>
      </w:r>
      <w:r w:rsidRPr="001F0B8E">
        <w:rPr>
          <w:b/>
          <w:color w:val="000000" w:themeColor="text1"/>
        </w:rPr>
        <w:t>四）</w:t>
      </w:r>
      <w:r w:rsidRPr="001F0B8E">
        <w:rPr>
          <w:rFonts w:hint="eastAsia"/>
          <w:b/>
          <w:color w:val="000000" w:themeColor="text1"/>
        </w:rPr>
        <w:t>陕西</w:t>
      </w:r>
      <w:r w:rsidRPr="001F0B8E">
        <w:rPr>
          <w:b/>
          <w:color w:val="000000" w:themeColor="text1"/>
        </w:rPr>
        <w:t>干部网络学院读书吧小程序</w:t>
      </w:r>
      <w:r w:rsidRPr="001F0B8E">
        <w:rPr>
          <w:rFonts w:hint="eastAsia"/>
          <w:b/>
          <w:color w:val="000000" w:themeColor="text1"/>
        </w:rPr>
        <w:t>年</w:t>
      </w:r>
      <w:r w:rsidRPr="001F0B8E">
        <w:rPr>
          <w:b/>
          <w:color w:val="000000" w:themeColor="text1"/>
        </w:rPr>
        <w:t>度</w:t>
      </w:r>
      <w:r w:rsidRPr="001F0B8E">
        <w:rPr>
          <w:rFonts w:hint="eastAsia"/>
          <w:b/>
          <w:color w:val="000000" w:themeColor="text1"/>
        </w:rPr>
        <w:t>服务</w:t>
      </w:r>
    </w:p>
    <w:p w:rsidR="00D9206C" w:rsidRPr="001F0B8E" w:rsidRDefault="001F0B8E">
      <w:pPr>
        <w:ind w:firstLine="480"/>
        <w:rPr>
          <w:rFonts w:ascii="宋体" w:hAnsi="宋体" w:cs="宋体"/>
          <w:color w:val="000000" w:themeColor="text1"/>
          <w:kern w:val="0"/>
          <w:sz w:val="24"/>
        </w:rPr>
      </w:pPr>
      <w:r w:rsidRPr="001F0B8E">
        <w:rPr>
          <w:rFonts w:ascii="宋体" w:hAnsi="宋体" w:cs="宋体" w:hint="eastAsia"/>
          <w:color w:val="000000" w:themeColor="text1"/>
          <w:kern w:val="0"/>
          <w:sz w:val="24"/>
        </w:rPr>
        <w:lastRenderedPageBreak/>
        <w:t>1.</w:t>
      </w:r>
      <w:r w:rsidRPr="001F0B8E">
        <w:rPr>
          <w:rFonts w:ascii="宋体" w:hAnsi="宋体" w:cs="宋体" w:hint="eastAsia"/>
          <w:color w:val="000000" w:themeColor="text1"/>
          <w:kern w:val="0"/>
          <w:sz w:val="24"/>
        </w:rPr>
        <w:t>与</w:t>
      </w:r>
      <w:r w:rsidRPr="001F0B8E">
        <w:rPr>
          <w:rFonts w:ascii="宋体" w:hAnsi="宋体" w:cs="宋体"/>
          <w:color w:val="000000" w:themeColor="text1"/>
          <w:kern w:val="0"/>
          <w:sz w:val="24"/>
        </w:rPr>
        <w:t>陕西干部网络院学校微信小程序无缝对接，用户统一管理</w:t>
      </w:r>
      <w:r w:rsidRPr="001F0B8E">
        <w:rPr>
          <w:rFonts w:ascii="宋体" w:hAnsi="宋体" w:cs="宋体" w:hint="eastAsia"/>
          <w:color w:val="000000" w:themeColor="text1"/>
          <w:kern w:val="0"/>
          <w:sz w:val="24"/>
        </w:rPr>
        <w:t>，</w:t>
      </w:r>
      <w:r w:rsidRPr="001F0B8E">
        <w:rPr>
          <w:rFonts w:ascii="宋体" w:hAnsi="宋体" w:cs="宋体"/>
          <w:color w:val="000000" w:themeColor="text1"/>
          <w:kern w:val="0"/>
          <w:sz w:val="24"/>
        </w:rPr>
        <w:t>统一身份认证。</w:t>
      </w:r>
    </w:p>
    <w:p w:rsidR="00D9206C" w:rsidRPr="001F0B8E" w:rsidRDefault="001F0B8E">
      <w:pPr>
        <w:ind w:firstLine="480"/>
        <w:rPr>
          <w:rFonts w:ascii="宋体" w:hAnsi="宋体" w:cs="宋体"/>
          <w:color w:val="000000" w:themeColor="text1"/>
          <w:kern w:val="0"/>
          <w:sz w:val="24"/>
        </w:rPr>
      </w:pPr>
      <w:r w:rsidRPr="001F0B8E">
        <w:rPr>
          <w:rFonts w:ascii="宋体" w:hAnsi="宋体" w:cs="宋体"/>
          <w:color w:val="000000" w:themeColor="text1"/>
          <w:kern w:val="0"/>
          <w:sz w:val="24"/>
        </w:rPr>
        <w:t>2.</w:t>
      </w:r>
      <w:r w:rsidRPr="001F0B8E">
        <w:rPr>
          <w:rFonts w:ascii="宋体" w:hAnsi="宋体" w:cs="宋体" w:hint="eastAsia"/>
          <w:color w:val="000000" w:themeColor="text1"/>
          <w:kern w:val="0"/>
          <w:sz w:val="24"/>
        </w:rPr>
        <w:t>提供</w:t>
      </w:r>
      <w:r w:rsidRPr="001F0B8E">
        <w:rPr>
          <w:rFonts w:ascii="宋体" w:hAnsi="宋体" w:cs="宋体"/>
          <w:color w:val="000000" w:themeColor="text1"/>
          <w:kern w:val="0"/>
          <w:sz w:val="24"/>
        </w:rPr>
        <w:t>活动发布</w:t>
      </w:r>
      <w:r w:rsidRPr="001F0B8E">
        <w:rPr>
          <w:rFonts w:ascii="宋体" w:hAnsi="宋体" w:cs="宋体" w:hint="eastAsia"/>
          <w:color w:val="000000" w:themeColor="text1"/>
          <w:kern w:val="0"/>
          <w:sz w:val="24"/>
        </w:rPr>
        <w:t>运</w:t>
      </w:r>
      <w:r w:rsidRPr="001F0B8E">
        <w:rPr>
          <w:rFonts w:ascii="宋体" w:hAnsi="宋体" w:cs="宋体"/>
          <w:color w:val="000000" w:themeColor="text1"/>
          <w:kern w:val="0"/>
          <w:sz w:val="24"/>
        </w:rPr>
        <w:t>营管理</w:t>
      </w:r>
      <w:r w:rsidRPr="001F0B8E">
        <w:rPr>
          <w:rFonts w:ascii="宋体" w:hAnsi="宋体" w:cs="宋体" w:hint="eastAsia"/>
          <w:color w:val="000000" w:themeColor="text1"/>
          <w:kern w:val="0"/>
          <w:sz w:val="24"/>
        </w:rPr>
        <w:t>、</w:t>
      </w:r>
      <w:r w:rsidRPr="001F0B8E">
        <w:rPr>
          <w:rFonts w:ascii="宋体" w:hAnsi="宋体" w:cs="宋体"/>
          <w:color w:val="000000" w:themeColor="text1"/>
          <w:kern w:val="0"/>
          <w:sz w:val="24"/>
        </w:rPr>
        <w:t>积分</w:t>
      </w:r>
      <w:r w:rsidRPr="001F0B8E">
        <w:rPr>
          <w:rFonts w:ascii="宋体" w:hAnsi="宋体" w:cs="宋体" w:hint="eastAsia"/>
          <w:color w:val="000000" w:themeColor="text1"/>
          <w:kern w:val="0"/>
          <w:sz w:val="24"/>
        </w:rPr>
        <w:t>系统</w:t>
      </w:r>
      <w:r w:rsidRPr="001F0B8E">
        <w:rPr>
          <w:rFonts w:ascii="宋体" w:hAnsi="宋体" w:cs="宋体"/>
          <w:color w:val="000000" w:themeColor="text1"/>
          <w:kern w:val="0"/>
          <w:sz w:val="24"/>
        </w:rPr>
        <w:t>、</w:t>
      </w:r>
      <w:r w:rsidRPr="001F0B8E">
        <w:rPr>
          <w:rFonts w:ascii="宋体" w:hAnsi="宋体" w:cs="宋体" w:hint="eastAsia"/>
          <w:color w:val="000000" w:themeColor="text1"/>
          <w:kern w:val="0"/>
          <w:sz w:val="24"/>
        </w:rPr>
        <w:t>统一</w:t>
      </w:r>
      <w:r w:rsidRPr="001F0B8E">
        <w:rPr>
          <w:rFonts w:ascii="宋体" w:hAnsi="宋体" w:cs="宋体"/>
          <w:color w:val="000000" w:themeColor="text1"/>
          <w:kern w:val="0"/>
          <w:sz w:val="24"/>
        </w:rPr>
        <w:t>检索</w:t>
      </w:r>
      <w:r w:rsidRPr="001F0B8E">
        <w:rPr>
          <w:rFonts w:ascii="宋体" w:hAnsi="宋体" w:cs="宋体" w:hint="eastAsia"/>
          <w:color w:val="000000" w:themeColor="text1"/>
          <w:kern w:val="0"/>
          <w:sz w:val="24"/>
        </w:rPr>
        <w:t>、</w:t>
      </w:r>
      <w:r w:rsidRPr="001F0B8E">
        <w:rPr>
          <w:rFonts w:ascii="宋体" w:hAnsi="宋体" w:cs="宋体"/>
          <w:color w:val="000000" w:themeColor="text1"/>
          <w:kern w:val="0"/>
          <w:sz w:val="24"/>
        </w:rPr>
        <w:t>学习打卡、</w:t>
      </w:r>
      <w:r w:rsidRPr="001F0B8E">
        <w:rPr>
          <w:rFonts w:ascii="宋体" w:hAnsi="宋体" w:cs="宋体" w:hint="eastAsia"/>
          <w:color w:val="000000" w:themeColor="text1"/>
          <w:kern w:val="0"/>
          <w:sz w:val="24"/>
        </w:rPr>
        <w:t>知识</w:t>
      </w:r>
      <w:r w:rsidRPr="001F0B8E">
        <w:rPr>
          <w:rFonts w:ascii="宋体" w:hAnsi="宋体" w:cs="宋体"/>
          <w:color w:val="000000" w:themeColor="text1"/>
          <w:kern w:val="0"/>
          <w:sz w:val="24"/>
        </w:rPr>
        <w:t>挑战</w:t>
      </w:r>
      <w:r w:rsidRPr="001F0B8E">
        <w:rPr>
          <w:rFonts w:ascii="宋体" w:hAnsi="宋体" w:cs="宋体" w:hint="eastAsia"/>
          <w:color w:val="000000" w:themeColor="text1"/>
          <w:kern w:val="0"/>
          <w:sz w:val="24"/>
        </w:rPr>
        <w:t>、</w:t>
      </w:r>
      <w:r w:rsidRPr="001F0B8E">
        <w:rPr>
          <w:rFonts w:ascii="宋体" w:hAnsi="宋体" w:cs="宋体"/>
          <w:color w:val="000000" w:themeColor="text1"/>
          <w:kern w:val="0"/>
          <w:sz w:val="24"/>
        </w:rPr>
        <w:t>我的书</w:t>
      </w:r>
      <w:r w:rsidRPr="001F0B8E">
        <w:rPr>
          <w:rFonts w:ascii="宋体" w:hAnsi="宋体" w:cs="宋体" w:hint="eastAsia"/>
          <w:color w:val="000000" w:themeColor="text1"/>
          <w:kern w:val="0"/>
          <w:sz w:val="24"/>
        </w:rPr>
        <w:t>房</w:t>
      </w:r>
      <w:r w:rsidRPr="001F0B8E">
        <w:rPr>
          <w:rFonts w:ascii="宋体" w:hAnsi="宋体" w:cs="宋体"/>
          <w:color w:val="000000" w:themeColor="text1"/>
          <w:kern w:val="0"/>
          <w:sz w:val="24"/>
        </w:rPr>
        <w:t>、</w:t>
      </w:r>
      <w:r w:rsidRPr="001F0B8E">
        <w:rPr>
          <w:rFonts w:ascii="宋体" w:hAnsi="宋体" w:cs="宋体" w:hint="eastAsia"/>
          <w:color w:val="000000" w:themeColor="text1"/>
          <w:kern w:val="0"/>
          <w:sz w:val="24"/>
        </w:rPr>
        <w:t>主</w:t>
      </w:r>
      <w:r w:rsidRPr="001F0B8E">
        <w:rPr>
          <w:rFonts w:ascii="宋体" w:hAnsi="宋体" w:cs="宋体"/>
          <w:color w:val="000000" w:themeColor="text1"/>
          <w:kern w:val="0"/>
          <w:sz w:val="24"/>
        </w:rPr>
        <w:t>题专题管理、</w:t>
      </w:r>
      <w:r w:rsidRPr="001F0B8E">
        <w:rPr>
          <w:rFonts w:ascii="宋体" w:hAnsi="宋体" w:cs="宋体" w:hint="eastAsia"/>
          <w:color w:val="000000" w:themeColor="text1"/>
          <w:kern w:val="0"/>
          <w:sz w:val="24"/>
        </w:rPr>
        <w:t>资源</w:t>
      </w:r>
      <w:r w:rsidRPr="001F0B8E">
        <w:rPr>
          <w:rFonts w:ascii="宋体" w:hAnsi="宋体" w:cs="宋体"/>
          <w:color w:val="000000" w:themeColor="text1"/>
          <w:kern w:val="0"/>
          <w:sz w:val="24"/>
        </w:rPr>
        <w:t>管理</w:t>
      </w:r>
      <w:r w:rsidRPr="001F0B8E">
        <w:rPr>
          <w:rFonts w:ascii="宋体" w:hAnsi="宋体" w:cs="宋体" w:hint="eastAsia"/>
          <w:color w:val="000000" w:themeColor="text1"/>
          <w:kern w:val="0"/>
          <w:sz w:val="24"/>
        </w:rPr>
        <w:t>等</w:t>
      </w:r>
      <w:r w:rsidRPr="001F0B8E">
        <w:rPr>
          <w:rFonts w:ascii="宋体" w:hAnsi="宋体" w:cs="宋体"/>
          <w:color w:val="000000" w:themeColor="text1"/>
          <w:kern w:val="0"/>
          <w:sz w:val="24"/>
        </w:rPr>
        <w:t>功能</w:t>
      </w:r>
      <w:r w:rsidRPr="001F0B8E">
        <w:rPr>
          <w:rFonts w:ascii="宋体" w:hAnsi="宋体" w:cs="宋体" w:hint="eastAsia"/>
          <w:color w:val="000000" w:themeColor="text1"/>
          <w:kern w:val="0"/>
          <w:sz w:val="24"/>
        </w:rPr>
        <w:t>，</w:t>
      </w:r>
      <w:r w:rsidRPr="001F0B8E">
        <w:rPr>
          <w:rFonts w:ascii="宋体" w:hAnsi="宋体" w:cs="宋体"/>
          <w:color w:val="000000" w:themeColor="text1"/>
          <w:kern w:val="0"/>
          <w:sz w:val="24"/>
        </w:rPr>
        <w:t>读书积分</w:t>
      </w:r>
      <w:r w:rsidRPr="001F0B8E">
        <w:rPr>
          <w:rFonts w:ascii="宋体" w:hAnsi="宋体" w:cs="宋体" w:hint="eastAsia"/>
          <w:color w:val="000000" w:themeColor="text1"/>
          <w:kern w:val="0"/>
          <w:sz w:val="24"/>
        </w:rPr>
        <w:t>可</w:t>
      </w:r>
      <w:r w:rsidRPr="001F0B8E">
        <w:rPr>
          <w:rFonts w:ascii="宋体" w:hAnsi="宋体" w:cs="宋体"/>
          <w:color w:val="000000" w:themeColor="text1"/>
          <w:kern w:val="0"/>
          <w:sz w:val="24"/>
        </w:rPr>
        <w:t>支持网络学院学时互换。</w:t>
      </w:r>
    </w:p>
    <w:p w:rsidR="00D9206C" w:rsidRPr="001F0B8E" w:rsidRDefault="001F0B8E">
      <w:pPr>
        <w:ind w:firstLine="480"/>
        <w:rPr>
          <w:rFonts w:ascii="宋体" w:hAnsi="宋体" w:cs="宋体"/>
          <w:color w:val="000000" w:themeColor="text1"/>
          <w:kern w:val="0"/>
          <w:sz w:val="24"/>
        </w:rPr>
      </w:pPr>
      <w:r w:rsidRPr="001F0B8E">
        <w:rPr>
          <w:rFonts w:ascii="宋体" w:hAnsi="宋体" w:cs="宋体"/>
          <w:color w:val="000000" w:themeColor="text1"/>
          <w:kern w:val="0"/>
          <w:sz w:val="24"/>
        </w:rPr>
        <w:t>3.</w:t>
      </w:r>
      <w:r w:rsidRPr="001F0B8E">
        <w:rPr>
          <w:rFonts w:ascii="宋体" w:hAnsi="宋体" w:cs="宋体" w:hint="eastAsia"/>
          <w:color w:val="000000" w:themeColor="text1"/>
          <w:kern w:val="0"/>
          <w:sz w:val="24"/>
        </w:rPr>
        <w:t>读书</w:t>
      </w:r>
      <w:r w:rsidRPr="001F0B8E">
        <w:rPr>
          <w:rFonts w:ascii="宋体" w:hAnsi="宋体" w:cs="宋体"/>
          <w:color w:val="000000" w:themeColor="text1"/>
          <w:kern w:val="0"/>
          <w:sz w:val="24"/>
        </w:rPr>
        <w:t>吧</w:t>
      </w:r>
      <w:r w:rsidRPr="001F0B8E">
        <w:rPr>
          <w:rFonts w:ascii="宋体" w:hAnsi="宋体" w:cs="宋体" w:hint="eastAsia"/>
          <w:color w:val="000000" w:themeColor="text1"/>
          <w:kern w:val="0"/>
          <w:sz w:val="24"/>
        </w:rPr>
        <w:t>资源</w:t>
      </w:r>
      <w:r w:rsidRPr="001F0B8E">
        <w:rPr>
          <w:rFonts w:ascii="宋体" w:hAnsi="宋体" w:cs="宋体"/>
          <w:color w:val="000000" w:themeColor="text1"/>
          <w:kern w:val="0"/>
          <w:sz w:val="24"/>
        </w:rPr>
        <w:t>内容</w:t>
      </w:r>
      <w:r w:rsidRPr="001F0B8E">
        <w:rPr>
          <w:rFonts w:ascii="宋体" w:hAnsi="宋体" w:cs="宋体" w:hint="eastAsia"/>
          <w:color w:val="000000" w:themeColor="text1"/>
          <w:kern w:val="0"/>
          <w:sz w:val="24"/>
        </w:rPr>
        <w:t>包含电子图书至</w:t>
      </w:r>
      <w:r w:rsidRPr="001F0B8E">
        <w:rPr>
          <w:rFonts w:ascii="宋体" w:hAnsi="宋体" w:cs="宋体"/>
          <w:color w:val="000000" w:themeColor="text1"/>
          <w:kern w:val="0"/>
          <w:sz w:val="24"/>
        </w:rPr>
        <w:t>少</w:t>
      </w:r>
      <w:r w:rsidRPr="001F0B8E">
        <w:rPr>
          <w:rFonts w:ascii="宋体" w:hAnsi="宋体" w:cs="宋体" w:hint="eastAsia"/>
          <w:color w:val="000000" w:themeColor="text1"/>
          <w:kern w:val="0"/>
          <w:sz w:val="24"/>
        </w:rPr>
        <w:t>3</w:t>
      </w:r>
      <w:r w:rsidRPr="001F0B8E">
        <w:rPr>
          <w:rFonts w:ascii="宋体" w:hAnsi="宋体" w:cs="宋体" w:hint="eastAsia"/>
          <w:color w:val="000000" w:themeColor="text1"/>
          <w:kern w:val="0"/>
          <w:sz w:val="24"/>
        </w:rPr>
        <w:t>万册，要求每日更新，月更新量不少于</w:t>
      </w:r>
      <w:r w:rsidRPr="001F0B8E">
        <w:rPr>
          <w:rFonts w:ascii="宋体" w:hAnsi="宋体" w:cs="宋体" w:hint="eastAsia"/>
          <w:color w:val="000000" w:themeColor="text1"/>
          <w:kern w:val="0"/>
          <w:sz w:val="24"/>
        </w:rPr>
        <w:t>150</w:t>
      </w:r>
      <w:r w:rsidRPr="001F0B8E">
        <w:rPr>
          <w:rFonts w:ascii="宋体" w:hAnsi="宋体" w:cs="宋体" w:hint="eastAsia"/>
          <w:color w:val="000000" w:themeColor="text1"/>
          <w:kern w:val="0"/>
          <w:sz w:val="24"/>
        </w:rPr>
        <w:t>本；期刊</w:t>
      </w:r>
      <w:r w:rsidRPr="001F0B8E">
        <w:rPr>
          <w:rFonts w:ascii="宋体" w:hAnsi="宋体" w:cs="宋体" w:hint="eastAsia"/>
          <w:color w:val="000000" w:themeColor="text1"/>
          <w:kern w:val="0"/>
          <w:sz w:val="24"/>
        </w:rPr>
        <w:t>3000</w:t>
      </w:r>
      <w:r w:rsidRPr="001F0B8E">
        <w:rPr>
          <w:rFonts w:ascii="宋体" w:hAnsi="宋体" w:cs="宋体" w:hint="eastAsia"/>
          <w:color w:val="000000" w:themeColor="text1"/>
          <w:kern w:val="0"/>
          <w:sz w:val="24"/>
        </w:rPr>
        <w:t>种，每周更新（按照期刊更新周期实时更新）；微视频</w:t>
      </w:r>
      <w:r w:rsidRPr="001F0B8E">
        <w:rPr>
          <w:rFonts w:ascii="宋体" w:hAnsi="宋体" w:cs="宋体" w:hint="eastAsia"/>
          <w:color w:val="000000" w:themeColor="text1"/>
          <w:kern w:val="0"/>
          <w:sz w:val="24"/>
        </w:rPr>
        <w:t>10000</w:t>
      </w:r>
      <w:r w:rsidRPr="001F0B8E">
        <w:rPr>
          <w:rFonts w:ascii="宋体" w:hAnsi="宋体" w:cs="宋体" w:hint="eastAsia"/>
          <w:color w:val="000000" w:themeColor="text1"/>
          <w:kern w:val="0"/>
          <w:sz w:val="24"/>
        </w:rPr>
        <w:t>集，要求每日更新；少儿绘本</w:t>
      </w:r>
      <w:r w:rsidRPr="001F0B8E">
        <w:rPr>
          <w:rFonts w:ascii="宋体" w:hAnsi="宋体" w:cs="宋体" w:hint="eastAsia"/>
          <w:color w:val="000000" w:themeColor="text1"/>
          <w:kern w:val="0"/>
          <w:sz w:val="24"/>
        </w:rPr>
        <w:t>1200</w:t>
      </w:r>
      <w:r w:rsidRPr="001F0B8E">
        <w:rPr>
          <w:rFonts w:ascii="宋体" w:hAnsi="宋体" w:cs="宋体" w:hint="eastAsia"/>
          <w:color w:val="000000" w:themeColor="text1"/>
          <w:kern w:val="0"/>
          <w:sz w:val="24"/>
        </w:rPr>
        <w:t>套，</w:t>
      </w:r>
      <w:r w:rsidRPr="001F0B8E">
        <w:rPr>
          <w:rFonts w:ascii="宋体" w:hAnsi="宋体" w:cs="宋体"/>
          <w:color w:val="000000" w:themeColor="text1"/>
          <w:kern w:val="0"/>
          <w:sz w:val="24"/>
        </w:rPr>
        <w:t>可按</w:t>
      </w:r>
      <w:r w:rsidRPr="001F0B8E">
        <w:rPr>
          <w:rFonts w:ascii="宋体" w:hAnsi="宋体" w:cs="宋体" w:hint="eastAsia"/>
          <w:color w:val="000000" w:themeColor="text1"/>
          <w:kern w:val="0"/>
          <w:sz w:val="24"/>
        </w:rPr>
        <w:t>季度更新；听书资源</w:t>
      </w:r>
      <w:r w:rsidRPr="001F0B8E">
        <w:rPr>
          <w:rFonts w:ascii="宋体" w:hAnsi="宋体" w:cs="宋体"/>
          <w:color w:val="000000" w:themeColor="text1"/>
          <w:kern w:val="0"/>
          <w:sz w:val="24"/>
        </w:rPr>
        <w:t>至少</w:t>
      </w:r>
      <w:r w:rsidRPr="001F0B8E">
        <w:rPr>
          <w:rFonts w:ascii="宋体" w:hAnsi="宋体" w:cs="宋体" w:hint="eastAsia"/>
          <w:color w:val="000000" w:themeColor="text1"/>
          <w:kern w:val="0"/>
          <w:sz w:val="24"/>
        </w:rPr>
        <w:t>10000</w:t>
      </w:r>
      <w:r w:rsidRPr="001F0B8E">
        <w:rPr>
          <w:rFonts w:ascii="宋体" w:hAnsi="宋体" w:cs="宋体" w:hint="eastAsia"/>
          <w:color w:val="000000" w:themeColor="text1"/>
          <w:kern w:val="0"/>
          <w:sz w:val="24"/>
        </w:rPr>
        <w:t>集，</w:t>
      </w:r>
      <w:r w:rsidRPr="001F0B8E">
        <w:rPr>
          <w:rFonts w:ascii="宋体" w:hAnsi="宋体" w:cs="宋体"/>
          <w:color w:val="000000" w:themeColor="text1"/>
          <w:kern w:val="0"/>
          <w:sz w:val="24"/>
        </w:rPr>
        <w:t>可按年度更新</w:t>
      </w:r>
      <w:r w:rsidRPr="001F0B8E">
        <w:rPr>
          <w:rFonts w:ascii="宋体" w:hAnsi="宋体" w:cs="宋体" w:hint="eastAsia"/>
          <w:color w:val="000000" w:themeColor="text1"/>
          <w:kern w:val="0"/>
          <w:sz w:val="24"/>
        </w:rPr>
        <w:t>；专题资源至</w:t>
      </w:r>
      <w:r w:rsidRPr="001F0B8E">
        <w:rPr>
          <w:rFonts w:ascii="宋体" w:hAnsi="宋体" w:cs="宋体"/>
          <w:color w:val="000000" w:themeColor="text1"/>
          <w:kern w:val="0"/>
          <w:sz w:val="24"/>
        </w:rPr>
        <w:t>少</w:t>
      </w:r>
      <w:r w:rsidRPr="001F0B8E">
        <w:rPr>
          <w:rFonts w:ascii="宋体" w:hAnsi="宋体" w:cs="宋体" w:hint="eastAsia"/>
          <w:color w:val="000000" w:themeColor="text1"/>
          <w:kern w:val="0"/>
          <w:sz w:val="24"/>
        </w:rPr>
        <w:t>100</w:t>
      </w:r>
      <w:r w:rsidRPr="001F0B8E">
        <w:rPr>
          <w:rFonts w:ascii="宋体" w:hAnsi="宋体" w:cs="宋体" w:hint="eastAsia"/>
          <w:color w:val="000000" w:themeColor="text1"/>
          <w:kern w:val="0"/>
          <w:sz w:val="24"/>
        </w:rPr>
        <w:t>个，</w:t>
      </w:r>
      <w:r w:rsidRPr="001F0B8E">
        <w:rPr>
          <w:rFonts w:ascii="宋体" w:hAnsi="宋体" w:cs="宋体"/>
          <w:color w:val="000000" w:themeColor="text1"/>
          <w:kern w:val="0"/>
          <w:sz w:val="24"/>
        </w:rPr>
        <w:t>可按年度更新</w:t>
      </w:r>
      <w:r w:rsidRPr="001F0B8E">
        <w:rPr>
          <w:rFonts w:ascii="宋体" w:hAnsi="宋体" w:cs="宋体" w:hint="eastAsia"/>
          <w:color w:val="000000" w:themeColor="text1"/>
          <w:kern w:val="0"/>
          <w:sz w:val="24"/>
        </w:rPr>
        <w:t>。</w:t>
      </w:r>
    </w:p>
    <w:p w:rsidR="00D9206C" w:rsidRPr="001F0B8E" w:rsidRDefault="001F0B8E">
      <w:pPr>
        <w:pStyle w:val="a0"/>
        <w:ind w:firstLine="480"/>
        <w:rPr>
          <w:b/>
          <w:color w:val="000000" w:themeColor="text1"/>
        </w:rPr>
      </w:pPr>
      <w:r w:rsidRPr="001F0B8E">
        <w:rPr>
          <w:rFonts w:hint="eastAsia"/>
          <w:b/>
          <w:color w:val="000000" w:themeColor="text1"/>
        </w:rPr>
        <w:t>（</w:t>
      </w:r>
      <w:r w:rsidRPr="001F0B8E">
        <w:rPr>
          <w:rFonts w:hint="eastAsia"/>
          <w:b/>
          <w:color w:val="000000" w:themeColor="text1"/>
        </w:rPr>
        <w:t>五</w:t>
      </w:r>
      <w:r w:rsidRPr="001F0B8E">
        <w:rPr>
          <w:b/>
          <w:color w:val="000000" w:themeColor="text1"/>
        </w:rPr>
        <w:t>）</w:t>
      </w:r>
      <w:r w:rsidRPr="001F0B8E">
        <w:rPr>
          <w:rFonts w:hint="eastAsia"/>
          <w:b/>
          <w:color w:val="000000" w:themeColor="text1"/>
        </w:rPr>
        <w:t>新增西安市干部教育培训质量评估模块</w:t>
      </w:r>
    </w:p>
    <w:p w:rsidR="00D9206C" w:rsidRPr="001F0B8E" w:rsidRDefault="001F0B8E">
      <w:pPr>
        <w:ind w:firstLine="480"/>
        <w:rPr>
          <w:rFonts w:ascii="宋体" w:hAnsi="宋体" w:cs="宋体"/>
          <w:color w:val="000000" w:themeColor="text1"/>
          <w:kern w:val="0"/>
          <w:sz w:val="24"/>
        </w:rPr>
      </w:pPr>
      <w:r w:rsidRPr="001F0B8E">
        <w:rPr>
          <w:rFonts w:ascii="宋体" w:hAnsi="宋体" w:cs="宋体" w:hint="eastAsia"/>
          <w:color w:val="000000" w:themeColor="text1"/>
          <w:kern w:val="0"/>
          <w:sz w:val="24"/>
        </w:rPr>
        <w:t>1</w:t>
      </w:r>
      <w:r w:rsidRPr="001F0B8E">
        <w:rPr>
          <w:rFonts w:ascii="宋体" w:hAnsi="宋体" w:cs="宋体" w:hint="eastAsia"/>
          <w:color w:val="000000" w:themeColor="text1"/>
          <w:kern w:val="0"/>
          <w:sz w:val="24"/>
        </w:rPr>
        <w:t>、该模块具备多层级独立账户；</w:t>
      </w:r>
    </w:p>
    <w:p w:rsidR="00D9206C" w:rsidRPr="001F0B8E" w:rsidRDefault="001F0B8E">
      <w:pPr>
        <w:ind w:firstLine="480"/>
        <w:rPr>
          <w:rFonts w:ascii="宋体" w:hAnsi="宋体" w:cs="宋体"/>
          <w:color w:val="000000" w:themeColor="text1"/>
          <w:kern w:val="0"/>
          <w:sz w:val="24"/>
        </w:rPr>
      </w:pPr>
      <w:r w:rsidRPr="001F0B8E">
        <w:rPr>
          <w:rFonts w:ascii="宋体" w:hAnsi="宋体" w:cs="宋体" w:hint="eastAsia"/>
          <w:color w:val="000000" w:themeColor="text1"/>
          <w:kern w:val="0"/>
          <w:sz w:val="24"/>
        </w:rPr>
        <w:t>2</w:t>
      </w:r>
      <w:r w:rsidRPr="001F0B8E">
        <w:rPr>
          <w:rFonts w:ascii="宋体" w:hAnsi="宋体" w:cs="宋体" w:hint="eastAsia"/>
          <w:color w:val="000000" w:themeColor="text1"/>
          <w:kern w:val="0"/>
          <w:sz w:val="24"/>
        </w:rPr>
        <w:t>、该模块需具备各培训基地录入培训计划、班次、对象、培训效果等统计功能；</w:t>
      </w:r>
    </w:p>
    <w:p w:rsidR="00D9206C" w:rsidRPr="001F0B8E" w:rsidRDefault="001F0B8E">
      <w:pPr>
        <w:ind w:firstLine="480"/>
        <w:rPr>
          <w:rFonts w:ascii="宋体" w:hAnsi="宋体" w:cs="宋体"/>
          <w:color w:val="000000" w:themeColor="text1"/>
          <w:kern w:val="0"/>
          <w:sz w:val="24"/>
        </w:rPr>
      </w:pPr>
      <w:r w:rsidRPr="001F0B8E">
        <w:rPr>
          <w:rFonts w:ascii="宋体" w:hAnsi="宋体" w:cs="宋体" w:hint="eastAsia"/>
          <w:color w:val="000000" w:themeColor="text1"/>
          <w:kern w:val="0"/>
          <w:sz w:val="24"/>
        </w:rPr>
        <w:t>3</w:t>
      </w:r>
      <w:r w:rsidRPr="001F0B8E">
        <w:rPr>
          <w:rFonts w:ascii="宋体" w:hAnsi="宋体" w:cs="宋体" w:hint="eastAsia"/>
          <w:color w:val="000000" w:themeColor="text1"/>
          <w:kern w:val="0"/>
          <w:sz w:val="24"/>
        </w:rPr>
        <w:t>、该模块需具备问卷调查功；</w:t>
      </w:r>
    </w:p>
    <w:p w:rsidR="00D9206C" w:rsidRPr="001F0B8E" w:rsidRDefault="001F0B8E">
      <w:pPr>
        <w:ind w:firstLine="480"/>
        <w:rPr>
          <w:rFonts w:ascii="宋体" w:hAnsi="宋体" w:cs="宋体"/>
          <w:color w:val="000000" w:themeColor="text1"/>
          <w:kern w:val="0"/>
          <w:sz w:val="24"/>
        </w:rPr>
      </w:pPr>
      <w:r w:rsidRPr="001F0B8E">
        <w:rPr>
          <w:rFonts w:ascii="宋体" w:hAnsi="宋体" w:cs="宋体" w:hint="eastAsia"/>
          <w:color w:val="000000" w:themeColor="text1"/>
          <w:kern w:val="0"/>
          <w:sz w:val="24"/>
        </w:rPr>
        <w:t>4</w:t>
      </w:r>
      <w:r w:rsidRPr="001F0B8E">
        <w:rPr>
          <w:rFonts w:ascii="宋体" w:hAnsi="宋体" w:cs="宋体" w:hint="eastAsia"/>
          <w:color w:val="000000" w:themeColor="text1"/>
          <w:kern w:val="0"/>
          <w:sz w:val="24"/>
        </w:rPr>
        <w:t>、该模块需要将培训基地所做问卷调查生成二维码链接到“西安干部网络学院”网站、“学</w:t>
      </w:r>
      <w:r w:rsidRPr="001F0B8E">
        <w:rPr>
          <w:rFonts w:ascii="宋体" w:hAnsi="宋体" w:cs="宋体" w:hint="eastAsia"/>
          <w:color w:val="000000" w:themeColor="text1"/>
          <w:kern w:val="0"/>
          <w:sz w:val="24"/>
        </w:rPr>
        <w:t>E</w:t>
      </w:r>
      <w:r w:rsidRPr="001F0B8E">
        <w:rPr>
          <w:rFonts w:ascii="宋体" w:hAnsi="宋体" w:cs="宋体" w:hint="eastAsia"/>
          <w:color w:val="000000" w:themeColor="text1"/>
          <w:kern w:val="0"/>
          <w:sz w:val="24"/>
        </w:rPr>
        <w:t>西安”移动端，便于学员扫码填写；</w:t>
      </w:r>
    </w:p>
    <w:p w:rsidR="00D9206C" w:rsidRPr="001F0B8E" w:rsidRDefault="001F0B8E">
      <w:pPr>
        <w:ind w:firstLine="480"/>
        <w:rPr>
          <w:color w:val="000000" w:themeColor="text1"/>
        </w:rPr>
      </w:pPr>
      <w:r w:rsidRPr="001F0B8E">
        <w:rPr>
          <w:rFonts w:ascii="宋体" w:hAnsi="宋体" w:cs="宋体" w:hint="eastAsia"/>
          <w:color w:val="000000" w:themeColor="text1"/>
          <w:kern w:val="0"/>
          <w:sz w:val="24"/>
        </w:rPr>
        <w:t>5</w:t>
      </w:r>
      <w:r w:rsidRPr="001F0B8E">
        <w:rPr>
          <w:rFonts w:ascii="宋体" w:hAnsi="宋体" w:cs="宋体" w:hint="eastAsia"/>
          <w:color w:val="000000" w:themeColor="text1"/>
          <w:kern w:val="0"/>
          <w:sz w:val="24"/>
        </w:rPr>
        <w:t>、该模块需为超级管理员提供查看所有培训基地统计数据的功能。</w:t>
      </w:r>
    </w:p>
    <w:p w:rsidR="00D9206C" w:rsidRPr="001F0B8E" w:rsidRDefault="001F0B8E">
      <w:pPr>
        <w:ind w:firstLine="480"/>
        <w:rPr>
          <w:rFonts w:ascii="宋体" w:hAnsi="宋体" w:cs="宋体"/>
          <w:b/>
          <w:color w:val="000000" w:themeColor="text1"/>
          <w:sz w:val="28"/>
        </w:rPr>
      </w:pPr>
      <w:r w:rsidRPr="001F0B8E">
        <w:rPr>
          <w:rFonts w:ascii="宋体" w:hAnsi="宋体" w:cs="宋体" w:hint="eastAsia"/>
          <w:b/>
          <w:color w:val="000000" w:themeColor="text1"/>
          <w:sz w:val="28"/>
        </w:rPr>
        <w:t>三、服务要求</w:t>
      </w:r>
    </w:p>
    <w:p w:rsidR="00D9206C" w:rsidRPr="001F0B8E" w:rsidRDefault="001F0B8E">
      <w:pPr>
        <w:widowControl/>
        <w:spacing w:line="360" w:lineRule="auto"/>
        <w:ind w:firstLineChars="200" w:firstLine="480"/>
        <w:rPr>
          <w:rFonts w:ascii="宋体" w:hAnsi="宋体" w:cs="宋体"/>
          <w:color w:val="000000" w:themeColor="text1"/>
          <w:sz w:val="24"/>
        </w:rPr>
        <w:sectPr w:rsidR="00D9206C" w:rsidRPr="001F0B8E">
          <w:headerReference w:type="default" r:id="rId7"/>
          <w:footerReference w:type="default" r:id="rId8"/>
          <w:pgSz w:w="11906" w:h="16838"/>
          <w:pgMar w:top="1417" w:right="1417" w:bottom="1417" w:left="1417" w:header="851" w:footer="992" w:gutter="0"/>
          <w:pgNumType w:start="1"/>
          <w:cols w:space="720"/>
          <w:docGrid w:linePitch="312"/>
        </w:sectPr>
      </w:pPr>
      <w:r w:rsidRPr="001F0B8E">
        <w:rPr>
          <w:rFonts w:ascii="宋体" w:hAnsi="宋体" w:cs="宋体" w:hint="eastAsia"/>
          <w:color w:val="000000" w:themeColor="text1"/>
          <w:sz w:val="24"/>
        </w:rPr>
        <w:t>为确保本项目顺利进行，需派遣一名专业技术人员于每周一至周五</w:t>
      </w:r>
      <w:r w:rsidRPr="001F0B8E">
        <w:rPr>
          <w:rFonts w:ascii="宋体" w:hAnsi="宋体" w:cs="宋体" w:hint="eastAsia"/>
          <w:color w:val="000000" w:themeColor="text1"/>
          <w:sz w:val="24"/>
        </w:rPr>
        <w:t>9</w:t>
      </w:r>
      <w:r w:rsidRPr="001F0B8E">
        <w:rPr>
          <w:rFonts w:ascii="宋体" w:hAnsi="宋体" w:cs="宋体" w:hint="eastAsia"/>
          <w:color w:val="000000" w:themeColor="text1"/>
          <w:sz w:val="24"/>
        </w:rPr>
        <w:t>：</w:t>
      </w:r>
      <w:r w:rsidRPr="001F0B8E">
        <w:rPr>
          <w:rFonts w:ascii="宋体" w:hAnsi="宋体" w:cs="宋体" w:hint="eastAsia"/>
          <w:color w:val="000000" w:themeColor="text1"/>
          <w:sz w:val="24"/>
        </w:rPr>
        <w:t>00-17</w:t>
      </w:r>
      <w:r w:rsidRPr="001F0B8E">
        <w:rPr>
          <w:rFonts w:ascii="宋体" w:hAnsi="宋体" w:cs="宋体" w:hint="eastAsia"/>
          <w:color w:val="000000" w:themeColor="text1"/>
          <w:sz w:val="24"/>
        </w:rPr>
        <w:t>：</w:t>
      </w:r>
      <w:r w:rsidRPr="001F0B8E">
        <w:rPr>
          <w:rFonts w:ascii="宋体" w:hAnsi="宋体" w:cs="宋体" w:hint="eastAsia"/>
          <w:color w:val="000000" w:themeColor="text1"/>
          <w:sz w:val="24"/>
        </w:rPr>
        <w:t>00</w:t>
      </w:r>
      <w:r w:rsidRPr="001F0B8E">
        <w:rPr>
          <w:rFonts w:ascii="宋体" w:hAnsi="宋体" w:cs="宋体" w:hint="eastAsia"/>
          <w:color w:val="000000" w:themeColor="text1"/>
          <w:sz w:val="24"/>
        </w:rPr>
        <w:t>驻场，</w:t>
      </w:r>
      <w:r w:rsidRPr="001F0B8E">
        <w:rPr>
          <w:rFonts w:ascii="宋体" w:hAnsi="宋体" w:cs="宋体" w:hint="eastAsia"/>
          <w:color w:val="000000" w:themeColor="text1"/>
          <w:sz w:val="24"/>
        </w:rPr>
        <w:t>及时处理故障问题，保证平台顺</w:t>
      </w:r>
    </w:p>
    <w:p w:rsidR="00D9206C" w:rsidRPr="001F0B8E" w:rsidRDefault="00D9206C" w:rsidP="001F0B8E">
      <w:pPr>
        <w:pStyle w:val="2"/>
        <w:jc w:val="both"/>
        <w:rPr>
          <w:rFonts w:hint="eastAsia"/>
          <w:color w:val="000000" w:themeColor="text1"/>
        </w:rPr>
      </w:pPr>
    </w:p>
    <w:sectPr w:rsidR="00D9206C" w:rsidRPr="001F0B8E">
      <w:pgSz w:w="11906" w:h="16838"/>
      <w:pgMar w:top="1417" w:right="1417" w:bottom="1417" w:left="141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206C" w:rsidRDefault="001F0B8E">
      <w:pPr>
        <w:spacing w:line="240" w:lineRule="auto"/>
      </w:pPr>
      <w:r>
        <w:separator/>
      </w:r>
    </w:p>
  </w:endnote>
  <w:endnote w:type="continuationSeparator" w:id="0">
    <w:p w:rsidR="00D9206C" w:rsidRDefault="001F0B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206C" w:rsidRDefault="00D9206C">
    <w:pPr>
      <w:pStyle w:val="a0"/>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206C" w:rsidRDefault="001F0B8E">
      <w:r>
        <w:separator/>
      </w:r>
    </w:p>
  </w:footnote>
  <w:footnote w:type="continuationSeparator" w:id="0">
    <w:p w:rsidR="00D9206C" w:rsidRDefault="001F0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206C" w:rsidRDefault="001F0B8E">
    <w:pPr>
      <w:pStyle w:val="a9"/>
      <w:pBdr>
        <w:bottom w:val="double" w:sz="8" w:space="1" w:color="000000"/>
      </w:pBdr>
      <w:jc w:val="both"/>
    </w:pPr>
    <w:r>
      <w:rPr>
        <w:rFonts w:ascii="宋体" w:hAnsi="宋体" w:cs="宋体" w:hint="eastAsia"/>
        <w:sz w:val="21"/>
        <w:szCs w:val="21"/>
      </w:rPr>
      <w:t>西安开放大学</w:t>
    </w:r>
    <w:r>
      <w:rPr>
        <w:rFonts w:ascii="宋体" w:hAnsi="宋体" w:cs="宋体" w:hint="eastAsia"/>
        <w:sz w:val="21"/>
        <w:szCs w:val="21"/>
      </w:rPr>
      <w:t>202</w:t>
    </w:r>
    <w:r>
      <w:rPr>
        <w:rFonts w:ascii="宋体" w:hAnsi="宋体" w:cs="宋体" w:hint="eastAsia"/>
        <w:sz w:val="21"/>
        <w:szCs w:val="21"/>
      </w:rPr>
      <w:t>4</w:t>
    </w:r>
    <w:r>
      <w:rPr>
        <w:rFonts w:ascii="宋体" w:hAnsi="宋体" w:cs="宋体" w:hint="eastAsia"/>
        <w:sz w:val="21"/>
        <w:szCs w:val="21"/>
      </w:rPr>
      <w:t>年干部网络学院平台升级及网络运维服务项目</w:t>
    </w:r>
    <w:r>
      <w:rPr>
        <w:rFonts w:ascii="宋体" w:hAnsi="宋体" w:cs="宋体" w:hint="eastAsia"/>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I5MWE5ZGMxZDFiMDI5MzVlYTJmMjVmZGU0NWRjODkifQ=="/>
  </w:docVars>
  <w:rsids>
    <w:rsidRoot w:val="0030293A"/>
    <w:rsid w:val="BB7FE050"/>
    <w:rsid w:val="DFEBC279"/>
    <w:rsid w:val="F6D4F235"/>
    <w:rsid w:val="00050BCE"/>
    <w:rsid w:val="0007434E"/>
    <w:rsid w:val="0009040B"/>
    <w:rsid w:val="00093255"/>
    <w:rsid w:val="000E1455"/>
    <w:rsid w:val="00131FD8"/>
    <w:rsid w:val="00162640"/>
    <w:rsid w:val="00184DFF"/>
    <w:rsid w:val="001A0578"/>
    <w:rsid w:val="001D7BAF"/>
    <w:rsid w:val="001F0B8E"/>
    <w:rsid w:val="00215079"/>
    <w:rsid w:val="00223932"/>
    <w:rsid w:val="00230115"/>
    <w:rsid w:val="00232876"/>
    <w:rsid w:val="00247ABB"/>
    <w:rsid w:val="00271208"/>
    <w:rsid w:val="002836A6"/>
    <w:rsid w:val="002A510F"/>
    <w:rsid w:val="002A5958"/>
    <w:rsid w:val="0030293A"/>
    <w:rsid w:val="00303C7E"/>
    <w:rsid w:val="0030722A"/>
    <w:rsid w:val="0035159A"/>
    <w:rsid w:val="0035495B"/>
    <w:rsid w:val="00371F2B"/>
    <w:rsid w:val="0038386A"/>
    <w:rsid w:val="003B0AF1"/>
    <w:rsid w:val="003D6801"/>
    <w:rsid w:val="00432904"/>
    <w:rsid w:val="00443661"/>
    <w:rsid w:val="004C3D6D"/>
    <w:rsid w:val="00532082"/>
    <w:rsid w:val="0054053D"/>
    <w:rsid w:val="00570BCE"/>
    <w:rsid w:val="00596073"/>
    <w:rsid w:val="005A40D4"/>
    <w:rsid w:val="005F17D8"/>
    <w:rsid w:val="00627565"/>
    <w:rsid w:val="00663545"/>
    <w:rsid w:val="00710F8F"/>
    <w:rsid w:val="00746DE2"/>
    <w:rsid w:val="0075294A"/>
    <w:rsid w:val="007B1D0E"/>
    <w:rsid w:val="00815601"/>
    <w:rsid w:val="00850FBC"/>
    <w:rsid w:val="00861DE1"/>
    <w:rsid w:val="008D7509"/>
    <w:rsid w:val="00947CB8"/>
    <w:rsid w:val="009A0A17"/>
    <w:rsid w:val="009C5D8F"/>
    <w:rsid w:val="009E1077"/>
    <w:rsid w:val="00A16421"/>
    <w:rsid w:val="00A36774"/>
    <w:rsid w:val="00A529D1"/>
    <w:rsid w:val="00A66906"/>
    <w:rsid w:val="00AC3CA7"/>
    <w:rsid w:val="00AE43EB"/>
    <w:rsid w:val="00B4134D"/>
    <w:rsid w:val="00B82D94"/>
    <w:rsid w:val="00B87FA2"/>
    <w:rsid w:val="00BA4C82"/>
    <w:rsid w:val="00BD3584"/>
    <w:rsid w:val="00BE413F"/>
    <w:rsid w:val="00BE42E0"/>
    <w:rsid w:val="00C06910"/>
    <w:rsid w:val="00C322ED"/>
    <w:rsid w:val="00C578EE"/>
    <w:rsid w:val="00C6224B"/>
    <w:rsid w:val="00C75ACD"/>
    <w:rsid w:val="00CD1141"/>
    <w:rsid w:val="00D9206C"/>
    <w:rsid w:val="00DB4C35"/>
    <w:rsid w:val="00DE0A70"/>
    <w:rsid w:val="00E50642"/>
    <w:rsid w:val="00E7609A"/>
    <w:rsid w:val="00FA18C7"/>
    <w:rsid w:val="00FE29BE"/>
    <w:rsid w:val="02661E94"/>
    <w:rsid w:val="07E75618"/>
    <w:rsid w:val="088568C7"/>
    <w:rsid w:val="0A522885"/>
    <w:rsid w:val="0E6C0832"/>
    <w:rsid w:val="0EE3138A"/>
    <w:rsid w:val="139E4796"/>
    <w:rsid w:val="173E4D36"/>
    <w:rsid w:val="192E0AA6"/>
    <w:rsid w:val="1DAB1346"/>
    <w:rsid w:val="26881050"/>
    <w:rsid w:val="282866EE"/>
    <w:rsid w:val="28353C47"/>
    <w:rsid w:val="2C3B729B"/>
    <w:rsid w:val="3BBE76FE"/>
    <w:rsid w:val="419A2AF3"/>
    <w:rsid w:val="461F642B"/>
    <w:rsid w:val="517317B3"/>
    <w:rsid w:val="5C7904A9"/>
    <w:rsid w:val="61363D34"/>
    <w:rsid w:val="65C401E7"/>
    <w:rsid w:val="66813773"/>
    <w:rsid w:val="75C446F3"/>
    <w:rsid w:val="77040325"/>
    <w:rsid w:val="7D417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1C7DFC8"/>
  <w15:docId w15:val="{6BDDD730-83DF-402E-9B42-84106949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uiPriority="99" w:qFormat="1"/>
    <w:lsdException w:name="footer" w:uiPriority="99" w:qFormat="1"/>
    <w:lsdException w:name="caption" w:semiHidden="1" w:unhideWhenUsed="1" w:qFormat="1"/>
    <w:lsdException w:name="toa heading"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spacing w:line="324" w:lineRule="auto"/>
      <w:jc w:val="both"/>
    </w:pPr>
    <w:rPr>
      <w:rFonts w:ascii="Calibri" w:hAnsi="Calibri"/>
      <w:kern w:val="2"/>
      <w:sz w:val="21"/>
      <w:szCs w:val="24"/>
    </w:rPr>
  </w:style>
  <w:style w:type="paragraph" w:styleId="1">
    <w:name w:val="heading 1"/>
    <w:basedOn w:val="a"/>
    <w:next w:val="a"/>
    <w:autoRedefine/>
    <w:qFormat/>
    <w:pPr>
      <w:keepNext/>
      <w:keepLines/>
      <w:spacing w:line="360" w:lineRule="auto"/>
      <w:jc w:val="center"/>
      <w:outlineLvl w:val="0"/>
    </w:pPr>
    <w:rPr>
      <w:rFonts w:ascii="Times New Roman" w:hAnsi="Times New Roman"/>
      <w:b/>
      <w:bCs/>
      <w:kern w:val="44"/>
      <w:sz w:val="32"/>
      <w:szCs w:val="44"/>
    </w:rPr>
  </w:style>
  <w:style w:type="paragraph" w:styleId="2">
    <w:name w:val="heading 2"/>
    <w:basedOn w:val="a"/>
    <w:next w:val="a"/>
    <w:link w:val="20"/>
    <w:autoRedefine/>
    <w:qFormat/>
    <w:pPr>
      <w:keepNext/>
      <w:keepLines/>
      <w:spacing w:before="120" w:after="120" w:line="360" w:lineRule="auto"/>
      <w:jc w:val="center"/>
      <w:outlineLvl w:val="1"/>
    </w:pPr>
    <w:rPr>
      <w:rFonts w:ascii="Arial" w:hAnsi="Arial"/>
      <w:b/>
      <w:bCs/>
      <w:kern w:val="0"/>
      <w:sz w:val="28"/>
      <w:szCs w:val="32"/>
    </w:rPr>
  </w:style>
  <w:style w:type="paragraph" w:styleId="4">
    <w:name w:val="heading 4"/>
    <w:basedOn w:val="a"/>
    <w:next w:val="a"/>
    <w:autoRedefine/>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rPr>
      <w:color w:val="993300"/>
      <w:sz w:val="24"/>
    </w:rPr>
  </w:style>
  <w:style w:type="paragraph" w:styleId="a4">
    <w:name w:val="Normal Indent"/>
    <w:basedOn w:val="a"/>
    <w:next w:val="a"/>
    <w:autoRedefine/>
    <w:qFormat/>
    <w:pPr>
      <w:autoSpaceDE w:val="0"/>
      <w:autoSpaceDN w:val="0"/>
      <w:adjustRightInd w:val="0"/>
      <w:spacing w:line="640" w:lineRule="exact"/>
      <w:ind w:firstLine="585"/>
    </w:pPr>
    <w:rPr>
      <w:rFonts w:ascii="楷体_GB2312" w:eastAsia="楷体_GB2312" w:hAnsi="Times New Roman"/>
      <w:kern w:val="0"/>
      <w:sz w:val="32"/>
      <w:szCs w:val="32"/>
    </w:rPr>
  </w:style>
  <w:style w:type="paragraph" w:styleId="a5">
    <w:name w:val="toa heading"/>
    <w:basedOn w:val="a"/>
    <w:next w:val="a"/>
    <w:autoRedefine/>
    <w:uiPriority w:val="99"/>
    <w:unhideWhenUsed/>
    <w:qFormat/>
    <w:pPr>
      <w:spacing w:before="120"/>
    </w:pPr>
    <w:rPr>
      <w:rFonts w:ascii="Cambria" w:hAnsi="Cambria"/>
      <w:sz w:val="24"/>
    </w:rPr>
  </w:style>
  <w:style w:type="paragraph" w:styleId="a6">
    <w:name w:val="Body Text Indent"/>
    <w:basedOn w:val="a"/>
    <w:autoRedefine/>
    <w:qFormat/>
    <w:pPr>
      <w:ind w:firstLine="480"/>
    </w:pPr>
    <w:rPr>
      <w:rFonts w:ascii="宋体" w:hAnsi="宋体"/>
    </w:rPr>
  </w:style>
  <w:style w:type="paragraph" w:styleId="a7">
    <w:name w:val="Plain Text"/>
    <w:basedOn w:val="a"/>
    <w:next w:val="a"/>
    <w:autoRedefine/>
    <w:qFormat/>
    <w:rPr>
      <w:rFonts w:ascii="宋体" w:hAnsi="Courier New" w:cs="Courier New"/>
      <w:szCs w:val="21"/>
    </w:rPr>
  </w:style>
  <w:style w:type="paragraph" w:styleId="a8">
    <w:name w:val="footer"/>
    <w:basedOn w:val="a"/>
    <w:autoRedefine/>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autoRedefine/>
    <w:uiPriority w:val="99"/>
    <w:qFormat/>
    <w:pPr>
      <w:pBdr>
        <w:bottom w:val="single" w:sz="6" w:space="1" w:color="auto"/>
      </w:pBdr>
      <w:tabs>
        <w:tab w:val="center" w:pos="4153"/>
        <w:tab w:val="right" w:pos="8306"/>
      </w:tabs>
      <w:snapToGrid w:val="0"/>
      <w:spacing w:line="240" w:lineRule="auto"/>
      <w:jc w:val="center"/>
    </w:pPr>
    <w:rPr>
      <w:rFonts w:ascii="Times New Roman" w:hAnsi="Times New Roman"/>
      <w:sz w:val="18"/>
      <w:szCs w:val="18"/>
    </w:rPr>
  </w:style>
  <w:style w:type="paragraph" w:styleId="TOC1">
    <w:name w:val="toc 1"/>
    <w:basedOn w:val="a"/>
    <w:next w:val="a"/>
    <w:autoRedefine/>
    <w:uiPriority w:val="39"/>
    <w:qFormat/>
    <w:pPr>
      <w:tabs>
        <w:tab w:val="right" w:leader="middleDot" w:pos="8760"/>
      </w:tabs>
      <w:spacing w:line="480" w:lineRule="auto"/>
    </w:pPr>
  </w:style>
  <w:style w:type="paragraph" w:styleId="3">
    <w:name w:val="Body Text Indent 3"/>
    <w:basedOn w:val="a"/>
    <w:autoRedefine/>
    <w:qFormat/>
    <w:pPr>
      <w:spacing w:after="120"/>
      <w:ind w:leftChars="200" w:left="420"/>
    </w:pPr>
    <w:rPr>
      <w:sz w:val="16"/>
      <w:szCs w:val="16"/>
    </w:rPr>
  </w:style>
  <w:style w:type="paragraph" w:styleId="aa">
    <w:name w:val="Normal (Web)"/>
    <w:basedOn w:val="a"/>
    <w:autoRedefine/>
    <w:qFormat/>
    <w:pPr>
      <w:widowControl/>
      <w:spacing w:before="100" w:beforeAutospacing="1" w:after="100" w:afterAutospacing="1" w:line="240" w:lineRule="auto"/>
      <w:jc w:val="left"/>
    </w:pPr>
    <w:rPr>
      <w:rFonts w:ascii="宋体" w:hAnsi="宋体" w:cs="宋体"/>
      <w:kern w:val="0"/>
      <w:sz w:val="24"/>
    </w:rPr>
  </w:style>
  <w:style w:type="paragraph" w:styleId="ab">
    <w:name w:val="Body Text First Indent"/>
    <w:basedOn w:val="a0"/>
    <w:next w:val="a"/>
    <w:autoRedefine/>
    <w:uiPriority w:val="99"/>
    <w:unhideWhenUsed/>
    <w:qFormat/>
    <w:pPr>
      <w:ind w:firstLineChars="100" w:firstLine="420"/>
    </w:pPr>
  </w:style>
  <w:style w:type="paragraph" w:styleId="ac">
    <w:name w:val="List Paragraph"/>
    <w:basedOn w:val="a"/>
    <w:autoRedefine/>
    <w:uiPriority w:val="34"/>
    <w:qFormat/>
    <w:pPr>
      <w:widowControl/>
      <w:spacing w:line="240" w:lineRule="auto"/>
      <w:ind w:left="720"/>
      <w:contextualSpacing/>
      <w:jc w:val="left"/>
    </w:pPr>
    <w:rPr>
      <w:kern w:val="0"/>
      <w:sz w:val="24"/>
      <w:lang w:eastAsia="en-US" w:bidi="en-US"/>
    </w:rPr>
  </w:style>
  <w:style w:type="paragraph" w:customStyle="1" w:styleId="21">
    <w:name w:val="正文空2格  1."/>
    <w:basedOn w:val="a"/>
    <w:autoRedefine/>
    <w:qFormat/>
    <w:pPr>
      <w:adjustRightInd w:val="0"/>
      <w:spacing w:line="360" w:lineRule="auto"/>
      <w:ind w:firstLineChars="200" w:firstLine="480"/>
    </w:pPr>
    <w:rPr>
      <w:rFonts w:ascii="宋体" w:eastAsia="仿宋" w:cs="宋体" w:hint="eastAsia"/>
      <w:kern w:val="0"/>
      <w:sz w:val="28"/>
    </w:rPr>
  </w:style>
  <w:style w:type="paragraph" w:customStyle="1" w:styleId="22">
    <w:name w:val="样式 首行缩进:  2 字符"/>
    <w:basedOn w:val="a"/>
    <w:autoRedefine/>
    <w:qFormat/>
    <w:pPr>
      <w:spacing w:line="400" w:lineRule="exact"/>
      <w:ind w:firstLineChars="200" w:firstLine="200"/>
    </w:pPr>
    <w:rPr>
      <w:rFonts w:cs="宋体"/>
      <w:sz w:val="24"/>
    </w:rPr>
  </w:style>
  <w:style w:type="paragraph" w:customStyle="1" w:styleId="10">
    <w:name w:val="列表段落1"/>
    <w:basedOn w:val="a"/>
    <w:autoRedefine/>
    <w:qFormat/>
    <w:pPr>
      <w:ind w:firstLineChars="200" w:firstLine="420"/>
    </w:pPr>
  </w:style>
  <w:style w:type="paragraph" w:customStyle="1" w:styleId="11">
    <w:name w:val="列出段落1"/>
    <w:basedOn w:val="a"/>
    <w:autoRedefine/>
    <w:uiPriority w:val="99"/>
    <w:qFormat/>
    <w:pPr>
      <w:spacing w:line="240" w:lineRule="auto"/>
      <w:ind w:firstLineChars="200" w:firstLine="420"/>
    </w:pPr>
  </w:style>
  <w:style w:type="character" w:customStyle="1" w:styleId="20">
    <w:name w:val="标题 2 字符"/>
    <w:link w:val="2"/>
    <w:autoRedefine/>
    <w:qFormat/>
    <w:rPr>
      <w:rFonts w:ascii="Arial" w:hAnsi="Arial"/>
      <w:b/>
      <w:bCs/>
      <w:kern w:val="0"/>
      <w:sz w:val="28"/>
      <w:szCs w:val="32"/>
    </w:rPr>
  </w:style>
  <w:style w:type="paragraph" w:customStyle="1" w:styleId="TableParagraph">
    <w:name w:val="Table Paragraph"/>
    <w:basedOn w:val="a"/>
    <w:autoRedefin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204</Words>
  <Characters>1166</Characters>
  <Application>Microsoft Office Word</Application>
  <DocSecurity>0</DocSecurity>
  <Lines>9</Lines>
  <Paragraphs>2</Paragraphs>
  <ScaleCrop>false</ScaleCrop>
  <Company>china</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葛元庆</cp:lastModifiedBy>
  <cp:revision>72</cp:revision>
  <dcterms:created xsi:type="dcterms:W3CDTF">2023-05-11T09:16:00Z</dcterms:created>
  <dcterms:modified xsi:type="dcterms:W3CDTF">2024-04-07T09:38:00Z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96B3ABA80A6A4AA08747B53F60BE0C43_12</vt:lpwstr>
  </property>
</Properties>
</file>