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outlineLvl w:val="0"/>
        <w:rPr>
          <w:rFonts w:ascii="宋体" w:hAnsi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商务及合同主要条款</w:t>
      </w:r>
    </w:p>
    <w:p>
      <w:pPr>
        <w:spacing w:before="156" w:beforeLines="50" w:line="360" w:lineRule="auto"/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（此合同仅作为参考，最终签订的合同以采购人确定的合同内容为准。）</w:t>
      </w:r>
    </w:p>
    <w:p>
      <w:pPr>
        <w:spacing w:line="360" w:lineRule="auto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1.工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程概述：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Theme="min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工程名称：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西安市第三十中学博观楼局部改造项目</w:t>
      </w:r>
    </w:p>
    <w:p>
      <w:pPr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工程地址：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西安市第三十中学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指定地点</w:t>
      </w:r>
    </w:p>
    <w:p>
      <w:pPr>
        <w:tabs>
          <w:tab w:val="left" w:pos="1155"/>
        </w:tabs>
        <w:spacing w:line="360" w:lineRule="auto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2.工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程工期：</w:t>
      </w:r>
    </w:p>
    <w:p>
      <w:pPr>
        <w:tabs>
          <w:tab w:val="left" w:pos="1155"/>
        </w:tabs>
        <w:spacing w:line="360" w:lineRule="auto"/>
        <w:ind w:firstLine="480" w:firstLineChars="200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2.1开工日期：合同</w:t>
      </w: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约定</w:t>
      </w:r>
    </w:p>
    <w:p>
      <w:pPr>
        <w:spacing w:line="360" w:lineRule="auto"/>
        <w:ind w:firstLine="480" w:firstLineChars="200"/>
        <w:jc w:val="left"/>
        <w:rPr>
          <w:rFonts w:ascii="宋体" w:hAnsi="宋体" w:cs="宋体-1803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2.2竣工日期：合同</w:t>
      </w: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约定</w:t>
      </w:r>
    </w:p>
    <w:p>
      <w:pPr>
        <w:tabs>
          <w:tab w:val="left" w:pos="1155"/>
        </w:tabs>
        <w:spacing w:line="360" w:lineRule="auto"/>
        <w:ind w:firstLine="480" w:firstLineChars="200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2.3成交供应商未征得采购人同意和谅解而单方面延迟工期，将按违约终止合同。</w:t>
      </w:r>
    </w:p>
    <w:p>
      <w:pPr>
        <w:tabs>
          <w:tab w:val="left" w:pos="1155"/>
        </w:tabs>
        <w:spacing w:line="360" w:lineRule="auto"/>
        <w:ind w:firstLine="480" w:firstLineChars="200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2.4成交供应商遇到可能妨碍按期完工的情况时，须及时以书面形式通知采购人，说明原由、拖延的期限等；采购人、采购代理机构在收到通知后，尽快进行情况评估并确定是否通过修改合同，酌情延长工期时间或者通过协商加收误期赔偿金。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.合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同总价款：</w:t>
      </w:r>
      <w:r>
        <w:rPr>
          <w:rFonts w:hint="eastAsia" w:ascii="宋体" w:hAnsi="宋体" w:cs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本工程合同形式为固定综合单价合同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155"/>
        </w:tabs>
        <w:spacing w:line="360" w:lineRule="auto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.工程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技术资料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：即国家主管部门的批文、行业监管部门的许可、工程勘察设计资料、工程施工图纸等。</w:t>
      </w:r>
    </w:p>
    <w:p>
      <w:pPr>
        <w:tabs>
          <w:tab w:val="left" w:pos="1155"/>
        </w:tabs>
        <w:spacing w:line="360" w:lineRule="auto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.知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识产权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：即成交供应商在提供施工技术、工程材料、工程设备等时，对涉及任何有关知识产权的法律诉讼承担全责。</w:t>
      </w:r>
    </w:p>
    <w:p>
      <w:pPr>
        <w:tabs>
          <w:tab w:val="left" w:pos="1155"/>
        </w:tabs>
        <w:spacing w:line="360" w:lineRule="auto"/>
        <w:jc w:val="left"/>
        <w:rPr>
          <w:rFonts w:ascii="宋体" w:hAnsi="宋体" w:cs="宋体-18030"/>
          <w:b/>
          <w:bCs/>
          <w:color w:val="000000" w:themeColor="text1"/>
          <w:sz w:val="24"/>
          <w:u w:val="thick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.工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程施工的配合与责任</w:t>
      </w:r>
    </w:p>
    <w:p>
      <w:pPr>
        <w:tabs>
          <w:tab w:val="left" w:pos="1155"/>
        </w:tabs>
        <w:spacing w:line="360" w:lineRule="auto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.1采购人的责任（在合同中明确）。</w:t>
      </w:r>
    </w:p>
    <w:p>
      <w:pPr>
        <w:tabs>
          <w:tab w:val="left" w:pos="1155"/>
        </w:tabs>
        <w:spacing w:line="360" w:lineRule="auto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.2成交供应商的责任（在合同中明确）。</w:t>
      </w:r>
    </w:p>
    <w:p>
      <w:pPr>
        <w:tabs>
          <w:tab w:val="left" w:pos="1155"/>
        </w:tabs>
        <w:spacing w:line="360" w:lineRule="auto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.3监理单位的责任（在合同中明确）。</w:t>
      </w:r>
    </w:p>
    <w:p>
      <w:pPr>
        <w:tabs>
          <w:tab w:val="left" w:pos="1155"/>
        </w:tabs>
        <w:spacing w:line="360" w:lineRule="auto"/>
        <w:jc w:val="left"/>
        <w:rPr>
          <w:rFonts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．施工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的组织</w:t>
      </w:r>
    </w:p>
    <w:p>
      <w:pPr>
        <w:tabs>
          <w:tab w:val="left" w:pos="1155"/>
        </w:tabs>
        <w:spacing w:line="360" w:lineRule="auto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.1施工现场各方委派总责任人的职责和具体委派办法。</w:t>
      </w:r>
    </w:p>
    <w:p>
      <w:pPr>
        <w:tabs>
          <w:tab w:val="left" w:pos="1155"/>
        </w:tabs>
        <w:spacing w:line="360" w:lineRule="auto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.2安全施工保障措施及安全责任。</w:t>
      </w:r>
    </w:p>
    <w:p>
      <w:pPr>
        <w:tabs>
          <w:tab w:val="left" w:pos="1155"/>
        </w:tabs>
        <w:spacing w:line="360" w:lineRule="auto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.3开工、延期开工手续与开工确认。</w:t>
      </w:r>
    </w:p>
    <w:p>
      <w:pPr>
        <w:tabs>
          <w:tab w:val="left" w:pos="1155"/>
        </w:tabs>
        <w:spacing w:line="360" w:lineRule="auto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.4暂停施工的原由、期限、再复工的确认及费用承担。</w:t>
      </w:r>
    </w:p>
    <w:p>
      <w:pPr>
        <w:tabs>
          <w:tab w:val="left" w:pos="1155"/>
        </w:tabs>
        <w:spacing w:line="360" w:lineRule="auto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.5非正常情况下，工期可顺延的因素和确认条件。</w:t>
      </w:r>
    </w:p>
    <w:p>
      <w:pPr>
        <w:tabs>
          <w:tab w:val="left" w:pos="1155"/>
        </w:tabs>
        <w:spacing w:line="360" w:lineRule="auto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.6工期奖罚条件。</w:t>
      </w:r>
    </w:p>
    <w:p>
      <w:pPr>
        <w:tabs>
          <w:tab w:val="left" w:pos="1155"/>
        </w:tabs>
        <w:spacing w:line="360" w:lineRule="auto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.7项目施工进展计划。</w:t>
      </w:r>
    </w:p>
    <w:p>
      <w:pPr>
        <w:tabs>
          <w:tab w:val="left" w:pos="1155"/>
        </w:tabs>
        <w:spacing w:line="360" w:lineRule="auto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.8施工现场管理办法。</w:t>
      </w:r>
    </w:p>
    <w:p>
      <w:pPr>
        <w:spacing w:line="360" w:lineRule="auto"/>
        <w:jc w:val="left"/>
        <w:rPr>
          <w:rFonts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工程质量保证</w:t>
      </w:r>
    </w:p>
    <w:p>
      <w:pPr>
        <w:spacing w:line="360" w:lineRule="auto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.1</w:t>
      </w:r>
      <w:r>
        <w:rPr>
          <w:rFonts w:hint="eastAsia" w:ascii="宋体" w:hAnsi="宋体" w:cs="宋体"/>
          <w:color w:val="000000" w:themeColor="text1"/>
          <w:kern w:val="0"/>
          <w:sz w:val="24"/>
          <w:szCs w:val="22"/>
          <w14:textFill>
            <w14:solidFill>
              <w14:schemeClr w14:val="tx1"/>
            </w14:solidFill>
          </w14:textFill>
        </w:rPr>
        <w:t>成交供应商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须按照国家颁布的施工规范进行施工，接受采购人及其代理人的监督检查，并承担不合格工程的返工施工及费用。因返工耽误的工期不得顺延。</w:t>
      </w:r>
    </w:p>
    <w:p>
      <w:pPr>
        <w:spacing w:line="360" w:lineRule="auto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.2对工程施工质量出现争议的，须由质量监督部门进行认定。败诉方承担认定费用，并对造成的其他损失给予相应的补偿。</w:t>
      </w:r>
    </w:p>
    <w:p>
      <w:pPr>
        <w:spacing w:line="360" w:lineRule="auto"/>
        <w:ind w:firstLine="470" w:firstLineChars="196"/>
        <w:jc w:val="left"/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.3</w:t>
      </w:r>
      <w:r>
        <w:rPr>
          <w:rFonts w:hint="eastAsia" w:ascii="宋体" w:hAnsi="宋体" w:cs="宋体"/>
          <w:color w:val="000000" w:themeColor="text1"/>
          <w:kern w:val="0"/>
          <w:sz w:val="24"/>
          <w:szCs w:val="22"/>
          <w14:textFill>
            <w14:solidFill>
              <w14:schemeClr w14:val="tx1"/>
            </w14:solidFill>
          </w14:textFill>
        </w:rPr>
        <w:t>成交供应商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对隐蔽工程的施工，具备覆盖、掩盖条件或达到协议条款约定的部分时，须自检合格后在隐蔽施工48小时前书面通知采购人代表，经采购人代表签字确认后，方可进行隐蔽工程的施工。 </w:t>
      </w:r>
    </w:p>
    <w:p>
      <w:pPr>
        <w:spacing w:line="360" w:lineRule="auto"/>
        <w:jc w:val="left"/>
        <w:rPr>
          <w:rFonts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.工程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材料设备供应</w:t>
      </w:r>
    </w:p>
    <w:p>
      <w:pPr>
        <w:spacing w:line="360" w:lineRule="auto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.1由采购人供应的材料设备，由采购人提供清单，运达协商确定的地点，并在24小时前通知成交供应商验收（具体验收方式在合同中明确）。</w:t>
      </w:r>
    </w:p>
    <w:p>
      <w:pPr>
        <w:spacing w:line="360" w:lineRule="auto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.2由成交供应商自供的材料设备，由成交供应商提供清单，运达指定地点，并在到货24小时内通知甲方代表验收（具体验收方式在合同中明确）。</w:t>
      </w:r>
    </w:p>
    <w:p>
      <w:pPr>
        <w:spacing w:line="360" w:lineRule="auto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.3由于工程建设的需要，经采购人同意后，可以对相应的材料进行调整，并协商确定价格差额计算方法和负担办法。</w:t>
      </w:r>
    </w:p>
    <w:p>
      <w:pPr>
        <w:spacing w:line="360" w:lineRule="auto"/>
        <w:jc w:val="left"/>
        <w:rPr>
          <w:rFonts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.工程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设计的变更</w:t>
      </w:r>
    </w:p>
    <w:p>
      <w:pPr>
        <w:spacing w:line="360" w:lineRule="auto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.1工程设计变更的内容与审批手续。</w:t>
      </w:r>
    </w:p>
    <w:p>
      <w:pPr>
        <w:spacing w:line="360" w:lineRule="auto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.2工程设计变更后的工程价款的计算、建设工期确定的具体办法。</w:t>
      </w:r>
    </w:p>
    <w:p>
      <w:pPr>
        <w:spacing w:line="360" w:lineRule="auto"/>
        <w:jc w:val="left"/>
        <w:rPr>
          <w:rFonts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.竣工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验收与质保期</w:t>
      </w:r>
    </w:p>
    <w:p>
      <w:pPr>
        <w:spacing w:line="360" w:lineRule="auto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.1竣工须达到的标准和具备工程验收的条件。</w:t>
      </w:r>
    </w:p>
    <w:p>
      <w:pPr>
        <w:spacing w:line="360" w:lineRule="auto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.2工程验收规范、标准，验收的组织实施。</w:t>
      </w:r>
    </w:p>
    <w:p>
      <w:pPr>
        <w:spacing w:line="360" w:lineRule="auto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.3工程验收合格须移交的工程资料和竣工图纸等。</w:t>
      </w:r>
    </w:p>
    <w:p>
      <w:pPr>
        <w:spacing w:line="360" w:lineRule="auto"/>
        <w:ind w:firstLine="470" w:firstLineChars="196"/>
        <w:jc w:val="left"/>
        <w:rPr>
          <w:rFonts w:ascii="宋体" w:hAnsi="宋体" w:cs="宋体-18030"/>
          <w:bCs/>
          <w:color w:val="auto"/>
          <w:sz w:val="24"/>
        </w:rPr>
      </w:pPr>
      <w:r>
        <w:rPr>
          <w:rFonts w:hint="eastAsia" w:ascii="宋体" w:hAnsi="宋体" w:cs="宋体-18030"/>
          <w:bCs/>
          <w:color w:val="auto"/>
          <w:sz w:val="24"/>
        </w:rPr>
        <w:t>1</w:t>
      </w:r>
      <w:r>
        <w:rPr>
          <w:rFonts w:ascii="宋体" w:hAnsi="宋体" w:cs="宋体-18030"/>
          <w:bCs/>
          <w:color w:val="auto"/>
          <w:sz w:val="24"/>
        </w:rPr>
        <w:t>1</w:t>
      </w:r>
      <w:r>
        <w:rPr>
          <w:rFonts w:hint="eastAsia" w:ascii="宋体" w:hAnsi="宋体" w:cs="宋体-18030"/>
          <w:bCs/>
          <w:color w:val="auto"/>
          <w:sz w:val="24"/>
        </w:rPr>
        <w:t>.4工程质保期</w:t>
      </w:r>
      <w:r>
        <w:rPr>
          <w:rFonts w:hint="eastAsia" w:ascii="宋体" w:hAnsi="宋体" w:cs="宋体-18030"/>
          <w:bCs/>
          <w:color w:val="auto"/>
          <w:sz w:val="24"/>
          <w:szCs w:val="21"/>
        </w:rPr>
        <w:t>：</w:t>
      </w:r>
      <w:r>
        <w:rPr>
          <w:rFonts w:hint="eastAsia" w:ascii="宋体" w:hAnsi="宋体" w:cs="宋体-18030"/>
          <w:bCs/>
          <w:color w:val="auto"/>
          <w:sz w:val="24"/>
          <w:szCs w:val="21"/>
          <w:lang w:val="en-US" w:eastAsia="zh-CN"/>
        </w:rPr>
        <w:t>竣工验收合格之日起5年</w:t>
      </w:r>
      <w:r>
        <w:rPr>
          <w:rFonts w:hint="eastAsia" w:ascii="宋体" w:hAnsi="宋体" w:cs="宋体-18030"/>
          <w:bCs/>
          <w:color w:val="auto"/>
          <w:sz w:val="24"/>
        </w:rPr>
        <w:t>。</w:t>
      </w:r>
    </w:p>
    <w:p>
      <w:pPr>
        <w:tabs>
          <w:tab w:val="left" w:pos="840"/>
        </w:tabs>
        <w:spacing w:line="360" w:lineRule="auto"/>
        <w:jc w:val="left"/>
        <w:rPr>
          <w:rFonts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12.款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项结算：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-18030"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  <w:lang w:val="en-US" w:eastAsia="zh-CN"/>
        </w:rPr>
        <w:t>12.1</w:t>
      </w:r>
      <w:r>
        <w:rPr>
          <w:rFonts w:hint="eastAsia" w:ascii="宋体" w:hAnsi="宋体" w:cs="宋体-18030"/>
          <w:bCs/>
          <w:color w:val="auto"/>
          <w:sz w:val="24"/>
          <w:highlight w:val="none"/>
          <w:lang w:eastAsia="zh-CN"/>
        </w:rPr>
        <w:t>付款单位：由采购人负责结算，在付款前，必须开具等额发票给采购人。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-18030"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  <w:lang w:val="en-US" w:eastAsia="zh-CN"/>
        </w:rPr>
        <w:t>12.2</w:t>
      </w:r>
      <w:r>
        <w:rPr>
          <w:rFonts w:hint="eastAsia" w:ascii="宋体" w:hAnsi="宋体" w:cs="宋体-18030"/>
          <w:bCs/>
          <w:color w:val="auto"/>
          <w:sz w:val="24"/>
          <w:highlight w:val="none"/>
          <w:lang w:eastAsia="zh-CN"/>
        </w:rPr>
        <w:t>付款方式：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-18030"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  <w:lang w:val="en-US" w:eastAsia="zh-CN"/>
        </w:rPr>
        <w:t>（1）</w:t>
      </w:r>
      <w:r>
        <w:rPr>
          <w:rFonts w:hint="eastAsia" w:ascii="宋体" w:hAnsi="宋体" w:cs="宋体-18030"/>
          <w:bCs/>
          <w:color w:val="auto"/>
          <w:sz w:val="24"/>
          <w:highlight w:val="none"/>
          <w:lang w:eastAsia="zh-CN"/>
        </w:rPr>
        <w:t>合同签订后支付预付款，达到付款条件起30日内，支付合同总金额的40%；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  <w:lang w:eastAsia="zh-CN"/>
        </w:rPr>
        <w:t>（2）工程验收合格后，达到付款条件起30日内，支付合同总金额的60%。</w:t>
      </w:r>
    </w:p>
    <w:p>
      <w:pPr>
        <w:spacing w:line="360" w:lineRule="auto"/>
        <w:jc w:val="left"/>
        <w:rPr>
          <w:rFonts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.合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同争议的解决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>
      <w:pPr>
        <w:tabs>
          <w:tab w:val="left" w:pos="1155"/>
        </w:tabs>
        <w:spacing w:line="360" w:lineRule="auto"/>
        <w:ind w:firstLine="480" w:firstLineChars="200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合同执行中发生争议的，当事人双方须协商解决，协商达不成一致时，可向当地行政仲裁机关申请仲裁或者向人民法院提请诉讼。</w:t>
      </w:r>
    </w:p>
    <w:p>
      <w:pPr>
        <w:tabs>
          <w:tab w:val="left" w:pos="1155"/>
        </w:tabs>
        <w:spacing w:line="360" w:lineRule="auto"/>
        <w:ind w:firstLine="480" w:firstLineChars="200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在发生不可抗力情况下的应对措施和解决办法。</w:t>
      </w:r>
    </w:p>
    <w:p>
      <w:pPr>
        <w:tabs>
          <w:tab w:val="left" w:pos="1155"/>
        </w:tabs>
        <w:spacing w:line="360" w:lineRule="auto"/>
        <w:ind w:firstLine="480" w:firstLineChars="200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合同一经签订，不得擅自变更、中止或者终止合同。对确需变更、调整或者中止、终止合同的，须按规定履行相应的手续。</w:t>
      </w:r>
    </w:p>
    <w:p>
      <w:pPr>
        <w:tabs>
          <w:tab w:val="left" w:pos="1155"/>
        </w:tabs>
        <w:spacing w:line="360" w:lineRule="auto"/>
        <w:jc w:val="left"/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违约责任：</w:t>
      </w:r>
    </w:p>
    <w:p>
      <w:pPr>
        <w:tabs>
          <w:tab w:val="left" w:pos="1155"/>
        </w:tabs>
        <w:spacing w:line="360" w:lineRule="auto"/>
        <w:ind w:firstLine="470" w:firstLineChars="196"/>
        <w:jc w:val="left"/>
        <w:rPr>
          <w:rFonts w:ascii="宋体" w:hAnsi="宋体" w:cs="宋体-1803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color w:val="000000" w:themeColor="text1"/>
          <w:sz w:val="24"/>
          <w14:textFill>
            <w14:solidFill>
              <w14:schemeClr w14:val="tx1"/>
            </w14:solidFill>
          </w14:textFill>
        </w:rPr>
        <w:t>依据《中华人民共和国民法典》、《中华人民共和国政府采购法》的相关条款规定和本合同约定，成交供应商未全面履行合同义务或者发生违约，采购人会同采购代理机构有权终止合同，依法向成交供应商进行经济索赔。采购人违约的，须赔偿成交供应商的经济损失。</w:t>
      </w:r>
    </w:p>
    <w:p>
      <w:pPr>
        <w:tabs>
          <w:tab w:val="left" w:pos="980"/>
        </w:tabs>
        <w:kinsoku w:val="0"/>
        <w:spacing w:line="360" w:lineRule="auto"/>
        <w:jc w:val="left"/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合同：</w:t>
      </w:r>
    </w:p>
    <w:p>
      <w:pPr>
        <w:tabs>
          <w:tab w:val="left" w:pos="980"/>
        </w:tabs>
        <w:wordWrap w:val="0"/>
        <w:spacing w:line="360" w:lineRule="auto"/>
        <w:ind w:firstLine="470" w:firstLineChars="196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本合同一式六份，甲方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四份，乙方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一份，采购代理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机构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一份。甲乙双方签字盖章后生效，合同执行完毕自动失效。（合同的服务承诺则长期有效）。</w:t>
      </w:r>
    </w:p>
    <w:p>
      <w:pPr>
        <w:spacing w:line="360" w:lineRule="auto"/>
        <w:jc w:val="left"/>
        <w:rPr>
          <w:rFonts w:ascii="宋体" w:hAnsi="宋体"/>
          <w:b/>
          <w:color w:val="000000" w:themeColor="text1"/>
          <w:sz w:val="24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其他（在合同中具体明确）</w:t>
      </w:r>
    </w:p>
    <w:p>
      <w:pPr>
        <w:spacing w:line="360" w:lineRule="auto"/>
        <w:rPr>
          <w:rFonts w:ascii="宋体" w:hAnsi="宋体"/>
          <w:b/>
          <w:color w:val="000000" w:themeColor="text1"/>
          <w:sz w:val="24"/>
          <w:szCs w:val="28"/>
          <w:u w:val="single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:szCs w:val="28"/>
          <w:u w:val="single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0"/>
        <w:gridCol w:w="4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5" w:hRule="atLeast"/>
        </w:trPr>
        <w:tc>
          <w:tcPr>
            <w:tcW w:w="4740" w:type="dxa"/>
          </w:tcPr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发包方（甲方）：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单位名称：（盖章）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单位地址：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邮政编码：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全权代表：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开户银行：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账号：</w:t>
            </w:r>
          </w:p>
        </w:tc>
        <w:tc>
          <w:tcPr>
            <w:tcW w:w="4740" w:type="dxa"/>
          </w:tcPr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承包方（乙方）：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单位名称：（盖章）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单位地址：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邮政编码：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法定代表人：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被授权人：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开户银行：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9480" w:type="dxa"/>
            <w:gridSpan w:val="2"/>
          </w:tcPr>
          <w:p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:szCs w:val="28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合同签订时间：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186216C5"/>
    <w:rsid w:val="1862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center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2024-04-08T07:14:00Z</dcterms:created>
  <dc:creator>浅井音颜★</dc:creator>
  <cp:lastModifiedBy>浅井音颜★</cp:lastModifiedBy>
  <dcterms:modified xsi:type="dcterms:W3CDTF">2024-04-08T07:18:12Z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D2180B3C47EC46EF83360A84A11C5C94_11</vt:lpwstr>
  </property>
</Properties>
</file>