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D2C15" w14:textId="77777777" w:rsidR="00EE1CA8" w:rsidRDefault="002007F5" w:rsidP="00DC5085">
      <w:pPr>
        <w:pStyle w:val="1"/>
        <w:spacing w:before="100" w:after="100" w:line="360" w:lineRule="auto"/>
        <w:rPr>
          <w:rFonts w:eastAsia="宋体" w:cs="楷体"/>
          <w:bCs/>
          <w:sz w:val="36"/>
          <w:szCs w:val="36"/>
        </w:rPr>
      </w:pPr>
      <w:bookmarkStart w:id="0" w:name="_Toc363474023"/>
      <w:bookmarkStart w:id="1" w:name="_Toc13146"/>
      <w:bookmarkStart w:id="2" w:name="_Toc4053"/>
      <w:bookmarkStart w:id="3" w:name="_Toc23856"/>
      <w:bookmarkStart w:id="4" w:name="_Toc1025"/>
      <w:bookmarkStart w:id="5" w:name="_Toc2711"/>
      <w:bookmarkStart w:id="6" w:name="_Toc11450"/>
      <w:bookmarkStart w:id="7" w:name="_Toc20481"/>
      <w:bookmarkStart w:id="8" w:name="_Toc389582038"/>
      <w:bookmarkStart w:id="9" w:name="_Toc30830"/>
      <w:bookmarkStart w:id="10" w:name="_Toc11826"/>
      <w:bookmarkStart w:id="11" w:name="_Toc21195"/>
      <w:bookmarkStart w:id="12" w:name="_Toc31813"/>
      <w:r>
        <w:rPr>
          <w:rFonts w:eastAsia="宋体" w:cs="楷体" w:hint="eastAsia"/>
          <w:bCs/>
          <w:sz w:val="36"/>
          <w:szCs w:val="36"/>
        </w:rPr>
        <w:t xml:space="preserve"> </w:t>
      </w:r>
      <w:bookmarkStart w:id="13" w:name="_Toc16683"/>
      <w:bookmarkStart w:id="14" w:name="_Toc28406"/>
      <w:r>
        <w:rPr>
          <w:rFonts w:eastAsia="宋体" w:cs="楷体" w:hint="eastAsia"/>
          <w:bCs/>
          <w:sz w:val="36"/>
          <w:szCs w:val="36"/>
        </w:rPr>
        <w:t>采购内容及技术要求</w:t>
      </w:r>
      <w:bookmarkEnd w:id="12"/>
      <w:bookmarkEnd w:id="13"/>
      <w:bookmarkEnd w:id="14"/>
    </w:p>
    <w:p w14:paraId="6D90F7A5" w14:textId="77777777" w:rsidR="00EE1CA8" w:rsidRDefault="002007F5">
      <w:pPr>
        <w:pStyle w:val="a7"/>
        <w:spacing w:after="0" w:line="360" w:lineRule="auto"/>
        <w:rPr>
          <w:rFonts w:ascii="宋体" w:hAnsi="宋体" w:cs="仿宋"/>
          <w:b/>
          <w:bCs/>
          <w:sz w:val="24"/>
          <w:szCs w:val="24"/>
        </w:rPr>
      </w:pPr>
      <w:r>
        <w:rPr>
          <w:rFonts w:ascii="宋体" w:hAnsi="宋体" w:cs="仿宋" w:hint="eastAsia"/>
          <w:b/>
          <w:bCs/>
          <w:sz w:val="24"/>
          <w:szCs w:val="24"/>
        </w:rPr>
        <w:t>一</w:t>
      </w:r>
      <w:r>
        <w:rPr>
          <w:rFonts w:ascii="宋体" w:hAnsi="宋体" w:cs="仿宋" w:hint="eastAsia"/>
          <w:sz w:val="24"/>
          <w:szCs w:val="24"/>
        </w:rPr>
        <w:t>、</w:t>
      </w:r>
      <w:r>
        <w:rPr>
          <w:rFonts w:ascii="宋体" w:hAnsi="宋体" w:cs="仿宋" w:hint="eastAsia"/>
          <w:b/>
          <w:bCs/>
          <w:sz w:val="24"/>
          <w:szCs w:val="24"/>
        </w:rPr>
        <w:t>商务要求</w:t>
      </w:r>
      <w:bookmarkStart w:id="15" w:name="_GoBack"/>
      <w:bookmarkEnd w:id="15"/>
    </w:p>
    <w:p w14:paraId="6D7962DC" w14:textId="77777777" w:rsidR="00EE1CA8" w:rsidRDefault="002007F5">
      <w:pPr>
        <w:spacing w:line="360" w:lineRule="auto"/>
        <w:ind w:firstLineChars="100" w:firstLine="241"/>
        <w:rPr>
          <w:rFonts w:hAnsi="宋体" w:cs="仿宋"/>
          <w:b/>
          <w:bCs/>
          <w:szCs w:val="24"/>
        </w:rPr>
      </w:pPr>
      <w:r>
        <w:rPr>
          <w:rFonts w:hAnsi="宋体" w:cs="仿宋" w:hint="eastAsia"/>
          <w:b/>
          <w:bCs/>
          <w:szCs w:val="24"/>
        </w:rPr>
        <w:t>（一）项目内容</w:t>
      </w:r>
    </w:p>
    <w:p w14:paraId="64D27DBE" w14:textId="77777777" w:rsidR="00EE1CA8" w:rsidRDefault="002007F5">
      <w:pPr>
        <w:spacing w:line="360" w:lineRule="auto"/>
        <w:ind w:firstLineChars="200" w:firstLine="480"/>
        <w:rPr>
          <w:rFonts w:hAnsi="宋体" w:cs="仿宋"/>
          <w:szCs w:val="24"/>
        </w:rPr>
      </w:pPr>
      <w:r>
        <w:rPr>
          <w:rFonts w:hAnsi="宋体" w:cs="仿宋" w:hint="eastAsia"/>
          <w:szCs w:val="24"/>
        </w:rPr>
        <w:t>西安市智慧环保运维项目包1,运维服务内容包括：西安市180个街镇国标六参数空气自动监测站运维服务；西安市27个地表水质自动监测站运维服务；西安市8套固定污染源有机废气（VOCs）在线监测站运维服务；西安市大气激光雷达走航车（1辆）运维服务；西安市智慧环保指挥中心设备运行维护服务</w:t>
      </w:r>
      <w:r>
        <w:rPr>
          <w:rFonts w:hAnsi="宋体" w:cs="仿宋" w:hint="eastAsia"/>
          <w:kern w:val="2"/>
          <w:szCs w:val="24"/>
        </w:rPr>
        <w:t>。</w:t>
      </w:r>
    </w:p>
    <w:p w14:paraId="7A2ECA8C" w14:textId="77777777" w:rsidR="00EE1CA8" w:rsidRDefault="002007F5">
      <w:pPr>
        <w:spacing w:line="360" w:lineRule="auto"/>
        <w:ind w:firstLineChars="100" w:firstLine="241"/>
        <w:rPr>
          <w:rFonts w:hAnsi="宋体" w:cs="仿宋"/>
          <w:szCs w:val="24"/>
        </w:rPr>
      </w:pPr>
      <w:r>
        <w:rPr>
          <w:rFonts w:hAnsi="宋体" w:cs="仿宋" w:hint="eastAsia"/>
          <w:b/>
          <w:bCs/>
          <w:szCs w:val="24"/>
        </w:rPr>
        <w:t>（二）服务期限</w:t>
      </w:r>
    </w:p>
    <w:p w14:paraId="701D459B" w14:textId="77777777" w:rsidR="00EE1CA8" w:rsidRDefault="002007F5">
      <w:pPr>
        <w:pStyle w:val="aff2"/>
      </w:pPr>
      <w:r>
        <w:rPr>
          <w:rFonts w:hint="eastAsia"/>
        </w:rPr>
        <w:t>1年（202</w:t>
      </w:r>
      <w:r>
        <w:t>4</w:t>
      </w:r>
      <w:r>
        <w:rPr>
          <w:rFonts w:hint="eastAsia"/>
        </w:rPr>
        <w:t>年3月1日至202</w:t>
      </w:r>
      <w:r>
        <w:t>5</w:t>
      </w:r>
      <w:r>
        <w:rPr>
          <w:rFonts w:hint="eastAsia"/>
        </w:rPr>
        <w:t>年2月2</w:t>
      </w:r>
      <w:r>
        <w:t>8</w:t>
      </w:r>
      <w:r>
        <w:rPr>
          <w:rFonts w:hint="eastAsia"/>
        </w:rPr>
        <w:t>日）</w:t>
      </w:r>
    </w:p>
    <w:p w14:paraId="2E04491D" w14:textId="77777777" w:rsidR="00EE1CA8" w:rsidRDefault="002007F5">
      <w:pPr>
        <w:pStyle w:val="aff2"/>
      </w:pPr>
      <w:r>
        <w:rPr>
          <w:rFonts w:hint="eastAsia"/>
        </w:rPr>
        <w:t>中标人应向原运维单位支付自202</w:t>
      </w:r>
      <w:r>
        <w:t>4</w:t>
      </w:r>
      <w:r>
        <w:rPr>
          <w:rFonts w:hint="eastAsia"/>
        </w:rPr>
        <w:t>年3月1日至交接完成之日的运维费用，费用按以下方式计算：</w:t>
      </w:r>
    </w:p>
    <w:p w14:paraId="7575B679" w14:textId="77777777" w:rsidR="00EE1CA8" w:rsidRDefault="002007F5">
      <w:pPr>
        <w:pStyle w:val="aff2"/>
      </w:pPr>
      <w:r>
        <w:rPr>
          <w:rFonts w:hint="eastAsia"/>
        </w:rPr>
        <w:t xml:space="preserve">支付金额 = </w:t>
      </w:r>
      <w:r>
        <w:rPr>
          <w:rFonts w:hint="eastAsia"/>
          <w:position w:val="-24"/>
        </w:rPr>
        <w:object w:dxaOrig="1055" w:dyaOrig="636" w14:anchorId="1A3AC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3" type="#_x0000_t75" style="width:52.75pt;height:31.8pt" o:ole="">
            <v:imagedata r:id="rId9" o:title=""/>
          </v:shape>
          <o:OLEObject Type="Embed" ProgID="Equation.3" ShapeID="_x0000_i1133" DrawAspect="Content" ObjectID="_1774156320" r:id="rId10"/>
        </w:object>
      </w:r>
      <w:r>
        <w:rPr>
          <w:rFonts w:hint="eastAsia"/>
        </w:rPr>
        <w:t>*自202</w:t>
      </w:r>
      <w:r>
        <w:t>4</w:t>
      </w:r>
      <w:r>
        <w:rPr>
          <w:rFonts w:hint="eastAsia"/>
        </w:rPr>
        <w:t>年3月1日至交接完成之日原运维单位已运维天数</w:t>
      </w:r>
    </w:p>
    <w:p w14:paraId="3FE63119" w14:textId="77777777" w:rsidR="00EE1CA8" w:rsidRDefault="002007F5">
      <w:pPr>
        <w:adjustRightInd w:val="0"/>
        <w:spacing w:line="360" w:lineRule="auto"/>
        <w:ind w:firstLineChars="200" w:firstLine="480"/>
        <w:textAlignment w:val="baseline"/>
        <w:rPr>
          <w:rFonts w:hAnsi="宋体" w:cs="仿宋"/>
          <w:b/>
          <w:bCs/>
          <w:szCs w:val="24"/>
        </w:rPr>
      </w:pPr>
      <w:r>
        <w:rPr>
          <w:rFonts w:hAnsi="宋体" w:cs="仿宋" w:hint="eastAsia"/>
          <w:szCs w:val="24"/>
        </w:rPr>
        <w:t>中标人应及时完成交接工作并提供服务，运维服务不得以任何理由中断，如对招标人工作产生影响，中标人应承担相应责任。</w:t>
      </w:r>
    </w:p>
    <w:p w14:paraId="7CF670B5" w14:textId="77777777" w:rsidR="00EE1CA8" w:rsidRDefault="002007F5">
      <w:pPr>
        <w:adjustRightInd w:val="0"/>
        <w:spacing w:line="360" w:lineRule="auto"/>
        <w:ind w:firstLineChars="100" w:firstLine="241"/>
        <w:textAlignment w:val="baseline"/>
        <w:rPr>
          <w:rFonts w:hAnsi="宋体" w:cs="仿宋"/>
          <w:b/>
          <w:bCs/>
          <w:szCs w:val="24"/>
        </w:rPr>
      </w:pPr>
      <w:r>
        <w:rPr>
          <w:rFonts w:hAnsi="宋体" w:cs="仿宋" w:hint="eastAsia"/>
          <w:b/>
          <w:bCs/>
          <w:szCs w:val="24"/>
        </w:rPr>
        <w:t>（三）付款方式</w:t>
      </w:r>
    </w:p>
    <w:p w14:paraId="154ECDC9"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付款方式：本项目按运维季度付款，自项目启动之日起算，每个运维季度支付合同总价的25%，支付时通过工作量确认单对每季度工作量进行确认，招标人在书面确认后按季度绩效考核成绩得分核算应付运维费用，第四季度运维费以当季运维绩效和全年增减项综合评价。</w:t>
      </w:r>
    </w:p>
    <w:p w14:paraId="0B395F94" w14:textId="77777777" w:rsidR="00EE1CA8" w:rsidRDefault="002007F5">
      <w:pPr>
        <w:pStyle w:val="a7"/>
        <w:spacing w:line="360" w:lineRule="auto"/>
        <w:rPr>
          <w:rFonts w:ascii="宋体" w:hAnsi="宋体" w:cs="仿宋"/>
          <w:b/>
          <w:bCs/>
          <w:sz w:val="24"/>
          <w:szCs w:val="24"/>
        </w:rPr>
      </w:pPr>
      <w:r>
        <w:rPr>
          <w:rFonts w:ascii="宋体" w:hAnsi="宋体" w:cs="仿宋" w:hint="eastAsia"/>
          <w:b/>
          <w:bCs/>
          <w:sz w:val="24"/>
          <w:szCs w:val="24"/>
        </w:rPr>
        <w:t>二</w:t>
      </w:r>
      <w:r>
        <w:rPr>
          <w:rFonts w:ascii="宋体" w:hAnsi="宋体" w:cs="仿宋" w:hint="eastAsia"/>
          <w:sz w:val="24"/>
          <w:szCs w:val="24"/>
        </w:rPr>
        <w:t>、</w:t>
      </w:r>
      <w:r>
        <w:rPr>
          <w:rFonts w:ascii="宋体" w:hAnsi="宋体" w:cs="仿宋" w:hint="eastAsia"/>
          <w:b/>
          <w:bCs/>
          <w:sz w:val="24"/>
          <w:szCs w:val="24"/>
        </w:rPr>
        <w:t>技术要求</w:t>
      </w:r>
    </w:p>
    <w:p w14:paraId="33147626" w14:textId="77777777" w:rsidR="00EE1CA8" w:rsidRDefault="002007F5">
      <w:pPr>
        <w:adjustRightInd w:val="0"/>
        <w:spacing w:line="360" w:lineRule="auto"/>
        <w:ind w:firstLineChars="100" w:firstLine="281"/>
        <w:textAlignment w:val="baseline"/>
        <w:rPr>
          <w:rFonts w:hAnsi="宋体" w:cs="仿宋"/>
          <w:sz w:val="28"/>
          <w:szCs w:val="28"/>
        </w:rPr>
      </w:pPr>
      <w:r>
        <w:rPr>
          <w:rFonts w:hAnsi="宋体" w:cs="仿宋" w:hint="eastAsia"/>
          <w:b/>
          <w:bCs/>
          <w:sz w:val="28"/>
          <w:szCs w:val="28"/>
        </w:rPr>
        <w:t>（一）西安市国标六参数空气自动监测站运维服务需求</w:t>
      </w:r>
    </w:p>
    <w:p w14:paraId="3305714A" w14:textId="77777777" w:rsidR="00EE1CA8" w:rsidRDefault="002007F5">
      <w:pPr>
        <w:pStyle w:val="aff8"/>
        <w:ind w:firstLine="480"/>
        <w:jc w:val="both"/>
        <w:rPr>
          <w:rFonts w:cs="仿宋"/>
          <w:sz w:val="24"/>
          <w:szCs w:val="24"/>
          <w:lang w:val="en-US"/>
        </w:rPr>
      </w:pPr>
      <w:r>
        <w:rPr>
          <w:rFonts w:cs="仿宋" w:hint="eastAsia"/>
          <w:sz w:val="24"/>
          <w:szCs w:val="24"/>
          <w:lang w:val="en-US"/>
        </w:rPr>
        <w:t>西安市国标六参数空气自动监测站（以下简称“小型站”）是“智慧环保”项目感知层的重要组成部分。在西安市部署的180个街镇空气站实时监测环境空气中的PM10、PM2.5、O3、SO2、CO、NOx浓度，可实现对全市环境空气质量的实时掌控，为空气质量变化研判、空气质量预测预警、污染溯源等工作提供重要数据支撑。</w:t>
      </w:r>
    </w:p>
    <w:p w14:paraId="72D7E36B"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1.项目内容与空气站情况</w:t>
      </w:r>
    </w:p>
    <w:p w14:paraId="5F3C8145"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1.1 项目内容</w:t>
      </w:r>
    </w:p>
    <w:p w14:paraId="2F382895" w14:textId="77777777" w:rsidR="00EE1CA8" w:rsidRDefault="002007F5">
      <w:pPr>
        <w:spacing w:line="360" w:lineRule="auto"/>
        <w:ind w:firstLineChars="200" w:firstLine="480"/>
        <w:rPr>
          <w:rFonts w:hAnsi="宋体" w:cs="仿宋"/>
          <w:szCs w:val="24"/>
          <w:lang w:val="zh-CN"/>
        </w:rPr>
      </w:pPr>
      <w:r>
        <w:rPr>
          <w:rFonts w:hAnsi="宋体" w:cs="仿宋" w:hint="eastAsia"/>
          <w:szCs w:val="24"/>
          <w:lang w:val="zh-CN"/>
        </w:rPr>
        <w:t>项目运维服务范围为西安市</w:t>
      </w:r>
      <w:r>
        <w:rPr>
          <w:rFonts w:hAnsi="宋体" w:cs="仿宋" w:hint="eastAsia"/>
          <w:szCs w:val="24"/>
        </w:rPr>
        <w:t>180个</w:t>
      </w:r>
      <w:r>
        <w:rPr>
          <w:rFonts w:hAnsi="宋体" w:cs="仿宋" w:hint="eastAsia"/>
          <w:szCs w:val="24"/>
          <w:lang w:val="zh-CN"/>
        </w:rPr>
        <w:t>街镇（园、办）箱式空气自动监测站（如图1、图2）。运维服务内容包含所有站点监测分析仪器及数据采集与传输设备、辅助设备、用电及网络</w:t>
      </w:r>
      <w:r>
        <w:rPr>
          <w:rFonts w:hAnsi="宋体" w:cs="仿宋" w:hint="eastAsia"/>
          <w:szCs w:val="24"/>
          <w:lang w:val="zh-CN"/>
        </w:rPr>
        <w:lastRenderedPageBreak/>
        <w:t>保障、视频监控、护栏等辅助基础设施的日常维护、质量控制、故障维修、年度检修、预防性维护等工作，确保空气站各项仪器设备稳定运行并与智慧环保软件平台联网正常，接受招标人质控检查和考核。</w:t>
      </w:r>
    </w:p>
    <w:p w14:paraId="1879A0EA" w14:textId="77777777" w:rsidR="00EE1CA8" w:rsidRDefault="002007F5">
      <w:pPr>
        <w:spacing w:line="360" w:lineRule="auto"/>
        <w:ind w:rightChars="13" w:right="31" w:firstLineChars="200" w:firstLine="480"/>
        <w:rPr>
          <w:rFonts w:ascii="仿宋_GB2312" w:eastAsia="仿宋_GB2312" w:hAnsi="仿宋_GB2312" w:cs="仿宋_GB2312"/>
        </w:rPr>
      </w:pPr>
      <w:r>
        <w:rPr>
          <w:rFonts w:hAnsi="宋体" w:cs="仿宋" w:hint="eastAsia"/>
          <w:szCs w:val="24"/>
          <w:lang w:val="zh-CN"/>
        </w:rPr>
        <w:t>此次采购项目运行维护服务周期为1年。空气站运维内容包括西安市</w:t>
      </w:r>
      <w:r>
        <w:rPr>
          <w:rFonts w:hAnsi="宋体" w:cs="仿宋" w:hint="eastAsia"/>
          <w:szCs w:val="24"/>
        </w:rPr>
        <w:t>180个站</w:t>
      </w:r>
      <w:r>
        <w:rPr>
          <w:rFonts w:hAnsi="宋体" w:cs="仿宋" w:hint="eastAsia"/>
          <w:szCs w:val="24"/>
          <w:lang w:val="zh-CN"/>
        </w:rPr>
        <w:t>点的</w:t>
      </w:r>
      <w:r>
        <w:rPr>
          <w:rFonts w:hAnsi="宋体" w:cs="仿宋" w:hint="eastAsia"/>
          <w:szCs w:val="24"/>
        </w:rPr>
        <w:t>PM</w:t>
      </w:r>
      <w:r>
        <w:rPr>
          <w:rFonts w:hAnsi="宋体" w:cs="仿宋" w:hint="eastAsia"/>
          <w:szCs w:val="24"/>
          <w:vertAlign w:val="subscript"/>
        </w:rPr>
        <w:t>10</w:t>
      </w:r>
      <w:r>
        <w:rPr>
          <w:rFonts w:hAnsi="宋体" w:cs="仿宋" w:hint="eastAsia"/>
          <w:szCs w:val="24"/>
        </w:rPr>
        <w:t>、PM</w:t>
      </w:r>
      <w:r>
        <w:rPr>
          <w:rFonts w:hAnsi="宋体" w:cs="仿宋" w:hint="eastAsia"/>
          <w:szCs w:val="24"/>
          <w:vertAlign w:val="subscript"/>
        </w:rPr>
        <w:t>2.5</w:t>
      </w:r>
      <w:r>
        <w:rPr>
          <w:rFonts w:hAnsi="宋体" w:cs="仿宋" w:hint="eastAsia"/>
          <w:szCs w:val="24"/>
        </w:rPr>
        <w:t>、O</w:t>
      </w:r>
      <w:r>
        <w:rPr>
          <w:rFonts w:hAnsi="宋体" w:cs="仿宋" w:hint="eastAsia"/>
          <w:szCs w:val="24"/>
          <w:vertAlign w:val="subscript"/>
        </w:rPr>
        <w:t>3</w:t>
      </w:r>
      <w:r>
        <w:rPr>
          <w:rFonts w:hAnsi="宋体" w:cs="仿宋" w:hint="eastAsia"/>
          <w:szCs w:val="24"/>
        </w:rPr>
        <w:t>、SO</w:t>
      </w:r>
      <w:r>
        <w:rPr>
          <w:rFonts w:hAnsi="宋体" w:cs="仿宋" w:hint="eastAsia"/>
          <w:szCs w:val="24"/>
          <w:vertAlign w:val="subscript"/>
        </w:rPr>
        <w:t>2</w:t>
      </w:r>
      <w:r>
        <w:rPr>
          <w:rFonts w:hAnsi="宋体" w:cs="仿宋" w:hint="eastAsia"/>
          <w:szCs w:val="24"/>
        </w:rPr>
        <w:t>、CO、NOx</w:t>
      </w:r>
      <w:r>
        <w:rPr>
          <w:rFonts w:hAnsi="宋体" w:cs="仿宋" w:hint="eastAsia"/>
          <w:szCs w:val="24"/>
          <w:lang w:val="zh-CN"/>
        </w:rPr>
        <w:t>六参数的保外运维。</w:t>
      </w:r>
    </w:p>
    <w:p w14:paraId="0D1F011C" w14:textId="77777777" w:rsidR="00EE1CA8" w:rsidRDefault="002007F5">
      <w:pPr>
        <w:spacing w:line="360" w:lineRule="auto"/>
        <w:jc w:val="center"/>
        <w:rPr>
          <w:rFonts w:ascii="仿宋_GB2312" w:eastAsia="仿宋_GB2312" w:hAnsi="仿宋_GB2312" w:cs="仿宋_GB2312"/>
        </w:rPr>
      </w:pPr>
      <w:r>
        <w:rPr>
          <w:rFonts w:ascii="仿宋_GB2312" w:eastAsia="仿宋_GB2312" w:hAnsi="仿宋_GB2312" w:cs="仿宋_GB2312" w:hint="eastAsia"/>
          <w:noProof/>
        </w:rPr>
        <w:drawing>
          <wp:inline distT="0" distB="0" distL="0" distR="0" wp14:anchorId="5BB82CF2" wp14:editId="43A13181">
            <wp:extent cx="5103495" cy="2998470"/>
            <wp:effectExtent l="0" t="0" r="190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a:extLst>
                        <a:ext uri="{28A0092B-C50C-407E-A947-70E740481C1C}">
                          <a14:useLocalDpi xmlns:a14="http://schemas.microsoft.com/office/drawing/2010/main" val="0"/>
                        </a:ext>
                      </a:extLst>
                    </a:blip>
                    <a:srcRect r="166"/>
                    <a:stretch>
                      <a:fillRect/>
                    </a:stretch>
                  </pic:blipFill>
                  <pic:spPr>
                    <a:xfrm>
                      <a:off x="0" y="0"/>
                      <a:ext cx="5103495" cy="2998470"/>
                    </a:xfrm>
                    <a:prstGeom prst="rect">
                      <a:avLst/>
                    </a:prstGeom>
                    <a:noFill/>
                    <a:ln>
                      <a:noFill/>
                    </a:ln>
                    <a:effectLst/>
                  </pic:spPr>
                </pic:pic>
              </a:graphicData>
            </a:graphic>
          </wp:inline>
        </w:drawing>
      </w:r>
    </w:p>
    <w:p w14:paraId="797A4950" w14:textId="77777777" w:rsidR="00EE1CA8" w:rsidRDefault="002007F5">
      <w:pPr>
        <w:tabs>
          <w:tab w:val="left" w:pos="3288"/>
        </w:tabs>
        <w:jc w:val="center"/>
        <w:rPr>
          <w:rFonts w:hAnsi="宋体" w:cs="宋体"/>
          <w:szCs w:val="24"/>
        </w:rPr>
      </w:pPr>
      <w:r>
        <w:rPr>
          <w:rFonts w:hAnsi="宋体" w:cs="仿宋" w:hint="eastAsia"/>
          <w:szCs w:val="24"/>
        </w:rPr>
        <w:t>图1 180个国标六参数空气自动监测站分布图</w:t>
      </w:r>
    </w:p>
    <w:p w14:paraId="635B8077" w14:textId="77777777" w:rsidR="00EE1CA8" w:rsidRDefault="00EE1CA8">
      <w:pPr>
        <w:pStyle w:val="af2"/>
        <w:jc w:val="center"/>
        <w:rPr>
          <w:rFonts w:hAnsi="宋体" w:cs="仿宋"/>
          <w:sz w:val="24"/>
          <w:szCs w:val="24"/>
        </w:rPr>
      </w:pPr>
    </w:p>
    <w:p w14:paraId="485C3F8E" w14:textId="77777777" w:rsidR="00EE1CA8" w:rsidRDefault="002007F5">
      <w:pPr>
        <w:pStyle w:val="af2"/>
        <w:jc w:val="center"/>
        <w:rPr>
          <w:rFonts w:hAnsi="宋体" w:cs="宋体"/>
          <w:sz w:val="24"/>
          <w:szCs w:val="24"/>
        </w:rPr>
      </w:pPr>
      <w:r>
        <w:rPr>
          <w:rFonts w:hAnsi="宋体" w:cs="仿宋" w:hint="eastAsia"/>
          <w:noProof/>
          <w:sz w:val="24"/>
          <w:szCs w:val="24"/>
        </w:rPr>
        <w:drawing>
          <wp:anchor distT="0" distB="0" distL="114300" distR="114300" simplePos="0" relativeHeight="251660800" behindDoc="0" locked="0" layoutInCell="1" allowOverlap="1" wp14:anchorId="19F509CB" wp14:editId="688561BF">
            <wp:simplePos x="0" y="0"/>
            <wp:positionH relativeFrom="character">
              <wp:posOffset>-1917065</wp:posOffset>
            </wp:positionH>
            <wp:positionV relativeFrom="line">
              <wp:posOffset>513080</wp:posOffset>
            </wp:positionV>
            <wp:extent cx="5332730" cy="3117850"/>
            <wp:effectExtent l="0" t="0" r="1270" b="6350"/>
            <wp:wrapNone/>
            <wp:docPr id="3" name="图片 3" descr="微信图片_2020102616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0261632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32730" cy="3117850"/>
                    </a:xfrm>
                    <a:prstGeom prst="rect">
                      <a:avLst/>
                    </a:prstGeom>
                    <a:noFill/>
                    <a:ln>
                      <a:noFill/>
                    </a:ln>
                    <a:effectLst/>
                  </pic:spPr>
                </pic:pic>
              </a:graphicData>
            </a:graphic>
          </wp:anchor>
        </w:drawing>
      </w:r>
      <w:r>
        <w:rPr>
          <w:rFonts w:hAnsi="宋体" w:cs="仿宋" w:hint="eastAsia"/>
          <w:sz w:val="24"/>
          <w:szCs w:val="24"/>
        </w:rPr>
        <w:t>图</w:t>
      </w:r>
      <w:r>
        <w:rPr>
          <w:rFonts w:hAnsi="宋体" w:cs="仿宋" w:hint="eastAsia"/>
          <w:sz w:val="24"/>
          <w:szCs w:val="24"/>
        </w:rPr>
        <w:t xml:space="preserve">2 </w:t>
      </w:r>
      <w:r>
        <w:rPr>
          <w:rFonts w:hAnsi="宋体" w:cs="仿宋" w:hint="eastAsia"/>
          <w:sz w:val="24"/>
          <w:szCs w:val="24"/>
        </w:rPr>
        <w:t>空气站外景图</w:t>
      </w:r>
      <w:r>
        <w:rPr>
          <w:rFonts w:ascii="仿宋_GB2312" w:eastAsia="仿宋_GB2312" w:hAnsi="仿宋_GB2312" w:cs="仿宋_GB2312" w:hint="eastAsia"/>
          <w:sz w:val="24"/>
          <w:szCs w:val="24"/>
        </w:rPr>
        <w:br w:type="page"/>
      </w:r>
      <w:r>
        <w:rPr>
          <w:rFonts w:hAnsi="宋体" w:cs="仿宋" w:hint="eastAsia"/>
          <w:sz w:val="24"/>
          <w:szCs w:val="24"/>
        </w:rPr>
        <w:lastRenderedPageBreak/>
        <w:t>表</w:t>
      </w:r>
      <w:r>
        <w:rPr>
          <w:rFonts w:hAnsi="宋体" w:cs="仿宋" w:hint="eastAsia"/>
          <w:sz w:val="24"/>
          <w:szCs w:val="24"/>
        </w:rPr>
        <w:t>1  180</w:t>
      </w:r>
      <w:r>
        <w:rPr>
          <w:rFonts w:hAnsi="宋体" w:cs="仿宋" w:hint="eastAsia"/>
          <w:sz w:val="24"/>
          <w:szCs w:val="24"/>
        </w:rPr>
        <w:t>个小型站清单</w:t>
      </w:r>
    </w:p>
    <w:tbl>
      <w:tblPr>
        <w:tblW w:w="8780" w:type="dxa"/>
        <w:jc w:val="center"/>
        <w:tblLayout w:type="fixed"/>
        <w:tblLook w:val="04A0" w:firstRow="1" w:lastRow="0" w:firstColumn="1" w:lastColumn="0" w:noHBand="0" w:noVBand="1"/>
      </w:tblPr>
      <w:tblGrid>
        <w:gridCol w:w="814"/>
        <w:gridCol w:w="1359"/>
        <w:gridCol w:w="1938"/>
        <w:gridCol w:w="758"/>
        <w:gridCol w:w="1358"/>
        <w:gridCol w:w="2553"/>
      </w:tblGrid>
      <w:tr w:rsidR="00EE1CA8" w14:paraId="287F32F8" w14:textId="77777777">
        <w:trPr>
          <w:trHeight w:val="390"/>
          <w:jc w:val="center"/>
        </w:trPr>
        <w:tc>
          <w:tcPr>
            <w:tcW w:w="814" w:type="dxa"/>
            <w:tcBorders>
              <w:top w:val="single" w:sz="8" w:space="0" w:color="auto"/>
              <w:left w:val="single" w:sz="8" w:space="0" w:color="auto"/>
              <w:bottom w:val="single" w:sz="8" w:space="0" w:color="000000"/>
              <w:right w:val="single" w:sz="8" w:space="0" w:color="000000"/>
            </w:tcBorders>
            <w:noWrap/>
            <w:vAlign w:val="center"/>
          </w:tcPr>
          <w:p w14:paraId="15FEFAC3" w14:textId="77777777" w:rsidR="00EE1CA8" w:rsidRDefault="002007F5">
            <w:pPr>
              <w:widowControl/>
              <w:jc w:val="center"/>
              <w:rPr>
                <w:rFonts w:hAnsi="宋体" w:cs="仿宋"/>
                <w:b/>
                <w:bCs/>
                <w:color w:val="000000"/>
                <w:szCs w:val="24"/>
              </w:rPr>
            </w:pPr>
            <w:r>
              <w:rPr>
                <w:rFonts w:hAnsi="宋体" w:cs="仿宋" w:hint="eastAsia"/>
                <w:b/>
                <w:bCs/>
                <w:color w:val="000000"/>
                <w:szCs w:val="24"/>
              </w:rPr>
              <w:t>序号</w:t>
            </w:r>
          </w:p>
        </w:tc>
        <w:tc>
          <w:tcPr>
            <w:tcW w:w="1359" w:type="dxa"/>
            <w:tcBorders>
              <w:top w:val="single" w:sz="8" w:space="0" w:color="auto"/>
              <w:left w:val="nil"/>
              <w:bottom w:val="single" w:sz="8" w:space="0" w:color="000000"/>
              <w:right w:val="single" w:sz="8" w:space="0" w:color="000000"/>
            </w:tcBorders>
            <w:noWrap/>
            <w:vAlign w:val="center"/>
          </w:tcPr>
          <w:p w14:paraId="71E6CBF3" w14:textId="77777777" w:rsidR="00EE1CA8" w:rsidRDefault="002007F5">
            <w:pPr>
              <w:widowControl/>
              <w:jc w:val="center"/>
              <w:rPr>
                <w:rFonts w:hAnsi="宋体" w:cs="仿宋"/>
                <w:b/>
                <w:bCs/>
                <w:color w:val="000000"/>
                <w:szCs w:val="24"/>
              </w:rPr>
            </w:pPr>
            <w:r>
              <w:rPr>
                <w:rFonts w:hAnsi="宋体" w:cs="仿宋" w:hint="eastAsia"/>
                <w:b/>
                <w:bCs/>
                <w:color w:val="000000"/>
                <w:szCs w:val="24"/>
              </w:rPr>
              <w:t>区县</w:t>
            </w:r>
          </w:p>
        </w:tc>
        <w:tc>
          <w:tcPr>
            <w:tcW w:w="1938" w:type="dxa"/>
            <w:tcBorders>
              <w:top w:val="single" w:sz="8" w:space="0" w:color="auto"/>
              <w:left w:val="nil"/>
              <w:bottom w:val="single" w:sz="8" w:space="0" w:color="000000"/>
              <w:right w:val="single" w:sz="8" w:space="0" w:color="000000"/>
            </w:tcBorders>
            <w:noWrap/>
            <w:vAlign w:val="center"/>
          </w:tcPr>
          <w:p w14:paraId="3E2B2390" w14:textId="77777777" w:rsidR="00EE1CA8" w:rsidRDefault="002007F5">
            <w:pPr>
              <w:widowControl/>
              <w:jc w:val="center"/>
              <w:rPr>
                <w:rFonts w:hAnsi="宋体" w:cs="仿宋"/>
                <w:b/>
                <w:bCs/>
                <w:color w:val="000000"/>
                <w:szCs w:val="24"/>
              </w:rPr>
            </w:pPr>
            <w:r>
              <w:rPr>
                <w:rFonts w:hAnsi="宋体" w:cs="仿宋" w:hint="eastAsia"/>
                <w:b/>
                <w:bCs/>
                <w:color w:val="000000"/>
                <w:szCs w:val="24"/>
              </w:rPr>
              <w:t>监测站点</w:t>
            </w:r>
          </w:p>
        </w:tc>
        <w:tc>
          <w:tcPr>
            <w:tcW w:w="758" w:type="dxa"/>
            <w:tcBorders>
              <w:top w:val="single" w:sz="8" w:space="0" w:color="auto"/>
              <w:left w:val="nil"/>
              <w:bottom w:val="single" w:sz="8" w:space="0" w:color="000000"/>
              <w:right w:val="single" w:sz="8" w:space="0" w:color="000000"/>
            </w:tcBorders>
            <w:noWrap/>
            <w:vAlign w:val="center"/>
          </w:tcPr>
          <w:p w14:paraId="18000F93" w14:textId="77777777" w:rsidR="00EE1CA8" w:rsidRDefault="002007F5">
            <w:pPr>
              <w:widowControl/>
              <w:jc w:val="center"/>
              <w:rPr>
                <w:rFonts w:hAnsi="宋体" w:cs="仿宋"/>
                <w:b/>
                <w:bCs/>
                <w:color w:val="000000"/>
                <w:szCs w:val="24"/>
              </w:rPr>
            </w:pPr>
            <w:r>
              <w:rPr>
                <w:rFonts w:hAnsi="宋体" w:cs="仿宋" w:hint="eastAsia"/>
                <w:b/>
                <w:bCs/>
                <w:color w:val="000000"/>
                <w:szCs w:val="24"/>
              </w:rPr>
              <w:t>序号</w:t>
            </w:r>
          </w:p>
        </w:tc>
        <w:tc>
          <w:tcPr>
            <w:tcW w:w="1358" w:type="dxa"/>
            <w:tcBorders>
              <w:top w:val="single" w:sz="8" w:space="0" w:color="auto"/>
              <w:left w:val="nil"/>
              <w:bottom w:val="single" w:sz="8" w:space="0" w:color="000000"/>
              <w:right w:val="single" w:sz="8" w:space="0" w:color="000000"/>
            </w:tcBorders>
            <w:noWrap/>
            <w:vAlign w:val="center"/>
          </w:tcPr>
          <w:p w14:paraId="55624016" w14:textId="77777777" w:rsidR="00EE1CA8" w:rsidRDefault="002007F5">
            <w:pPr>
              <w:widowControl/>
              <w:jc w:val="center"/>
              <w:rPr>
                <w:rFonts w:hAnsi="宋体" w:cs="仿宋"/>
                <w:b/>
                <w:bCs/>
                <w:color w:val="000000"/>
                <w:szCs w:val="24"/>
              </w:rPr>
            </w:pPr>
            <w:r>
              <w:rPr>
                <w:rFonts w:hAnsi="宋体" w:cs="仿宋" w:hint="eastAsia"/>
                <w:b/>
                <w:bCs/>
                <w:color w:val="000000"/>
                <w:szCs w:val="24"/>
              </w:rPr>
              <w:t>区县</w:t>
            </w:r>
          </w:p>
        </w:tc>
        <w:tc>
          <w:tcPr>
            <w:tcW w:w="2553" w:type="dxa"/>
            <w:tcBorders>
              <w:top w:val="single" w:sz="8" w:space="0" w:color="auto"/>
              <w:left w:val="nil"/>
              <w:bottom w:val="single" w:sz="8" w:space="0" w:color="000000"/>
              <w:right w:val="single" w:sz="8" w:space="0" w:color="auto"/>
            </w:tcBorders>
            <w:noWrap/>
            <w:vAlign w:val="center"/>
          </w:tcPr>
          <w:p w14:paraId="354162FC" w14:textId="77777777" w:rsidR="00EE1CA8" w:rsidRDefault="002007F5">
            <w:pPr>
              <w:widowControl/>
              <w:jc w:val="center"/>
              <w:rPr>
                <w:rFonts w:hAnsi="宋体" w:cs="仿宋"/>
                <w:b/>
                <w:bCs/>
                <w:color w:val="000000"/>
                <w:szCs w:val="24"/>
              </w:rPr>
            </w:pPr>
            <w:r>
              <w:rPr>
                <w:rFonts w:hAnsi="宋体" w:cs="仿宋" w:hint="eastAsia"/>
                <w:b/>
                <w:bCs/>
                <w:color w:val="000000"/>
                <w:szCs w:val="24"/>
              </w:rPr>
              <w:t>监测站点</w:t>
            </w:r>
          </w:p>
        </w:tc>
      </w:tr>
      <w:tr w:rsidR="00EE1CA8" w14:paraId="2E5A6B11"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32D30A45" w14:textId="77777777" w:rsidR="00EE1CA8" w:rsidRDefault="002007F5">
            <w:pPr>
              <w:widowControl/>
              <w:jc w:val="center"/>
              <w:rPr>
                <w:rFonts w:hAnsi="宋体" w:cs="仿宋"/>
                <w:color w:val="000000"/>
                <w:szCs w:val="24"/>
              </w:rPr>
            </w:pPr>
            <w:r>
              <w:rPr>
                <w:rFonts w:hAnsi="宋体" w:cs="仿宋" w:hint="eastAsia"/>
                <w:color w:val="000000"/>
                <w:szCs w:val="24"/>
              </w:rPr>
              <w:t>1</w:t>
            </w:r>
          </w:p>
        </w:tc>
        <w:tc>
          <w:tcPr>
            <w:tcW w:w="1359" w:type="dxa"/>
            <w:tcBorders>
              <w:top w:val="nil"/>
              <w:left w:val="nil"/>
              <w:bottom w:val="single" w:sz="8" w:space="0" w:color="000000"/>
              <w:right w:val="single" w:sz="8" w:space="0" w:color="000000"/>
            </w:tcBorders>
            <w:shd w:val="clear" w:color="000000" w:fill="FFFFFF"/>
            <w:noWrap/>
            <w:vAlign w:val="center"/>
          </w:tcPr>
          <w:p w14:paraId="653DB90E" w14:textId="77777777" w:rsidR="00EE1CA8" w:rsidRDefault="002007F5">
            <w:pPr>
              <w:widowControl/>
              <w:jc w:val="center"/>
              <w:rPr>
                <w:rFonts w:hAnsi="宋体" w:cs="仿宋"/>
                <w:color w:val="000000"/>
                <w:szCs w:val="24"/>
              </w:rPr>
            </w:pPr>
            <w:r>
              <w:rPr>
                <w:rFonts w:hAnsi="宋体" w:cs="仿宋" w:hint="eastAsia"/>
                <w:color w:val="000000"/>
                <w:szCs w:val="24"/>
              </w:rPr>
              <w:t>新城区</w:t>
            </w:r>
          </w:p>
        </w:tc>
        <w:tc>
          <w:tcPr>
            <w:tcW w:w="1938" w:type="dxa"/>
            <w:tcBorders>
              <w:top w:val="nil"/>
              <w:left w:val="nil"/>
              <w:bottom w:val="single" w:sz="8" w:space="0" w:color="000000"/>
              <w:right w:val="single" w:sz="8" w:space="0" w:color="000000"/>
            </w:tcBorders>
            <w:shd w:val="clear" w:color="000000" w:fill="FFFFFF"/>
            <w:noWrap/>
            <w:vAlign w:val="center"/>
          </w:tcPr>
          <w:p w14:paraId="0BF12C93" w14:textId="77777777" w:rsidR="00EE1CA8" w:rsidRDefault="002007F5">
            <w:pPr>
              <w:widowControl/>
              <w:jc w:val="center"/>
              <w:rPr>
                <w:rFonts w:hAnsi="宋体" w:cs="仿宋"/>
                <w:color w:val="000000"/>
                <w:szCs w:val="24"/>
              </w:rPr>
            </w:pPr>
            <w:r>
              <w:rPr>
                <w:rFonts w:hAnsi="宋体" w:cs="仿宋" w:hint="eastAsia"/>
                <w:color w:val="000000"/>
                <w:szCs w:val="24"/>
              </w:rPr>
              <w:t>胡家庙街办</w:t>
            </w:r>
          </w:p>
        </w:tc>
        <w:tc>
          <w:tcPr>
            <w:tcW w:w="758" w:type="dxa"/>
            <w:tcBorders>
              <w:top w:val="nil"/>
              <w:left w:val="nil"/>
              <w:bottom w:val="single" w:sz="8" w:space="0" w:color="000000"/>
              <w:right w:val="single" w:sz="8" w:space="0" w:color="000000"/>
            </w:tcBorders>
            <w:shd w:val="clear" w:color="000000" w:fill="FFFFFF"/>
            <w:noWrap/>
            <w:vAlign w:val="center"/>
          </w:tcPr>
          <w:p w14:paraId="3E47B8C0" w14:textId="77777777" w:rsidR="00EE1CA8" w:rsidRDefault="002007F5">
            <w:pPr>
              <w:widowControl/>
              <w:jc w:val="center"/>
              <w:rPr>
                <w:rFonts w:hAnsi="宋体" w:cs="仿宋"/>
                <w:color w:val="000000"/>
                <w:szCs w:val="24"/>
              </w:rPr>
            </w:pPr>
            <w:r>
              <w:rPr>
                <w:rFonts w:hAnsi="宋体" w:cs="仿宋" w:hint="eastAsia"/>
                <w:color w:val="000000"/>
                <w:szCs w:val="24"/>
              </w:rPr>
              <w:t>91</w:t>
            </w:r>
          </w:p>
        </w:tc>
        <w:tc>
          <w:tcPr>
            <w:tcW w:w="1358" w:type="dxa"/>
            <w:tcBorders>
              <w:top w:val="nil"/>
              <w:left w:val="nil"/>
              <w:bottom w:val="single" w:sz="8" w:space="0" w:color="000000"/>
              <w:right w:val="single" w:sz="8" w:space="0" w:color="000000"/>
            </w:tcBorders>
            <w:shd w:val="clear" w:color="000000" w:fill="FFFFFF"/>
            <w:noWrap/>
            <w:vAlign w:val="center"/>
          </w:tcPr>
          <w:p w14:paraId="6087842D"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FFFFF"/>
            <w:noWrap/>
            <w:vAlign w:val="center"/>
          </w:tcPr>
          <w:p w14:paraId="49E697CD" w14:textId="77777777" w:rsidR="00EE1CA8" w:rsidRDefault="002007F5">
            <w:pPr>
              <w:widowControl/>
              <w:jc w:val="center"/>
              <w:rPr>
                <w:rFonts w:hAnsi="宋体" w:cs="仿宋"/>
                <w:color w:val="000000"/>
                <w:szCs w:val="24"/>
              </w:rPr>
            </w:pPr>
            <w:r>
              <w:rPr>
                <w:rFonts w:hAnsi="宋体" w:cs="仿宋" w:hint="eastAsia"/>
                <w:color w:val="000000"/>
                <w:szCs w:val="24"/>
              </w:rPr>
              <w:t>新丰街办</w:t>
            </w:r>
          </w:p>
        </w:tc>
      </w:tr>
      <w:tr w:rsidR="00EE1CA8" w14:paraId="3B409147"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5DCA2B9D" w14:textId="77777777" w:rsidR="00EE1CA8" w:rsidRDefault="002007F5">
            <w:pPr>
              <w:widowControl/>
              <w:jc w:val="center"/>
              <w:rPr>
                <w:rFonts w:hAnsi="宋体" w:cs="仿宋"/>
                <w:color w:val="000000"/>
                <w:szCs w:val="24"/>
              </w:rPr>
            </w:pPr>
            <w:r>
              <w:rPr>
                <w:rFonts w:hAnsi="宋体" w:cs="仿宋" w:hint="eastAsia"/>
                <w:color w:val="000000"/>
                <w:szCs w:val="24"/>
              </w:rPr>
              <w:t>2</w:t>
            </w:r>
          </w:p>
        </w:tc>
        <w:tc>
          <w:tcPr>
            <w:tcW w:w="1359" w:type="dxa"/>
            <w:tcBorders>
              <w:top w:val="nil"/>
              <w:left w:val="nil"/>
              <w:bottom w:val="single" w:sz="8" w:space="0" w:color="000000"/>
              <w:right w:val="single" w:sz="8" w:space="0" w:color="000000"/>
            </w:tcBorders>
            <w:shd w:val="clear" w:color="000000" w:fill="F8F8F9"/>
            <w:noWrap/>
            <w:vAlign w:val="center"/>
          </w:tcPr>
          <w:p w14:paraId="2FF807F8" w14:textId="77777777" w:rsidR="00EE1CA8" w:rsidRDefault="002007F5">
            <w:pPr>
              <w:widowControl/>
              <w:jc w:val="center"/>
              <w:rPr>
                <w:rFonts w:hAnsi="宋体" w:cs="仿宋"/>
                <w:color w:val="000000"/>
                <w:szCs w:val="24"/>
              </w:rPr>
            </w:pPr>
            <w:r>
              <w:rPr>
                <w:rFonts w:hAnsi="宋体" w:cs="仿宋" w:hint="eastAsia"/>
                <w:color w:val="000000"/>
                <w:szCs w:val="24"/>
              </w:rPr>
              <w:t>新城区</w:t>
            </w:r>
          </w:p>
        </w:tc>
        <w:tc>
          <w:tcPr>
            <w:tcW w:w="1938" w:type="dxa"/>
            <w:tcBorders>
              <w:top w:val="nil"/>
              <w:left w:val="nil"/>
              <w:bottom w:val="single" w:sz="8" w:space="0" w:color="000000"/>
              <w:right w:val="single" w:sz="8" w:space="0" w:color="000000"/>
            </w:tcBorders>
            <w:shd w:val="clear" w:color="000000" w:fill="F8F8F9"/>
            <w:noWrap/>
            <w:vAlign w:val="center"/>
          </w:tcPr>
          <w:p w14:paraId="59567814" w14:textId="77777777" w:rsidR="00EE1CA8" w:rsidRDefault="002007F5">
            <w:pPr>
              <w:widowControl/>
              <w:jc w:val="center"/>
              <w:rPr>
                <w:rFonts w:hAnsi="宋体" w:cs="仿宋"/>
                <w:color w:val="000000"/>
                <w:szCs w:val="24"/>
              </w:rPr>
            </w:pPr>
            <w:r>
              <w:rPr>
                <w:rFonts w:hAnsi="宋体" w:cs="仿宋" w:hint="eastAsia"/>
                <w:color w:val="000000"/>
                <w:szCs w:val="24"/>
              </w:rPr>
              <w:t>西一路街办</w:t>
            </w:r>
          </w:p>
        </w:tc>
        <w:tc>
          <w:tcPr>
            <w:tcW w:w="758" w:type="dxa"/>
            <w:tcBorders>
              <w:top w:val="nil"/>
              <w:left w:val="nil"/>
              <w:bottom w:val="single" w:sz="8" w:space="0" w:color="000000"/>
              <w:right w:val="single" w:sz="8" w:space="0" w:color="000000"/>
            </w:tcBorders>
            <w:shd w:val="clear" w:color="000000" w:fill="FFFFFF"/>
            <w:noWrap/>
            <w:vAlign w:val="center"/>
          </w:tcPr>
          <w:p w14:paraId="65497FF0" w14:textId="77777777" w:rsidR="00EE1CA8" w:rsidRDefault="002007F5">
            <w:pPr>
              <w:widowControl/>
              <w:jc w:val="center"/>
              <w:rPr>
                <w:rFonts w:hAnsi="宋体" w:cs="仿宋"/>
                <w:color w:val="000000"/>
                <w:szCs w:val="24"/>
              </w:rPr>
            </w:pPr>
            <w:r>
              <w:rPr>
                <w:rFonts w:hAnsi="宋体" w:cs="仿宋" w:hint="eastAsia"/>
                <w:color w:val="000000"/>
                <w:szCs w:val="24"/>
              </w:rPr>
              <w:t>92</w:t>
            </w:r>
          </w:p>
        </w:tc>
        <w:tc>
          <w:tcPr>
            <w:tcW w:w="1358" w:type="dxa"/>
            <w:tcBorders>
              <w:top w:val="nil"/>
              <w:left w:val="nil"/>
              <w:bottom w:val="single" w:sz="8" w:space="0" w:color="000000"/>
              <w:right w:val="single" w:sz="8" w:space="0" w:color="000000"/>
            </w:tcBorders>
            <w:shd w:val="clear" w:color="000000" w:fill="F8F8F9"/>
            <w:noWrap/>
            <w:vAlign w:val="center"/>
          </w:tcPr>
          <w:p w14:paraId="4FBE10E0"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8F8F9"/>
            <w:noWrap/>
            <w:vAlign w:val="center"/>
          </w:tcPr>
          <w:p w14:paraId="499A306D" w14:textId="77777777" w:rsidR="00EE1CA8" w:rsidRDefault="002007F5">
            <w:pPr>
              <w:widowControl/>
              <w:jc w:val="center"/>
              <w:rPr>
                <w:rFonts w:hAnsi="宋体" w:cs="仿宋"/>
                <w:color w:val="000000"/>
                <w:szCs w:val="24"/>
              </w:rPr>
            </w:pPr>
            <w:r>
              <w:rPr>
                <w:rFonts w:hAnsi="宋体" w:cs="仿宋" w:hint="eastAsia"/>
                <w:color w:val="000000"/>
                <w:szCs w:val="24"/>
              </w:rPr>
              <w:t>马额街办</w:t>
            </w:r>
          </w:p>
        </w:tc>
      </w:tr>
      <w:tr w:rsidR="00EE1CA8" w14:paraId="64DE2720"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371215CE" w14:textId="77777777" w:rsidR="00EE1CA8" w:rsidRDefault="002007F5">
            <w:pPr>
              <w:widowControl/>
              <w:jc w:val="center"/>
              <w:rPr>
                <w:rFonts w:hAnsi="宋体" w:cs="仿宋"/>
                <w:color w:val="000000"/>
                <w:szCs w:val="24"/>
              </w:rPr>
            </w:pPr>
            <w:r>
              <w:rPr>
                <w:rFonts w:hAnsi="宋体" w:cs="仿宋" w:hint="eastAsia"/>
                <w:color w:val="000000"/>
                <w:szCs w:val="24"/>
              </w:rPr>
              <w:t>3</w:t>
            </w:r>
          </w:p>
        </w:tc>
        <w:tc>
          <w:tcPr>
            <w:tcW w:w="1359" w:type="dxa"/>
            <w:tcBorders>
              <w:top w:val="nil"/>
              <w:left w:val="nil"/>
              <w:bottom w:val="single" w:sz="8" w:space="0" w:color="000000"/>
              <w:right w:val="single" w:sz="8" w:space="0" w:color="000000"/>
            </w:tcBorders>
            <w:shd w:val="clear" w:color="000000" w:fill="FFFFFF"/>
            <w:noWrap/>
            <w:vAlign w:val="center"/>
          </w:tcPr>
          <w:p w14:paraId="4BDB3E7A" w14:textId="77777777" w:rsidR="00EE1CA8" w:rsidRDefault="002007F5">
            <w:pPr>
              <w:widowControl/>
              <w:jc w:val="center"/>
              <w:rPr>
                <w:rFonts w:hAnsi="宋体" w:cs="仿宋"/>
                <w:color w:val="000000"/>
                <w:szCs w:val="24"/>
              </w:rPr>
            </w:pPr>
            <w:r>
              <w:rPr>
                <w:rFonts w:hAnsi="宋体" w:cs="仿宋" w:hint="eastAsia"/>
                <w:color w:val="000000"/>
                <w:szCs w:val="24"/>
              </w:rPr>
              <w:t>新城区</w:t>
            </w:r>
          </w:p>
        </w:tc>
        <w:tc>
          <w:tcPr>
            <w:tcW w:w="1938" w:type="dxa"/>
            <w:tcBorders>
              <w:top w:val="nil"/>
              <w:left w:val="nil"/>
              <w:bottom w:val="single" w:sz="8" w:space="0" w:color="000000"/>
              <w:right w:val="single" w:sz="8" w:space="0" w:color="000000"/>
            </w:tcBorders>
            <w:shd w:val="clear" w:color="000000" w:fill="FFFFFF"/>
            <w:noWrap/>
            <w:vAlign w:val="center"/>
          </w:tcPr>
          <w:p w14:paraId="34F8A277" w14:textId="77777777" w:rsidR="00EE1CA8" w:rsidRDefault="002007F5">
            <w:pPr>
              <w:widowControl/>
              <w:jc w:val="center"/>
              <w:rPr>
                <w:rFonts w:hAnsi="宋体" w:cs="仿宋"/>
                <w:color w:val="000000"/>
                <w:szCs w:val="24"/>
              </w:rPr>
            </w:pPr>
            <w:r>
              <w:rPr>
                <w:rFonts w:hAnsi="宋体" w:cs="仿宋" w:hint="eastAsia"/>
                <w:color w:val="000000"/>
                <w:szCs w:val="24"/>
              </w:rPr>
              <w:t>中山门街办</w:t>
            </w:r>
          </w:p>
        </w:tc>
        <w:tc>
          <w:tcPr>
            <w:tcW w:w="758" w:type="dxa"/>
            <w:tcBorders>
              <w:top w:val="nil"/>
              <w:left w:val="nil"/>
              <w:bottom w:val="single" w:sz="8" w:space="0" w:color="000000"/>
              <w:right w:val="single" w:sz="8" w:space="0" w:color="000000"/>
            </w:tcBorders>
            <w:shd w:val="clear" w:color="000000" w:fill="FFFFFF"/>
            <w:noWrap/>
            <w:vAlign w:val="center"/>
          </w:tcPr>
          <w:p w14:paraId="417D8865" w14:textId="77777777" w:rsidR="00EE1CA8" w:rsidRDefault="002007F5">
            <w:pPr>
              <w:widowControl/>
              <w:jc w:val="center"/>
              <w:rPr>
                <w:rFonts w:hAnsi="宋体" w:cs="仿宋"/>
                <w:color w:val="000000"/>
                <w:szCs w:val="24"/>
              </w:rPr>
            </w:pPr>
            <w:r>
              <w:rPr>
                <w:rFonts w:hAnsi="宋体" w:cs="仿宋" w:hint="eastAsia"/>
                <w:color w:val="000000"/>
                <w:szCs w:val="24"/>
              </w:rPr>
              <w:t>93</w:t>
            </w:r>
          </w:p>
        </w:tc>
        <w:tc>
          <w:tcPr>
            <w:tcW w:w="1358" w:type="dxa"/>
            <w:tcBorders>
              <w:top w:val="nil"/>
              <w:left w:val="nil"/>
              <w:bottom w:val="single" w:sz="8" w:space="0" w:color="000000"/>
              <w:right w:val="single" w:sz="8" w:space="0" w:color="000000"/>
            </w:tcBorders>
            <w:shd w:val="clear" w:color="000000" w:fill="FFFFFF"/>
            <w:noWrap/>
            <w:vAlign w:val="center"/>
          </w:tcPr>
          <w:p w14:paraId="07E66A61"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FFFFF"/>
            <w:noWrap/>
            <w:vAlign w:val="center"/>
          </w:tcPr>
          <w:p w14:paraId="2D8BBCFE" w14:textId="77777777" w:rsidR="00EE1CA8" w:rsidRDefault="002007F5">
            <w:pPr>
              <w:widowControl/>
              <w:jc w:val="center"/>
              <w:rPr>
                <w:rFonts w:hAnsi="宋体" w:cs="仿宋"/>
                <w:color w:val="000000"/>
                <w:szCs w:val="24"/>
              </w:rPr>
            </w:pPr>
            <w:r>
              <w:rPr>
                <w:rFonts w:hAnsi="宋体" w:cs="仿宋" w:hint="eastAsia"/>
                <w:color w:val="000000"/>
                <w:szCs w:val="24"/>
              </w:rPr>
              <w:t>秦陵街办</w:t>
            </w:r>
          </w:p>
        </w:tc>
      </w:tr>
      <w:tr w:rsidR="00EE1CA8" w14:paraId="421E782A"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398FE213" w14:textId="77777777" w:rsidR="00EE1CA8" w:rsidRDefault="002007F5">
            <w:pPr>
              <w:widowControl/>
              <w:jc w:val="center"/>
              <w:rPr>
                <w:rFonts w:hAnsi="宋体" w:cs="仿宋"/>
                <w:color w:val="000000"/>
                <w:szCs w:val="24"/>
              </w:rPr>
            </w:pPr>
            <w:r>
              <w:rPr>
                <w:rFonts w:hAnsi="宋体" w:cs="仿宋" w:hint="eastAsia"/>
                <w:color w:val="000000"/>
                <w:szCs w:val="24"/>
              </w:rPr>
              <w:t>4</w:t>
            </w:r>
          </w:p>
        </w:tc>
        <w:tc>
          <w:tcPr>
            <w:tcW w:w="1359" w:type="dxa"/>
            <w:tcBorders>
              <w:top w:val="nil"/>
              <w:left w:val="nil"/>
              <w:bottom w:val="single" w:sz="8" w:space="0" w:color="000000"/>
              <w:right w:val="single" w:sz="8" w:space="0" w:color="000000"/>
            </w:tcBorders>
            <w:shd w:val="clear" w:color="000000" w:fill="F8F8F9"/>
            <w:noWrap/>
            <w:vAlign w:val="center"/>
          </w:tcPr>
          <w:p w14:paraId="5FE0B882" w14:textId="77777777" w:rsidR="00EE1CA8" w:rsidRDefault="002007F5">
            <w:pPr>
              <w:widowControl/>
              <w:jc w:val="center"/>
              <w:rPr>
                <w:rFonts w:hAnsi="宋体" w:cs="仿宋"/>
                <w:color w:val="000000"/>
                <w:szCs w:val="24"/>
              </w:rPr>
            </w:pPr>
            <w:r>
              <w:rPr>
                <w:rFonts w:hAnsi="宋体" w:cs="仿宋" w:hint="eastAsia"/>
                <w:color w:val="000000"/>
                <w:szCs w:val="24"/>
              </w:rPr>
              <w:t>新城区</w:t>
            </w:r>
          </w:p>
        </w:tc>
        <w:tc>
          <w:tcPr>
            <w:tcW w:w="1938" w:type="dxa"/>
            <w:tcBorders>
              <w:top w:val="nil"/>
              <w:left w:val="nil"/>
              <w:bottom w:val="single" w:sz="8" w:space="0" w:color="000000"/>
              <w:right w:val="single" w:sz="8" w:space="0" w:color="000000"/>
            </w:tcBorders>
            <w:shd w:val="clear" w:color="000000" w:fill="F8F8F9"/>
            <w:noWrap/>
            <w:vAlign w:val="center"/>
          </w:tcPr>
          <w:p w14:paraId="4B13499D" w14:textId="77777777" w:rsidR="00EE1CA8" w:rsidRDefault="002007F5">
            <w:pPr>
              <w:widowControl/>
              <w:jc w:val="center"/>
              <w:rPr>
                <w:rFonts w:hAnsi="宋体" w:cs="仿宋"/>
                <w:color w:val="000000"/>
                <w:szCs w:val="24"/>
              </w:rPr>
            </w:pPr>
            <w:r>
              <w:rPr>
                <w:rFonts w:hAnsi="宋体" w:cs="仿宋" w:hint="eastAsia"/>
                <w:color w:val="000000"/>
                <w:szCs w:val="24"/>
              </w:rPr>
              <w:t>太华路街办</w:t>
            </w:r>
          </w:p>
        </w:tc>
        <w:tc>
          <w:tcPr>
            <w:tcW w:w="758" w:type="dxa"/>
            <w:tcBorders>
              <w:top w:val="nil"/>
              <w:left w:val="nil"/>
              <w:bottom w:val="single" w:sz="8" w:space="0" w:color="000000"/>
              <w:right w:val="single" w:sz="8" w:space="0" w:color="000000"/>
            </w:tcBorders>
            <w:shd w:val="clear" w:color="000000" w:fill="FFFFFF"/>
            <w:noWrap/>
            <w:vAlign w:val="center"/>
          </w:tcPr>
          <w:p w14:paraId="3DFBE593" w14:textId="77777777" w:rsidR="00EE1CA8" w:rsidRDefault="002007F5">
            <w:pPr>
              <w:widowControl/>
              <w:jc w:val="center"/>
              <w:rPr>
                <w:rFonts w:hAnsi="宋体" w:cs="仿宋"/>
                <w:color w:val="000000"/>
                <w:szCs w:val="24"/>
              </w:rPr>
            </w:pPr>
            <w:r>
              <w:rPr>
                <w:rFonts w:hAnsi="宋体" w:cs="仿宋" w:hint="eastAsia"/>
                <w:color w:val="000000"/>
                <w:szCs w:val="24"/>
              </w:rPr>
              <w:t>94</w:t>
            </w:r>
          </w:p>
        </w:tc>
        <w:tc>
          <w:tcPr>
            <w:tcW w:w="1358" w:type="dxa"/>
            <w:tcBorders>
              <w:top w:val="nil"/>
              <w:left w:val="nil"/>
              <w:bottom w:val="single" w:sz="8" w:space="0" w:color="000000"/>
              <w:right w:val="single" w:sz="8" w:space="0" w:color="000000"/>
            </w:tcBorders>
            <w:shd w:val="clear" w:color="000000" w:fill="F8F8F9"/>
            <w:noWrap/>
            <w:vAlign w:val="center"/>
          </w:tcPr>
          <w:p w14:paraId="03A31491"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8F8F9"/>
            <w:noWrap/>
            <w:vAlign w:val="center"/>
          </w:tcPr>
          <w:p w14:paraId="2258C230" w14:textId="77777777" w:rsidR="00EE1CA8" w:rsidRDefault="002007F5">
            <w:pPr>
              <w:widowControl/>
              <w:jc w:val="center"/>
              <w:rPr>
                <w:rFonts w:hAnsi="宋体" w:cs="仿宋"/>
                <w:color w:val="000000"/>
                <w:szCs w:val="24"/>
              </w:rPr>
            </w:pPr>
            <w:r>
              <w:rPr>
                <w:rFonts w:hAnsi="宋体" w:cs="仿宋" w:hint="eastAsia"/>
                <w:color w:val="000000"/>
                <w:szCs w:val="24"/>
              </w:rPr>
              <w:t>西泉街办</w:t>
            </w:r>
          </w:p>
        </w:tc>
      </w:tr>
      <w:tr w:rsidR="00EE1CA8" w14:paraId="645ACFAF"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5F4BD19" w14:textId="77777777" w:rsidR="00EE1CA8" w:rsidRDefault="002007F5">
            <w:pPr>
              <w:widowControl/>
              <w:jc w:val="center"/>
              <w:rPr>
                <w:rFonts w:hAnsi="宋体" w:cs="仿宋"/>
                <w:color w:val="000000"/>
                <w:szCs w:val="24"/>
              </w:rPr>
            </w:pPr>
            <w:r>
              <w:rPr>
                <w:rFonts w:hAnsi="宋体" w:cs="仿宋" w:hint="eastAsia"/>
                <w:color w:val="000000"/>
                <w:szCs w:val="24"/>
              </w:rPr>
              <w:t>5</w:t>
            </w:r>
          </w:p>
        </w:tc>
        <w:tc>
          <w:tcPr>
            <w:tcW w:w="1359" w:type="dxa"/>
            <w:tcBorders>
              <w:top w:val="nil"/>
              <w:left w:val="nil"/>
              <w:bottom w:val="single" w:sz="8" w:space="0" w:color="000000"/>
              <w:right w:val="single" w:sz="8" w:space="0" w:color="000000"/>
            </w:tcBorders>
            <w:shd w:val="clear" w:color="000000" w:fill="FFFFFF"/>
            <w:noWrap/>
            <w:vAlign w:val="center"/>
          </w:tcPr>
          <w:p w14:paraId="390739C1" w14:textId="77777777" w:rsidR="00EE1CA8" w:rsidRDefault="002007F5">
            <w:pPr>
              <w:widowControl/>
              <w:jc w:val="center"/>
              <w:rPr>
                <w:rFonts w:hAnsi="宋体" w:cs="仿宋"/>
                <w:color w:val="000000"/>
                <w:szCs w:val="24"/>
              </w:rPr>
            </w:pPr>
            <w:r>
              <w:rPr>
                <w:rFonts w:hAnsi="宋体" w:cs="仿宋" w:hint="eastAsia"/>
                <w:color w:val="000000"/>
                <w:szCs w:val="24"/>
              </w:rPr>
              <w:t>新城区</w:t>
            </w:r>
          </w:p>
        </w:tc>
        <w:tc>
          <w:tcPr>
            <w:tcW w:w="1938" w:type="dxa"/>
            <w:tcBorders>
              <w:top w:val="nil"/>
              <w:left w:val="nil"/>
              <w:bottom w:val="single" w:sz="8" w:space="0" w:color="000000"/>
              <w:right w:val="single" w:sz="8" w:space="0" w:color="000000"/>
            </w:tcBorders>
            <w:shd w:val="clear" w:color="000000" w:fill="FFFFFF"/>
            <w:noWrap/>
            <w:vAlign w:val="center"/>
          </w:tcPr>
          <w:p w14:paraId="653F7A80" w14:textId="77777777" w:rsidR="00EE1CA8" w:rsidRDefault="002007F5">
            <w:pPr>
              <w:widowControl/>
              <w:jc w:val="center"/>
              <w:rPr>
                <w:rFonts w:hAnsi="宋体" w:cs="仿宋"/>
                <w:color w:val="000000"/>
                <w:szCs w:val="24"/>
              </w:rPr>
            </w:pPr>
            <w:r>
              <w:rPr>
                <w:rFonts w:hAnsi="宋体" w:cs="仿宋" w:hint="eastAsia"/>
                <w:color w:val="000000"/>
                <w:szCs w:val="24"/>
              </w:rPr>
              <w:t>自强路街办</w:t>
            </w:r>
          </w:p>
        </w:tc>
        <w:tc>
          <w:tcPr>
            <w:tcW w:w="758" w:type="dxa"/>
            <w:tcBorders>
              <w:top w:val="nil"/>
              <w:left w:val="nil"/>
              <w:bottom w:val="single" w:sz="8" w:space="0" w:color="000000"/>
              <w:right w:val="single" w:sz="8" w:space="0" w:color="000000"/>
            </w:tcBorders>
            <w:shd w:val="clear" w:color="000000" w:fill="FFFFFF"/>
            <w:noWrap/>
            <w:vAlign w:val="center"/>
          </w:tcPr>
          <w:p w14:paraId="4F4B7516" w14:textId="77777777" w:rsidR="00EE1CA8" w:rsidRDefault="002007F5">
            <w:pPr>
              <w:widowControl/>
              <w:jc w:val="center"/>
              <w:rPr>
                <w:rFonts w:hAnsi="宋体" w:cs="仿宋"/>
                <w:color w:val="000000"/>
                <w:szCs w:val="24"/>
              </w:rPr>
            </w:pPr>
            <w:r>
              <w:rPr>
                <w:rFonts w:hAnsi="宋体" w:cs="仿宋" w:hint="eastAsia"/>
                <w:color w:val="000000"/>
                <w:szCs w:val="24"/>
              </w:rPr>
              <w:t>95</w:t>
            </w:r>
          </w:p>
        </w:tc>
        <w:tc>
          <w:tcPr>
            <w:tcW w:w="1358" w:type="dxa"/>
            <w:tcBorders>
              <w:top w:val="nil"/>
              <w:left w:val="nil"/>
              <w:bottom w:val="single" w:sz="8" w:space="0" w:color="000000"/>
              <w:right w:val="single" w:sz="8" w:space="0" w:color="000000"/>
            </w:tcBorders>
            <w:shd w:val="clear" w:color="000000" w:fill="FFFFFF"/>
            <w:noWrap/>
            <w:vAlign w:val="center"/>
          </w:tcPr>
          <w:p w14:paraId="1CD7BF1C"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FFFFF"/>
            <w:noWrap/>
            <w:vAlign w:val="center"/>
          </w:tcPr>
          <w:p w14:paraId="1BCB6127" w14:textId="77777777" w:rsidR="00EE1CA8" w:rsidRDefault="002007F5">
            <w:pPr>
              <w:widowControl/>
              <w:jc w:val="center"/>
              <w:rPr>
                <w:rFonts w:hAnsi="宋体" w:cs="仿宋"/>
                <w:color w:val="000000"/>
                <w:szCs w:val="24"/>
              </w:rPr>
            </w:pPr>
            <w:r>
              <w:rPr>
                <w:rFonts w:hAnsi="宋体" w:cs="仿宋" w:hint="eastAsia"/>
                <w:color w:val="000000"/>
                <w:szCs w:val="24"/>
              </w:rPr>
              <w:t>徐杨街办</w:t>
            </w:r>
          </w:p>
        </w:tc>
      </w:tr>
      <w:tr w:rsidR="00EE1CA8" w14:paraId="688F0CB6"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ADE6776" w14:textId="77777777" w:rsidR="00EE1CA8" w:rsidRDefault="002007F5">
            <w:pPr>
              <w:widowControl/>
              <w:jc w:val="center"/>
              <w:rPr>
                <w:rFonts w:hAnsi="宋体" w:cs="仿宋"/>
                <w:color w:val="000000"/>
                <w:szCs w:val="24"/>
              </w:rPr>
            </w:pPr>
            <w:r>
              <w:rPr>
                <w:rFonts w:hAnsi="宋体" w:cs="仿宋" w:hint="eastAsia"/>
                <w:color w:val="000000"/>
                <w:szCs w:val="24"/>
              </w:rPr>
              <w:t>6</w:t>
            </w:r>
          </w:p>
        </w:tc>
        <w:tc>
          <w:tcPr>
            <w:tcW w:w="1359" w:type="dxa"/>
            <w:tcBorders>
              <w:top w:val="nil"/>
              <w:left w:val="nil"/>
              <w:bottom w:val="single" w:sz="8" w:space="0" w:color="000000"/>
              <w:right w:val="single" w:sz="8" w:space="0" w:color="000000"/>
            </w:tcBorders>
            <w:shd w:val="clear" w:color="000000" w:fill="F8F8F9"/>
            <w:noWrap/>
            <w:vAlign w:val="center"/>
          </w:tcPr>
          <w:p w14:paraId="1133C926" w14:textId="77777777" w:rsidR="00EE1CA8" w:rsidRDefault="002007F5">
            <w:pPr>
              <w:widowControl/>
              <w:jc w:val="center"/>
              <w:rPr>
                <w:rFonts w:hAnsi="宋体" w:cs="仿宋"/>
                <w:color w:val="000000"/>
                <w:szCs w:val="24"/>
              </w:rPr>
            </w:pPr>
            <w:r>
              <w:rPr>
                <w:rFonts w:hAnsi="宋体" w:cs="仿宋" w:hint="eastAsia"/>
                <w:color w:val="000000"/>
                <w:szCs w:val="24"/>
              </w:rPr>
              <w:t>新城区</w:t>
            </w:r>
          </w:p>
        </w:tc>
        <w:tc>
          <w:tcPr>
            <w:tcW w:w="1938" w:type="dxa"/>
            <w:tcBorders>
              <w:top w:val="nil"/>
              <w:left w:val="nil"/>
              <w:bottom w:val="single" w:sz="8" w:space="0" w:color="000000"/>
              <w:right w:val="single" w:sz="8" w:space="0" w:color="000000"/>
            </w:tcBorders>
            <w:shd w:val="clear" w:color="000000" w:fill="F8F8F9"/>
            <w:noWrap/>
            <w:vAlign w:val="center"/>
          </w:tcPr>
          <w:p w14:paraId="0AB881E3" w14:textId="77777777" w:rsidR="00EE1CA8" w:rsidRDefault="002007F5">
            <w:pPr>
              <w:widowControl/>
              <w:jc w:val="center"/>
              <w:rPr>
                <w:rFonts w:hAnsi="宋体" w:cs="仿宋"/>
                <w:color w:val="000000"/>
                <w:szCs w:val="24"/>
              </w:rPr>
            </w:pPr>
            <w:r>
              <w:rPr>
                <w:rFonts w:hAnsi="宋体" w:cs="仿宋" w:hint="eastAsia"/>
                <w:color w:val="000000"/>
                <w:szCs w:val="24"/>
              </w:rPr>
              <w:t>解放门街办</w:t>
            </w:r>
          </w:p>
        </w:tc>
        <w:tc>
          <w:tcPr>
            <w:tcW w:w="758" w:type="dxa"/>
            <w:tcBorders>
              <w:top w:val="nil"/>
              <w:left w:val="nil"/>
              <w:bottom w:val="single" w:sz="8" w:space="0" w:color="000000"/>
              <w:right w:val="single" w:sz="8" w:space="0" w:color="000000"/>
            </w:tcBorders>
            <w:shd w:val="clear" w:color="000000" w:fill="FFFFFF"/>
            <w:noWrap/>
            <w:vAlign w:val="center"/>
          </w:tcPr>
          <w:p w14:paraId="635B9517" w14:textId="77777777" w:rsidR="00EE1CA8" w:rsidRDefault="002007F5">
            <w:pPr>
              <w:widowControl/>
              <w:jc w:val="center"/>
              <w:rPr>
                <w:rFonts w:hAnsi="宋体" w:cs="仿宋"/>
                <w:color w:val="000000"/>
                <w:szCs w:val="24"/>
              </w:rPr>
            </w:pPr>
            <w:r>
              <w:rPr>
                <w:rFonts w:hAnsi="宋体" w:cs="仿宋" w:hint="eastAsia"/>
                <w:color w:val="000000"/>
                <w:szCs w:val="24"/>
              </w:rPr>
              <w:t>96</w:t>
            </w:r>
          </w:p>
        </w:tc>
        <w:tc>
          <w:tcPr>
            <w:tcW w:w="1358" w:type="dxa"/>
            <w:tcBorders>
              <w:top w:val="nil"/>
              <w:left w:val="nil"/>
              <w:bottom w:val="single" w:sz="8" w:space="0" w:color="000000"/>
              <w:right w:val="single" w:sz="8" w:space="0" w:color="000000"/>
            </w:tcBorders>
            <w:shd w:val="clear" w:color="000000" w:fill="F8F8F9"/>
            <w:noWrap/>
            <w:vAlign w:val="center"/>
          </w:tcPr>
          <w:p w14:paraId="4B7372F7"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8F8F9"/>
            <w:noWrap/>
            <w:vAlign w:val="center"/>
          </w:tcPr>
          <w:p w14:paraId="270E3EE1" w14:textId="77777777" w:rsidR="00EE1CA8" w:rsidRDefault="002007F5">
            <w:pPr>
              <w:widowControl/>
              <w:jc w:val="center"/>
              <w:rPr>
                <w:rFonts w:hAnsi="宋体" w:cs="仿宋"/>
                <w:color w:val="000000"/>
                <w:szCs w:val="24"/>
              </w:rPr>
            </w:pPr>
            <w:r>
              <w:rPr>
                <w:rFonts w:hAnsi="宋体" w:cs="仿宋" w:hint="eastAsia"/>
                <w:color w:val="000000"/>
                <w:szCs w:val="24"/>
              </w:rPr>
              <w:t>油槐街办</w:t>
            </w:r>
          </w:p>
        </w:tc>
      </w:tr>
      <w:tr w:rsidR="00EE1CA8" w14:paraId="1015B692"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52E78D30" w14:textId="77777777" w:rsidR="00EE1CA8" w:rsidRDefault="002007F5">
            <w:pPr>
              <w:widowControl/>
              <w:jc w:val="center"/>
              <w:rPr>
                <w:rFonts w:hAnsi="宋体" w:cs="仿宋"/>
                <w:color w:val="000000"/>
                <w:szCs w:val="24"/>
              </w:rPr>
            </w:pPr>
            <w:r>
              <w:rPr>
                <w:rFonts w:hAnsi="宋体" w:cs="仿宋" w:hint="eastAsia"/>
                <w:color w:val="000000"/>
                <w:szCs w:val="24"/>
              </w:rPr>
              <w:t>7</w:t>
            </w:r>
          </w:p>
        </w:tc>
        <w:tc>
          <w:tcPr>
            <w:tcW w:w="1359" w:type="dxa"/>
            <w:tcBorders>
              <w:top w:val="nil"/>
              <w:left w:val="nil"/>
              <w:bottom w:val="single" w:sz="8" w:space="0" w:color="000000"/>
              <w:right w:val="single" w:sz="8" w:space="0" w:color="000000"/>
            </w:tcBorders>
            <w:shd w:val="clear" w:color="000000" w:fill="FFFFFF"/>
            <w:noWrap/>
            <w:vAlign w:val="center"/>
          </w:tcPr>
          <w:p w14:paraId="182059EF" w14:textId="77777777" w:rsidR="00EE1CA8" w:rsidRDefault="002007F5">
            <w:pPr>
              <w:widowControl/>
              <w:jc w:val="center"/>
              <w:rPr>
                <w:rFonts w:hAnsi="宋体" w:cs="仿宋"/>
                <w:color w:val="000000"/>
                <w:szCs w:val="24"/>
              </w:rPr>
            </w:pPr>
            <w:r>
              <w:rPr>
                <w:rFonts w:hAnsi="宋体" w:cs="仿宋" w:hint="eastAsia"/>
                <w:color w:val="000000"/>
                <w:szCs w:val="24"/>
              </w:rPr>
              <w:t>新城区</w:t>
            </w:r>
          </w:p>
        </w:tc>
        <w:tc>
          <w:tcPr>
            <w:tcW w:w="1938" w:type="dxa"/>
            <w:tcBorders>
              <w:top w:val="nil"/>
              <w:left w:val="nil"/>
              <w:bottom w:val="single" w:sz="8" w:space="0" w:color="000000"/>
              <w:right w:val="single" w:sz="8" w:space="0" w:color="000000"/>
            </w:tcBorders>
            <w:shd w:val="clear" w:color="000000" w:fill="FFFFFF"/>
            <w:noWrap/>
            <w:vAlign w:val="center"/>
          </w:tcPr>
          <w:p w14:paraId="2C26E417" w14:textId="77777777" w:rsidR="00EE1CA8" w:rsidRDefault="002007F5">
            <w:pPr>
              <w:widowControl/>
              <w:jc w:val="center"/>
              <w:rPr>
                <w:rFonts w:hAnsi="宋体" w:cs="仿宋"/>
                <w:color w:val="000000"/>
                <w:szCs w:val="24"/>
              </w:rPr>
            </w:pPr>
            <w:r>
              <w:rPr>
                <w:rFonts w:hAnsi="宋体" w:cs="仿宋" w:hint="eastAsia"/>
                <w:color w:val="000000"/>
                <w:szCs w:val="24"/>
              </w:rPr>
              <w:t>长乐西路街办</w:t>
            </w:r>
          </w:p>
        </w:tc>
        <w:tc>
          <w:tcPr>
            <w:tcW w:w="758" w:type="dxa"/>
            <w:tcBorders>
              <w:top w:val="nil"/>
              <w:left w:val="nil"/>
              <w:bottom w:val="single" w:sz="8" w:space="0" w:color="000000"/>
              <w:right w:val="single" w:sz="8" w:space="0" w:color="000000"/>
            </w:tcBorders>
            <w:shd w:val="clear" w:color="000000" w:fill="FFFFFF"/>
            <w:noWrap/>
            <w:vAlign w:val="center"/>
          </w:tcPr>
          <w:p w14:paraId="6B091E05" w14:textId="77777777" w:rsidR="00EE1CA8" w:rsidRDefault="002007F5">
            <w:pPr>
              <w:widowControl/>
              <w:jc w:val="center"/>
              <w:rPr>
                <w:rFonts w:hAnsi="宋体" w:cs="仿宋"/>
                <w:color w:val="000000"/>
                <w:szCs w:val="24"/>
              </w:rPr>
            </w:pPr>
            <w:r>
              <w:rPr>
                <w:rFonts w:hAnsi="宋体" w:cs="仿宋" w:hint="eastAsia"/>
                <w:color w:val="000000"/>
                <w:szCs w:val="24"/>
              </w:rPr>
              <w:t>97</w:t>
            </w:r>
          </w:p>
        </w:tc>
        <w:tc>
          <w:tcPr>
            <w:tcW w:w="1358" w:type="dxa"/>
            <w:tcBorders>
              <w:top w:val="nil"/>
              <w:left w:val="nil"/>
              <w:bottom w:val="single" w:sz="8" w:space="0" w:color="000000"/>
              <w:right w:val="single" w:sz="8" w:space="0" w:color="000000"/>
            </w:tcBorders>
            <w:shd w:val="clear" w:color="000000" w:fill="FFFFFF"/>
            <w:noWrap/>
            <w:vAlign w:val="center"/>
          </w:tcPr>
          <w:p w14:paraId="57D19396"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FFFFF"/>
            <w:noWrap/>
            <w:vAlign w:val="center"/>
          </w:tcPr>
          <w:p w14:paraId="1E17BF61" w14:textId="77777777" w:rsidR="00EE1CA8" w:rsidRDefault="002007F5">
            <w:pPr>
              <w:widowControl/>
              <w:jc w:val="center"/>
              <w:rPr>
                <w:rFonts w:hAnsi="宋体" w:cs="仿宋"/>
                <w:color w:val="000000"/>
                <w:szCs w:val="24"/>
              </w:rPr>
            </w:pPr>
            <w:r>
              <w:rPr>
                <w:rFonts w:hAnsi="宋体" w:cs="仿宋" w:hint="eastAsia"/>
                <w:color w:val="000000"/>
                <w:szCs w:val="24"/>
              </w:rPr>
              <w:t>仁宗街办</w:t>
            </w:r>
          </w:p>
        </w:tc>
      </w:tr>
      <w:tr w:rsidR="00EE1CA8" w14:paraId="702CC5F6"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C09B9B6" w14:textId="77777777" w:rsidR="00EE1CA8" w:rsidRDefault="002007F5">
            <w:pPr>
              <w:widowControl/>
              <w:jc w:val="center"/>
              <w:rPr>
                <w:rFonts w:hAnsi="宋体" w:cs="仿宋"/>
                <w:color w:val="000000"/>
                <w:szCs w:val="24"/>
              </w:rPr>
            </w:pPr>
            <w:r>
              <w:rPr>
                <w:rFonts w:hAnsi="宋体" w:cs="仿宋" w:hint="eastAsia"/>
                <w:color w:val="000000"/>
                <w:szCs w:val="24"/>
              </w:rPr>
              <w:t>8</w:t>
            </w:r>
          </w:p>
        </w:tc>
        <w:tc>
          <w:tcPr>
            <w:tcW w:w="1359" w:type="dxa"/>
            <w:tcBorders>
              <w:top w:val="nil"/>
              <w:left w:val="nil"/>
              <w:bottom w:val="single" w:sz="8" w:space="0" w:color="000000"/>
              <w:right w:val="single" w:sz="8" w:space="0" w:color="000000"/>
            </w:tcBorders>
            <w:shd w:val="clear" w:color="000000" w:fill="F8F8F9"/>
            <w:noWrap/>
            <w:vAlign w:val="center"/>
          </w:tcPr>
          <w:p w14:paraId="0C263737" w14:textId="77777777" w:rsidR="00EE1CA8" w:rsidRDefault="002007F5">
            <w:pPr>
              <w:widowControl/>
              <w:jc w:val="center"/>
              <w:rPr>
                <w:rFonts w:hAnsi="宋体" w:cs="仿宋"/>
                <w:color w:val="000000"/>
                <w:szCs w:val="24"/>
              </w:rPr>
            </w:pPr>
            <w:r>
              <w:rPr>
                <w:rFonts w:hAnsi="宋体" w:cs="仿宋" w:hint="eastAsia"/>
                <w:color w:val="000000"/>
                <w:szCs w:val="24"/>
              </w:rPr>
              <w:t>新城区</w:t>
            </w:r>
          </w:p>
        </w:tc>
        <w:tc>
          <w:tcPr>
            <w:tcW w:w="1938" w:type="dxa"/>
            <w:tcBorders>
              <w:top w:val="nil"/>
              <w:left w:val="nil"/>
              <w:bottom w:val="single" w:sz="8" w:space="0" w:color="000000"/>
              <w:right w:val="single" w:sz="8" w:space="0" w:color="000000"/>
            </w:tcBorders>
            <w:shd w:val="clear" w:color="000000" w:fill="F8F8F9"/>
            <w:noWrap/>
            <w:vAlign w:val="center"/>
          </w:tcPr>
          <w:p w14:paraId="3120E005" w14:textId="77777777" w:rsidR="00EE1CA8" w:rsidRDefault="002007F5">
            <w:pPr>
              <w:widowControl/>
              <w:jc w:val="center"/>
              <w:rPr>
                <w:rFonts w:hAnsi="宋体" w:cs="仿宋"/>
                <w:color w:val="000000"/>
                <w:szCs w:val="24"/>
              </w:rPr>
            </w:pPr>
            <w:r>
              <w:rPr>
                <w:rFonts w:hAnsi="宋体" w:cs="仿宋" w:hint="eastAsia"/>
                <w:color w:val="000000"/>
                <w:szCs w:val="24"/>
              </w:rPr>
              <w:t>韩森寨街办</w:t>
            </w:r>
          </w:p>
        </w:tc>
        <w:tc>
          <w:tcPr>
            <w:tcW w:w="758" w:type="dxa"/>
            <w:tcBorders>
              <w:top w:val="nil"/>
              <w:left w:val="nil"/>
              <w:bottom w:val="single" w:sz="8" w:space="0" w:color="000000"/>
              <w:right w:val="single" w:sz="8" w:space="0" w:color="000000"/>
            </w:tcBorders>
            <w:shd w:val="clear" w:color="000000" w:fill="FFFFFF"/>
            <w:noWrap/>
            <w:vAlign w:val="center"/>
          </w:tcPr>
          <w:p w14:paraId="553EEBA5" w14:textId="77777777" w:rsidR="00EE1CA8" w:rsidRDefault="002007F5">
            <w:pPr>
              <w:widowControl/>
              <w:jc w:val="center"/>
              <w:rPr>
                <w:rFonts w:hAnsi="宋体" w:cs="仿宋"/>
                <w:color w:val="000000"/>
                <w:szCs w:val="24"/>
              </w:rPr>
            </w:pPr>
            <w:r>
              <w:rPr>
                <w:rFonts w:hAnsi="宋体" w:cs="仿宋" w:hint="eastAsia"/>
                <w:color w:val="000000"/>
                <w:szCs w:val="24"/>
              </w:rPr>
              <w:t>98</w:t>
            </w:r>
          </w:p>
        </w:tc>
        <w:tc>
          <w:tcPr>
            <w:tcW w:w="1358" w:type="dxa"/>
            <w:tcBorders>
              <w:top w:val="nil"/>
              <w:left w:val="nil"/>
              <w:bottom w:val="single" w:sz="8" w:space="0" w:color="000000"/>
              <w:right w:val="single" w:sz="8" w:space="0" w:color="000000"/>
            </w:tcBorders>
            <w:shd w:val="clear" w:color="000000" w:fill="F8F8F9"/>
            <w:noWrap/>
            <w:vAlign w:val="center"/>
          </w:tcPr>
          <w:p w14:paraId="69E2EBE3"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8F8F9"/>
            <w:noWrap/>
            <w:vAlign w:val="center"/>
          </w:tcPr>
          <w:p w14:paraId="4180403A" w14:textId="77777777" w:rsidR="00EE1CA8" w:rsidRDefault="002007F5">
            <w:pPr>
              <w:widowControl/>
              <w:jc w:val="center"/>
              <w:rPr>
                <w:rFonts w:hAnsi="宋体" w:cs="仿宋"/>
                <w:color w:val="000000"/>
                <w:szCs w:val="24"/>
              </w:rPr>
            </w:pPr>
            <w:r>
              <w:rPr>
                <w:rFonts w:hAnsi="宋体" w:cs="仿宋" w:hint="eastAsia"/>
                <w:color w:val="000000"/>
                <w:szCs w:val="24"/>
              </w:rPr>
              <w:t>秦文化</w:t>
            </w:r>
          </w:p>
        </w:tc>
      </w:tr>
      <w:tr w:rsidR="00EE1CA8" w14:paraId="479863D2"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0B366DB" w14:textId="77777777" w:rsidR="00EE1CA8" w:rsidRDefault="002007F5">
            <w:pPr>
              <w:widowControl/>
              <w:jc w:val="center"/>
              <w:rPr>
                <w:rFonts w:hAnsi="宋体" w:cs="仿宋"/>
                <w:color w:val="000000"/>
                <w:szCs w:val="24"/>
              </w:rPr>
            </w:pPr>
            <w:r>
              <w:rPr>
                <w:rFonts w:hAnsi="宋体" w:cs="仿宋" w:hint="eastAsia"/>
                <w:color w:val="000000"/>
                <w:szCs w:val="24"/>
              </w:rPr>
              <w:t>9</w:t>
            </w:r>
          </w:p>
        </w:tc>
        <w:tc>
          <w:tcPr>
            <w:tcW w:w="1359" w:type="dxa"/>
            <w:tcBorders>
              <w:top w:val="nil"/>
              <w:left w:val="nil"/>
              <w:bottom w:val="single" w:sz="8" w:space="0" w:color="000000"/>
              <w:right w:val="single" w:sz="8" w:space="0" w:color="000000"/>
            </w:tcBorders>
            <w:shd w:val="clear" w:color="000000" w:fill="FFFFFF"/>
            <w:noWrap/>
            <w:vAlign w:val="center"/>
          </w:tcPr>
          <w:p w14:paraId="7D7D9607" w14:textId="77777777" w:rsidR="00EE1CA8" w:rsidRDefault="002007F5">
            <w:pPr>
              <w:widowControl/>
              <w:jc w:val="center"/>
              <w:rPr>
                <w:rFonts w:hAnsi="宋体" w:cs="仿宋"/>
                <w:color w:val="000000"/>
                <w:szCs w:val="24"/>
              </w:rPr>
            </w:pPr>
            <w:r>
              <w:rPr>
                <w:rFonts w:hAnsi="宋体" w:cs="仿宋" w:hint="eastAsia"/>
                <w:color w:val="000000"/>
                <w:szCs w:val="24"/>
              </w:rPr>
              <w:t>新城区</w:t>
            </w:r>
          </w:p>
        </w:tc>
        <w:tc>
          <w:tcPr>
            <w:tcW w:w="1938" w:type="dxa"/>
            <w:tcBorders>
              <w:top w:val="nil"/>
              <w:left w:val="nil"/>
              <w:bottom w:val="single" w:sz="8" w:space="0" w:color="000000"/>
              <w:right w:val="single" w:sz="8" w:space="0" w:color="000000"/>
            </w:tcBorders>
            <w:shd w:val="clear" w:color="000000" w:fill="FFFFFF"/>
            <w:noWrap/>
            <w:vAlign w:val="center"/>
          </w:tcPr>
          <w:p w14:paraId="55F18CC5" w14:textId="77777777" w:rsidR="00EE1CA8" w:rsidRDefault="002007F5">
            <w:pPr>
              <w:widowControl/>
              <w:jc w:val="center"/>
              <w:rPr>
                <w:rFonts w:hAnsi="宋体" w:cs="仿宋"/>
                <w:color w:val="000000"/>
                <w:szCs w:val="24"/>
              </w:rPr>
            </w:pPr>
            <w:r>
              <w:rPr>
                <w:rFonts w:hAnsi="宋体" w:cs="仿宋" w:hint="eastAsia"/>
                <w:color w:val="000000"/>
                <w:szCs w:val="24"/>
              </w:rPr>
              <w:t>长乐中路街办</w:t>
            </w:r>
          </w:p>
        </w:tc>
        <w:tc>
          <w:tcPr>
            <w:tcW w:w="758" w:type="dxa"/>
            <w:tcBorders>
              <w:top w:val="nil"/>
              <w:left w:val="nil"/>
              <w:bottom w:val="single" w:sz="8" w:space="0" w:color="000000"/>
              <w:right w:val="single" w:sz="8" w:space="0" w:color="000000"/>
            </w:tcBorders>
            <w:shd w:val="clear" w:color="000000" w:fill="FFFFFF"/>
            <w:noWrap/>
            <w:vAlign w:val="center"/>
          </w:tcPr>
          <w:p w14:paraId="2EB23B1B" w14:textId="77777777" w:rsidR="00EE1CA8" w:rsidRDefault="002007F5">
            <w:pPr>
              <w:widowControl/>
              <w:jc w:val="center"/>
              <w:rPr>
                <w:rFonts w:hAnsi="宋体" w:cs="仿宋"/>
                <w:color w:val="000000"/>
                <w:szCs w:val="24"/>
              </w:rPr>
            </w:pPr>
            <w:r>
              <w:rPr>
                <w:rFonts w:hAnsi="宋体" w:cs="仿宋" w:hint="eastAsia"/>
                <w:color w:val="000000"/>
                <w:szCs w:val="24"/>
              </w:rPr>
              <w:t>99</w:t>
            </w:r>
          </w:p>
        </w:tc>
        <w:tc>
          <w:tcPr>
            <w:tcW w:w="1358" w:type="dxa"/>
            <w:tcBorders>
              <w:top w:val="nil"/>
              <w:left w:val="nil"/>
              <w:bottom w:val="single" w:sz="8" w:space="0" w:color="000000"/>
              <w:right w:val="single" w:sz="8" w:space="0" w:color="000000"/>
            </w:tcBorders>
            <w:shd w:val="clear" w:color="000000" w:fill="FFFFFF"/>
            <w:noWrap/>
            <w:vAlign w:val="center"/>
          </w:tcPr>
          <w:p w14:paraId="069256F9"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FFFFF"/>
            <w:noWrap/>
            <w:vAlign w:val="center"/>
          </w:tcPr>
          <w:p w14:paraId="371F51F8" w14:textId="77777777" w:rsidR="00EE1CA8" w:rsidRDefault="002007F5">
            <w:pPr>
              <w:widowControl/>
              <w:jc w:val="center"/>
              <w:rPr>
                <w:rFonts w:hAnsi="宋体" w:cs="仿宋"/>
                <w:color w:val="000000"/>
                <w:szCs w:val="24"/>
              </w:rPr>
            </w:pPr>
            <w:r>
              <w:rPr>
                <w:rFonts w:hAnsi="宋体" w:cs="仿宋" w:hint="eastAsia"/>
                <w:color w:val="000000"/>
                <w:szCs w:val="24"/>
              </w:rPr>
              <w:t>相桥街办</w:t>
            </w:r>
          </w:p>
        </w:tc>
      </w:tr>
      <w:tr w:rsidR="00EE1CA8" w14:paraId="3313FC78"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3C3A4921" w14:textId="77777777" w:rsidR="00EE1CA8" w:rsidRDefault="002007F5">
            <w:pPr>
              <w:widowControl/>
              <w:jc w:val="center"/>
              <w:rPr>
                <w:rFonts w:hAnsi="宋体" w:cs="仿宋"/>
                <w:color w:val="000000"/>
                <w:szCs w:val="24"/>
              </w:rPr>
            </w:pPr>
            <w:r>
              <w:rPr>
                <w:rFonts w:hAnsi="宋体" w:cs="仿宋" w:hint="eastAsia"/>
                <w:color w:val="000000"/>
                <w:szCs w:val="24"/>
              </w:rPr>
              <w:t>10</w:t>
            </w:r>
          </w:p>
        </w:tc>
        <w:tc>
          <w:tcPr>
            <w:tcW w:w="1359" w:type="dxa"/>
            <w:tcBorders>
              <w:top w:val="nil"/>
              <w:left w:val="nil"/>
              <w:bottom w:val="single" w:sz="8" w:space="0" w:color="000000"/>
              <w:right w:val="single" w:sz="8" w:space="0" w:color="000000"/>
            </w:tcBorders>
            <w:shd w:val="clear" w:color="000000" w:fill="F8F8F9"/>
            <w:noWrap/>
            <w:vAlign w:val="center"/>
          </w:tcPr>
          <w:p w14:paraId="231448AA" w14:textId="77777777" w:rsidR="00EE1CA8" w:rsidRDefault="002007F5">
            <w:pPr>
              <w:widowControl/>
              <w:jc w:val="center"/>
              <w:rPr>
                <w:rFonts w:hAnsi="宋体" w:cs="仿宋"/>
                <w:color w:val="000000"/>
                <w:szCs w:val="24"/>
              </w:rPr>
            </w:pPr>
            <w:r>
              <w:rPr>
                <w:rFonts w:hAnsi="宋体" w:cs="仿宋" w:hint="eastAsia"/>
                <w:color w:val="000000"/>
                <w:szCs w:val="24"/>
              </w:rPr>
              <w:t>碑林区</w:t>
            </w:r>
          </w:p>
        </w:tc>
        <w:tc>
          <w:tcPr>
            <w:tcW w:w="1938" w:type="dxa"/>
            <w:tcBorders>
              <w:top w:val="nil"/>
              <w:left w:val="nil"/>
              <w:bottom w:val="single" w:sz="8" w:space="0" w:color="000000"/>
              <w:right w:val="single" w:sz="8" w:space="0" w:color="000000"/>
            </w:tcBorders>
            <w:shd w:val="clear" w:color="000000" w:fill="F8F8F9"/>
            <w:noWrap/>
            <w:vAlign w:val="center"/>
          </w:tcPr>
          <w:p w14:paraId="5C3454C8" w14:textId="77777777" w:rsidR="00EE1CA8" w:rsidRDefault="002007F5">
            <w:pPr>
              <w:widowControl/>
              <w:jc w:val="center"/>
              <w:rPr>
                <w:rFonts w:hAnsi="宋体" w:cs="仿宋"/>
                <w:color w:val="000000"/>
                <w:szCs w:val="24"/>
              </w:rPr>
            </w:pPr>
            <w:r>
              <w:rPr>
                <w:rFonts w:hAnsi="宋体" w:cs="仿宋" w:hint="eastAsia"/>
                <w:color w:val="000000"/>
                <w:szCs w:val="24"/>
              </w:rPr>
              <w:t>长乐坊街办</w:t>
            </w:r>
          </w:p>
        </w:tc>
        <w:tc>
          <w:tcPr>
            <w:tcW w:w="758" w:type="dxa"/>
            <w:tcBorders>
              <w:top w:val="nil"/>
              <w:left w:val="nil"/>
              <w:bottom w:val="single" w:sz="8" w:space="0" w:color="000000"/>
              <w:right w:val="single" w:sz="8" w:space="0" w:color="000000"/>
            </w:tcBorders>
            <w:shd w:val="clear" w:color="000000" w:fill="FFFFFF"/>
            <w:noWrap/>
            <w:vAlign w:val="center"/>
          </w:tcPr>
          <w:p w14:paraId="5EA5713E" w14:textId="77777777" w:rsidR="00EE1CA8" w:rsidRDefault="002007F5">
            <w:pPr>
              <w:widowControl/>
              <w:jc w:val="center"/>
              <w:rPr>
                <w:rFonts w:hAnsi="宋体" w:cs="仿宋"/>
                <w:color w:val="000000"/>
                <w:szCs w:val="24"/>
              </w:rPr>
            </w:pPr>
            <w:r>
              <w:rPr>
                <w:rFonts w:hAnsi="宋体" w:cs="仿宋" w:hint="eastAsia"/>
                <w:color w:val="000000"/>
                <w:szCs w:val="24"/>
              </w:rPr>
              <w:t>100</w:t>
            </w:r>
          </w:p>
        </w:tc>
        <w:tc>
          <w:tcPr>
            <w:tcW w:w="1358" w:type="dxa"/>
            <w:tcBorders>
              <w:top w:val="nil"/>
              <w:left w:val="nil"/>
              <w:bottom w:val="single" w:sz="8" w:space="0" w:color="000000"/>
              <w:right w:val="single" w:sz="8" w:space="0" w:color="000000"/>
            </w:tcBorders>
            <w:shd w:val="clear" w:color="000000" w:fill="F8F8F9"/>
            <w:noWrap/>
            <w:vAlign w:val="center"/>
          </w:tcPr>
          <w:p w14:paraId="0BF649A5"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8F8F9"/>
            <w:noWrap/>
            <w:vAlign w:val="center"/>
          </w:tcPr>
          <w:p w14:paraId="0273E48F" w14:textId="77777777" w:rsidR="00EE1CA8" w:rsidRDefault="002007F5">
            <w:pPr>
              <w:widowControl/>
              <w:jc w:val="center"/>
              <w:rPr>
                <w:rFonts w:hAnsi="宋体" w:cs="仿宋"/>
                <w:color w:val="000000"/>
                <w:szCs w:val="24"/>
              </w:rPr>
            </w:pPr>
            <w:r>
              <w:rPr>
                <w:rFonts w:hAnsi="宋体" w:cs="仿宋" w:hint="eastAsia"/>
                <w:color w:val="000000"/>
                <w:szCs w:val="24"/>
              </w:rPr>
              <w:t>交口街办</w:t>
            </w:r>
          </w:p>
        </w:tc>
      </w:tr>
      <w:tr w:rsidR="00EE1CA8" w14:paraId="4133AD66"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0C95C1E" w14:textId="77777777" w:rsidR="00EE1CA8" w:rsidRDefault="002007F5">
            <w:pPr>
              <w:widowControl/>
              <w:jc w:val="center"/>
              <w:rPr>
                <w:rFonts w:hAnsi="宋体" w:cs="仿宋"/>
                <w:color w:val="000000"/>
                <w:szCs w:val="24"/>
              </w:rPr>
            </w:pPr>
            <w:r>
              <w:rPr>
                <w:rFonts w:hAnsi="宋体" w:cs="仿宋" w:hint="eastAsia"/>
                <w:color w:val="000000"/>
                <w:szCs w:val="24"/>
              </w:rPr>
              <w:t>11</w:t>
            </w:r>
          </w:p>
        </w:tc>
        <w:tc>
          <w:tcPr>
            <w:tcW w:w="1359" w:type="dxa"/>
            <w:tcBorders>
              <w:top w:val="nil"/>
              <w:left w:val="nil"/>
              <w:bottom w:val="single" w:sz="8" w:space="0" w:color="000000"/>
              <w:right w:val="single" w:sz="8" w:space="0" w:color="000000"/>
            </w:tcBorders>
            <w:shd w:val="clear" w:color="000000" w:fill="FFFFFF"/>
            <w:noWrap/>
            <w:vAlign w:val="center"/>
          </w:tcPr>
          <w:p w14:paraId="67DFB12E" w14:textId="77777777" w:rsidR="00EE1CA8" w:rsidRDefault="002007F5">
            <w:pPr>
              <w:widowControl/>
              <w:jc w:val="center"/>
              <w:rPr>
                <w:rFonts w:hAnsi="宋体" w:cs="仿宋"/>
                <w:color w:val="000000"/>
                <w:szCs w:val="24"/>
              </w:rPr>
            </w:pPr>
            <w:r>
              <w:rPr>
                <w:rFonts w:hAnsi="宋体" w:cs="仿宋" w:hint="eastAsia"/>
                <w:color w:val="000000"/>
                <w:szCs w:val="24"/>
              </w:rPr>
              <w:t>碑林区</w:t>
            </w:r>
          </w:p>
        </w:tc>
        <w:tc>
          <w:tcPr>
            <w:tcW w:w="1938" w:type="dxa"/>
            <w:tcBorders>
              <w:top w:val="nil"/>
              <w:left w:val="nil"/>
              <w:bottom w:val="single" w:sz="8" w:space="0" w:color="000000"/>
              <w:right w:val="single" w:sz="8" w:space="0" w:color="000000"/>
            </w:tcBorders>
            <w:shd w:val="clear" w:color="000000" w:fill="FFFFFF"/>
            <w:noWrap/>
            <w:vAlign w:val="center"/>
          </w:tcPr>
          <w:p w14:paraId="0B9D1A17" w14:textId="77777777" w:rsidR="00EE1CA8" w:rsidRDefault="002007F5">
            <w:pPr>
              <w:widowControl/>
              <w:jc w:val="center"/>
              <w:rPr>
                <w:rFonts w:hAnsi="宋体" w:cs="仿宋"/>
                <w:color w:val="000000"/>
                <w:szCs w:val="24"/>
              </w:rPr>
            </w:pPr>
            <w:r>
              <w:rPr>
                <w:rFonts w:hAnsi="宋体" w:cs="仿宋" w:hint="eastAsia"/>
                <w:color w:val="000000"/>
                <w:szCs w:val="24"/>
              </w:rPr>
              <w:t>张家村街办</w:t>
            </w:r>
          </w:p>
        </w:tc>
        <w:tc>
          <w:tcPr>
            <w:tcW w:w="758" w:type="dxa"/>
            <w:tcBorders>
              <w:top w:val="nil"/>
              <w:left w:val="nil"/>
              <w:bottom w:val="single" w:sz="8" w:space="0" w:color="000000"/>
              <w:right w:val="single" w:sz="8" w:space="0" w:color="000000"/>
            </w:tcBorders>
            <w:shd w:val="clear" w:color="000000" w:fill="FFFFFF"/>
            <w:noWrap/>
            <w:vAlign w:val="center"/>
          </w:tcPr>
          <w:p w14:paraId="24FE98CF" w14:textId="77777777" w:rsidR="00EE1CA8" w:rsidRDefault="002007F5">
            <w:pPr>
              <w:widowControl/>
              <w:jc w:val="center"/>
              <w:rPr>
                <w:rFonts w:hAnsi="宋体" w:cs="仿宋"/>
                <w:color w:val="000000"/>
                <w:szCs w:val="24"/>
              </w:rPr>
            </w:pPr>
            <w:r>
              <w:rPr>
                <w:rFonts w:hAnsi="宋体" w:cs="仿宋" w:hint="eastAsia"/>
                <w:color w:val="000000"/>
                <w:szCs w:val="24"/>
              </w:rPr>
              <w:t>101</w:t>
            </w:r>
          </w:p>
        </w:tc>
        <w:tc>
          <w:tcPr>
            <w:tcW w:w="1358" w:type="dxa"/>
            <w:tcBorders>
              <w:top w:val="nil"/>
              <w:left w:val="nil"/>
              <w:bottom w:val="single" w:sz="8" w:space="0" w:color="000000"/>
              <w:right w:val="single" w:sz="8" w:space="0" w:color="000000"/>
            </w:tcBorders>
            <w:shd w:val="clear" w:color="000000" w:fill="FFFFFF"/>
            <w:noWrap/>
            <w:vAlign w:val="center"/>
          </w:tcPr>
          <w:p w14:paraId="5638F65E"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FFFFF"/>
            <w:noWrap/>
            <w:vAlign w:val="center"/>
          </w:tcPr>
          <w:p w14:paraId="625064B0" w14:textId="77777777" w:rsidR="00EE1CA8" w:rsidRDefault="002007F5">
            <w:pPr>
              <w:widowControl/>
              <w:jc w:val="center"/>
              <w:rPr>
                <w:rFonts w:hAnsi="宋体" w:cs="仿宋"/>
                <w:color w:val="000000"/>
                <w:szCs w:val="24"/>
              </w:rPr>
            </w:pPr>
            <w:r>
              <w:rPr>
                <w:rFonts w:hAnsi="宋体" w:cs="仿宋" w:hint="eastAsia"/>
                <w:color w:val="000000"/>
                <w:szCs w:val="24"/>
              </w:rPr>
              <w:t>临潼度假区管委会</w:t>
            </w:r>
          </w:p>
        </w:tc>
      </w:tr>
      <w:tr w:rsidR="00EE1CA8" w14:paraId="245594F3"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768FE663" w14:textId="77777777" w:rsidR="00EE1CA8" w:rsidRDefault="002007F5">
            <w:pPr>
              <w:widowControl/>
              <w:jc w:val="center"/>
              <w:rPr>
                <w:rFonts w:hAnsi="宋体" w:cs="仿宋"/>
                <w:color w:val="000000"/>
                <w:szCs w:val="24"/>
              </w:rPr>
            </w:pPr>
            <w:r>
              <w:rPr>
                <w:rFonts w:hAnsi="宋体" w:cs="仿宋" w:hint="eastAsia"/>
                <w:color w:val="000000"/>
                <w:szCs w:val="24"/>
              </w:rPr>
              <w:t>12</w:t>
            </w:r>
          </w:p>
        </w:tc>
        <w:tc>
          <w:tcPr>
            <w:tcW w:w="1359" w:type="dxa"/>
            <w:tcBorders>
              <w:top w:val="nil"/>
              <w:left w:val="nil"/>
              <w:bottom w:val="single" w:sz="8" w:space="0" w:color="000000"/>
              <w:right w:val="single" w:sz="8" w:space="0" w:color="000000"/>
            </w:tcBorders>
            <w:shd w:val="clear" w:color="000000" w:fill="F8F8F9"/>
            <w:noWrap/>
            <w:vAlign w:val="center"/>
          </w:tcPr>
          <w:p w14:paraId="098656FC" w14:textId="77777777" w:rsidR="00EE1CA8" w:rsidRDefault="002007F5">
            <w:pPr>
              <w:widowControl/>
              <w:jc w:val="center"/>
              <w:rPr>
                <w:rFonts w:hAnsi="宋体" w:cs="仿宋"/>
                <w:color w:val="000000"/>
                <w:szCs w:val="24"/>
              </w:rPr>
            </w:pPr>
            <w:r>
              <w:rPr>
                <w:rFonts w:hAnsi="宋体" w:cs="仿宋" w:hint="eastAsia"/>
                <w:color w:val="000000"/>
                <w:szCs w:val="24"/>
              </w:rPr>
              <w:t>碑林区</w:t>
            </w:r>
          </w:p>
        </w:tc>
        <w:tc>
          <w:tcPr>
            <w:tcW w:w="1938" w:type="dxa"/>
            <w:tcBorders>
              <w:top w:val="nil"/>
              <w:left w:val="nil"/>
              <w:bottom w:val="single" w:sz="8" w:space="0" w:color="000000"/>
              <w:right w:val="single" w:sz="8" w:space="0" w:color="000000"/>
            </w:tcBorders>
            <w:shd w:val="clear" w:color="000000" w:fill="F8F8F9"/>
            <w:noWrap/>
            <w:vAlign w:val="center"/>
          </w:tcPr>
          <w:p w14:paraId="01C3AE22" w14:textId="77777777" w:rsidR="00EE1CA8" w:rsidRDefault="002007F5">
            <w:pPr>
              <w:widowControl/>
              <w:jc w:val="center"/>
              <w:rPr>
                <w:rFonts w:hAnsi="宋体" w:cs="仿宋"/>
                <w:color w:val="000000"/>
                <w:szCs w:val="24"/>
              </w:rPr>
            </w:pPr>
            <w:r>
              <w:rPr>
                <w:rFonts w:hAnsi="宋体" w:cs="仿宋" w:hint="eastAsia"/>
                <w:color w:val="000000"/>
                <w:szCs w:val="24"/>
              </w:rPr>
              <w:t>南院门街办</w:t>
            </w:r>
          </w:p>
        </w:tc>
        <w:tc>
          <w:tcPr>
            <w:tcW w:w="758" w:type="dxa"/>
            <w:tcBorders>
              <w:top w:val="nil"/>
              <w:left w:val="nil"/>
              <w:bottom w:val="single" w:sz="8" w:space="0" w:color="000000"/>
              <w:right w:val="single" w:sz="8" w:space="0" w:color="000000"/>
            </w:tcBorders>
            <w:shd w:val="clear" w:color="000000" w:fill="FFFFFF"/>
            <w:noWrap/>
            <w:vAlign w:val="center"/>
          </w:tcPr>
          <w:p w14:paraId="4AFC04C0" w14:textId="77777777" w:rsidR="00EE1CA8" w:rsidRDefault="002007F5">
            <w:pPr>
              <w:widowControl/>
              <w:jc w:val="center"/>
              <w:rPr>
                <w:rFonts w:hAnsi="宋体" w:cs="仿宋"/>
                <w:color w:val="000000"/>
                <w:szCs w:val="24"/>
              </w:rPr>
            </w:pPr>
            <w:r>
              <w:rPr>
                <w:rFonts w:hAnsi="宋体" w:cs="仿宋" w:hint="eastAsia"/>
                <w:color w:val="000000"/>
                <w:szCs w:val="24"/>
              </w:rPr>
              <w:t>102</w:t>
            </w:r>
          </w:p>
        </w:tc>
        <w:tc>
          <w:tcPr>
            <w:tcW w:w="1358" w:type="dxa"/>
            <w:tcBorders>
              <w:top w:val="nil"/>
              <w:left w:val="nil"/>
              <w:bottom w:val="single" w:sz="8" w:space="0" w:color="000000"/>
              <w:right w:val="single" w:sz="8" w:space="0" w:color="000000"/>
            </w:tcBorders>
            <w:shd w:val="clear" w:color="000000" w:fill="F8F8F9"/>
            <w:noWrap/>
            <w:vAlign w:val="center"/>
          </w:tcPr>
          <w:p w14:paraId="414F0EA5"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8F8F9"/>
            <w:noWrap/>
            <w:vAlign w:val="center"/>
          </w:tcPr>
          <w:p w14:paraId="10F1B912" w14:textId="77777777" w:rsidR="00EE1CA8" w:rsidRDefault="002007F5">
            <w:pPr>
              <w:widowControl/>
              <w:jc w:val="center"/>
              <w:rPr>
                <w:rFonts w:hAnsi="宋体" w:cs="仿宋"/>
                <w:color w:val="000000"/>
                <w:szCs w:val="24"/>
              </w:rPr>
            </w:pPr>
            <w:r>
              <w:rPr>
                <w:rFonts w:hAnsi="宋体" w:cs="仿宋" w:hint="eastAsia"/>
                <w:color w:val="000000"/>
                <w:szCs w:val="24"/>
              </w:rPr>
              <w:t>北田街办</w:t>
            </w:r>
          </w:p>
        </w:tc>
      </w:tr>
      <w:tr w:rsidR="00EE1CA8" w14:paraId="1A5A9837"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23FE49B" w14:textId="77777777" w:rsidR="00EE1CA8" w:rsidRDefault="002007F5">
            <w:pPr>
              <w:widowControl/>
              <w:jc w:val="center"/>
              <w:rPr>
                <w:rFonts w:hAnsi="宋体" w:cs="仿宋"/>
                <w:color w:val="000000"/>
                <w:szCs w:val="24"/>
              </w:rPr>
            </w:pPr>
            <w:r>
              <w:rPr>
                <w:rFonts w:hAnsi="宋体" w:cs="仿宋" w:hint="eastAsia"/>
                <w:color w:val="000000"/>
                <w:szCs w:val="24"/>
              </w:rPr>
              <w:t>13</w:t>
            </w:r>
          </w:p>
        </w:tc>
        <w:tc>
          <w:tcPr>
            <w:tcW w:w="1359" w:type="dxa"/>
            <w:tcBorders>
              <w:top w:val="nil"/>
              <w:left w:val="nil"/>
              <w:bottom w:val="single" w:sz="8" w:space="0" w:color="000000"/>
              <w:right w:val="single" w:sz="8" w:space="0" w:color="000000"/>
            </w:tcBorders>
            <w:shd w:val="clear" w:color="000000" w:fill="FFFFFF"/>
            <w:noWrap/>
            <w:vAlign w:val="center"/>
          </w:tcPr>
          <w:p w14:paraId="6831B5DE" w14:textId="77777777" w:rsidR="00EE1CA8" w:rsidRDefault="002007F5">
            <w:pPr>
              <w:widowControl/>
              <w:jc w:val="center"/>
              <w:rPr>
                <w:rFonts w:hAnsi="宋体" w:cs="仿宋"/>
                <w:color w:val="000000"/>
                <w:szCs w:val="24"/>
              </w:rPr>
            </w:pPr>
            <w:r>
              <w:rPr>
                <w:rFonts w:hAnsi="宋体" w:cs="仿宋" w:hint="eastAsia"/>
                <w:color w:val="000000"/>
                <w:szCs w:val="24"/>
              </w:rPr>
              <w:t>碑林区</w:t>
            </w:r>
          </w:p>
        </w:tc>
        <w:tc>
          <w:tcPr>
            <w:tcW w:w="1938" w:type="dxa"/>
            <w:tcBorders>
              <w:top w:val="nil"/>
              <w:left w:val="nil"/>
              <w:bottom w:val="single" w:sz="8" w:space="0" w:color="000000"/>
              <w:right w:val="single" w:sz="8" w:space="0" w:color="000000"/>
            </w:tcBorders>
            <w:shd w:val="clear" w:color="000000" w:fill="FFFFFF"/>
            <w:noWrap/>
            <w:vAlign w:val="center"/>
          </w:tcPr>
          <w:p w14:paraId="561B0241" w14:textId="77777777" w:rsidR="00EE1CA8" w:rsidRDefault="002007F5">
            <w:pPr>
              <w:widowControl/>
              <w:jc w:val="center"/>
              <w:rPr>
                <w:rFonts w:hAnsi="宋体" w:cs="仿宋"/>
                <w:color w:val="000000"/>
                <w:szCs w:val="24"/>
              </w:rPr>
            </w:pPr>
            <w:r>
              <w:rPr>
                <w:rFonts w:hAnsi="宋体" w:cs="仿宋" w:hint="eastAsia"/>
                <w:color w:val="000000"/>
                <w:szCs w:val="24"/>
              </w:rPr>
              <w:t>文艺路街办</w:t>
            </w:r>
          </w:p>
        </w:tc>
        <w:tc>
          <w:tcPr>
            <w:tcW w:w="758" w:type="dxa"/>
            <w:tcBorders>
              <w:top w:val="nil"/>
              <w:left w:val="nil"/>
              <w:bottom w:val="single" w:sz="8" w:space="0" w:color="000000"/>
              <w:right w:val="single" w:sz="8" w:space="0" w:color="000000"/>
            </w:tcBorders>
            <w:shd w:val="clear" w:color="000000" w:fill="FFFFFF"/>
            <w:noWrap/>
            <w:vAlign w:val="center"/>
          </w:tcPr>
          <w:p w14:paraId="65326B13" w14:textId="77777777" w:rsidR="00EE1CA8" w:rsidRDefault="002007F5">
            <w:pPr>
              <w:widowControl/>
              <w:jc w:val="center"/>
              <w:rPr>
                <w:rFonts w:hAnsi="宋体" w:cs="仿宋"/>
                <w:color w:val="000000"/>
                <w:szCs w:val="24"/>
              </w:rPr>
            </w:pPr>
            <w:r>
              <w:rPr>
                <w:rFonts w:hAnsi="宋体" w:cs="仿宋" w:hint="eastAsia"/>
                <w:color w:val="000000"/>
                <w:szCs w:val="24"/>
              </w:rPr>
              <w:t>103</w:t>
            </w:r>
          </w:p>
        </w:tc>
        <w:tc>
          <w:tcPr>
            <w:tcW w:w="1358" w:type="dxa"/>
            <w:tcBorders>
              <w:top w:val="nil"/>
              <w:left w:val="nil"/>
              <w:bottom w:val="single" w:sz="8" w:space="0" w:color="000000"/>
              <w:right w:val="single" w:sz="8" w:space="0" w:color="000000"/>
            </w:tcBorders>
            <w:shd w:val="clear" w:color="000000" w:fill="FFFFFF"/>
            <w:noWrap/>
            <w:vAlign w:val="center"/>
          </w:tcPr>
          <w:p w14:paraId="5A42B495"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FFFFF"/>
            <w:noWrap/>
            <w:vAlign w:val="center"/>
          </w:tcPr>
          <w:p w14:paraId="4C169B8F" w14:textId="77777777" w:rsidR="00EE1CA8" w:rsidRDefault="002007F5">
            <w:pPr>
              <w:widowControl/>
              <w:jc w:val="center"/>
              <w:rPr>
                <w:rFonts w:hAnsi="宋体" w:cs="仿宋"/>
                <w:color w:val="000000"/>
                <w:szCs w:val="24"/>
              </w:rPr>
            </w:pPr>
            <w:r>
              <w:rPr>
                <w:rFonts w:hAnsi="宋体" w:cs="仿宋" w:hint="eastAsia"/>
                <w:color w:val="000000"/>
                <w:szCs w:val="24"/>
              </w:rPr>
              <w:t>旅游商贸开发区</w:t>
            </w:r>
          </w:p>
        </w:tc>
      </w:tr>
      <w:tr w:rsidR="00EE1CA8" w14:paraId="4910B784"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08E329A" w14:textId="77777777" w:rsidR="00EE1CA8" w:rsidRDefault="002007F5">
            <w:pPr>
              <w:widowControl/>
              <w:jc w:val="center"/>
              <w:rPr>
                <w:rFonts w:hAnsi="宋体" w:cs="仿宋"/>
                <w:color w:val="000000"/>
                <w:szCs w:val="24"/>
              </w:rPr>
            </w:pPr>
            <w:r>
              <w:rPr>
                <w:rFonts w:hAnsi="宋体" w:cs="仿宋" w:hint="eastAsia"/>
                <w:color w:val="000000"/>
                <w:szCs w:val="24"/>
              </w:rPr>
              <w:t>14</w:t>
            </w:r>
          </w:p>
        </w:tc>
        <w:tc>
          <w:tcPr>
            <w:tcW w:w="1359" w:type="dxa"/>
            <w:tcBorders>
              <w:top w:val="nil"/>
              <w:left w:val="nil"/>
              <w:bottom w:val="single" w:sz="8" w:space="0" w:color="000000"/>
              <w:right w:val="single" w:sz="8" w:space="0" w:color="000000"/>
            </w:tcBorders>
            <w:shd w:val="clear" w:color="000000" w:fill="F8F8F9"/>
            <w:noWrap/>
            <w:vAlign w:val="center"/>
          </w:tcPr>
          <w:p w14:paraId="0A37EF67" w14:textId="77777777" w:rsidR="00EE1CA8" w:rsidRDefault="002007F5">
            <w:pPr>
              <w:widowControl/>
              <w:jc w:val="center"/>
              <w:rPr>
                <w:rFonts w:hAnsi="宋体" w:cs="仿宋"/>
                <w:color w:val="000000"/>
                <w:szCs w:val="24"/>
              </w:rPr>
            </w:pPr>
            <w:r>
              <w:rPr>
                <w:rFonts w:hAnsi="宋体" w:cs="仿宋" w:hint="eastAsia"/>
                <w:color w:val="000000"/>
                <w:szCs w:val="24"/>
              </w:rPr>
              <w:t>碑林区</w:t>
            </w:r>
          </w:p>
        </w:tc>
        <w:tc>
          <w:tcPr>
            <w:tcW w:w="1938" w:type="dxa"/>
            <w:tcBorders>
              <w:top w:val="nil"/>
              <w:left w:val="nil"/>
              <w:bottom w:val="single" w:sz="8" w:space="0" w:color="000000"/>
              <w:right w:val="single" w:sz="8" w:space="0" w:color="000000"/>
            </w:tcBorders>
            <w:shd w:val="clear" w:color="000000" w:fill="F8F8F9"/>
            <w:noWrap/>
            <w:vAlign w:val="center"/>
          </w:tcPr>
          <w:p w14:paraId="1EE7F166" w14:textId="77777777" w:rsidR="00EE1CA8" w:rsidRDefault="002007F5">
            <w:pPr>
              <w:widowControl/>
              <w:jc w:val="center"/>
              <w:rPr>
                <w:rFonts w:hAnsi="宋体" w:cs="仿宋"/>
                <w:color w:val="000000"/>
                <w:szCs w:val="24"/>
              </w:rPr>
            </w:pPr>
            <w:r>
              <w:rPr>
                <w:rFonts w:hAnsi="宋体" w:cs="仿宋" w:hint="eastAsia"/>
                <w:color w:val="000000"/>
                <w:szCs w:val="24"/>
              </w:rPr>
              <w:t>长安路街办</w:t>
            </w:r>
          </w:p>
        </w:tc>
        <w:tc>
          <w:tcPr>
            <w:tcW w:w="758" w:type="dxa"/>
            <w:tcBorders>
              <w:top w:val="nil"/>
              <w:left w:val="nil"/>
              <w:bottom w:val="single" w:sz="8" w:space="0" w:color="000000"/>
              <w:right w:val="single" w:sz="8" w:space="0" w:color="000000"/>
            </w:tcBorders>
            <w:shd w:val="clear" w:color="000000" w:fill="FFFFFF"/>
            <w:noWrap/>
            <w:vAlign w:val="center"/>
          </w:tcPr>
          <w:p w14:paraId="4324AB9F" w14:textId="77777777" w:rsidR="00EE1CA8" w:rsidRDefault="002007F5">
            <w:pPr>
              <w:widowControl/>
              <w:jc w:val="center"/>
              <w:rPr>
                <w:rFonts w:hAnsi="宋体" w:cs="仿宋"/>
                <w:color w:val="000000"/>
                <w:szCs w:val="24"/>
              </w:rPr>
            </w:pPr>
            <w:r>
              <w:rPr>
                <w:rFonts w:hAnsi="宋体" w:cs="仿宋" w:hint="eastAsia"/>
                <w:color w:val="000000"/>
                <w:szCs w:val="24"/>
              </w:rPr>
              <w:t>104</w:t>
            </w:r>
          </w:p>
        </w:tc>
        <w:tc>
          <w:tcPr>
            <w:tcW w:w="1358" w:type="dxa"/>
            <w:tcBorders>
              <w:top w:val="nil"/>
              <w:left w:val="nil"/>
              <w:bottom w:val="single" w:sz="8" w:space="0" w:color="000000"/>
              <w:right w:val="single" w:sz="8" w:space="0" w:color="000000"/>
            </w:tcBorders>
            <w:shd w:val="clear" w:color="000000" w:fill="F8F8F9"/>
            <w:noWrap/>
            <w:vAlign w:val="center"/>
          </w:tcPr>
          <w:p w14:paraId="70D8DD3B"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8F8F9"/>
            <w:noWrap/>
            <w:vAlign w:val="center"/>
          </w:tcPr>
          <w:p w14:paraId="4AAC24E8" w14:textId="77777777" w:rsidR="00EE1CA8" w:rsidRDefault="002007F5">
            <w:pPr>
              <w:widowControl/>
              <w:jc w:val="center"/>
              <w:rPr>
                <w:rFonts w:hAnsi="宋体" w:cs="仿宋"/>
                <w:color w:val="000000"/>
                <w:szCs w:val="24"/>
              </w:rPr>
            </w:pPr>
            <w:r>
              <w:rPr>
                <w:rFonts w:hAnsi="宋体" w:cs="仿宋" w:hint="eastAsia"/>
                <w:color w:val="000000"/>
                <w:szCs w:val="24"/>
              </w:rPr>
              <w:t>斜口街办</w:t>
            </w:r>
          </w:p>
        </w:tc>
      </w:tr>
      <w:tr w:rsidR="00EE1CA8" w14:paraId="1075674E"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15D17A0" w14:textId="77777777" w:rsidR="00EE1CA8" w:rsidRDefault="002007F5">
            <w:pPr>
              <w:widowControl/>
              <w:jc w:val="center"/>
              <w:rPr>
                <w:rFonts w:hAnsi="宋体" w:cs="仿宋"/>
                <w:color w:val="000000"/>
                <w:szCs w:val="24"/>
              </w:rPr>
            </w:pPr>
            <w:r>
              <w:rPr>
                <w:rFonts w:hAnsi="宋体" w:cs="仿宋" w:hint="eastAsia"/>
                <w:color w:val="000000"/>
                <w:szCs w:val="24"/>
              </w:rPr>
              <w:t>15</w:t>
            </w:r>
          </w:p>
        </w:tc>
        <w:tc>
          <w:tcPr>
            <w:tcW w:w="1359" w:type="dxa"/>
            <w:tcBorders>
              <w:top w:val="nil"/>
              <w:left w:val="nil"/>
              <w:bottom w:val="single" w:sz="8" w:space="0" w:color="000000"/>
              <w:right w:val="single" w:sz="8" w:space="0" w:color="000000"/>
            </w:tcBorders>
            <w:shd w:val="clear" w:color="000000" w:fill="FFFFFF"/>
            <w:noWrap/>
            <w:vAlign w:val="center"/>
          </w:tcPr>
          <w:p w14:paraId="0B601258" w14:textId="77777777" w:rsidR="00EE1CA8" w:rsidRDefault="002007F5">
            <w:pPr>
              <w:widowControl/>
              <w:jc w:val="center"/>
              <w:rPr>
                <w:rFonts w:hAnsi="宋体" w:cs="仿宋"/>
                <w:color w:val="000000"/>
                <w:szCs w:val="24"/>
              </w:rPr>
            </w:pPr>
            <w:r>
              <w:rPr>
                <w:rFonts w:hAnsi="宋体" w:cs="仿宋" w:hint="eastAsia"/>
                <w:color w:val="000000"/>
                <w:szCs w:val="24"/>
              </w:rPr>
              <w:t>碑林区</w:t>
            </w:r>
          </w:p>
        </w:tc>
        <w:tc>
          <w:tcPr>
            <w:tcW w:w="1938" w:type="dxa"/>
            <w:tcBorders>
              <w:top w:val="nil"/>
              <w:left w:val="nil"/>
              <w:bottom w:val="single" w:sz="8" w:space="0" w:color="000000"/>
              <w:right w:val="single" w:sz="8" w:space="0" w:color="000000"/>
            </w:tcBorders>
            <w:shd w:val="clear" w:color="000000" w:fill="FFFFFF"/>
            <w:noWrap/>
            <w:vAlign w:val="center"/>
          </w:tcPr>
          <w:p w14:paraId="7FAC7CCD" w14:textId="77777777" w:rsidR="00EE1CA8" w:rsidRDefault="002007F5">
            <w:pPr>
              <w:widowControl/>
              <w:jc w:val="center"/>
              <w:rPr>
                <w:rFonts w:hAnsi="宋体" w:cs="仿宋"/>
                <w:color w:val="000000"/>
                <w:szCs w:val="24"/>
              </w:rPr>
            </w:pPr>
            <w:r>
              <w:rPr>
                <w:rFonts w:hAnsi="宋体" w:cs="仿宋" w:hint="eastAsia"/>
                <w:color w:val="000000"/>
                <w:szCs w:val="24"/>
              </w:rPr>
              <w:t>东关南街街办</w:t>
            </w:r>
          </w:p>
        </w:tc>
        <w:tc>
          <w:tcPr>
            <w:tcW w:w="758" w:type="dxa"/>
            <w:tcBorders>
              <w:top w:val="nil"/>
              <w:left w:val="nil"/>
              <w:bottom w:val="single" w:sz="8" w:space="0" w:color="000000"/>
              <w:right w:val="single" w:sz="8" w:space="0" w:color="000000"/>
            </w:tcBorders>
            <w:shd w:val="clear" w:color="000000" w:fill="FFFFFF"/>
            <w:noWrap/>
            <w:vAlign w:val="center"/>
          </w:tcPr>
          <w:p w14:paraId="173CC594" w14:textId="77777777" w:rsidR="00EE1CA8" w:rsidRDefault="002007F5">
            <w:pPr>
              <w:widowControl/>
              <w:jc w:val="center"/>
              <w:rPr>
                <w:rFonts w:hAnsi="宋体" w:cs="仿宋"/>
                <w:color w:val="000000"/>
                <w:szCs w:val="24"/>
              </w:rPr>
            </w:pPr>
            <w:r>
              <w:rPr>
                <w:rFonts w:hAnsi="宋体" w:cs="仿宋" w:hint="eastAsia"/>
                <w:color w:val="000000"/>
                <w:szCs w:val="24"/>
              </w:rPr>
              <w:t>105</w:t>
            </w:r>
          </w:p>
        </w:tc>
        <w:tc>
          <w:tcPr>
            <w:tcW w:w="1358" w:type="dxa"/>
            <w:tcBorders>
              <w:top w:val="nil"/>
              <w:left w:val="nil"/>
              <w:bottom w:val="single" w:sz="8" w:space="0" w:color="000000"/>
              <w:right w:val="single" w:sz="8" w:space="0" w:color="000000"/>
            </w:tcBorders>
            <w:shd w:val="clear" w:color="000000" w:fill="FFFFFF"/>
            <w:noWrap/>
            <w:vAlign w:val="center"/>
          </w:tcPr>
          <w:p w14:paraId="1174710C"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2553" w:type="dxa"/>
            <w:tcBorders>
              <w:top w:val="nil"/>
              <w:left w:val="nil"/>
              <w:bottom w:val="single" w:sz="8" w:space="0" w:color="000000"/>
              <w:right w:val="single" w:sz="8" w:space="0" w:color="auto"/>
            </w:tcBorders>
            <w:shd w:val="clear" w:color="000000" w:fill="FFFFFF"/>
            <w:noWrap/>
            <w:vAlign w:val="center"/>
          </w:tcPr>
          <w:p w14:paraId="3B218844" w14:textId="77777777" w:rsidR="00EE1CA8" w:rsidRDefault="002007F5">
            <w:pPr>
              <w:widowControl/>
              <w:jc w:val="center"/>
              <w:rPr>
                <w:rFonts w:hAnsi="宋体" w:cs="仿宋"/>
                <w:color w:val="000000"/>
                <w:szCs w:val="24"/>
              </w:rPr>
            </w:pPr>
            <w:r>
              <w:rPr>
                <w:rFonts w:hAnsi="宋体" w:cs="仿宋" w:hint="eastAsia"/>
                <w:color w:val="000000"/>
                <w:szCs w:val="24"/>
              </w:rPr>
              <w:t>何寨街办</w:t>
            </w:r>
          </w:p>
        </w:tc>
      </w:tr>
      <w:tr w:rsidR="00EE1CA8" w14:paraId="79FC61DB"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308E392" w14:textId="77777777" w:rsidR="00EE1CA8" w:rsidRDefault="002007F5">
            <w:pPr>
              <w:widowControl/>
              <w:jc w:val="center"/>
              <w:rPr>
                <w:rFonts w:hAnsi="宋体" w:cs="仿宋"/>
                <w:color w:val="000000"/>
                <w:szCs w:val="24"/>
              </w:rPr>
            </w:pPr>
            <w:r>
              <w:rPr>
                <w:rFonts w:hAnsi="宋体" w:cs="仿宋" w:hint="eastAsia"/>
                <w:color w:val="000000"/>
                <w:szCs w:val="24"/>
              </w:rPr>
              <w:t>16</w:t>
            </w:r>
          </w:p>
        </w:tc>
        <w:tc>
          <w:tcPr>
            <w:tcW w:w="1359" w:type="dxa"/>
            <w:tcBorders>
              <w:top w:val="nil"/>
              <w:left w:val="nil"/>
              <w:bottom w:val="single" w:sz="8" w:space="0" w:color="000000"/>
              <w:right w:val="single" w:sz="8" w:space="0" w:color="000000"/>
            </w:tcBorders>
            <w:shd w:val="clear" w:color="000000" w:fill="F8F8F9"/>
            <w:noWrap/>
            <w:vAlign w:val="center"/>
          </w:tcPr>
          <w:p w14:paraId="070F0F6A" w14:textId="77777777" w:rsidR="00EE1CA8" w:rsidRDefault="002007F5">
            <w:pPr>
              <w:widowControl/>
              <w:jc w:val="center"/>
              <w:rPr>
                <w:rFonts w:hAnsi="宋体" w:cs="仿宋"/>
                <w:color w:val="000000"/>
                <w:szCs w:val="24"/>
              </w:rPr>
            </w:pPr>
            <w:r>
              <w:rPr>
                <w:rFonts w:hAnsi="宋体" w:cs="仿宋" w:hint="eastAsia"/>
                <w:color w:val="000000"/>
                <w:szCs w:val="24"/>
              </w:rPr>
              <w:t>碑林区</w:t>
            </w:r>
          </w:p>
        </w:tc>
        <w:tc>
          <w:tcPr>
            <w:tcW w:w="1938" w:type="dxa"/>
            <w:tcBorders>
              <w:top w:val="nil"/>
              <w:left w:val="nil"/>
              <w:bottom w:val="single" w:sz="8" w:space="0" w:color="000000"/>
              <w:right w:val="single" w:sz="8" w:space="0" w:color="000000"/>
            </w:tcBorders>
            <w:shd w:val="clear" w:color="000000" w:fill="F8F8F9"/>
            <w:noWrap/>
            <w:vAlign w:val="center"/>
          </w:tcPr>
          <w:p w14:paraId="67CF11E6" w14:textId="77777777" w:rsidR="00EE1CA8" w:rsidRDefault="002007F5">
            <w:pPr>
              <w:widowControl/>
              <w:jc w:val="center"/>
              <w:rPr>
                <w:rFonts w:hAnsi="宋体" w:cs="仿宋"/>
                <w:color w:val="000000"/>
                <w:szCs w:val="24"/>
              </w:rPr>
            </w:pPr>
            <w:r>
              <w:rPr>
                <w:rFonts w:hAnsi="宋体" w:cs="仿宋" w:hint="eastAsia"/>
                <w:color w:val="000000"/>
                <w:szCs w:val="24"/>
              </w:rPr>
              <w:t>太乙路街办</w:t>
            </w:r>
          </w:p>
        </w:tc>
        <w:tc>
          <w:tcPr>
            <w:tcW w:w="758" w:type="dxa"/>
            <w:tcBorders>
              <w:top w:val="nil"/>
              <w:left w:val="nil"/>
              <w:bottom w:val="single" w:sz="8" w:space="0" w:color="000000"/>
              <w:right w:val="single" w:sz="8" w:space="0" w:color="000000"/>
            </w:tcBorders>
            <w:shd w:val="clear" w:color="000000" w:fill="FFFFFF"/>
            <w:noWrap/>
            <w:vAlign w:val="center"/>
          </w:tcPr>
          <w:p w14:paraId="0DEEA4D3" w14:textId="77777777" w:rsidR="00EE1CA8" w:rsidRDefault="002007F5">
            <w:pPr>
              <w:widowControl/>
              <w:jc w:val="center"/>
              <w:rPr>
                <w:rFonts w:hAnsi="宋体" w:cs="仿宋"/>
                <w:color w:val="000000"/>
                <w:szCs w:val="24"/>
              </w:rPr>
            </w:pPr>
            <w:r>
              <w:rPr>
                <w:rFonts w:hAnsi="宋体" w:cs="仿宋" w:hint="eastAsia"/>
                <w:color w:val="000000"/>
                <w:szCs w:val="24"/>
              </w:rPr>
              <w:t>106</w:t>
            </w:r>
          </w:p>
        </w:tc>
        <w:tc>
          <w:tcPr>
            <w:tcW w:w="1358" w:type="dxa"/>
            <w:tcBorders>
              <w:top w:val="nil"/>
              <w:left w:val="nil"/>
              <w:bottom w:val="single" w:sz="8" w:space="0" w:color="000000"/>
              <w:right w:val="single" w:sz="8" w:space="0" w:color="000000"/>
            </w:tcBorders>
            <w:shd w:val="clear" w:color="000000" w:fill="F8F8F9"/>
            <w:noWrap/>
            <w:vAlign w:val="center"/>
          </w:tcPr>
          <w:p w14:paraId="1735FC03" w14:textId="77777777" w:rsidR="00EE1CA8" w:rsidRDefault="002007F5">
            <w:pPr>
              <w:widowControl/>
              <w:jc w:val="center"/>
              <w:rPr>
                <w:rFonts w:hAnsi="宋体" w:cs="仿宋"/>
                <w:color w:val="000000"/>
                <w:szCs w:val="24"/>
              </w:rPr>
            </w:pPr>
            <w:r>
              <w:rPr>
                <w:rFonts w:hAnsi="宋体" w:cs="仿宋" w:hint="eastAsia"/>
                <w:color w:val="000000"/>
                <w:szCs w:val="24"/>
              </w:rPr>
              <w:t>高陵区</w:t>
            </w:r>
          </w:p>
        </w:tc>
        <w:tc>
          <w:tcPr>
            <w:tcW w:w="2553" w:type="dxa"/>
            <w:tcBorders>
              <w:top w:val="nil"/>
              <w:left w:val="nil"/>
              <w:bottom w:val="single" w:sz="8" w:space="0" w:color="000000"/>
              <w:right w:val="single" w:sz="8" w:space="0" w:color="auto"/>
            </w:tcBorders>
            <w:shd w:val="clear" w:color="000000" w:fill="F8F8F9"/>
            <w:noWrap/>
            <w:vAlign w:val="center"/>
          </w:tcPr>
          <w:p w14:paraId="0D11ABE7" w14:textId="77777777" w:rsidR="00EE1CA8" w:rsidRDefault="002007F5">
            <w:pPr>
              <w:widowControl/>
              <w:jc w:val="center"/>
              <w:rPr>
                <w:rFonts w:hAnsi="宋体" w:cs="仿宋"/>
                <w:color w:val="000000"/>
                <w:szCs w:val="24"/>
              </w:rPr>
            </w:pPr>
            <w:r>
              <w:rPr>
                <w:rFonts w:hAnsi="宋体" w:cs="仿宋" w:hint="eastAsia"/>
                <w:color w:val="000000"/>
                <w:szCs w:val="24"/>
              </w:rPr>
              <w:t>张卜街办</w:t>
            </w:r>
          </w:p>
        </w:tc>
      </w:tr>
      <w:tr w:rsidR="00EE1CA8" w14:paraId="3FF3859C"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6242FD73" w14:textId="77777777" w:rsidR="00EE1CA8" w:rsidRDefault="002007F5">
            <w:pPr>
              <w:widowControl/>
              <w:jc w:val="center"/>
              <w:rPr>
                <w:rFonts w:hAnsi="宋体" w:cs="仿宋"/>
                <w:color w:val="000000"/>
                <w:szCs w:val="24"/>
              </w:rPr>
            </w:pPr>
            <w:r>
              <w:rPr>
                <w:rFonts w:hAnsi="宋体" w:cs="仿宋" w:hint="eastAsia"/>
                <w:color w:val="000000"/>
                <w:szCs w:val="24"/>
              </w:rPr>
              <w:t>17</w:t>
            </w:r>
          </w:p>
        </w:tc>
        <w:tc>
          <w:tcPr>
            <w:tcW w:w="1359" w:type="dxa"/>
            <w:tcBorders>
              <w:top w:val="nil"/>
              <w:left w:val="nil"/>
              <w:bottom w:val="single" w:sz="8" w:space="0" w:color="000000"/>
              <w:right w:val="single" w:sz="8" w:space="0" w:color="000000"/>
            </w:tcBorders>
            <w:shd w:val="clear" w:color="000000" w:fill="FFFFFF"/>
            <w:noWrap/>
            <w:vAlign w:val="center"/>
          </w:tcPr>
          <w:p w14:paraId="3F021E63" w14:textId="77777777" w:rsidR="00EE1CA8" w:rsidRDefault="002007F5">
            <w:pPr>
              <w:widowControl/>
              <w:jc w:val="center"/>
              <w:rPr>
                <w:rFonts w:hAnsi="宋体" w:cs="仿宋"/>
                <w:color w:val="000000"/>
                <w:szCs w:val="24"/>
              </w:rPr>
            </w:pPr>
            <w:r>
              <w:rPr>
                <w:rFonts w:hAnsi="宋体" w:cs="仿宋" w:hint="eastAsia"/>
                <w:color w:val="000000"/>
                <w:szCs w:val="24"/>
              </w:rPr>
              <w:t>碑林区</w:t>
            </w:r>
          </w:p>
        </w:tc>
        <w:tc>
          <w:tcPr>
            <w:tcW w:w="1938" w:type="dxa"/>
            <w:tcBorders>
              <w:top w:val="nil"/>
              <w:left w:val="nil"/>
              <w:bottom w:val="single" w:sz="8" w:space="0" w:color="000000"/>
              <w:right w:val="single" w:sz="8" w:space="0" w:color="000000"/>
            </w:tcBorders>
            <w:shd w:val="clear" w:color="000000" w:fill="FFFFFF"/>
            <w:noWrap/>
            <w:vAlign w:val="center"/>
          </w:tcPr>
          <w:p w14:paraId="4F548E3C" w14:textId="77777777" w:rsidR="00EE1CA8" w:rsidRDefault="002007F5">
            <w:pPr>
              <w:widowControl/>
              <w:jc w:val="center"/>
              <w:rPr>
                <w:rFonts w:hAnsi="宋体" w:cs="仿宋"/>
                <w:color w:val="000000"/>
                <w:szCs w:val="24"/>
              </w:rPr>
            </w:pPr>
            <w:r>
              <w:rPr>
                <w:rFonts w:hAnsi="宋体" w:cs="仿宋" w:hint="eastAsia"/>
                <w:color w:val="000000"/>
                <w:szCs w:val="24"/>
              </w:rPr>
              <w:t>柏树林街办</w:t>
            </w:r>
          </w:p>
        </w:tc>
        <w:tc>
          <w:tcPr>
            <w:tcW w:w="758" w:type="dxa"/>
            <w:tcBorders>
              <w:top w:val="nil"/>
              <w:left w:val="nil"/>
              <w:bottom w:val="single" w:sz="8" w:space="0" w:color="000000"/>
              <w:right w:val="single" w:sz="8" w:space="0" w:color="000000"/>
            </w:tcBorders>
            <w:shd w:val="clear" w:color="000000" w:fill="FFFFFF"/>
            <w:noWrap/>
            <w:vAlign w:val="center"/>
          </w:tcPr>
          <w:p w14:paraId="79E17E91" w14:textId="77777777" w:rsidR="00EE1CA8" w:rsidRDefault="002007F5">
            <w:pPr>
              <w:widowControl/>
              <w:jc w:val="center"/>
              <w:rPr>
                <w:rFonts w:hAnsi="宋体" w:cs="仿宋"/>
                <w:color w:val="000000"/>
                <w:szCs w:val="24"/>
              </w:rPr>
            </w:pPr>
            <w:r>
              <w:rPr>
                <w:rFonts w:hAnsi="宋体" w:cs="仿宋" w:hint="eastAsia"/>
                <w:color w:val="000000"/>
                <w:szCs w:val="24"/>
              </w:rPr>
              <w:t>107</w:t>
            </w:r>
          </w:p>
        </w:tc>
        <w:tc>
          <w:tcPr>
            <w:tcW w:w="1358" w:type="dxa"/>
            <w:tcBorders>
              <w:top w:val="nil"/>
              <w:left w:val="nil"/>
              <w:bottom w:val="single" w:sz="8" w:space="0" w:color="000000"/>
              <w:right w:val="single" w:sz="8" w:space="0" w:color="000000"/>
            </w:tcBorders>
            <w:shd w:val="clear" w:color="000000" w:fill="FFFFFF"/>
            <w:noWrap/>
            <w:vAlign w:val="center"/>
          </w:tcPr>
          <w:p w14:paraId="5AC17AA8" w14:textId="77777777" w:rsidR="00EE1CA8" w:rsidRDefault="002007F5">
            <w:pPr>
              <w:widowControl/>
              <w:jc w:val="center"/>
              <w:rPr>
                <w:rFonts w:hAnsi="宋体" w:cs="仿宋"/>
                <w:color w:val="000000"/>
                <w:szCs w:val="24"/>
              </w:rPr>
            </w:pPr>
            <w:r>
              <w:rPr>
                <w:rFonts w:hAnsi="宋体" w:cs="仿宋" w:hint="eastAsia"/>
                <w:color w:val="000000"/>
                <w:szCs w:val="24"/>
              </w:rPr>
              <w:t>高陵区</w:t>
            </w:r>
          </w:p>
        </w:tc>
        <w:tc>
          <w:tcPr>
            <w:tcW w:w="2553" w:type="dxa"/>
            <w:tcBorders>
              <w:top w:val="nil"/>
              <w:left w:val="nil"/>
              <w:bottom w:val="single" w:sz="8" w:space="0" w:color="000000"/>
              <w:right w:val="single" w:sz="8" w:space="0" w:color="auto"/>
            </w:tcBorders>
            <w:shd w:val="clear" w:color="000000" w:fill="FFFFFF"/>
            <w:noWrap/>
            <w:vAlign w:val="center"/>
          </w:tcPr>
          <w:p w14:paraId="4B8B7425" w14:textId="77777777" w:rsidR="00EE1CA8" w:rsidRDefault="002007F5">
            <w:pPr>
              <w:widowControl/>
              <w:jc w:val="center"/>
              <w:rPr>
                <w:rFonts w:hAnsi="宋体" w:cs="仿宋"/>
                <w:color w:val="000000"/>
                <w:szCs w:val="24"/>
              </w:rPr>
            </w:pPr>
            <w:r>
              <w:rPr>
                <w:rFonts w:hAnsi="宋体" w:cs="仿宋" w:hint="eastAsia"/>
                <w:color w:val="000000"/>
                <w:szCs w:val="24"/>
              </w:rPr>
              <w:t>耿镇街办</w:t>
            </w:r>
          </w:p>
        </w:tc>
      </w:tr>
      <w:tr w:rsidR="00EE1CA8" w14:paraId="0E478F15"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7C598729" w14:textId="77777777" w:rsidR="00EE1CA8" w:rsidRDefault="002007F5">
            <w:pPr>
              <w:widowControl/>
              <w:jc w:val="center"/>
              <w:rPr>
                <w:rFonts w:hAnsi="宋体" w:cs="仿宋"/>
                <w:color w:val="000000"/>
                <w:szCs w:val="24"/>
              </w:rPr>
            </w:pPr>
            <w:r>
              <w:rPr>
                <w:rFonts w:hAnsi="宋体" w:cs="仿宋" w:hint="eastAsia"/>
                <w:color w:val="000000"/>
                <w:szCs w:val="24"/>
              </w:rPr>
              <w:t>18</w:t>
            </w:r>
          </w:p>
        </w:tc>
        <w:tc>
          <w:tcPr>
            <w:tcW w:w="1359" w:type="dxa"/>
            <w:tcBorders>
              <w:top w:val="nil"/>
              <w:left w:val="nil"/>
              <w:bottom w:val="single" w:sz="8" w:space="0" w:color="000000"/>
              <w:right w:val="single" w:sz="8" w:space="0" w:color="000000"/>
            </w:tcBorders>
            <w:shd w:val="clear" w:color="000000" w:fill="F8F8F9"/>
            <w:noWrap/>
            <w:vAlign w:val="center"/>
          </w:tcPr>
          <w:p w14:paraId="11A339C4" w14:textId="77777777" w:rsidR="00EE1CA8" w:rsidRDefault="002007F5">
            <w:pPr>
              <w:widowControl/>
              <w:jc w:val="center"/>
              <w:rPr>
                <w:rFonts w:hAnsi="宋体" w:cs="仿宋"/>
                <w:color w:val="000000"/>
                <w:szCs w:val="24"/>
              </w:rPr>
            </w:pPr>
            <w:r>
              <w:rPr>
                <w:rFonts w:hAnsi="宋体" w:cs="仿宋" w:hint="eastAsia"/>
                <w:color w:val="000000"/>
                <w:szCs w:val="24"/>
              </w:rPr>
              <w:t>莲湖区</w:t>
            </w:r>
          </w:p>
        </w:tc>
        <w:tc>
          <w:tcPr>
            <w:tcW w:w="1938" w:type="dxa"/>
            <w:tcBorders>
              <w:top w:val="nil"/>
              <w:left w:val="nil"/>
              <w:bottom w:val="single" w:sz="8" w:space="0" w:color="000000"/>
              <w:right w:val="single" w:sz="8" w:space="0" w:color="000000"/>
            </w:tcBorders>
            <w:shd w:val="clear" w:color="000000" w:fill="F8F8F9"/>
            <w:noWrap/>
            <w:vAlign w:val="center"/>
          </w:tcPr>
          <w:p w14:paraId="3DEBD012" w14:textId="77777777" w:rsidR="00EE1CA8" w:rsidRDefault="002007F5">
            <w:pPr>
              <w:widowControl/>
              <w:jc w:val="center"/>
              <w:rPr>
                <w:rFonts w:hAnsi="宋体" w:cs="仿宋"/>
                <w:color w:val="000000"/>
                <w:szCs w:val="24"/>
              </w:rPr>
            </w:pPr>
            <w:r>
              <w:rPr>
                <w:rFonts w:hAnsi="宋体" w:cs="仿宋" w:hint="eastAsia"/>
                <w:color w:val="000000"/>
                <w:szCs w:val="24"/>
              </w:rPr>
              <w:t>环城西路街办</w:t>
            </w:r>
          </w:p>
        </w:tc>
        <w:tc>
          <w:tcPr>
            <w:tcW w:w="758" w:type="dxa"/>
            <w:tcBorders>
              <w:top w:val="nil"/>
              <w:left w:val="nil"/>
              <w:bottom w:val="single" w:sz="8" w:space="0" w:color="000000"/>
              <w:right w:val="single" w:sz="8" w:space="0" w:color="000000"/>
            </w:tcBorders>
            <w:shd w:val="clear" w:color="000000" w:fill="FFFFFF"/>
            <w:noWrap/>
            <w:vAlign w:val="center"/>
          </w:tcPr>
          <w:p w14:paraId="1A9A2167" w14:textId="77777777" w:rsidR="00EE1CA8" w:rsidRDefault="002007F5">
            <w:pPr>
              <w:widowControl/>
              <w:jc w:val="center"/>
              <w:rPr>
                <w:rFonts w:hAnsi="宋体" w:cs="仿宋"/>
                <w:color w:val="000000"/>
                <w:szCs w:val="24"/>
              </w:rPr>
            </w:pPr>
            <w:r>
              <w:rPr>
                <w:rFonts w:hAnsi="宋体" w:cs="仿宋" w:hint="eastAsia"/>
                <w:color w:val="000000"/>
                <w:szCs w:val="24"/>
              </w:rPr>
              <w:t>108</w:t>
            </w:r>
          </w:p>
        </w:tc>
        <w:tc>
          <w:tcPr>
            <w:tcW w:w="1358" w:type="dxa"/>
            <w:tcBorders>
              <w:top w:val="nil"/>
              <w:left w:val="nil"/>
              <w:bottom w:val="single" w:sz="8" w:space="0" w:color="000000"/>
              <w:right w:val="single" w:sz="8" w:space="0" w:color="000000"/>
            </w:tcBorders>
            <w:shd w:val="clear" w:color="000000" w:fill="F8F8F9"/>
            <w:noWrap/>
            <w:vAlign w:val="center"/>
          </w:tcPr>
          <w:p w14:paraId="26001E3F" w14:textId="77777777" w:rsidR="00EE1CA8" w:rsidRDefault="002007F5">
            <w:pPr>
              <w:widowControl/>
              <w:jc w:val="center"/>
              <w:rPr>
                <w:rFonts w:hAnsi="宋体" w:cs="仿宋"/>
                <w:color w:val="000000"/>
                <w:szCs w:val="24"/>
              </w:rPr>
            </w:pPr>
            <w:r>
              <w:rPr>
                <w:rFonts w:hAnsi="宋体" w:cs="仿宋" w:hint="eastAsia"/>
                <w:color w:val="000000"/>
                <w:szCs w:val="24"/>
              </w:rPr>
              <w:t>高陵区</w:t>
            </w:r>
          </w:p>
        </w:tc>
        <w:tc>
          <w:tcPr>
            <w:tcW w:w="2553" w:type="dxa"/>
            <w:tcBorders>
              <w:top w:val="nil"/>
              <w:left w:val="nil"/>
              <w:bottom w:val="single" w:sz="8" w:space="0" w:color="000000"/>
              <w:right w:val="single" w:sz="8" w:space="0" w:color="auto"/>
            </w:tcBorders>
            <w:shd w:val="clear" w:color="000000" w:fill="F8F8F9"/>
            <w:noWrap/>
            <w:vAlign w:val="center"/>
          </w:tcPr>
          <w:p w14:paraId="6D9528B5" w14:textId="77777777" w:rsidR="00EE1CA8" w:rsidRDefault="002007F5">
            <w:pPr>
              <w:widowControl/>
              <w:jc w:val="center"/>
              <w:rPr>
                <w:rFonts w:hAnsi="宋体" w:cs="仿宋"/>
                <w:color w:val="000000"/>
                <w:szCs w:val="24"/>
              </w:rPr>
            </w:pPr>
            <w:r>
              <w:rPr>
                <w:rFonts w:hAnsi="宋体" w:cs="仿宋" w:hint="eastAsia"/>
                <w:color w:val="000000"/>
                <w:szCs w:val="24"/>
              </w:rPr>
              <w:t>姬家街办</w:t>
            </w:r>
          </w:p>
        </w:tc>
      </w:tr>
      <w:tr w:rsidR="00EE1CA8" w14:paraId="7CE8ED0E"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6A48DEAF" w14:textId="77777777" w:rsidR="00EE1CA8" w:rsidRDefault="002007F5">
            <w:pPr>
              <w:widowControl/>
              <w:jc w:val="center"/>
              <w:rPr>
                <w:rFonts w:hAnsi="宋体" w:cs="仿宋"/>
                <w:color w:val="000000"/>
                <w:szCs w:val="24"/>
              </w:rPr>
            </w:pPr>
            <w:r>
              <w:rPr>
                <w:rFonts w:hAnsi="宋体" w:cs="仿宋" w:hint="eastAsia"/>
                <w:color w:val="000000"/>
                <w:szCs w:val="24"/>
              </w:rPr>
              <w:t>19</w:t>
            </w:r>
          </w:p>
        </w:tc>
        <w:tc>
          <w:tcPr>
            <w:tcW w:w="1359" w:type="dxa"/>
            <w:tcBorders>
              <w:top w:val="nil"/>
              <w:left w:val="nil"/>
              <w:bottom w:val="single" w:sz="8" w:space="0" w:color="000000"/>
              <w:right w:val="single" w:sz="8" w:space="0" w:color="000000"/>
            </w:tcBorders>
            <w:shd w:val="clear" w:color="000000" w:fill="FFFFFF"/>
            <w:noWrap/>
            <w:vAlign w:val="center"/>
          </w:tcPr>
          <w:p w14:paraId="0893D969" w14:textId="77777777" w:rsidR="00EE1CA8" w:rsidRDefault="002007F5">
            <w:pPr>
              <w:widowControl/>
              <w:jc w:val="center"/>
              <w:rPr>
                <w:rFonts w:hAnsi="宋体" w:cs="仿宋"/>
                <w:color w:val="000000"/>
                <w:szCs w:val="24"/>
              </w:rPr>
            </w:pPr>
            <w:r>
              <w:rPr>
                <w:rFonts w:hAnsi="宋体" w:cs="仿宋" w:hint="eastAsia"/>
                <w:color w:val="000000"/>
                <w:szCs w:val="24"/>
              </w:rPr>
              <w:t>莲湖区</w:t>
            </w:r>
          </w:p>
        </w:tc>
        <w:tc>
          <w:tcPr>
            <w:tcW w:w="1938" w:type="dxa"/>
            <w:tcBorders>
              <w:top w:val="nil"/>
              <w:left w:val="nil"/>
              <w:bottom w:val="single" w:sz="8" w:space="0" w:color="000000"/>
              <w:right w:val="single" w:sz="8" w:space="0" w:color="000000"/>
            </w:tcBorders>
            <w:shd w:val="clear" w:color="000000" w:fill="FFFFFF"/>
            <w:noWrap/>
            <w:vAlign w:val="center"/>
          </w:tcPr>
          <w:p w14:paraId="2B0851F6" w14:textId="77777777" w:rsidR="00EE1CA8" w:rsidRDefault="002007F5">
            <w:pPr>
              <w:widowControl/>
              <w:jc w:val="center"/>
              <w:rPr>
                <w:rFonts w:hAnsi="宋体" w:cs="仿宋"/>
                <w:color w:val="000000"/>
                <w:szCs w:val="24"/>
              </w:rPr>
            </w:pPr>
            <w:r>
              <w:rPr>
                <w:rFonts w:hAnsi="宋体" w:cs="仿宋" w:hint="eastAsia"/>
                <w:color w:val="000000"/>
                <w:szCs w:val="24"/>
              </w:rPr>
              <w:t>枣园街办</w:t>
            </w:r>
          </w:p>
        </w:tc>
        <w:tc>
          <w:tcPr>
            <w:tcW w:w="758" w:type="dxa"/>
            <w:tcBorders>
              <w:top w:val="nil"/>
              <w:left w:val="nil"/>
              <w:bottom w:val="single" w:sz="8" w:space="0" w:color="000000"/>
              <w:right w:val="single" w:sz="8" w:space="0" w:color="000000"/>
            </w:tcBorders>
            <w:shd w:val="clear" w:color="000000" w:fill="FFFFFF"/>
            <w:noWrap/>
            <w:vAlign w:val="center"/>
          </w:tcPr>
          <w:p w14:paraId="793D0269" w14:textId="77777777" w:rsidR="00EE1CA8" w:rsidRDefault="002007F5">
            <w:pPr>
              <w:widowControl/>
              <w:jc w:val="center"/>
              <w:rPr>
                <w:rFonts w:hAnsi="宋体" w:cs="仿宋"/>
                <w:color w:val="000000"/>
                <w:szCs w:val="24"/>
              </w:rPr>
            </w:pPr>
            <w:r>
              <w:rPr>
                <w:rFonts w:hAnsi="宋体" w:cs="仿宋" w:hint="eastAsia"/>
                <w:color w:val="000000"/>
                <w:szCs w:val="24"/>
              </w:rPr>
              <w:t>109</w:t>
            </w:r>
          </w:p>
        </w:tc>
        <w:tc>
          <w:tcPr>
            <w:tcW w:w="1358" w:type="dxa"/>
            <w:tcBorders>
              <w:top w:val="nil"/>
              <w:left w:val="nil"/>
              <w:bottom w:val="single" w:sz="8" w:space="0" w:color="000000"/>
              <w:right w:val="single" w:sz="8" w:space="0" w:color="000000"/>
            </w:tcBorders>
            <w:shd w:val="clear" w:color="000000" w:fill="FFFFFF"/>
            <w:noWrap/>
            <w:vAlign w:val="center"/>
          </w:tcPr>
          <w:p w14:paraId="34927141" w14:textId="77777777" w:rsidR="00EE1CA8" w:rsidRDefault="002007F5">
            <w:pPr>
              <w:widowControl/>
              <w:jc w:val="center"/>
              <w:rPr>
                <w:rFonts w:hAnsi="宋体" w:cs="仿宋"/>
                <w:color w:val="000000"/>
                <w:szCs w:val="24"/>
              </w:rPr>
            </w:pPr>
            <w:r>
              <w:rPr>
                <w:rFonts w:hAnsi="宋体" w:cs="仿宋" w:hint="eastAsia"/>
                <w:color w:val="000000"/>
                <w:szCs w:val="24"/>
              </w:rPr>
              <w:t>高陵区</w:t>
            </w:r>
          </w:p>
        </w:tc>
        <w:tc>
          <w:tcPr>
            <w:tcW w:w="2553" w:type="dxa"/>
            <w:tcBorders>
              <w:top w:val="nil"/>
              <w:left w:val="nil"/>
              <w:bottom w:val="single" w:sz="8" w:space="0" w:color="000000"/>
              <w:right w:val="single" w:sz="8" w:space="0" w:color="auto"/>
            </w:tcBorders>
            <w:shd w:val="clear" w:color="000000" w:fill="FFFFFF"/>
            <w:noWrap/>
            <w:vAlign w:val="center"/>
          </w:tcPr>
          <w:p w14:paraId="710F8EDF" w14:textId="77777777" w:rsidR="00EE1CA8" w:rsidRDefault="002007F5">
            <w:pPr>
              <w:widowControl/>
              <w:jc w:val="center"/>
              <w:rPr>
                <w:rFonts w:hAnsi="宋体" w:cs="仿宋"/>
                <w:color w:val="000000"/>
                <w:szCs w:val="24"/>
              </w:rPr>
            </w:pPr>
            <w:r>
              <w:rPr>
                <w:rFonts w:hAnsi="宋体" w:cs="仿宋" w:hint="eastAsia"/>
                <w:color w:val="000000"/>
                <w:szCs w:val="24"/>
              </w:rPr>
              <w:t>崇皇街办</w:t>
            </w:r>
          </w:p>
        </w:tc>
      </w:tr>
      <w:tr w:rsidR="00EE1CA8" w14:paraId="4A044ED1"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EDB2F98" w14:textId="77777777" w:rsidR="00EE1CA8" w:rsidRDefault="002007F5">
            <w:pPr>
              <w:widowControl/>
              <w:jc w:val="center"/>
              <w:rPr>
                <w:rFonts w:hAnsi="宋体" w:cs="仿宋"/>
                <w:color w:val="000000"/>
                <w:szCs w:val="24"/>
              </w:rPr>
            </w:pPr>
            <w:r>
              <w:rPr>
                <w:rFonts w:hAnsi="宋体" w:cs="仿宋" w:hint="eastAsia"/>
                <w:color w:val="000000"/>
                <w:szCs w:val="24"/>
              </w:rPr>
              <w:t>20</w:t>
            </w:r>
          </w:p>
        </w:tc>
        <w:tc>
          <w:tcPr>
            <w:tcW w:w="1359" w:type="dxa"/>
            <w:tcBorders>
              <w:top w:val="nil"/>
              <w:left w:val="nil"/>
              <w:bottom w:val="single" w:sz="8" w:space="0" w:color="000000"/>
              <w:right w:val="single" w:sz="8" w:space="0" w:color="000000"/>
            </w:tcBorders>
            <w:shd w:val="clear" w:color="000000" w:fill="F8F8F9"/>
            <w:noWrap/>
            <w:vAlign w:val="center"/>
          </w:tcPr>
          <w:p w14:paraId="09BD974A" w14:textId="77777777" w:rsidR="00EE1CA8" w:rsidRDefault="002007F5">
            <w:pPr>
              <w:widowControl/>
              <w:jc w:val="center"/>
              <w:rPr>
                <w:rFonts w:hAnsi="宋体" w:cs="仿宋"/>
                <w:color w:val="000000"/>
                <w:szCs w:val="24"/>
              </w:rPr>
            </w:pPr>
            <w:r>
              <w:rPr>
                <w:rFonts w:hAnsi="宋体" w:cs="仿宋" w:hint="eastAsia"/>
                <w:color w:val="000000"/>
                <w:szCs w:val="24"/>
              </w:rPr>
              <w:t>莲湖区</w:t>
            </w:r>
          </w:p>
        </w:tc>
        <w:tc>
          <w:tcPr>
            <w:tcW w:w="1938" w:type="dxa"/>
            <w:tcBorders>
              <w:top w:val="nil"/>
              <w:left w:val="nil"/>
              <w:bottom w:val="single" w:sz="8" w:space="0" w:color="000000"/>
              <w:right w:val="single" w:sz="8" w:space="0" w:color="000000"/>
            </w:tcBorders>
            <w:shd w:val="clear" w:color="000000" w:fill="F8F8F9"/>
            <w:noWrap/>
            <w:vAlign w:val="center"/>
          </w:tcPr>
          <w:p w14:paraId="4961A6C8" w14:textId="77777777" w:rsidR="00EE1CA8" w:rsidRDefault="002007F5">
            <w:pPr>
              <w:widowControl/>
              <w:jc w:val="center"/>
              <w:rPr>
                <w:rFonts w:hAnsi="宋体" w:cs="仿宋"/>
                <w:color w:val="000000"/>
                <w:szCs w:val="24"/>
              </w:rPr>
            </w:pPr>
            <w:r>
              <w:rPr>
                <w:rFonts w:hAnsi="宋体" w:cs="仿宋" w:hint="eastAsia"/>
                <w:color w:val="000000"/>
                <w:szCs w:val="24"/>
              </w:rPr>
              <w:t>北院门街办</w:t>
            </w:r>
          </w:p>
        </w:tc>
        <w:tc>
          <w:tcPr>
            <w:tcW w:w="758" w:type="dxa"/>
            <w:tcBorders>
              <w:top w:val="nil"/>
              <w:left w:val="nil"/>
              <w:bottom w:val="single" w:sz="8" w:space="0" w:color="000000"/>
              <w:right w:val="single" w:sz="8" w:space="0" w:color="000000"/>
            </w:tcBorders>
            <w:shd w:val="clear" w:color="000000" w:fill="FFFFFF"/>
            <w:noWrap/>
            <w:vAlign w:val="center"/>
          </w:tcPr>
          <w:p w14:paraId="424829A3" w14:textId="77777777" w:rsidR="00EE1CA8" w:rsidRDefault="002007F5">
            <w:pPr>
              <w:widowControl/>
              <w:jc w:val="center"/>
              <w:rPr>
                <w:rFonts w:hAnsi="宋体" w:cs="仿宋"/>
                <w:color w:val="000000"/>
                <w:szCs w:val="24"/>
              </w:rPr>
            </w:pPr>
            <w:r>
              <w:rPr>
                <w:rFonts w:hAnsi="宋体" w:cs="仿宋" w:hint="eastAsia"/>
                <w:color w:val="000000"/>
                <w:szCs w:val="24"/>
              </w:rPr>
              <w:t>110</w:t>
            </w:r>
          </w:p>
        </w:tc>
        <w:tc>
          <w:tcPr>
            <w:tcW w:w="1358" w:type="dxa"/>
            <w:tcBorders>
              <w:top w:val="nil"/>
              <w:left w:val="nil"/>
              <w:bottom w:val="single" w:sz="8" w:space="0" w:color="000000"/>
              <w:right w:val="single" w:sz="8" w:space="0" w:color="000000"/>
            </w:tcBorders>
            <w:shd w:val="clear" w:color="000000" w:fill="F8F8F9"/>
            <w:noWrap/>
            <w:vAlign w:val="center"/>
          </w:tcPr>
          <w:p w14:paraId="65722A07" w14:textId="77777777" w:rsidR="00EE1CA8" w:rsidRDefault="002007F5">
            <w:pPr>
              <w:widowControl/>
              <w:jc w:val="center"/>
              <w:rPr>
                <w:rFonts w:hAnsi="宋体" w:cs="仿宋"/>
                <w:color w:val="000000"/>
                <w:szCs w:val="24"/>
              </w:rPr>
            </w:pPr>
            <w:r>
              <w:rPr>
                <w:rFonts w:hAnsi="宋体" w:cs="仿宋" w:hint="eastAsia"/>
                <w:color w:val="000000"/>
                <w:szCs w:val="24"/>
              </w:rPr>
              <w:t>高陵区</w:t>
            </w:r>
          </w:p>
        </w:tc>
        <w:tc>
          <w:tcPr>
            <w:tcW w:w="2553" w:type="dxa"/>
            <w:tcBorders>
              <w:top w:val="nil"/>
              <w:left w:val="nil"/>
              <w:bottom w:val="single" w:sz="8" w:space="0" w:color="000000"/>
              <w:right w:val="single" w:sz="8" w:space="0" w:color="auto"/>
            </w:tcBorders>
            <w:shd w:val="clear" w:color="000000" w:fill="F8F8F9"/>
            <w:noWrap/>
            <w:vAlign w:val="center"/>
          </w:tcPr>
          <w:p w14:paraId="67C34A3F" w14:textId="77777777" w:rsidR="00EE1CA8" w:rsidRDefault="002007F5">
            <w:pPr>
              <w:widowControl/>
              <w:jc w:val="center"/>
              <w:rPr>
                <w:rFonts w:hAnsi="宋体" w:cs="仿宋"/>
                <w:color w:val="000000"/>
                <w:szCs w:val="24"/>
              </w:rPr>
            </w:pPr>
            <w:r>
              <w:rPr>
                <w:rFonts w:hAnsi="宋体" w:cs="仿宋" w:hint="eastAsia"/>
                <w:color w:val="000000"/>
                <w:szCs w:val="24"/>
              </w:rPr>
              <w:t>泾渭街办</w:t>
            </w:r>
          </w:p>
        </w:tc>
      </w:tr>
      <w:tr w:rsidR="00EE1CA8" w14:paraId="227E6A76"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2509267" w14:textId="77777777" w:rsidR="00EE1CA8" w:rsidRDefault="002007F5">
            <w:pPr>
              <w:widowControl/>
              <w:jc w:val="center"/>
              <w:rPr>
                <w:rFonts w:hAnsi="宋体" w:cs="仿宋"/>
                <w:color w:val="000000"/>
                <w:szCs w:val="24"/>
              </w:rPr>
            </w:pPr>
            <w:r>
              <w:rPr>
                <w:rFonts w:hAnsi="宋体" w:cs="仿宋" w:hint="eastAsia"/>
                <w:color w:val="000000"/>
                <w:szCs w:val="24"/>
              </w:rPr>
              <w:t>21</w:t>
            </w:r>
          </w:p>
        </w:tc>
        <w:tc>
          <w:tcPr>
            <w:tcW w:w="1359" w:type="dxa"/>
            <w:tcBorders>
              <w:top w:val="nil"/>
              <w:left w:val="nil"/>
              <w:bottom w:val="single" w:sz="8" w:space="0" w:color="000000"/>
              <w:right w:val="single" w:sz="8" w:space="0" w:color="000000"/>
            </w:tcBorders>
            <w:shd w:val="clear" w:color="000000" w:fill="FFFFFF"/>
            <w:noWrap/>
            <w:vAlign w:val="center"/>
          </w:tcPr>
          <w:p w14:paraId="080D312B" w14:textId="77777777" w:rsidR="00EE1CA8" w:rsidRDefault="002007F5">
            <w:pPr>
              <w:widowControl/>
              <w:jc w:val="center"/>
              <w:rPr>
                <w:rFonts w:hAnsi="宋体" w:cs="仿宋"/>
                <w:color w:val="000000"/>
                <w:szCs w:val="24"/>
              </w:rPr>
            </w:pPr>
            <w:r>
              <w:rPr>
                <w:rFonts w:hAnsi="宋体" w:cs="仿宋" w:hint="eastAsia"/>
                <w:color w:val="000000"/>
                <w:szCs w:val="24"/>
              </w:rPr>
              <w:t>莲湖区</w:t>
            </w:r>
          </w:p>
        </w:tc>
        <w:tc>
          <w:tcPr>
            <w:tcW w:w="1938" w:type="dxa"/>
            <w:tcBorders>
              <w:top w:val="nil"/>
              <w:left w:val="nil"/>
              <w:bottom w:val="single" w:sz="8" w:space="0" w:color="000000"/>
              <w:right w:val="single" w:sz="8" w:space="0" w:color="000000"/>
            </w:tcBorders>
            <w:shd w:val="clear" w:color="000000" w:fill="FFFFFF"/>
            <w:noWrap/>
            <w:vAlign w:val="center"/>
          </w:tcPr>
          <w:p w14:paraId="7D23F77D" w14:textId="77777777" w:rsidR="00EE1CA8" w:rsidRDefault="002007F5">
            <w:pPr>
              <w:widowControl/>
              <w:jc w:val="center"/>
              <w:rPr>
                <w:rFonts w:hAnsi="宋体" w:cs="仿宋"/>
                <w:color w:val="000000"/>
                <w:szCs w:val="24"/>
              </w:rPr>
            </w:pPr>
            <w:r>
              <w:rPr>
                <w:rFonts w:hAnsi="宋体" w:cs="仿宋" w:hint="eastAsia"/>
                <w:color w:val="000000"/>
                <w:szCs w:val="24"/>
              </w:rPr>
              <w:t>北关街办</w:t>
            </w:r>
          </w:p>
        </w:tc>
        <w:tc>
          <w:tcPr>
            <w:tcW w:w="758" w:type="dxa"/>
            <w:tcBorders>
              <w:top w:val="nil"/>
              <w:left w:val="nil"/>
              <w:bottom w:val="single" w:sz="8" w:space="0" w:color="000000"/>
              <w:right w:val="single" w:sz="8" w:space="0" w:color="000000"/>
            </w:tcBorders>
            <w:shd w:val="clear" w:color="000000" w:fill="FFFFFF"/>
            <w:noWrap/>
            <w:vAlign w:val="center"/>
          </w:tcPr>
          <w:p w14:paraId="67DA7171" w14:textId="77777777" w:rsidR="00EE1CA8" w:rsidRDefault="002007F5">
            <w:pPr>
              <w:widowControl/>
              <w:jc w:val="center"/>
              <w:rPr>
                <w:rFonts w:hAnsi="宋体" w:cs="仿宋"/>
                <w:color w:val="000000"/>
                <w:szCs w:val="24"/>
              </w:rPr>
            </w:pPr>
            <w:r>
              <w:rPr>
                <w:rFonts w:hAnsi="宋体" w:cs="仿宋" w:hint="eastAsia"/>
                <w:color w:val="000000"/>
                <w:szCs w:val="24"/>
              </w:rPr>
              <w:t>111</w:t>
            </w:r>
          </w:p>
        </w:tc>
        <w:tc>
          <w:tcPr>
            <w:tcW w:w="1358" w:type="dxa"/>
            <w:tcBorders>
              <w:top w:val="nil"/>
              <w:left w:val="nil"/>
              <w:bottom w:val="single" w:sz="8" w:space="0" w:color="000000"/>
              <w:right w:val="single" w:sz="8" w:space="0" w:color="000000"/>
            </w:tcBorders>
            <w:shd w:val="clear" w:color="000000" w:fill="FFFFFF"/>
            <w:noWrap/>
            <w:vAlign w:val="center"/>
          </w:tcPr>
          <w:p w14:paraId="423EDFC8" w14:textId="77777777" w:rsidR="00EE1CA8" w:rsidRDefault="002007F5">
            <w:pPr>
              <w:widowControl/>
              <w:jc w:val="center"/>
              <w:rPr>
                <w:rFonts w:hAnsi="宋体" w:cs="仿宋"/>
                <w:color w:val="000000"/>
                <w:szCs w:val="24"/>
              </w:rPr>
            </w:pPr>
            <w:r>
              <w:rPr>
                <w:rFonts w:hAnsi="宋体" w:cs="仿宋" w:hint="eastAsia"/>
                <w:color w:val="000000"/>
                <w:szCs w:val="24"/>
              </w:rPr>
              <w:t>高陵区</w:t>
            </w:r>
          </w:p>
        </w:tc>
        <w:tc>
          <w:tcPr>
            <w:tcW w:w="2553" w:type="dxa"/>
            <w:tcBorders>
              <w:top w:val="nil"/>
              <w:left w:val="nil"/>
              <w:bottom w:val="single" w:sz="8" w:space="0" w:color="000000"/>
              <w:right w:val="single" w:sz="8" w:space="0" w:color="auto"/>
            </w:tcBorders>
            <w:shd w:val="clear" w:color="000000" w:fill="FFFFFF"/>
            <w:noWrap/>
            <w:vAlign w:val="center"/>
          </w:tcPr>
          <w:p w14:paraId="011BCC6F" w14:textId="77777777" w:rsidR="00EE1CA8" w:rsidRDefault="002007F5">
            <w:pPr>
              <w:widowControl/>
              <w:jc w:val="center"/>
              <w:rPr>
                <w:rFonts w:hAnsi="宋体" w:cs="仿宋"/>
                <w:color w:val="000000"/>
                <w:szCs w:val="24"/>
              </w:rPr>
            </w:pPr>
            <w:r>
              <w:rPr>
                <w:rFonts w:hAnsi="宋体" w:cs="仿宋" w:hint="eastAsia"/>
                <w:color w:val="000000"/>
                <w:szCs w:val="24"/>
              </w:rPr>
              <w:t>通远街办</w:t>
            </w:r>
          </w:p>
        </w:tc>
      </w:tr>
      <w:tr w:rsidR="00EE1CA8" w14:paraId="146E27E1"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66C6E3D1" w14:textId="77777777" w:rsidR="00EE1CA8" w:rsidRDefault="002007F5">
            <w:pPr>
              <w:widowControl/>
              <w:jc w:val="center"/>
              <w:rPr>
                <w:rFonts w:hAnsi="宋体" w:cs="仿宋"/>
                <w:color w:val="000000"/>
                <w:szCs w:val="24"/>
              </w:rPr>
            </w:pPr>
            <w:r>
              <w:rPr>
                <w:rFonts w:hAnsi="宋体" w:cs="仿宋" w:hint="eastAsia"/>
                <w:color w:val="000000"/>
                <w:szCs w:val="24"/>
              </w:rPr>
              <w:t>22</w:t>
            </w:r>
          </w:p>
        </w:tc>
        <w:tc>
          <w:tcPr>
            <w:tcW w:w="1359" w:type="dxa"/>
            <w:tcBorders>
              <w:top w:val="nil"/>
              <w:left w:val="nil"/>
              <w:bottom w:val="single" w:sz="8" w:space="0" w:color="000000"/>
              <w:right w:val="single" w:sz="8" w:space="0" w:color="000000"/>
            </w:tcBorders>
            <w:shd w:val="clear" w:color="000000" w:fill="F8F8F9"/>
            <w:noWrap/>
            <w:vAlign w:val="center"/>
          </w:tcPr>
          <w:p w14:paraId="771EC20B" w14:textId="77777777" w:rsidR="00EE1CA8" w:rsidRDefault="002007F5">
            <w:pPr>
              <w:widowControl/>
              <w:jc w:val="center"/>
              <w:rPr>
                <w:rFonts w:hAnsi="宋体" w:cs="仿宋"/>
                <w:color w:val="000000"/>
                <w:szCs w:val="24"/>
              </w:rPr>
            </w:pPr>
            <w:r>
              <w:rPr>
                <w:rFonts w:hAnsi="宋体" w:cs="仿宋" w:hint="eastAsia"/>
                <w:color w:val="000000"/>
                <w:szCs w:val="24"/>
              </w:rPr>
              <w:t>莲湖区</w:t>
            </w:r>
          </w:p>
        </w:tc>
        <w:tc>
          <w:tcPr>
            <w:tcW w:w="1938" w:type="dxa"/>
            <w:tcBorders>
              <w:top w:val="nil"/>
              <w:left w:val="nil"/>
              <w:bottom w:val="single" w:sz="8" w:space="0" w:color="000000"/>
              <w:right w:val="single" w:sz="8" w:space="0" w:color="000000"/>
            </w:tcBorders>
            <w:shd w:val="clear" w:color="000000" w:fill="F8F8F9"/>
            <w:noWrap/>
            <w:vAlign w:val="center"/>
          </w:tcPr>
          <w:p w14:paraId="720724EB" w14:textId="77777777" w:rsidR="00EE1CA8" w:rsidRDefault="002007F5">
            <w:pPr>
              <w:widowControl/>
              <w:jc w:val="center"/>
              <w:rPr>
                <w:rFonts w:hAnsi="宋体" w:cs="仿宋"/>
                <w:color w:val="000000"/>
                <w:szCs w:val="24"/>
              </w:rPr>
            </w:pPr>
            <w:r>
              <w:rPr>
                <w:rFonts w:hAnsi="宋体" w:cs="仿宋" w:hint="eastAsia"/>
                <w:color w:val="000000"/>
                <w:szCs w:val="24"/>
              </w:rPr>
              <w:t>西关街办</w:t>
            </w:r>
          </w:p>
        </w:tc>
        <w:tc>
          <w:tcPr>
            <w:tcW w:w="758" w:type="dxa"/>
            <w:tcBorders>
              <w:top w:val="nil"/>
              <w:left w:val="nil"/>
              <w:bottom w:val="single" w:sz="8" w:space="0" w:color="000000"/>
              <w:right w:val="single" w:sz="8" w:space="0" w:color="000000"/>
            </w:tcBorders>
            <w:shd w:val="clear" w:color="000000" w:fill="FFFFFF"/>
            <w:noWrap/>
            <w:vAlign w:val="center"/>
          </w:tcPr>
          <w:p w14:paraId="17202E34" w14:textId="77777777" w:rsidR="00EE1CA8" w:rsidRDefault="002007F5">
            <w:pPr>
              <w:widowControl/>
              <w:jc w:val="center"/>
              <w:rPr>
                <w:rFonts w:hAnsi="宋体" w:cs="仿宋"/>
                <w:color w:val="000000"/>
                <w:szCs w:val="24"/>
              </w:rPr>
            </w:pPr>
            <w:r>
              <w:rPr>
                <w:rFonts w:hAnsi="宋体" w:cs="仿宋" w:hint="eastAsia"/>
                <w:color w:val="000000"/>
                <w:szCs w:val="24"/>
              </w:rPr>
              <w:t>112</w:t>
            </w:r>
          </w:p>
        </w:tc>
        <w:tc>
          <w:tcPr>
            <w:tcW w:w="1358" w:type="dxa"/>
            <w:tcBorders>
              <w:top w:val="nil"/>
              <w:left w:val="nil"/>
              <w:bottom w:val="single" w:sz="8" w:space="0" w:color="000000"/>
              <w:right w:val="single" w:sz="8" w:space="0" w:color="000000"/>
            </w:tcBorders>
            <w:shd w:val="clear" w:color="000000" w:fill="FFFFFF"/>
            <w:noWrap/>
            <w:vAlign w:val="center"/>
          </w:tcPr>
          <w:p w14:paraId="48994AD8" w14:textId="77777777" w:rsidR="00EE1CA8" w:rsidRDefault="002007F5">
            <w:pPr>
              <w:widowControl/>
              <w:jc w:val="center"/>
              <w:rPr>
                <w:rFonts w:hAnsi="宋体" w:cs="仿宋"/>
                <w:color w:val="000000"/>
                <w:szCs w:val="24"/>
              </w:rPr>
            </w:pPr>
            <w:r>
              <w:rPr>
                <w:rFonts w:hAnsi="宋体" w:cs="仿宋" w:hint="eastAsia"/>
                <w:color w:val="000000"/>
                <w:szCs w:val="24"/>
              </w:rPr>
              <w:t>高陵区</w:t>
            </w:r>
          </w:p>
        </w:tc>
        <w:tc>
          <w:tcPr>
            <w:tcW w:w="2553" w:type="dxa"/>
            <w:tcBorders>
              <w:top w:val="nil"/>
              <w:left w:val="nil"/>
              <w:bottom w:val="single" w:sz="8" w:space="0" w:color="000000"/>
              <w:right w:val="single" w:sz="8" w:space="0" w:color="auto"/>
            </w:tcBorders>
            <w:shd w:val="clear" w:color="000000" w:fill="FFFFFF"/>
            <w:noWrap/>
            <w:vAlign w:val="center"/>
          </w:tcPr>
          <w:p w14:paraId="3BD92506" w14:textId="77777777" w:rsidR="00EE1CA8" w:rsidRDefault="002007F5">
            <w:pPr>
              <w:widowControl/>
              <w:jc w:val="center"/>
              <w:rPr>
                <w:rFonts w:hAnsi="宋体" w:cs="仿宋"/>
                <w:color w:val="000000"/>
                <w:szCs w:val="24"/>
              </w:rPr>
            </w:pPr>
            <w:r>
              <w:rPr>
                <w:rFonts w:hAnsi="宋体" w:cs="仿宋" w:hint="eastAsia"/>
                <w:color w:val="000000"/>
                <w:szCs w:val="24"/>
              </w:rPr>
              <w:t>鹿苑街办</w:t>
            </w:r>
          </w:p>
        </w:tc>
      </w:tr>
      <w:tr w:rsidR="00EE1CA8" w14:paraId="12225533"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60FCAE44" w14:textId="77777777" w:rsidR="00EE1CA8" w:rsidRDefault="002007F5">
            <w:pPr>
              <w:widowControl/>
              <w:jc w:val="center"/>
              <w:rPr>
                <w:rFonts w:hAnsi="宋体" w:cs="仿宋"/>
                <w:color w:val="000000"/>
                <w:szCs w:val="24"/>
              </w:rPr>
            </w:pPr>
            <w:r>
              <w:rPr>
                <w:rFonts w:hAnsi="宋体" w:cs="仿宋" w:hint="eastAsia"/>
                <w:color w:val="000000"/>
                <w:szCs w:val="24"/>
              </w:rPr>
              <w:t>23</w:t>
            </w:r>
          </w:p>
        </w:tc>
        <w:tc>
          <w:tcPr>
            <w:tcW w:w="1359" w:type="dxa"/>
            <w:tcBorders>
              <w:top w:val="nil"/>
              <w:left w:val="nil"/>
              <w:bottom w:val="single" w:sz="8" w:space="0" w:color="000000"/>
              <w:right w:val="single" w:sz="8" w:space="0" w:color="000000"/>
            </w:tcBorders>
            <w:shd w:val="clear" w:color="000000" w:fill="FFFFFF"/>
            <w:noWrap/>
            <w:vAlign w:val="center"/>
          </w:tcPr>
          <w:p w14:paraId="58B64423" w14:textId="77777777" w:rsidR="00EE1CA8" w:rsidRDefault="002007F5">
            <w:pPr>
              <w:widowControl/>
              <w:jc w:val="center"/>
              <w:rPr>
                <w:rFonts w:hAnsi="宋体" w:cs="仿宋"/>
                <w:color w:val="000000"/>
                <w:szCs w:val="24"/>
              </w:rPr>
            </w:pPr>
            <w:r>
              <w:rPr>
                <w:rFonts w:hAnsi="宋体" w:cs="仿宋" w:hint="eastAsia"/>
                <w:color w:val="000000"/>
                <w:szCs w:val="24"/>
              </w:rPr>
              <w:t>莲湖区</w:t>
            </w:r>
          </w:p>
        </w:tc>
        <w:tc>
          <w:tcPr>
            <w:tcW w:w="1938" w:type="dxa"/>
            <w:tcBorders>
              <w:top w:val="nil"/>
              <w:left w:val="nil"/>
              <w:bottom w:val="single" w:sz="8" w:space="0" w:color="000000"/>
              <w:right w:val="single" w:sz="8" w:space="0" w:color="000000"/>
            </w:tcBorders>
            <w:shd w:val="clear" w:color="000000" w:fill="FFFFFF"/>
            <w:noWrap/>
            <w:vAlign w:val="center"/>
          </w:tcPr>
          <w:p w14:paraId="6360DFF5" w14:textId="77777777" w:rsidR="00EE1CA8" w:rsidRDefault="002007F5">
            <w:pPr>
              <w:widowControl/>
              <w:jc w:val="center"/>
              <w:rPr>
                <w:rFonts w:hAnsi="宋体" w:cs="仿宋"/>
                <w:color w:val="000000"/>
                <w:szCs w:val="24"/>
              </w:rPr>
            </w:pPr>
            <w:r>
              <w:rPr>
                <w:rFonts w:hAnsi="宋体" w:cs="仿宋" w:hint="eastAsia"/>
                <w:color w:val="000000"/>
                <w:szCs w:val="24"/>
              </w:rPr>
              <w:t>青年路街办</w:t>
            </w:r>
          </w:p>
        </w:tc>
        <w:tc>
          <w:tcPr>
            <w:tcW w:w="758" w:type="dxa"/>
            <w:tcBorders>
              <w:top w:val="nil"/>
              <w:left w:val="nil"/>
              <w:bottom w:val="single" w:sz="8" w:space="0" w:color="000000"/>
              <w:right w:val="single" w:sz="8" w:space="0" w:color="000000"/>
            </w:tcBorders>
            <w:shd w:val="clear" w:color="000000" w:fill="FFFFFF"/>
            <w:noWrap/>
            <w:vAlign w:val="center"/>
          </w:tcPr>
          <w:p w14:paraId="167CB3C4" w14:textId="77777777" w:rsidR="00EE1CA8" w:rsidRDefault="002007F5">
            <w:pPr>
              <w:widowControl/>
              <w:jc w:val="center"/>
              <w:rPr>
                <w:rFonts w:hAnsi="宋体" w:cs="仿宋"/>
                <w:color w:val="000000"/>
                <w:szCs w:val="24"/>
              </w:rPr>
            </w:pPr>
            <w:r>
              <w:rPr>
                <w:rFonts w:hAnsi="宋体" w:cs="仿宋" w:hint="eastAsia"/>
                <w:color w:val="000000"/>
                <w:szCs w:val="24"/>
              </w:rPr>
              <w:t>113</w:t>
            </w:r>
          </w:p>
        </w:tc>
        <w:tc>
          <w:tcPr>
            <w:tcW w:w="1358" w:type="dxa"/>
            <w:tcBorders>
              <w:top w:val="nil"/>
              <w:left w:val="nil"/>
              <w:bottom w:val="single" w:sz="8" w:space="0" w:color="000000"/>
              <w:right w:val="single" w:sz="8" w:space="0" w:color="000000"/>
            </w:tcBorders>
            <w:shd w:val="clear" w:color="000000" w:fill="F8F8F9"/>
            <w:noWrap/>
            <w:vAlign w:val="center"/>
          </w:tcPr>
          <w:p w14:paraId="4909200C"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8F8F9"/>
            <w:noWrap/>
            <w:vAlign w:val="center"/>
          </w:tcPr>
          <w:p w14:paraId="7E1F4EE3" w14:textId="77777777" w:rsidR="00EE1CA8" w:rsidRDefault="002007F5">
            <w:pPr>
              <w:widowControl/>
              <w:jc w:val="center"/>
              <w:rPr>
                <w:rFonts w:hAnsi="宋体" w:cs="仿宋"/>
                <w:color w:val="000000"/>
                <w:szCs w:val="24"/>
              </w:rPr>
            </w:pPr>
            <w:r>
              <w:rPr>
                <w:rFonts w:hAnsi="宋体" w:cs="仿宋" w:hint="eastAsia"/>
                <w:color w:val="000000"/>
                <w:szCs w:val="24"/>
              </w:rPr>
              <w:t>安村镇</w:t>
            </w:r>
          </w:p>
        </w:tc>
      </w:tr>
      <w:tr w:rsidR="00EE1CA8" w14:paraId="3B39E38F"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A2B4D62" w14:textId="77777777" w:rsidR="00EE1CA8" w:rsidRDefault="002007F5">
            <w:pPr>
              <w:widowControl/>
              <w:jc w:val="center"/>
              <w:rPr>
                <w:rFonts w:hAnsi="宋体" w:cs="仿宋"/>
                <w:color w:val="000000"/>
                <w:szCs w:val="24"/>
              </w:rPr>
            </w:pPr>
            <w:r>
              <w:rPr>
                <w:rFonts w:hAnsi="宋体" w:cs="仿宋" w:hint="eastAsia"/>
                <w:color w:val="000000"/>
                <w:szCs w:val="24"/>
              </w:rPr>
              <w:t>24</w:t>
            </w:r>
          </w:p>
        </w:tc>
        <w:tc>
          <w:tcPr>
            <w:tcW w:w="1359" w:type="dxa"/>
            <w:tcBorders>
              <w:top w:val="nil"/>
              <w:left w:val="nil"/>
              <w:bottom w:val="single" w:sz="8" w:space="0" w:color="000000"/>
              <w:right w:val="single" w:sz="8" w:space="0" w:color="000000"/>
            </w:tcBorders>
            <w:shd w:val="clear" w:color="000000" w:fill="F8F8F9"/>
            <w:noWrap/>
            <w:vAlign w:val="center"/>
          </w:tcPr>
          <w:p w14:paraId="7A4489DB" w14:textId="77777777" w:rsidR="00EE1CA8" w:rsidRDefault="002007F5">
            <w:pPr>
              <w:widowControl/>
              <w:jc w:val="center"/>
              <w:rPr>
                <w:rFonts w:hAnsi="宋体" w:cs="仿宋"/>
                <w:color w:val="000000"/>
                <w:szCs w:val="24"/>
              </w:rPr>
            </w:pPr>
            <w:r>
              <w:rPr>
                <w:rFonts w:hAnsi="宋体" w:cs="仿宋" w:hint="eastAsia"/>
                <w:color w:val="000000"/>
                <w:szCs w:val="24"/>
              </w:rPr>
              <w:t>莲湖区</w:t>
            </w:r>
          </w:p>
        </w:tc>
        <w:tc>
          <w:tcPr>
            <w:tcW w:w="1938" w:type="dxa"/>
            <w:tcBorders>
              <w:top w:val="nil"/>
              <w:left w:val="nil"/>
              <w:bottom w:val="single" w:sz="8" w:space="0" w:color="000000"/>
              <w:right w:val="single" w:sz="8" w:space="0" w:color="000000"/>
            </w:tcBorders>
            <w:shd w:val="clear" w:color="000000" w:fill="F8F8F9"/>
            <w:noWrap/>
            <w:vAlign w:val="center"/>
          </w:tcPr>
          <w:p w14:paraId="32698DEC" w14:textId="77777777" w:rsidR="00EE1CA8" w:rsidRDefault="002007F5">
            <w:pPr>
              <w:widowControl/>
              <w:jc w:val="center"/>
              <w:rPr>
                <w:rFonts w:hAnsi="宋体" w:cs="仿宋"/>
                <w:color w:val="000000"/>
                <w:szCs w:val="24"/>
              </w:rPr>
            </w:pPr>
            <w:r>
              <w:rPr>
                <w:rFonts w:hAnsi="宋体" w:cs="仿宋" w:hint="eastAsia"/>
                <w:color w:val="000000"/>
                <w:szCs w:val="24"/>
              </w:rPr>
              <w:t>桃园街办</w:t>
            </w:r>
          </w:p>
        </w:tc>
        <w:tc>
          <w:tcPr>
            <w:tcW w:w="758" w:type="dxa"/>
            <w:tcBorders>
              <w:top w:val="nil"/>
              <w:left w:val="nil"/>
              <w:bottom w:val="single" w:sz="8" w:space="0" w:color="000000"/>
              <w:right w:val="single" w:sz="8" w:space="0" w:color="000000"/>
            </w:tcBorders>
            <w:shd w:val="clear" w:color="000000" w:fill="FFFFFF"/>
            <w:noWrap/>
            <w:vAlign w:val="center"/>
          </w:tcPr>
          <w:p w14:paraId="167657DA" w14:textId="77777777" w:rsidR="00EE1CA8" w:rsidRDefault="002007F5">
            <w:pPr>
              <w:widowControl/>
              <w:jc w:val="center"/>
              <w:rPr>
                <w:rFonts w:hAnsi="宋体" w:cs="仿宋"/>
                <w:color w:val="000000"/>
                <w:szCs w:val="24"/>
              </w:rPr>
            </w:pPr>
            <w:r>
              <w:rPr>
                <w:rFonts w:hAnsi="宋体" w:cs="仿宋" w:hint="eastAsia"/>
                <w:color w:val="000000"/>
                <w:szCs w:val="24"/>
              </w:rPr>
              <w:t>114</w:t>
            </w:r>
          </w:p>
        </w:tc>
        <w:tc>
          <w:tcPr>
            <w:tcW w:w="1358" w:type="dxa"/>
            <w:tcBorders>
              <w:top w:val="nil"/>
              <w:left w:val="nil"/>
              <w:bottom w:val="single" w:sz="8" w:space="0" w:color="000000"/>
              <w:right w:val="single" w:sz="8" w:space="0" w:color="000000"/>
            </w:tcBorders>
            <w:shd w:val="clear" w:color="000000" w:fill="FFFFFF"/>
            <w:noWrap/>
            <w:vAlign w:val="center"/>
          </w:tcPr>
          <w:p w14:paraId="5514F3C0"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FFFFF"/>
            <w:noWrap/>
            <w:vAlign w:val="center"/>
          </w:tcPr>
          <w:p w14:paraId="1FD7F760" w14:textId="77777777" w:rsidR="00EE1CA8" w:rsidRDefault="002007F5">
            <w:pPr>
              <w:widowControl/>
              <w:jc w:val="center"/>
              <w:rPr>
                <w:rFonts w:hAnsi="宋体" w:cs="仿宋"/>
                <w:color w:val="000000"/>
                <w:szCs w:val="24"/>
              </w:rPr>
            </w:pPr>
            <w:r>
              <w:rPr>
                <w:rFonts w:hAnsi="宋体" w:cs="仿宋" w:hint="eastAsia"/>
                <w:color w:val="000000"/>
                <w:szCs w:val="24"/>
              </w:rPr>
              <w:t>汤峪镇</w:t>
            </w:r>
          </w:p>
        </w:tc>
      </w:tr>
      <w:tr w:rsidR="00EE1CA8" w14:paraId="642A441A"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36DBBBF1" w14:textId="77777777" w:rsidR="00EE1CA8" w:rsidRDefault="002007F5">
            <w:pPr>
              <w:widowControl/>
              <w:jc w:val="center"/>
              <w:rPr>
                <w:rFonts w:hAnsi="宋体" w:cs="仿宋"/>
                <w:color w:val="000000"/>
                <w:szCs w:val="24"/>
              </w:rPr>
            </w:pPr>
            <w:r>
              <w:rPr>
                <w:rFonts w:hAnsi="宋体" w:cs="仿宋" w:hint="eastAsia"/>
                <w:color w:val="000000"/>
                <w:szCs w:val="24"/>
              </w:rPr>
              <w:t>25</w:t>
            </w:r>
          </w:p>
        </w:tc>
        <w:tc>
          <w:tcPr>
            <w:tcW w:w="1359" w:type="dxa"/>
            <w:tcBorders>
              <w:top w:val="nil"/>
              <w:left w:val="nil"/>
              <w:bottom w:val="single" w:sz="8" w:space="0" w:color="000000"/>
              <w:right w:val="single" w:sz="8" w:space="0" w:color="000000"/>
            </w:tcBorders>
            <w:shd w:val="clear" w:color="000000" w:fill="FFFFFF"/>
            <w:noWrap/>
            <w:vAlign w:val="center"/>
          </w:tcPr>
          <w:p w14:paraId="26C5E1F9" w14:textId="77777777" w:rsidR="00EE1CA8" w:rsidRDefault="002007F5">
            <w:pPr>
              <w:widowControl/>
              <w:jc w:val="center"/>
              <w:rPr>
                <w:rFonts w:hAnsi="宋体" w:cs="仿宋"/>
                <w:color w:val="000000"/>
                <w:szCs w:val="24"/>
              </w:rPr>
            </w:pPr>
            <w:r>
              <w:rPr>
                <w:rFonts w:hAnsi="宋体" w:cs="仿宋" w:hint="eastAsia"/>
                <w:color w:val="000000"/>
                <w:szCs w:val="24"/>
              </w:rPr>
              <w:t>莲湖区</w:t>
            </w:r>
          </w:p>
        </w:tc>
        <w:tc>
          <w:tcPr>
            <w:tcW w:w="1938" w:type="dxa"/>
            <w:tcBorders>
              <w:top w:val="nil"/>
              <w:left w:val="nil"/>
              <w:bottom w:val="single" w:sz="8" w:space="0" w:color="000000"/>
              <w:right w:val="single" w:sz="8" w:space="0" w:color="000000"/>
            </w:tcBorders>
            <w:shd w:val="clear" w:color="000000" w:fill="FFFFFF"/>
            <w:noWrap/>
            <w:vAlign w:val="center"/>
          </w:tcPr>
          <w:p w14:paraId="107AC3A2" w14:textId="77777777" w:rsidR="00EE1CA8" w:rsidRDefault="002007F5">
            <w:pPr>
              <w:widowControl/>
              <w:jc w:val="center"/>
              <w:rPr>
                <w:rFonts w:hAnsi="宋体" w:cs="仿宋"/>
                <w:color w:val="000000"/>
                <w:szCs w:val="24"/>
              </w:rPr>
            </w:pPr>
            <w:r>
              <w:rPr>
                <w:rFonts w:hAnsi="宋体" w:cs="仿宋" w:hint="eastAsia"/>
                <w:color w:val="000000"/>
                <w:szCs w:val="24"/>
              </w:rPr>
              <w:t>红庙坡街办</w:t>
            </w:r>
          </w:p>
        </w:tc>
        <w:tc>
          <w:tcPr>
            <w:tcW w:w="758" w:type="dxa"/>
            <w:tcBorders>
              <w:top w:val="nil"/>
              <w:left w:val="nil"/>
              <w:bottom w:val="single" w:sz="8" w:space="0" w:color="000000"/>
              <w:right w:val="single" w:sz="8" w:space="0" w:color="000000"/>
            </w:tcBorders>
            <w:shd w:val="clear" w:color="000000" w:fill="FFFFFF"/>
            <w:noWrap/>
            <w:vAlign w:val="center"/>
          </w:tcPr>
          <w:p w14:paraId="50AFDDD7" w14:textId="77777777" w:rsidR="00EE1CA8" w:rsidRDefault="002007F5">
            <w:pPr>
              <w:widowControl/>
              <w:jc w:val="center"/>
              <w:rPr>
                <w:rFonts w:hAnsi="宋体" w:cs="仿宋"/>
                <w:color w:val="000000"/>
                <w:szCs w:val="24"/>
              </w:rPr>
            </w:pPr>
            <w:r>
              <w:rPr>
                <w:rFonts w:hAnsi="宋体" w:cs="仿宋" w:hint="eastAsia"/>
                <w:color w:val="000000"/>
                <w:szCs w:val="24"/>
              </w:rPr>
              <w:t>115</w:t>
            </w:r>
          </w:p>
        </w:tc>
        <w:tc>
          <w:tcPr>
            <w:tcW w:w="1358" w:type="dxa"/>
            <w:tcBorders>
              <w:top w:val="nil"/>
              <w:left w:val="nil"/>
              <w:bottom w:val="single" w:sz="8" w:space="0" w:color="000000"/>
              <w:right w:val="single" w:sz="8" w:space="0" w:color="000000"/>
            </w:tcBorders>
            <w:shd w:val="clear" w:color="000000" w:fill="F8F8F9"/>
            <w:noWrap/>
            <w:vAlign w:val="center"/>
          </w:tcPr>
          <w:p w14:paraId="05DE5F98"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8F8F9"/>
            <w:noWrap/>
            <w:vAlign w:val="center"/>
          </w:tcPr>
          <w:p w14:paraId="3F05FF91" w14:textId="77777777" w:rsidR="00EE1CA8" w:rsidRDefault="002007F5">
            <w:pPr>
              <w:widowControl/>
              <w:jc w:val="center"/>
              <w:rPr>
                <w:rFonts w:hAnsi="宋体" w:cs="仿宋"/>
                <w:color w:val="000000"/>
                <w:szCs w:val="24"/>
              </w:rPr>
            </w:pPr>
            <w:r>
              <w:rPr>
                <w:rFonts w:hAnsi="宋体" w:cs="仿宋" w:hint="eastAsia"/>
                <w:color w:val="000000"/>
                <w:szCs w:val="24"/>
              </w:rPr>
              <w:t>三里镇</w:t>
            </w:r>
          </w:p>
        </w:tc>
      </w:tr>
      <w:tr w:rsidR="00EE1CA8" w14:paraId="40D1F251"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4837EE6" w14:textId="77777777" w:rsidR="00EE1CA8" w:rsidRDefault="002007F5">
            <w:pPr>
              <w:widowControl/>
              <w:jc w:val="center"/>
              <w:rPr>
                <w:rFonts w:hAnsi="宋体" w:cs="仿宋"/>
                <w:color w:val="000000"/>
                <w:szCs w:val="24"/>
              </w:rPr>
            </w:pPr>
            <w:r>
              <w:rPr>
                <w:rFonts w:hAnsi="宋体" w:cs="仿宋" w:hint="eastAsia"/>
                <w:color w:val="000000"/>
                <w:szCs w:val="24"/>
              </w:rPr>
              <w:t>26</w:t>
            </w:r>
          </w:p>
        </w:tc>
        <w:tc>
          <w:tcPr>
            <w:tcW w:w="1359" w:type="dxa"/>
            <w:tcBorders>
              <w:top w:val="nil"/>
              <w:left w:val="nil"/>
              <w:bottom w:val="single" w:sz="8" w:space="0" w:color="000000"/>
              <w:right w:val="single" w:sz="8" w:space="0" w:color="000000"/>
            </w:tcBorders>
            <w:shd w:val="clear" w:color="000000" w:fill="F8F8F9"/>
            <w:noWrap/>
            <w:vAlign w:val="center"/>
          </w:tcPr>
          <w:p w14:paraId="03A81526" w14:textId="77777777" w:rsidR="00EE1CA8" w:rsidRDefault="002007F5">
            <w:pPr>
              <w:widowControl/>
              <w:jc w:val="center"/>
              <w:rPr>
                <w:rFonts w:hAnsi="宋体" w:cs="仿宋"/>
                <w:color w:val="000000"/>
                <w:szCs w:val="24"/>
              </w:rPr>
            </w:pPr>
            <w:r>
              <w:rPr>
                <w:rFonts w:hAnsi="宋体" w:cs="仿宋" w:hint="eastAsia"/>
                <w:color w:val="000000"/>
                <w:szCs w:val="24"/>
              </w:rPr>
              <w:t>莲湖区</w:t>
            </w:r>
          </w:p>
        </w:tc>
        <w:tc>
          <w:tcPr>
            <w:tcW w:w="1938" w:type="dxa"/>
            <w:tcBorders>
              <w:top w:val="nil"/>
              <w:left w:val="nil"/>
              <w:bottom w:val="single" w:sz="8" w:space="0" w:color="000000"/>
              <w:right w:val="single" w:sz="8" w:space="0" w:color="000000"/>
            </w:tcBorders>
            <w:shd w:val="clear" w:color="000000" w:fill="F8F8F9"/>
            <w:noWrap/>
            <w:vAlign w:val="center"/>
          </w:tcPr>
          <w:p w14:paraId="6240133E" w14:textId="77777777" w:rsidR="00EE1CA8" w:rsidRDefault="002007F5">
            <w:pPr>
              <w:widowControl/>
              <w:jc w:val="center"/>
              <w:rPr>
                <w:rFonts w:hAnsi="宋体" w:cs="仿宋"/>
                <w:color w:val="000000"/>
                <w:szCs w:val="24"/>
              </w:rPr>
            </w:pPr>
            <w:r>
              <w:rPr>
                <w:rFonts w:hAnsi="宋体" w:cs="仿宋" w:hint="eastAsia"/>
                <w:color w:val="000000"/>
                <w:szCs w:val="24"/>
              </w:rPr>
              <w:t>土门街办</w:t>
            </w:r>
          </w:p>
        </w:tc>
        <w:tc>
          <w:tcPr>
            <w:tcW w:w="758" w:type="dxa"/>
            <w:tcBorders>
              <w:top w:val="nil"/>
              <w:left w:val="nil"/>
              <w:bottom w:val="single" w:sz="8" w:space="0" w:color="000000"/>
              <w:right w:val="single" w:sz="8" w:space="0" w:color="000000"/>
            </w:tcBorders>
            <w:shd w:val="clear" w:color="000000" w:fill="FFFFFF"/>
            <w:noWrap/>
            <w:vAlign w:val="center"/>
          </w:tcPr>
          <w:p w14:paraId="4F2F1374" w14:textId="77777777" w:rsidR="00EE1CA8" w:rsidRDefault="002007F5">
            <w:pPr>
              <w:widowControl/>
              <w:jc w:val="center"/>
              <w:rPr>
                <w:rFonts w:hAnsi="宋体" w:cs="仿宋"/>
                <w:color w:val="000000"/>
                <w:szCs w:val="24"/>
              </w:rPr>
            </w:pPr>
            <w:r>
              <w:rPr>
                <w:rFonts w:hAnsi="宋体" w:cs="仿宋" w:hint="eastAsia"/>
                <w:color w:val="000000"/>
                <w:szCs w:val="24"/>
              </w:rPr>
              <w:t>116</w:t>
            </w:r>
          </w:p>
        </w:tc>
        <w:tc>
          <w:tcPr>
            <w:tcW w:w="1358" w:type="dxa"/>
            <w:tcBorders>
              <w:top w:val="nil"/>
              <w:left w:val="nil"/>
              <w:bottom w:val="single" w:sz="8" w:space="0" w:color="000000"/>
              <w:right w:val="single" w:sz="8" w:space="0" w:color="000000"/>
            </w:tcBorders>
            <w:shd w:val="clear" w:color="000000" w:fill="FFFFFF"/>
            <w:noWrap/>
            <w:vAlign w:val="center"/>
          </w:tcPr>
          <w:p w14:paraId="5C0A327D"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FFFFF"/>
            <w:noWrap/>
            <w:vAlign w:val="center"/>
          </w:tcPr>
          <w:p w14:paraId="0E3FCE17" w14:textId="77777777" w:rsidR="00EE1CA8" w:rsidRDefault="002007F5">
            <w:pPr>
              <w:widowControl/>
              <w:jc w:val="center"/>
              <w:rPr>
                <w:rFonts w:hAnsi="宋体" w:cs="仿宋"/>
                <w:color w:val="000000"/>
                <w:szCs w:val="24"/>
              </w:rPr>
            </w:pPr>
            <w:r>
              <w:rPr>
                <w:rFonts w:hAnsi="宋体" w:cs="仿宋" w:hint="eastAsia"/>
                <w:color w:val="000000"/>
                <w:szCs w:val="24"/>
              </w:rPr>
              <w:t>焦岱镇</w:t>
            </w:r>
          </w:p>
        </w:tc>
      </w:tr>
      <w:tr w:rsidR="00EE1CA8" w14:paraId="4299C7A5"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5149DC79" w14:textId="77777777" w:rsidR="00EE1CA8" w:rsidRDefault="002007F5">
            <w:pPr>
              <w:widowControl/>
              <w:jc w:val="center"/>
              <w:rPr>
                <w:rFonts w:hAnsi="宋体" w:cs="仿宋"/>
                <w:color w:val="000000"/>
                <w:szCs w:val="24"/>
              </w:rPr>
            </w:pPr>
            <w:r>
              <w:rPr>
                <w:rFonts w:hAnsi="宋体" w:cs="仿宋" w:hint="eastAsia"/>
                <w:color w:val="000000"/>
                <w:szCs w:val="24"/>
              </w:rPr>
              <w:t>27</w:t>
            </w:r>
          </w:p>
        </w:tc>
        <w:tc>
          <w:tcPr>
            <w:tcW w:w="1359" w:type="dxa"/>
            <w:tcBorders>
              <w:top w:val="nil"/>
              <w:left w:val="nil"/>
              <w:bottom w:val="single" w:sz="8" w:space="0" w:color="000000"/>
              <w:right w:val="single" w:sz="8" w:space="0" w:color="000000"/>
            </w:tcBorders>
            <w:shd w:val="clear" w:color="000000" w:fill="FFFFFF"/>
            <w:noWrap/>
            <w:vAlign w:val="center"/>
          </w:tcPr>
          <w:p w14:paraId="199C0000" w14:textId="77777777" w:rsidR="00EE1CA8" w:rsidRDefault="002007F5">
            <w:pPr>
              <w:widowControl/>
              <w:jc w:val="center"/>
              <w:rPr>
                <w:rFonts w:hAnsi="宋体" w:cs="仿宋"/>
                <w:color w:val="000000"/>
                <w:szCs w:val="24"/>
              </w:rPr>
            </w:pPr>
            <w:r>
              <w:rPr>
                <w:rFonts w:hAnsi="宋体" w:cs="仿宋" w:hint="eastAsia"/>
                <w:color w:val="000000"/>
                <w:szCs w:val="24"/>
              </w:rPr>
              <w:t>雁塔区</w:t>
            </w:r>
          </w:p>
        </w:tc>
        <w:tc>
          <w:tcPr>
            <w:tcW w:w="1938" w:type="dxa"/>
            <w:tcBorders>
              <w:top w:val="nil"/>
              <w:left w:val="nil"/>
              <w:bottom w:val="single" w:sz="8" w:space="0" w:color="000000"/>
              <w:right w:val="single" w:sz="8" w:space="0" w:color="000000"/>
            </w:tcBorders>
            <w:shd w:val="clear" w:color="000000" w:fill="FFFFFF"/>
            <w:noWrap/>
            <w:vAlign w:val="center"/>
          </w:tcPr>
          <w:p w14:paraId="10B8C503" w14:textId="77777777" w:rsidR="00EE1CA8" w:rsidRDefault="002007F5">
            <w:pPr>
              <w:widowControl/>
              <w:jc w:val="center"/>
              <w:rPr>
                <w:rFonts w:hAnsi="宋体" w:cs="仿宋"/>
                <w:color w:val="000000"/>
                <w:szCs w:val="24"/>
              </w:rPr>
            </w:pPr>
            <w:r>
              <w:rPr>
                <w:rFonts w:hAnsi="宋体" w:cs="仿宋" w:hint="eastAsia"/>
                <w:color w:val="000000"/>
                <w:szCs w:val="24"/>
              </w:rPr>
              <w:t>电子城街办</w:t>
            </w:r>
          </w:p>
        </w:tc>
        <w:tc>
          <w:tcPr>
            <w:tcW w:w="758" w:type="dxa"/>
            <w:tcBorders>
              <w:top w:val="nil"/>
              <w:left w:val="nil"/>
              <w:bottom w:val="single" w:sz="8" w:space="0" w:color="000000"/>
              <w:right w:val="single" w:sz="8" w:space="0" w:color="000000"/>
            </w:tcBorders>
            <w:shd w:val="clear" w:color="000000" w:fill="FFFFFF"/>
            <w:noWrap/>
            <w:vAlign w:val="center"/>
          </w:tcPr>
          <w:p w14:paraId="1B6AC2BC" w14:textId="77777777" w:rsidR="00EE1CA8" w:rsidRDefault="002007F5">
            <w:pPr>
              <w:widowControl/>
              <w:jc w:val="center"/>
              <w:rPr>
                <w:rFonts w:hAnsi="宋体" w:cs="仿宋"/>
                <w:color w:val="000000"/>
                <w:szCs w:val="24"/>
              </w:rPr>
            </w:pPr>
            <w:r>
              <w:rPr>
                <w:rFonts w:hAnsi="宋体" w:cs="仿宋" w:hint="eastAsia"/>
                <w:color w:val="000000"/>
                <w:szCs w:val="24"/>
              </w:rPr>
              <w:t>117</w:t>
            </w:r>
          </w:p>
        </w:tc>
        <w:tc>
          <w:tcPr>
            <w:tcW w:w="1358" w:type="dxa"/>
            <w:tcBorders>
              <w:top w:val="nil"/>
              <w:left w:val="nil"/>
              <w:bottom w:val="single" w:sz="8" w:space="0" w:color="000000"/>
              <w:right w:val="single" w:sz="8" w:space="0" w:color="000000"/>
            </w:tcBorders>
            <w:shd w:val="clear" w:color="000000" w:fill="F8F8F9"/>
            <w:noWrap/>
            <w:vAlign w:val="center"/>
          </w:tcPr>
          <w:p w14:paraId="69BD5413"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8F8F9"/>
            <w:noWrap/>
            <w:vAlign w:val="center"/>
          </w:tcPr>
          <w:p w14:paraId="1F4F5C6F" w14:textId="77777777" w:rsidR="00EE1CA8" w:rsidRDefault="002007F5">
            <w:pPr>
              <w:widowControl/>
              <w:jc w:val="center"/>
              <w:rPr>
                <w:rFonts w:hAnsi="宋体" w:cs="仿宋"/>
                <w:color w:val="000000"/>
                <w:szCs w:val="24"/>
              </w:rPr>
            </w:pPr>
            <w:r>
              <w:rPr>
                <w:rFonts w:hAnsi="宋体" w:cs="仿宋" w:hint="eastAsia"/>
                <w:color w:val="000000"/>
                <w:szCs w:val="24"/>
              </w:rPr>
              <w:t>前卫镇</w:t>
            </w:r>
          </w:p>
        </w:tc>
      </w:tr>
      <w:tr w:rsidR="00EE1CA8" w14:paraId="5DA20639"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08CDD0F" w14:textId="77777777" w:rsidR="00EE1CA8" w:rsidRDefault="002007F5">
            <w:pPr>
              <w:widowControl/>
              <w:jc w:val="center"/>
              <w:rPr>
                <w:rFonts w:hAnsi="宋体" w:cs="仿宋"/>
                <w:color w:val="000000"/>
                <w:szCs w:val="24"/>
              </w:rPr>
            </w:pPr>
            <w:r>
              <w:rPr>
                <w:rFonts w:hAnsi="宋体" w:cs="仿宋" w:hint="eastAsia"/>
                <w:color w:val="000000"/>
                <w:szCs w:val="24"/>
              </w:rPr>
              <w:t>28</w:t>
            </w:r>
          </w:p>
        </w:tc>
        <w:tc>
          <w:tcPr>
            <w:tcW w:w="1359" w:type="dxa"/>
            <w:tcBorders>
              <w:top w:val="nil"/>
              <w:left w:val="nil"/>
              <w:bottom w:val="single" w:sz="8" w:space="0" w:color="000000"/>
              <w:right w:val="single" w:sz="8" w:space="0" w:color="000000"/>
            </w:tcBorders>
            <w:shd w:val="clear" w:color="000000" w:fill="F8F8F9"/>
            <w:noWrap/>
            <w:vAlign w:val="center"/>
          </w:tcPr>
          <w:p w14:paraId="5709534D" w14:textId="77777777" w:rsidR="00EE1CA8" w:rsidRDefault="002007F5">
            <w:pPr>
              <w:widowControl/>
              <w:jc w:val="center"/>
              <w:rPr>
                <w:rFonts w:hAnsi="宋体" w:cs="仿宋"/>
                <w:color w:val="000000"/>
                <w:szCs w:val="24"/>
              </w:rPr>
            </w:pPr>
            <w:r>
              <w:rPr>
                <w:rFonts w:hAnsi="宋体" w:cs="仿宋" w:hint="eastAsia"/>
                <w:color w:val="000000"/>
                <w:szCs w:val="24"/>
              </w:rPr>
              <w:t>雁塔区</w:t>
            </w:r>
          </w:p>
        </w:tc>
        <w:tc>
          <w:tcPr>
            <w:tcW w:w="1938" w:type="dxa"/>
            <w:tcBorders>
              <w:top w:val="nil"/>
              <w:left w:val="nil"/>
              <w:bottom w:val="single" w:sz="8" w:space="0" w:color="000000"/>
              <w:right w:val="single" w:sz="8" w:space="0" w:color="000000"/>
            </w:tcBorders>
            <w:shd w:val="clear" w:color="000000" w:fill="F8F8F9"/>
            <w:noWrap/>
            <w:vAlign w:val="center"/>
          </w:tcPr>
          <w:p w14:paraId="1BCD9C6C" w14:textId="77777777" w:rsidR="00EE1CA8" w:rsidRDefault="002007F5">
            <w:pPr>
              <w:widowControl/>
              <w:jc w:val="center"/>
              <w:rPr>
                <w:rFonts w:hAnsi="宋体" w:cs="仿宋"/>
                <w:color w:val="000000"/>
                <w:szCs w:val="24"/>
              </w:rPr>
            </w:pPr>
            <w:r>
              <w:rPr>
                <w:rFonts w:hAnsi="宋体" w:cs="仿宋" w:hint="eastAsia"/>
                <w:color w:val="000000"/>
                <w:szCs w:val="24"/>
              </w:rPr>
              <w:t>小寨路街办</w:t>
            </w:r>
          </w:p>
        </w:tc>
        <w:tc>
          <w:tcPr>
            <w:tcW w:w="758" w:type="dxa"/>
            <w:tcBorders>
              <w:top w:val="nil"/>
              <w:left w:val="nil"/>
              <w:bottom w:val="single" w:sz="8" w:space="0" w:color="000000"/>
              <w:right w:val="single" w:sz="8" w:space="0" w:color="000000"/>
            </w:tcBorders>
            <w:shd w:val="clear" w:color="000000" w:fill="FFFFFF"/>
            <w:noWrap/>
            <w:vAlign w:val="center"/>
          </w:tcPr>
          <w:p w14:paraId="39F6A0D8" w14:textId="77777777" w:rsidR="00EE1CA8" w:rsidRDefault="002007F5">
            <w:pPr>
              <w:widowControl/>
              <w:jc w:val="center"/>
              <w:rPr>
                <w:rFonts w:hAnsi="宋体" w:cs="仿宋"/>
                <w:color w:val="000000"/>
                <w:szCs w:val="24"/>
              </w:rPr>
            </w:pPr>
            <w:r>
              <w:rPr>
                <w:rFonts w:hAnsi="宋体" w:cs="仿宋" w:hint="eastAsia"/>
                <w:color w:val="000000"/>
                <w:szCs w:val="24"/>
              </w:rPr>
              <w:t>118</w:t>
            </w:r>
          </w:p>
        </w:tc>
        <w:tc>
          <w:tcPr>
            <w:tcW w:w="1358" w:type="dxa"/>
            <w:tcBorders>
              <w:top w:val="nil"/>
              <w:left w:val="nil"/>
              <w:bottom w:val="single" w:sz="8" w:space="0" w:color="000000"/>
              <w:right w:val="single" w:sz="8" w:space="0" w:color="000000"/>
            </w:tcBorders>
            <w:shd w:val="clear" w:color="000000" w:fill="FFFFFF"/>
            <w:noWrap/>
            <w:vAlign w:val="center"/>
          </w:tcPr>
          <w:p w14:paraId="45854E7E"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FFFFF"/>
            <w:noWrap/>
            <w:vAlign w:val="center"/>
          </w:tcPr>
          <w:p w14:paraId="26211151" w14:textId="77777777" w:rsidR="00EE1CA8" w:rsidRDefault="002007F5">
            <w:pPr>
              <w:widowControl/>
              <w:jc w:val="center"/>
              <w:rPr>
                <w:rFonts w:hAnsi="宋体" w:cs="仿宋"/>
                <w:color w:val="000000"/>
                <w:szCs w:val="24"/>
              </w:rPr>
            </w:pPr>
            <w:r>
              <w:rPr>
                <w:rFonts w:hAnsi="宋体" w:cs="仿宋" w:hint="eastAsia"/>
                <w:color w:val="000000"/>
                <w:szCs w:val="24"/>
              </w:rPr>
              <w:t>九间房镇</w:t>
            </w:r>
          </w:p>
        </w:tc>
      </w:tr>
      <w:tr w:rsidR="00EE1CA8" w14:paraId="10D4B8F9"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BD5A295" w14:textId="77777777" w:rsidR="00EE1CA8" w:rsidRDefault="002007F5">
            <w:pPr>
              <w:widowControl/>
              <w:jc w:val="center"/>
              <w:rPr>
                <w:rFonts w:hAnsi="宋体" w:cs="仿宋"/>
                <w:color w:val="000000"/>
                <w:szCs w:val="24"/>
              </w:rPr>
            </w:pPr>
            <w:r>
              <w:rPr>
                <w:rFonts w:hAnsi="宋体" w:cs="仿宋" w:hint="eastAsia"/>
                <w:color w:val="000000"/>
                <w:szCs w:val="24"/>
              </w:rPr>
              <w:t>29</w:t>
            </w:r>
          </w:p>
        </w:tc>
        <w:tc>
          <w:tcPr>
            <w:tcW w:w="1359" w:type="dxa"/>
            <w:tcBorders>
              <w:top w:val="nil"/>
              <w:left w:val="nil"/>
              <w:bottom w:val="single" w:sz="8" w:space="0" w:color="000000"/>
              <w:right w:val="single" w:sz="8" w:space="0" w:color="000000"/>
            </w:tcBorders>
            <w:shd w:val="clear" w:color="000000" w:fill="FFFFFF"/>
            <w:noWrap/>
            <w:vAlign w:val="center"/>
          </w:tcPr>
          <w:p w14:paraId="3DCAFADB" w14:textId="77777777" w:rsidR="00EE1CA8" w:rsidRDefault="002007F5">
            <w:pPr>
              <w:widowControl/>
              <w:jc w:val="center"/>
              <w:rPr>
                <w:rFonts w:hAnsi="宋体" w:cs="仿宋"/>
                <w:color w:val="000000"/>
                <w:szCs w:val="24"/>
              </w:rPr>
            </w:pPr>
            <w:r>
              <w:rPr>
                <w:rFonts w:hAnsi="宋体" w:cs="仿宋" w:hint="eastAsia"/>
                <w:color w:val="000000"/>
                <w:szCs w:val="24"/>
              </w:rPr>
              <w:t>雁塔区</w:t>
            </w:r>
          </w:p>
        </w:tc>
        <w:tc>
          <w:tcPr>
            <w:tcW w:w="1938" w:type="dxa"/>
            <w:tcBorders>
              <w:top w:val="nil"/>
              <w:left w:val="nil"/>
              <w:bottom w:val="single" w:sz="8" w:space="0" w:color="000000"/>
              <w:right w:val="single" w:sz="8" w:space="0" w:color="000000"/>
            </w:tcBorders>
            <w:shd w:val="clear" w:color="000000" w:fill="FFFFFF"/>
            <w:noWrap/>
            <w:vAlign w:val="center"/>
          </w:tcPr>
          <w:p w14:paraId="2F067D66" w14:textId="77777777" w:rsidR="00EE1CA8" w:rsidRDefault="002007F5">
            <w:pPr>
              <w:widowControl/>
              <w:jc w:val="center"/>
              <w:rPr>
                <w:rFonts w:hAnsi="宋体" w:cs="仿宋"/>
                <w:color w:val="000000"/>
                <w:szCs w:val="24"/>
              </w:rPr>
            </w:pPr>
            <w:r>
              <w:rPr>
                <w:rFonts w:hAnsi="宋体" w:cs="仿宋" w:hint="eastAsia"/>
                <w:color w:val="000000"/>
                <w:szCs w:val="24"/>
              </w:rPr>
              <w:t>等驾坡街办</w:t>
            </w:r>
          </w:p>
        </w:tc>
        <w:tc>
          <w:tcPr>
            <w:tcW w:w="758" w:type="dxa"/>
            <w:tcBorders>
              <w:top w:val="nil"/>
              <w:left w:val="nil"/>
              <w:bottom w:val="single" w:sz="8" w:space="0" w:color="000000"/>
              <w:right w:val="single" w:sz="8" w:space="0" w:color="000000"/>
            </w:tcBorders>
            <w:shd w:val="clear" w:color="000000" w:fill="FFFFFF"/>
            <w:noWrap/>
            <w:vAlign w:val="center"/>
          </w:tcPr>
          <w:p w14:paraId="270583BA" w14:textId="77777777" w:rsidR="00EE1CA8" w:rsidRDefault="002007F5">
            <w:pPr>
              <w:widowControl/>
              <w:jc w:val="center"/>
              <w:rPr>
                <w:rFonts w:hAnsi="宋体" w:cs="仿宋"/>
                <w:color w:val="000000"/>
                <w:szCs w:val="24"/>
              </w:rPr>
            </w:pPr>
            <w:r>
              <w:rPr>
                <w:rFonts w:hAnsi="宋体" w:cs="仿宋" w:hint="eastAsia"/>
                <w:color w:val="000000"/>
                <w:szCs w:val="24"/>
              </w:rPr>
              <w:t>119</w:t>
            </w:r>
          </w:p>
        </w:tc>
        <w:tc>
          <w:tcPr>
            <w:tcW w:w="1358" w:type="dxa"/>
            <w:tcBorders>
              <w:top w:val="nil"/>
              <w:left w:val="nil"/>
              <w:bottom w:val="single" w:sz="8" w:space="0" w:color="000000"/>
              <w:right w:val="single" w:sz="8" w:space="0" w:color="000000"/>
            </w:tcBorders>
            <w:shd w:val="clear" w:color="000000" w:fill="F8F8F9"/>
            <w:noWrap/>
            <w:vAlign w:val="center"/>
          </w:tcPr>
          <w:p w14:paraId="199B4FF6"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8F8F9"/>
            <w:noWrap/>
            <w:vAlign w:val="center"/>
          </w:tcPr>
          <w:p w14:paraId="76575E97" w14:textId="77777777" w:rsidR="00EE1CA8" w:rsidRDefault="002007F5">
            <w:pPr>
              <w:widowControl/>
              <w:jc w:val="center"/>
              <w:rPr>
                <w:rFonts w:hAnsi="宋体" w:cs="仿宋"/>
                <w:color w:val="000000"/>
                <w:szCs w:val="24"/>
              </w:rPr>
            </w:pPr>
            <w:r>
              <w:rPr>
                <w:rFonts w:hAnsi="宋体" w:cs="仿宋" w:hint="eastAsia"/>
                <w:color w:val="000000"/>
                <w:szCs w:val="24"/>
              </w:rPr>
              <w:t>小寨镇</w:t>
            </w:r>
          </w:p>
        </w:tc>
      </w:tr>
      <w:tr w:rsidR="00EE1CA8" w14:paraId="32303574"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BC8F482" w14:textId="77777777" w:rsidR="00EE1CA8" w:rsidRDefault="002007F5">
            <w:pPr>
              <w:widowControl/>
              <w:jc w:val="center"/>
              <w:rPr>
                <w:rFonts w:hAnsi="宋体" w:cs="仿宋"/>
                <w:color w:val="000000"/>
                <w:szCs w:val="24"/>
              </w:rPr>
            </w:pPr>
            <w:r>
              <w:rPr>
                <w:rFonts w:hAnsi="宋体" w:cs="仿宋" w:hint="eastAsia"/>
                <w:color w:val="000000"/>
                <w:szCs w:val="24"/>
              </w:rPr>
              <w:t>30</w:t>
            </w:r>
          </w:p>
        </w:tc>
        <w:tc>
          <w:tcPr>
            <w:tcW w:w="1359" w:type="dxa"/>
            <w:tcBorders>
              <w:top w:val="nil"/>
              <w:left w:val="nil"/>
              <w:bottom w:val="single" w:sz="8" w:space="0" w:color="000000"/>
              <w:right w:val="single" w:sz="8" w:space="0" w:color="000000"/>
            </w:tcBorders>
            <w:shd w:val="clear" w:color="000000" w:fill="F8F8F9"/>
            <w:noWrap/>
            <w:vAlign w:val="center"/>
          </w:tcPr>
          <w:p w14:paraId="77590713" w14:textId="77777777" w:rsidR="00EE1CA8" w:rsidRDefault="002007F5">
            <w:pPr>
              <w:widowControl/>
              <w:jc w:val="center"/>
              <w:rPr>
                <w:rFonts w:hAnsi="宋体" w:cs="仿宋"/>
                <w:color w:val="000000"/>
                <w:szCs w:val="24"/>
              </w:rPr>
            </w:pPr>
            <w:r>
              <w:rPr>
                <w:rFonts w:hAnsi="宋体" w:cs="仿宋" w:hint="eastAsia"/>
                <w:color w:val="000000"/>
                <w:szCs w:val="24"/>
              </w:rPr>
              <w:t>雁塔区</w:t>
            </w:r>
          </w:p>
        </w:tc>
        <w:tc>
          <w:tcPr>
            <w:tcW w:w="1938" w:type="dxa"/>
            <w:tcBorders>
              <w:top w:val="nil"/>
              <w:left w:val="nil"/>
              <w:bottom w:val="single" w:sz="8" w:space="0" w:color="000000"/>
              <w:right w:val="single" w:sz="8" w:space="0" w:color="000000"/>
            </w:tcBorders>
            <w:shd w:val="clear" w:color="000000" w:fill="F8F8F9"/>
            <w:noWrap/>
            <w:vAlign w:val="center"/>
          </w:tcPr>
          <w:p w14:paraId="2D715AAA" w14:textId="77777777" w:rsidR="00EE1CA8" w:rsidRDefault="002007F5">
            <w:pPr>
              <w:widowControl/>
              <w:jc w:val="center"/>
              <w:rPr>
                <w:rFonts w:hAnsi="宋体" w:cs="仿宋"/>
                <w:color w:val="000000"/>
                <w:szCs w:val="24"/>
              </w:rPr>
            </w:pPr>
            <w:r>
              <w:rPr>
                <w:rFonts w:hAnsi="宋体" w:cs="仿宋" w:hint="eastAsia"/>
                <w:color w:val="000000"/>
                <w:szCs w:val="24"/>
              </w:rPr>
              <w:t>曲江街办</w:t>
            </w:r>
          </w:p>
        </w:tc>
        <w:tc>
          <w:tcPr>
            <w:tcW w:w="758" w:type="dxa"/>
            <w:tcBorders>
              <w:top w:val="nil"/>
              <w:left w:val="nil"/>
              <w:bottom w:val="single" w:sz="8" w:space="0" w:color="000000"/>
              <w:right w:val="single" w:sz="8" w:space="0" w:color="000000"/>
            </w:tcBorders>
            <w:shd w:val="clear" w:color="000000" w:fill="FFFFFF"/>
            <w:noWrap/>
            <w:vAlign w:val="center"/>
          </w:tcPr>
          <w:p w14:paraId="70B001D9" w14:textId="77777777" w:rsidR="00EE1CA8" w:rsidRDefault="002007F5">
            <w:pPr>
              <w:widowControl/>
              <w:jc w:val="center"/>
              <w:rPr>
                <w:rFonts w:hAnsi="宋体" w:cs="仿宋"/>
                <w:color w:val="000000"/>
                <w:szCs w:val="24"/>
              </w:rPr>
            </w:pPr>
            <w:r>
              <w:rPr>
                <w:rFonts w:hAnsi="宋体" w:cs="仿宋" w:hint="eastAsia"/>
                <w:color w:val="000000"/>
                <w:szCs w:val="24"/>
              </w:rPr>
              <w:t>120</w:t>
            </w:r>
          </w:p>
        </w:tc>
        <w:tc>
          <w:tcPr>
            <w:tcW w:w="1358" w:type="dxa"/>
            <w:tcBorders>
              <w:top w:val="nil"/>
              <w:left w:val="nil"/>
              <w:bottom w:val="single" w:sz="8" w:space="0" w:color="000000"/>
              <w:right w:val="single" w:sz="8" w:space="0" w:color="000000"/>
            </w:tcBorders>
            <w:shd w:val="clear" w:color="000000" w:fill="FFFFFF"/>
            <w:noWrap/>
            <w:vAlign w:val="center"/>
          </w:tcPr>
          <w:p w14:paraId="2B43D6B9"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FFFFF"/>
            <w:noWrap/>
            <w:vAlign w:val="center"/>
          </w:tcPr>
          <w:p w14:paraId="64913878" w14:textId="77777777" w:rsidR="00EE1CA8" w:rsidRDefault="002007F5">
            <w:pPr>
              <w:widowControl/>
              <w:jc w:val="center"/>
              <w:rPr>
                <w:rFonts w:hAnsi="宋体" w:cs="仿宋"/>
                <w:color w:val="000000"/>
                <w:szCs w:val="24"/>
              </w:rPr>
            </w:pPr>
            <w:r>
              <w:rPr>
                <w:rFonts w:hAnsi="宋体" w:cs="仿宋" w:hint="eastAsia"/>
                <w:color w:val="000000"/>
                <w:szCs w:val="24"/>
              </w:rPr>
              <w:t>普化镇</w:t>
            </w:r>
          </w:p>
        </w:tc>
      </w:tr>
      <w:tr w:rsidR="00EE1CA8" w14:paraId="25892961"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7E7F5F28" w14:textId="77777777" w:rsidR="00EE1CA8" w:rsidRDefault="002007F5">
            <w:pPr>
              <w:widowControl/>
              <w:jc w:val="center"/>
              <w:rPr>
                <w:rFonts w:hAnsi="宋体" w:cs="仿宋"/>
                <w:color w:val="000000"/>
                <w:szCs w:val="24"/>
              </w:rPr>
            </w:pPr>
            <w:r>
              <w:rPr>
                <w:rFonts w:hAnsi="宋体" w:cs="仿宋" w:hint="eastAsia"/>
                <w:color w:val="000000"/>
                <w:szCs w:val="24"/>
              </w:rPr>
              <w:t>31</w:t>
            </w:r>
          </w:p>
        </w:tc>
        <w:tc>
          <w:tcPr>
            <w:tcW w:w="1359" w:type="dxa"/>
            <w:tcBorders>
              <w:top w:val="nil"/>
              <w:left w:val="nil"/>
              <w:bottom w:val="single" w:sz="8" w:space="0" w:color="000000"/>
              <w:right w:val="single" w:sz="8" w:space="0" w:color="000000"/>
            </w:tcBorders>
            <w:shd w:val="clear" w:color="000000" w:fill="FFFFFF"/>
            <w:noWrap/>
            <w:vAlign w:val="center"/>
          </w:tcPr>
          <w:p w14:paraId="77726E53" w14:textId="77777777" w:rsidR="00EE1CA8" w:rsidRDefault="002007F5">
            <w:pPr>
              <w:widowControl/>
              <w:jc w:val="center"/>
              <w:rPr>
                <w:rFonts w:hAnsi="宋体" w:cs="仿宋"/>
                <w:color w:val="000000"/>
                <w:szCs w:val="24"/>
              </w:rPr>
            </w:pPr>
            <w:r>
              <w:rPr>
                <w:rFonts w:hAnsi="宋体" w:cs="仿宋" w:hint="eastAsia"/>
                <w:color w:val="000000"/>
                <w:szCs w:val="24"/>
              </w:rPr>
              <w:t>雁塔区</w:t>
            </w:r>
          </w:p>
        </w:tc>
        <w:tc>
          <w:tcPr>
            <w:tcW w:w="1938" w:type="dxa"/>
            <w:tcBorders>
              <w:top w:val="nil"/>
              <w:left w:val="nil"/>
              <w:bottom w:val="single" w:sz="8" w:space="0" w:color="000000"/>
              <w:right w:val="single" w:sz="8" w:space="0" w:color="000000"/>
            </w:tcBorders>
            <w:shd w:val="clear" w:color="000000" w:fill="FFFFFF"/>
            <w:noWrap/>
            <w:vAlign w:val="center"/>
          </w:tcPr>
          <w:p w14:paraId="7BFF5C76" w14:textId="77777777" w:rsidR="00EE1CA8" w:rsidRDefault="002007F5">
            <w:pPr>
              <w:widowControl/>
              <w:jc w:val="center"/>
              <w:rPr>
                <w:rFonts w:hAnsi="宋体" w:cs="仿宋"/>
                <w:color w:val="000000"/>
                <w:szCs w:val="24"/>
              </w:rPr>
            </w:pPr>
            <w:r>
              <w:rPr>
                <w:rFonts w:hAnsi="宋体" w:cs="仿宋" w:hint="eastAsia"/>
                <w:color w:val="000000"/>
                <w:szCs w:val="24"/>
              </w:rPr>
              <w:t>大雁塔街办</w:t>
            </w:r>
          </w:p>
        </w:tc>
        <w:tc>
          <w:tcPr>
            <w:tcW w:w="758" w:type="dxa"/>
            <w:tcBorders>
              <w:top w:val="nil"/>
              <w:left w:val="nil"/>
              <w:bottom w:val="single" w:sz="8" w:space="0" w:color="000000"/>
              <w:right w:val="single" w:sz="8" w:space="0" w:color="000000"/>
            </w:tcBorders>
            <w:shd w:val="clear" w:color="000000" w:fill="FFFFFF"/>
            <w:noWrap/>
            <w:vAlign w:val="center"/>
          </w:tcPr>
          <w:p w14:paraId="0E8B13E1" w14:textId="77777777" w:rsidR="00EE1CA8" w:rsidRDefault="002007F5">
            <w:pPr>
              <w:widowControl/>
              <w:jc w:val="center"/>
              <w:rPr>
                <w:rFonts w:hAnsi="宋体" w:cs="仿宋"/>
                <w:color w:val="000000"/>
                <w:szCs w:val="24"/>
              </w:rPr>
            </w:pPr>
            <w:r>
              <w:rPr>
                <w:rFonts w:hAnsi="宋体" w:cs="仿宋" w:hint="eastAsia"/>
                <w:color w:val="000000"/>
                <w:szCs w:val="24"/>
              </w:rPr>
              <w:t>121</w:t>
            </w:r>
          </w:p>
        </w:tc>
        <w:tc>
          <w:tcPr>
            <w:tcW w:w="1358" w:type="dxa"/>
            <w:tcBorders>
              <w:top w:val="nil"/>
              <w:left w:val="nil"/>
              <w:bottom w:val="single" w:sz="8" w:space="0" w:color="000000"/>
              <w:right w:val="single" w:sz="8" w:space="0" w:color="000000"/>
            </w:tcBorders>
            <w:shd w:val="clear" w:color="000000" w:fill="F8F8F9"/>
            <w:noWrap/>
            <w:vAlign w:val="center"/>
          </w:tcPr>
          <w:p w14:paraId="08865FB4"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8F8F9"/>
            <w:noWrap/>
            <w:vAlign w:val="center"/>
          </w:tcPr>
          <w:p w14:paraId="26124260" w14:textId="77777777" w:rsidR="00EE1CA8" w:rsidRDefault="002007F5">
            <w:pPr>
              <w:widowControl/>
              <w:jc w:val="center"/>
              <w:rPr>
                <w:rFonts w:hAnsi="宋体" w:cs="仿宋"/>
                <w:color w:val="000000"/>
                <w:szCs w:val="24"/>
              </w:rPr>
            </w:pPr>
            <w:r>
              <w:rPr>
                <w:rFonts w:hAnsi="宋体" w:cs="仿宋" w:hint="eastAsia"/>
                <w:color w:val="000000"/>
                <w:szCs w:val="24"/>
              </w:rPr>
              <w:t>三官庙镇</w:t>
            </w:r>
          </w:p>
        </w:tc>
      </w:tr>
      <w:tr w:rsidR="00EE1CA8" w14:paraId="3FADE71B"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1A05332D" w14:textId="77777777" w:rsidR="00EE1CA8" w:rsidRDefault="002007F5">
            <w:pPr>
              <w:widowControl/>
              <w:jc w:val="center"/>
              <w:rPr>
                <w:rFonts w:hAnsi="宋体" w:cs="仿宋"/>
                <w:color w:val="000000"/>
                <w:szCs w:val="24"/>
              </w:rPr>
            </w:pPr>
            <w:r>
              <w:rPr>
                <w:rFonts w:hAnsi="宋体" w:cs="仿宋" w:hint="eastAsia"/>
                <w:color w:val="000000"/>
                <w:szCs w:val="24"/>
              </w:rPr>
              <w:t>32</w:t>
            </w:r>
          </w:p>
        </w:tc>
        <w:tc>
          <w:tcPr>
            <w:tcW w:w="1359" w:type="dxa"/>
            <w:tcBorders>
              <w:top w:val="nil"/>
              <w:left w:val="nil"/>
              <w:bottom w:val="single" w:sz="8" w:space="0" w:color="000000"/>
              <w:right w:val="single" w:sz="8" w:space="0" w:color="000000"/>
            </w:tcBorders>
            <w:shd w:val="clear" w:color="000000" w:fill="F8F8F9"/>
            <w:noWrap/>
            <w:vAlign w:val="center"/>
          </w:tcPr>
          <w:p w14:paraId="5488FD05" w14:textId="77777777" w:rsidR="00EE1CA8" w:rsidRDefault="002007F5">
            <w:pPr>
              <w:widowControl/>
              <w:jc w:val="center"/>
              <w:rPr>
                <w:rFonts w:hAnsi="宋体" w:cs="仿宋"/>
                <w:color w:val="000000"/>
                <w:szCs w:val="24"/>
              </w:rPr>
            </w:pPr>
            <w:r>
              <w:rPr>
                <w:rFonts w:hAnsi="宋体" w:cs="仿宋" w:hint="eastAsia"/>
                <w:color w:val="000000"/>
                <w:szCs w:val="24"/>
              </w:rPr>
              <w:t>雁塔区</w:t>
            </w:r>
          </w:p>
        </w:tc>
        <w:tc>
          <w:tcPr>
            <w:tcW w:w="1938" w:type="dxa"/>
            <w:tcBorders>
              <w:top w:val="nil"/>
              <w:left w:val="nil"/>
              <w:bottom w:val="single" w:sz="8" w:space="0" w:color="000000"/>
              <w:right w:val="single" w:sz="8" w:space="0" w:color="000000"/>
            </w:tcBorders>
            <w:shd w:val="clear" w:color="000000" w:fill="F8F8F9"/>
            <w:noWrap/>
            <w:vAlign w:val="center"/>
          </w:tcPr>
          <w:p w14:paraId="265F8115" w14:textId="77777777" w:rsidR="00EE1CA8" w:rsidRDefault="002007F5">
            <w:pPr>
              <w:widowControl/>
              <w:jc w:val="center"/>
              <w:rPr>
                <w:rFonts w:hAnsi="宋体" w:cs="仿宋"/>
                <w:color w:val="000000"/>
                <w:szCs w:val="24"/>
              </w:rPr>
            </w:pPr>
            <w:r>
              <w:rPr>
                <w:rFonts w:hAnsi="宋体" w:cs="仿宋" w:hint="eastAsia"/>
                <w:color w:val="000000"/>
                <w:szCs w:val="24"/>
              </w:rPr>
              <w:t>长延堡街办</w:t>
            </w:r>
          </w:p>
        </w:tc>
        <w:tc>
          <w:tcPr>
            <w:tcW w:w="758" w:type="dxa"/>
            <w:tcBorders>
              <w:top w:val="nil"/>
              <w:left w:val="nil"/>
              <w:bottom w:val="single" w:sz="8" w:space="0" w:color="000000"/>
              <w:right w:val="single" w:sz="8" w:space="0" w:color="000000"/>
            </w:tcBorders>
            <w:shd w:val="clear" w:color="000000" w:fill="FFFFFF"/>
            <w:noWrap/>
            <w:vAlign w:val="center"/>
          </w:tcPr>
          <w:p w14:paraId="38E7DB6B" w14:textId="77777777" w:rsidR="00EE1CA8" w:rsidRDefault="002007F5">
            <w:pPr>
              <w:widowControl/>
              <w:jc w:val="center"/>
              <w:rPr>
                <w:rFonts w:hAnsi="宋体" w:cs="仿宋"/>
                <w:color w:val="000000"/>
                <w:szCs w:val="24"/>
              </w:rPr>
            </w:pPr>
            <w:r>
              <w:rPr>
                <w:rFonts w:hAnsi="宋体" w:cs="仿宋" w:hint="eastAsia"/>
                <w:color w:val="000000"/>
                <w:szCs w:val="24"/>
              </w:rPr>
              <w:t>122</w:t>
            </w:r>
          </w:p>
        </w:tc>
        <w:tc>
          <w:tcPr>
            <w:tcW w:w="1358" w:type="dxa"/>
            <w:tcBorders>
              <w:top w:val="nil"/>
              <w:left w:val="nil"/>
              <w:bottom w:val="single" w:sz="8" w:space="0" w:color="000000"/>
              <w:right w:val="single" w:sz="8" w:space="0" w:color="000000"/>
            </w:tcBorders>
            <w:shd w:val="clear" w:color="000000" w:fill="FFFFFF"/>
            <w:noWrap/>
            <w:vAlign w:val="center"/>
          </w:tcPr>
          <w:p w14:paraId="31D97B14"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FFFFF"/>
            <w:noWrap/>
            <w:vAlign w:val="center"/>
          </w:tcPr>
          <w:p w14:paraId="7F53749F" w14:textId="77777777" w:rsidR="00EE1CA8" w:rsidRDefault="002007F5">
            <w:pPr>
              <w:widowControl/>
              <w:jc w:val="center"/>
              <w:rPr>
                <w:rFonts w:hAnsi="宋体" w:cs="仿宋"/>
                <w:color w:val="000000"/>
                <w:szCs w:val="24"/>
              </w:rPr>
            </w:pPr>
            <w:r>
              <w:rPr>
                <w:rFonts w:hAnsi="宋体" w:cs="仿宋" w:hint="eastAsia"/>
                <w:color w:val="000000"/>
                <w:szCs w:val="24"/>
              </w:rPr>
              <w:t>蓝关街办</w:t>
            </w:r>
          </w:p>
        </w:tc>
      </w:tr>
      <w:tr w:rsidR="00EE1CA8" w14:paraId="4AA02226"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D87CDA7" w14:textId="77777777" w:rsidR="00EE1CA8" w:rsidRDefault="002007F5">
            <w:pPr>
              <w:widowControl/>
              <w:jc w:val="center"/>
              <w:rPr>
                <w:rFonts w:hAnsi="宋体" w:cs="仿宋"/>
                <w:color w:val="000000"/>
                <w:szCs w:val="24"/>
              </w:rPr>
            </w:pPr>
            <w:r>
              <w:rPr>
                <w:rFonts w:hAnsi="宋体" w:cs="仿宋" w:hint="eastAsia"/>
                <w:color w:val="000000"/>
                <w:szCs w:val="24"/>
              </w:rPr>
              <w:t>33</w:t>
            </w:r>
          </w:p>
        </w:tc>
        <w:tc>
          <w:tcPr>
            <w:tcW w:w="1359" w:type="dxa"/>
            <w:tcBorders>
              <w:top w:val="nil"/>
              <w:left w:val="nil"/>
              <w:bottom w:val="single" w:sz="8" w:space="0" w:color="000000"/>
              <w:right w:val="single" w:sz="8" w:space="0" w:color="000000"/>
            </w:tcBorders>
            <w:shd w:val="clear" w:color="000000" w:fill="FFFFFF"/>
            <w:noWrap/>
            <w:vAlign w:val="center"/>
          </w:tcPr>
          <w:p w14:paraId="2DE94727" w14:textId="77777777" w:rsidR="00EE1CA8" w:rsidRDefault="002007F5">
            <w:pPr>
              <w:widowControl/>
              <w:jc w:val="center"/>
              <w:rPr>
                <w:rFonts w:hAnsi="宋体" w:cs="仿宋"/>
                <w:color w:val="000000"/>
                <w:szCs w:val="24"/>
              </w:rPr>
            </w:pPr>
            <w:r>
              <w:rPr>
                <w:rFonts w:hAnsi="宋体" w:cs="仿宋" w:hint="eastAsia"/>
                <w:color w:val="000000"/>
                <w:szCs w:val="24"/>
              </w:rPr>
              <w:t>雁塔区</w:t>
            </w:r>
          </w:p>
        </w:tc>
        <w:tc>
          <w:tcPr>
            <w:tcW w:w="1938" w:type="dxa"/>
            <w:tcBorders>
              <w:top w:val="nil"/>
              <w:left w:val="nil"/>
              <w:bottom w:val="single" w:sz="8" w:space="0" w:color="000000"/>
              <w:right w:val="single" w:sz="8" w:space="0" w:color="000000"/>
            </w:tcBorders>
            <w:shd w:val="clear" w:color="000000" w:fill="FFFFFF"/>
            <w:noWrap/>
            <w:vAlign w:val="center"/>
          </w:tcPr>
          <w:p w14:paraId="695B6195" w14:textId="77777777" w:rsidR="00EE1CA8" w:rsidRDefault="002007F5">
            <w:pPr>
              <w:widowControl/>
              <w:jc w:val="center"/>
              <w:rPr>
                <w:rFonts w:hAnsi="宋体" w:cs="仿宋"/>
                <w:color w:val="000000"/>
                <w:szCs w:val="24"/>
              </w:rPr>
            </w:pPr>
            <w:r>
              <w:rPr>
                <w:rFonts w:hAnsi="宋体" w:cs="仿宋" w:hint="eastAsia"/>
                <w:color w:val="000000"/>
                <w:szCs w:val="24"/>
              </w:rPr>
              <w:t>鱼化工业园</w:t>
            </w:r>
          </w:p>
        </w:tc>
        <w:tc>
          <w:tcPr>
            <w:tcW w:w="758" w:type="dxa"/>
            <w:tcBorders>
              <w:top w:val="nil"/>
              <w:left w:val="nil"/>
              <w:bottom w:val="single" w:sz="8" w:space="0" w:color="000000"/>
              <w:right w:val="single" w:sz="8" w:space="0" w:color="000000"/>
            </w:tcBorders>
            <w:shd w:val="clear" w:color="000000" w:fill="FFFFFF"/>
            <w:noWrap/>
            <w:vAlign w:val="center"/>
          </w:tcPr>
          <w:p w14:paraId="71BB76BB" w14:textId="77777777" w:rsidR="00EE1CA8" w:rsidRDefault="002007F5">
            <w:pPr>
              <w:widowControl/>
              <w:jc w:val="center"/>
              <w:rPr>
                <w:rFonts w:hAnsi="宋体" w:cs="仿宋"/>
                <w:color w:val="000000"/>
                <w:szCs w:val="24"/>
              </w:rPr>
            </w:pPr>
            <w:r>
              <w:rPr>
                <w:rFonts w:hAnsi="宋体" w:cs="仿宋" w:hint="eastAsia"/>
                <w:color w:val="000000"/>
                <w:szCs w:val="24"/>
              </w:rPr>
              <w:t>123</w:t>
            </w:r>
          </w:p>
        </w:tc>
        <w:tc>
          <w:tcPr>
            <w:tcW w:w="1358" w:type="dxa"/>
            <w:tcBorders>
              <w:top w:val="nil"/>
              <w:left w:val="nil"/>
              <w:bottom w:val="single" w:sz="8" w:space="0" w:color="000000"/>
              <w:right w:val="single" w:sz="8" w:space="0" w:color="000000"/>
            </w:tcBorders>
            <w:shd w:val="clear" w:color="000000" w:fill="F8F8F9"/>
            <w:noWrap/>
            <w:vAlign w:val="center"/>
          </w:tcPr>
          <w:p w14:paraId="3FC6C976"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8F8F9"/>
            <w:noWrap/>
            <w:vAlign w:val="center"/>
          </w:tcPr>
          <w:p w14:paraId="482B9280" w14:textId="77777777" w:rsidR="00EE1CA8" w:rsidRDefault="002007F5">
            <w:pPr>
              <w:widowControl/>
              <w:jc w:val="center"/>
              <w:rPr>
                <w:rFonts w:hAnsi="宋体" w:cs="仿宋"/>
                <w:color w:val="000000"/>
                <w:szCs w:val="24"/>
              </w:rPr>
            </w:pPr>
            <w:r>
              <w:rPr>
                <w:rFonts w:hAnsi="宋体" w:cs="仿宋" w:hint="eastAsia"/>
                <w:color w:val="000000"/>
                <w:szCs w:val="24"/>
              </w:rPr>
              <w:t>华胥镇</w:t>
            </w:r>
          </w:p>
        </w:tc>
      </w:tr>
      <w:tr w:rsidR="00EE1CA8" w14:paraId="6A001C7B"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7C4AE9FC" w14:textId="77777777" w:rsidR="00EE1CA8" w:rsidRDefault="002007F5">
            <w:pPr>
              <w:widowControl/>
              <w:jc w:val="center"/>
              <w:rPr>
                <w:rFonts w:hAnsi="宋体" w:cs="仿宋"/>
                <w:color w:val="000000"/>
                <w:szCs w:val="24"/>
              </w:rPr>
            </w:pPr>
            <w:r>
              <w:rPr>
                <w:rFonts w:hAnsi="宋体" w:cs="仿宋" w:hint="eastAsia"/>
                <w:color w:val="000000"/>
                <w:szCs w:val="24"/>
              </w:rPr>
              <w:t>34</w:t>
            </w:r>
          </w:p>
        </w:tc>
        <w:tc>
          <w:tcPr>
            <w:tcW w:w="1359" w:type="dxa"/>
            <w:tcBorders>
              <w:top w:val="nil"/>
              <w:left w:val="nil"/>
              <w:bottom w:val="single" w:sz="8" w:space="0" w:color="000000"/>
              <w:right w:val="single" w:sz="8" w:space="0" w:color="000000"/>
            </w:tcBorders>
            <w:shd w:val="clear" w:color="000000" w:fill="F8F8F9"/>
            <w:noWrap/>
            <w:vAlign w:val="center"/>
          </w:tcPr>
          <w:p w14:paraId="60FF751C" w14:textId="77777777" w:rsidR="00EE1CA8" w:rsidRDefault="002007F5">
            <w:pPr>
              <w:widowControl/>
              <w:jc w:val="center"/>
              <w:rPr>
                <w:rFonts w:hAnsi="宋体" w:cs="仿宋"/>
                <w:color w:val="000000"/>
                <w:szCs w:val="24"/>
              </w:rPr>
            </w:pPr>
            <w:r>
              <w:rPr>
                <w:rFonts w:hAnsi="宋体" w:cs="仿宋" w:hint="eastAsia"/>
                <w:color w:val="000000"/>
                <w:szCs w:val="24"/>
              </w:rPr>
              <w:t>雁塔区</w:t>
            </w:r>
          </w:p>
        </w:tc>
        <w:tc>
          <w:tcPr>
            <w:tcW w:w="1938" w:type="dxa"/>
            <w:tcBorders>
              <w:top w:val="nil"/>
              <w:left w:val="nil"/>
              <w:bottom w:val="single" w:sz="8" w:space="0" w:color="000000"/>
              <w:right w:val="single" w:sz="8" w:space="0" w:color="000000"/>
            </w:tcBorders>
            <w:shd w:val="clear" w:color="000000" w:fill="F8F8F9"/>
            <w:noWrap/>
            <w:vAlign w:val="center"/>
          </w:tcPr>
          <w:p w14:paraId="433CAA15" w14:textId="77777777" w:rsidR="00EE1CA8" w:rsidRDefault="002007F5">
            <w:pPr>
              <w:widowControl/>
              <w:jc w:val="center"/>
              <w:rPr>
                <w:rFonts w:hAnsi="宋体" w:cs="仿宋"/>
                <w:color w:val="000000"/>
                <w:szCs w:val="24"/>
              </w:rPr>
            </w:pPr>
            <w:r>
              <w:rPr>
                <w:rFonts w:hAnsi="宋体" w:cs="仿宋" w:hint="eastAsia"/>
                <w:color w:val="000000"/>
                <w:szCs w:val="24"/>
              </w:rPr>
              <w:t>杜城街办</w:t>
            </w:r>
          </w:p>
          <w:p w14:paraId="0955CB96" w14:textId="77777777" w:rsidR="00EE1CA8" w:rsidRDefault="002007F5">
            <w:pPr>
              <w:widowControl/>
              <w:jc w:val="center"/>
              <w:rPr>
                <w:rFonts w:hAnsi="宋体" w:cs="仿宋"/>
                <w:color w:val="000000"/>
                <w:szCs w:val="24"/>
              </w:rPr>
            </w:pPr>
            <w:r>
              <w:rPr>
                <w:rFonts w:hAnsi="宋体" w:cs="仿宋" w:hint="eastAsia"/>
                <w:color w:val="000000"/>
                <w:szCs w:val="24"/>
              </w:rPr>
              <w:t>(西沣办)</w:t>
            </w:r>
          </w:p>
        </w:tc>
        <w:tc>
          <w:tcPr>
            <w:tcW w:w="758" w:type="dxa"/>
            <w:tcBorders>
              <w:top w:val="nil"/>
              <w:left w:val="nil"/>
              <w:bottom w:val="single" w:sz="8" w:space="0" w:color="000000"/>
              <w:right w:val="single" w:sz="8" w:space="0" w:color="000000"/>
            </w:tcBorders>
            <w:shd w:val="clear" w:color="000000" w:fill="FFFFFF"/>
            <w:noWrap/>
            <w:vAlign w:val="center"/>
          </w:tcPr>
          <w:p w14:paraId="3B6FF8CF" w14:textId="77777777" w:rsidR="00EE1CA8" w:rsidRDefault="002007F5">
            <w:pPr>
              <w:widowControl/>
              <w:jc w:val="center"/>
              <w:rPr>
                <w:rFonts w:hAnsi="宋体" w:cs="仿宋"/>
                <w:color w:val="000000"/>
                <w:szCs w:val="24"/>
              </w:rPr>
            </w:pPr>
            <w:r>
              <w:rPr>
                <w:rFonts w:hAnsi="宋体" w:cs="仿宋" w:hint="eastAsia"/>
                <w:color w:val="000000"/>
                <w:szCs w:val="24"/>
              </w:rPr>
              <w:t>124</w:t>
            </w:r>
          </w:p>
        </w:tc>
        <w:tc>
          <w:tcPr>
            <w:tcW w:w="1358" w:type="dxa"/>
            <w:tcBorders>
              <w:top w:val="nil"/>
              <w:left w:val="nil"/>
              <w:bottom w:val="single" w:sz="8" w:space="0" w:color="000000"/>
              <w:right w:val="single" w:sz="8" w:space="0" w:color="000000"/>
            </w:tcBorders>
            <w:shd w:val="clear" w:color="000000" w:fill="FFFFFF"/>
            <w:noWrap/>
            <w:vAlign w:val="center"/>
          </w:tcPr>
          <w:p w14:paraId="51A8E355"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FFFFF"/>
            <w:noWrap/>
            <w:vAlign w:val="center"/>
          </w:tcPr>
          <w:p w14:paraId="57260E51" w14:textId="77777777" w:rsidR="00EE1CA8" w:rsidRDefault="002007F5">
            <w:pPr>
              <w:widowControl/>
              <w:jc w:val="center"/>
              <w:rPr>
                <w:rFonts w:hAnsi="宋体" w:cs="仿宋"/>
                <w:color w:val="000000"/>
                <w:szCs w:val="24"/>
              </w:rPr>
            </w:pPr>
            <w:r>
              <w:rPr>
                <w:rFonts w:hAnsi="宋体" w:cs="仿宋" w:hint="eastAsia"/>
                <w:color w:val="000000"/>
                <w:szCs w:val="24"/>
              </w:rPr>
              <w:t>灞源镇</w:t>
            </w:r>
          </w:p>
        </w:tc>
      </w:tr>
      <w:tr w:rsidR="00EE1CA8" w14:paraId="286BD387"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1517978" w14:textId="77777777" w:rsidR="00EE1CA8" w:rsidRDefault="002007F5">
            <w:pPr>
              <w:widowControl/>
              <w:jc w:val="center"/>
              <w:rPr>
                <w:rFonts w:hAnsi="宋体" w:cs="仿宋"/>
                <w:color w:val="000000"/>
                <w:szCs w:val="24"/>
              </w:rPr>
            </w:pPr>
            <w:r>
              <w:rPr>
                <w:rFonts w:hAnsi="宋体" w:cs="仿宋" w:hint="eastAsia"/>
                <w:color w:val="000000"/>
                <w:szCs w:val="24"/>
              </w:rPr>
              <w:t>35</w:t>
            </w:r>
          </w:p>
        </w:tc>
        <w:tc>
          <w:tcPr>
            <w:tcW w:w="1359" w:type="dxa"/>
            <w:tcBorders>
              <w:top w:val="nil"/>
              <w:left w:val="nil"/>
              <w:bottom w:val="single" w:sz="8" w:space="0" w:color="000000"/>
              <w:right w:val="single" w:sz="8" w:space="0" w:color="000000"/>
            </w:tcBorders>
            <w:shd w:val="clear" w:color="000000" w:fill="FFFFFF"/>
            <w:noWrap/>
            <w:vAlign w:val="center"/>
          </w:tcPr>
          <w:p w14:paraId="4DADC1D1" w14:textId="77777777" w:rsidR="00EE1CA8" w:rsidRDefault="002007F5">
            <w:pPr>
              <w:widowControl/>
              <w:jc w:val="center"/>
              <w:rPr>
                <w:rFonts w:hAnsi="宋体" w:cs="仿宋"/>
                <w:color w:val="000000"/>
                <w:szCs w:val="24"/>
              </w:rPr>
            </w:pPr>
            <w:r>
              <w:rPr>
                <w:rFonts w:hAnsi="宋体" w:cs="仿宋" w:hint="eastAsia"/>
                <w:color w:val="000000"/>
                <w:szCs w:val="24"/>
              </w:rPr>
              <w:t>灞桥区</w:t>
            </w:r>
          </w:p>
        </w:tc>
        <w:tc>
          <w:tcPr>
            <w:tcW w:w="1938" w:type="dxa"/>
            <w:tcBorders>
              <w:top w:val="nil"/>
              <w:left w:val="nil"/>
              <w:bottom w:val="single" w:sz="8" w:space="0" w:color="000000"/>
              <w:right w:val="single" w:sz="8" w:space="0" w:color="000000"/>
            </w:tcBorders>
            <w:shd w:val="clear" w:color="000000" w:fill="FFFFFF"/>
            <w:noWrap/>
            <w:vAlign w:val="center"/>
          </w:tcPr>
          <w:p w14:paraId="1DF144DF" w14:textId="77777777" w:rsidR="00EE1CA8" w:rsidRDefault="002007F5">
            <w:pPr>
              <w:widowControl/>
              <w:jc w:val="center"/>
              <w:rPr>
                <w:rFonts w:hAnsi="宋体" w:cs="仿宋"/>
                <w:color w:val="000000"/>
                <w:szCs w:val="24"/>
              </w:rPr>
            </w:pPr>
            <w:r>
              <w:rPr>
                <w:rFonts w:hAnsi="宋体" w:cs="仿宋" w:hint="eastAsia"/>
                <w:color w:val="000000"/>
                <w:szCs w:val="24"/>
              </w:rPr>
              <w:t>洪庆街办</w:t>
            </w:r>
          </w:p>
        </w:tc>
        <w:tc>
          <w:tcPr>
            <w:tcW w:w="758" w:type="dxa"/>
            <w:tcBorders>
              <w:top w:val="nil"/>
              <w:left w:val="nil"/>
              <w:bottom w:val="single" w:sz="8" w:space="0" w:color="000000"/>
              <w:right w:val="single" w:sz="8" w:space="0" w:color="000000"/>
            </w:tcBorders>
            <w:shd w:val="clear" w:color="000000" w:fill="FFFFFF"/>
            <w:noWrap/>
            <w:vAlign w:val="center"/>
          </w:tcPr>
          <w:p w14:paraId="4BEBDF99" w14:textId="77777777" w:rsidR="00EE1CA8" w:rsidRDefault="002007F5">
            <w:pPr>
              <w:widowControl/>
              <w:jc w:val="center"/>
              <w:rPr>
                <w:rFonts w:hAnsi="宋体" w:cs="仿宋"/>
                <w:color w:val="000000"/>
                <w:szCs w:val="24"/>
              </w:rPr>
            </w:pPr>
            <w:r>
              <w:rPr>
                <w:rFonts w:hAnsi="宋体" w:cs="仿宋" w:hint="eastAsia"/>
                <w:color w:val="000000"/>
                <w:szCs w:val="24"/>
              </w:rPr>
              <w:t>125</w:t>
            </w:r>
          </w:p>
        </w:tc>
        <w:tc>
          <w:tcPr>
            <w:tcW w:w="1358" w:type="dxa"/>
            <w:tcBorders>
              <w:top w:val="nil"/>
              <w:left w:val="nil"/>
              <w:bottom w:val="single" w:sz="8" w:space="0" w:color="000000"/>
              <w:right w:val="single" w:sz="8" w:space="0" w:color="000000"/>
            </w:tcBorders>
            <w:shd w:val="clear" w:color="000000" w:fill="F8F8F9"/>
            <w:noWrap/>
            <w:vAlign w:val="center"/>
          </w:tcPr>
          <w:p w14:paraId="32EDE073"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8F8F9"/>
            <w:noWrap/>
            <w:vAlign w:val="center"/>
          </w:tcPr>
          <w:p w14:paraId="6AC87CE2" w14:textId="77777777" w:rsidR="00EE1CA8" w:rsidRDefault="002007F5">
            <w:pPr>
              <w:widowControl/>
              <w:jc w:val="center"/>
              <w:rPr>
                <w:rFonts w:hAnsi="宋体" w:cs="仿宋"/>
                <w:color w:val="000000"/>
                <w:szCs w:val="24"/>
              </w:rPr>
            </w:pPr>
            <w:r>
              <w:rPr>
                <w:rFonts w:hAnsi="宋体" w:cs="仿宋" w:hint="eastAsia"/>
                <w:color w:val="000000"/>
                <w:szCs w:val="24"/>
              </w:rPr>
              <w:t>厚镇</w:t>
            </w:r>
          </w:p>
        </w:tc>
      </w:tr>
      <w:tr w:rsidR="00EE1CA8" w14:paraId="7592BF34"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B9EAB66" w14:textId="77777777" w:rsidR="00EE1CA8" w:rsidRDefault="002007F5">
            <w:pPr>
              <w:widowControl/>
              <w:jc w:val="center"/>
              <w:rPr>
                <w:rFonts w:hAnsi="宋体" w:cs="仿宋"/>
                <w:color w:val="000000"/>
                <w:szCs w:val="24"/>
              </w:rPr>
            </w:pPr>
            <w:r>
              <w:rPr>
                <w:rFonts w:hAnsi="宋体" w:cs="仿宋" w:hint="eastAsia"/>
                <w:color w:val="000000"/>
                <w:szCs w:val="24"/>
              </w:rPr>
              <w:t>36</w:t>
            </w:r>
          </w:p>
        </w:tc>
        <w:tc>
          <w:tcPr>
            <w:tcW w:w="1359" w:type="dxa"/>
            <w:tcBorders>
              <w:top w:val="nil"/>
              <w:left w:val="nil"/>
              <w:bottom w:val="single" w:sz="8" w:space="0" w:color="000000"/>
              <w:right w:val="single" w:sz="8" w:space="0" w:color="000000"/>
            </w:tcBorders>
            <w:shd w:val="clear" w:color="000000" w:fill="F8F8F9"/>
            <w:noWrap/>
            <w:vAlign w:val="center"/>
          </w:tcPr>
          <w:p w14:paraId="21223B3A" w14:textId="77777777" w:rsidR="00EE1CA8" w:rsidRDefault="002007F5">
            <w:pPr>
              <w:widowControl/>
              <w:jc w:val="center"/>
              <w:rPr>
                <w:rFonts w:hAnsi="宋体" w:cs="仿宋"/>
                <w:color w:val="000000"/>
                <w:szCs w:val="24"/>
              </w:rPr>
            </w:pPr>
            <w:r>
              <w:rPr>
                <w:rFonts w:hAnsi="宋体" w:cs="仿宋" w:hint="eastAsia"/>
                <w:color w:val="000000"/>
                <w:szCs w:val="24"/>
              </w:rPr>
              <w:t>灞桥区</w:t>
            </w:r>
          </w:p>
        </w:tc>
        <w:tc>
          <w:tcPr>
            <w:tcW w:w="1938" w:type="dxa"/>
            <w:tcBorders>
              <w:top w:val="nil"/>
              <w:left w:val="nil"/>
              <w:bottom w:val="single" w:sz="8" w:space="0" w:color="000000"/>
              <w:right w:val="single" w:sz="8" w:space="0" w:color="000000"/>
            </w:tcBorders>
            <w:shd w:val="clear" w:color="000000" w:fill="F8F8F9"/>
            <w:noWrap/>
            <w:vAlign w:val="center"/>
          </w:tcPr>
          <w:p w14:paraId="3946EB60" w14:textId="77777777" w:rsidR="00EE1CA8" w:rsidRDefault="002007F5">
            <w:pPr>
              <w:widowControl/>
              <w:jc w:val="center"/>
              <w:rPr>
                <w:rFonts w:hAnsi="宋体" w:cs="仿宋"/>
                <w:color w:val="000000"/>
                <w:szCs w:val="24"/>
              </w:rPr>
            </w:pPr>
            <w:r>
              <w:rPr>
                <w:rFonts w:hAnsi="宋体" w:cs="仿宋" w:hint="eastAsia"/>
                <w:color w:val="000000"/>
                <w:szCs w:val="24"/>
              </w:rPr>
              <w:t>狄寨街办</w:t>
            </w:r>
          </w:p>
        </w:tc>
        <w:tc>
          <w:tcPr>
            <w:tcW w:w="758" w:type="dxa"/>
            <w:tcBorders>
              <w:top w:val="nil"/>
              <w:left w:val="nil"/>
              <w:bottom w:val="single" w:sz="8" w:space="0" w:color="000000"/>
              <w:right w:val="single" w:sz="8" w:space="0" w:color="000000"/>
            </w:tcBorders>
            <w:shd w:val="clear" w:color="000000" w:fill="FFFFFF"/>
            <w:noWrap/>
            <w:vAlign w:val="center"/>
          </w:tcPr>
          <w:p w14:paraId="70C08A67" w14:textId="77777777" w:rsidR="00EE1CA8" w:rsidRDefault="002007F5">
            <w:pPr>
              <w:widowControl/>
              <w:jc w:val="center"/>
              <w:rPr>
                <w:rFonts w:hAnsi="宋体" w:cs="仿宋"/>
                <w:color w:val="000000"/>
                <w:szCs w:val="24"/>
              </w:rPr>
            </w:pPr>
            <w:r>
              <w:rPr>
                <w:rFonts w:hAnsi="宋体" w:cs="仿宋" w:hint="eastAsia"/>
                <w:color w:val="000000"/>
                <w:szCs w:val="24"/>
              </w:rPr>
              <w:t>126</w:t>
            </w:r>
          </w:p>
        </w:tc>
        <w:tc>
          <w:tcPr>
            <w:tcW w:w="1358" w:type="dxa"/>
            <w:tcBorders>
              <w:top w:val="nil"/>
              <w:left w:val="nil"/>
              <w:bottom w:val="single" w:sz="8" w:space="0" w:color="000000"/>
              <w:right w:val="single" w:sz="8" w:space="0" w:color="000000"/>
            </w:tcBorders>
            <w:shd w:val="clear" w:color="000000" w:fill="FFFFFF"/>
            <w:noWrap/>
            <w:vAlign w:val="center"/>
          </w:tcPr>
          <w:p w14:paraId="258A8B07"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FFFFF"/>
            <w:noWrap/>
            <w:vAlign w:val="center"/>
          </w:tcPr>
          <w:p w14:paraId="4F045DE3" w14:textId="77777777" w:rsidR="00EE1CA8" w:rsidRDefault="002007F5">
            <w:pPr>
              <w:widowControl/>
              <w:jc w:val="center"/>
              <w:rPr>
                <w:rFonts w:hAnsi="宋体" w:cs="仿宋"/>
                <w:color w:val="000000"/>
                <w:szCs w:val="24"/>
              </w:rPr>
            </w:pPr>
            <w:r>
              <w:rPr>
                <w:rFonts w:hAnsi="宋体" w:cs="仿宋" w:hint="eastAsia"/>
                <w:color w:val="000000"/>
                <w:szCs w:val="24"/>
              </w:rPr>
              <w:t>洩湖镇</w:t>
            </w:r>
          </w:p>
        </w:tc>
      </w:tr>
      <w:tr w:rsidR="00EE1CA8" w14:paraId="3687B62E"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19BE23C1" w14:textId="77777777" w:rsidR="00EE1CA8" w:rsidRDefault="002007F5">
            <w:pPr>
              <w:widowControl/>
              <w:jc w:val="center"/>
              <w:rPr>
                <w:rFonts w:hAnsi="宋体" w:cs="仿宋"/>
                <w:color w:val="000000"/>
                <w:szCs w:val="24"/>
              </w:rPr>
            </w:pPr>
            <w:r>
              <w:rPr>
                <w:rFonts w:hAnsi="宋体" w:cs="仿宋" w:hint="eastAsia"/>
                <w:color w:val="000000"/>
                <w:szCs w:val="24"/>
              </w:rPr>
              <w:t>37</w:t>
            </w:r>
          </w:p>
        </w:tc>
        <w:tc>
          <w:tcPr>
            <w:tcW w:w="1359" w:type="dxa"/>
            <w:tcBorders>
              <w:top w:val="nil"/>
              <w:left w:val="nil"/>
              <w:bottom w:val="single" w:sz="8" w:space="0" w:color="000000"/>
              <w:right w:val="single" w:sz="8" w:space="0" w:color="000000"/>
            </w:tcBorders>
            <w:shd w:val="clear" w:color="000000" w:fill="FFFFFF"/>
            <w:noWrap/>
            <w:vAlign w:val="center"/>
          </w:tcPr>
          <w:p w14:paraId="2E6E7250" w14:textId="77777777" w:rsidR="00EE1CA8" w:rsidRDefault="002007F5">
            <w:pPr>
              <w:widowControl/>
              <w:jc w:val="center"/>
              <w:rPr>
                <w:rFonts w:hAnsi="宋体" w:cs="仿宋"/>
                <w:color w:val="000000"/>
                <w:szCs w:val="24"/>
              </w:rPr>
            </w:pPr>
            <w:r>
              <w:rPr>
                <w:rFonts w:hAnsi="宋体" w:cs="仿宋" w:hint="eastAsia"/>
                <w:color w:val="000000"/>
                <w:szCs w:val="24"/>
              </w:rPr>
              <w:t>灞桥区</w:t>
            </w:r>
          </w:p>
        </w:tc>
        <w:tc>
          <w:tcPr>
            <w:tcW w:w="1938" w:type="dxa"/>
            <w:tcBorders>
              <w:top w:val="nil"/>
              <w:left w:val="nil"/>
              <w:bottom w:val="single" w:sz="8" w:space="0" w:color="000000"/>
              <w:right w:val="single" w:sz="8" w:space="0" w:color="000000"/>
            </w:tcBorders>
            <w:shd w:val="clear" w:color="000000" w:fill="FFFFFF"/>
            <w:noWrap/>
            <w:vAlign w:val="center"/>
          </w:tcPr>
          <w:p w14:paraId="5E2440AD" w14:textId="77777777" w:rsidR="00EE1CA8" w:rsidRDefault="002007F5">
            <w:pPr>
              <w:widowControl/>
              <w:jc w:val="center"/>
              <w:rPr>
                <w:rFonts w:hAnsi="宋体" w:cs="仿宋"/>
                <w:color w:val="000000"/>
                <w:szCs w:val="24"/>
              </w:rPr>
            </w:pPr>
            <w:r>
              <w:rPr>
                <w:rFonts w:hAnsi="宋体" w:cs="仿宋" w:hint="eastAsia"/>
                <w:color w:val="000000"/>
                <w:szCs w:val="24"/>
              </w:rPr>
              <w:t>席王街办</w:t>
            </w:r>
          </w:p>
        </w:tc>
        <w:tc>
          <w:tcPr>
            <w:tcW w:w="758" w:type="dxa"/>
            <w:tcBorders>
              <w:top w:val="nil"/>
              <w:left w:val="nil"/>
              <w:bottom w:val="single" w:sz="8" w:space="0" w:color="000000"/>
              <w:right w:val="single" w:sz="8" w:space="0" w:color="000000"/>
            </w:tcBorders>
            <w:shd w:val="clear" w:color="000000" w:fill="FFFFFF"/>
            <w:noWrap/>
            <w:vAlign w:val="center"/>
          </w:tcPr>
          <w:p w14:paraId="2FD20FFB" w14:textId="77777777" w:rsidR="00EE1CA8" w:rsidRDefault="002007F5">
            <w:pPr>
              <w:widowControl/>
              <w:jc w:val="center"/>
              <w:rPr>
                <w:rFonts w:hAnsi="宋体" w:cs="仿宋"/>
                <w:color w:val="000000"/>
                <w:szCs w:val="24"/>
              </w:rPr>
            </w:pPr>
            <w:r>
              <w:rPr>
                <w:rFonts w:hAnsi="宋体" w:cs="仿宋" w:hint="eastAsia"/>
                <w:color w:val="000000"/>
                <w:szCs w:val="24"/>
              </w:rPr>
              <w:t>127</w:t>
            </w:r>
          </w:p>
        </w:tc>
        <w:tc>
          <w:tcPr>
            <w:tcW w:w="1358" w:type="dxa"/>
            <w:tcBorders>
              <w:top w:val="nil"/>
              <w:left w:val="nil"/>
              <w:bottom w:val="single" w:sz="8" w:space="0" w:color="000000"/>
              <w:right w:val="single" w:sz="8" w:space="0" w:color="000000"/>
            </w:tcBorders>
            <w:shd w:val="clear" w:color="000000" w:fill="F8F8F9"/>
            <w:noWrap/>
            <w:vAlign w:val="center"/>
          </w:tcPr>
          <w:p w14:paraId="28BBCF93"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8F8F9"/>
            <w:noWrap/>
            <w:vAlign w:val="center"/>
          </w:tcPr>
          <w:p w14:paraId="48170781" w14:textId="77777777" w:rsidR="00EE1CA8" w:rsidRDefault="002007F5">
            <w:pPr>
              <w:widowControl/>
              <w:jc w:val="center"/>
              <w:rPr>
                <w:rFonts w:hAnsi="宋体" w:cs="仿宋"/>
                <w:color w:val="000000"/>
                <w:szCs w:val="24"/>
              </w:rPr>
            </w:pPr>
            <w:r>
              <w:rPr>
                <w:rFonts w:hAnsi="宋体" w:cs="仿宋" w:hint="eastAsia"/>
                <w:color w:val="000000"/>
                <w:szCs w:val="24"/>
              </w:rPr>
              <w:t>孟村镇</w:t>
            </w:r>
          </w:p>
        </w:tc>
      </w:tr>
      <w:tr w:rsidR="00EE1CA8" w14:paraId="1B8315A9"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F64E625" w14:textId="77777777" w:rsidR="00EE1CA8" w:rsidRDefault="002007F5">
            <w:pPr>
              <w:widowControl/>
              <w:jc w:val="center"/>
              <w:rPr>
                <w:rFonts w:hAnsi="宋体" w:cs="仿宋"/>
                <w:color w:val="000000"/>
                <w:szCs w:val="24"/>
              </w:rPr>
            </w:pPr>
            <w:r>
              <w:rPr>
                <w:rFonts w:hAnsi="宋体" w:cs="仿宋" w:hint="eastAsia"/>
                <w:color w:val="000000"/>
                <w:szCs w:val="24"/>
              </w:rPr>
              <w:t>38</w:t>
            </w:r>
          </w:p>
        </w:tc>
        <w:tc>
          <w:tcPr>
            <w:tcW w:w="1359" w:type="dxa"/>
            <w:tcBorders>
              <w:top w:val="nil"/>
              <w:left w:val="nil"/>
              <w:bottom w:val="single" w:sz="8" w:space="0" w:color="000000"/>
              <w:right w:val="single" w:sz="8" w:space="0" w:color="000000"/>
            </w:tcBorders>
            <w:shd w:val="clear" w:color="000000" w:fill="F8F8F9"/>
            <w:noWrap/>
            <w:vAlign w:val="center"/>
          </w:tcPr>
          <w:p w14:paraId="2CDDCE58" w14:textId="77777777" w:rsidR="00EE1CA8" w:rsidRDefault="002007F5">
            <w:pPr>
              <w:widowControl/>
              <w:jc w:val="center"/>
              <w:rPr>
                <w:rFonts w:hAnsi="宋体" w:cs="仿宋"/>
                <w:color w:val="000000"/>
                <w:szCs w:val="24"/>
              </w:rPr>
            </w:pPr>
            <w:r>
              <w:rPr>
                <w:rFonts w:hAnsi="宋体" w:cs="仿宋" w:hint="eastAsia"/>
                <w:color w:val="000000"/>
                <w:szCs w:val="24"/>
              </w:rPr>
              <w:t>灞桥区</w:t>
            </w:r>
          </w:p>
        </w:tc>
        <w:tc>
          <w:tcPr>
            <w:tcW w:w="1938" w:type="dxa"/>
            <w:tcBorders>
              <w:top w:val="nil"/>
              <w:left w:val="nil"/>
              <w:bottom w:val="single" w:sz="8" w:space="0" w:color="000000"/>
              <w:right w:val="single" w:sz="8" w:space="0" w:color="000000"/>
            </w:tcBorders>
            <w:shd w:val="clear" w:color="000000" w:fill="F8F8F9"/>
            <w:noWrap/>
            <w:vAlign w:val="center"/>
          </w:tcPr>
          <w:p w14:paraId="5441C296" w14:textId="77777777" w:rsidR="00EE1CA8" w:rsidRDefault="002007F5">
            <w:pPr>
              <w:widowControl/>
              <w:jc w:val="center"/>
              <w:rPr>
                <w:rFonts w:hAnsi="宋体" w:cs="仿宋"/>
                <w:color w:val="000000"/>
                <w:szCs w:val="24"/>
              </w:rPr>
            </w:pPr>
            <w:r>
              <w:rPr>
                <w:rFonts w:hAnsi="宋体" w:cs="仿宋" w:hint="eastAsia"/>
                <w:color w:val="000000"/>
                <w:szCs w:val="24"/>
              </w:rPr>
              <w:t>红旗街办</w:t>
            </w:r>
          </w:p>
        </w:tc>
        <w:tc>
          <w:tcPr>
            <w:tcW w:w="758" w:type="dxa"/>
            <w:tcBorders>
              <w:top w:val="nil"/>
              <w:left w:val="nil"/>
              <w:bottom w:val="single" w:sz="8" w:space="0" w:color="000000"/>
              <w:right w:val="single" w:sz="8" w:space="0" w:color="000000"/>
            </w:tcBorders>
            <w:shd w:val="clear" w:color="000000" w:fill="FFFFFF"/>
            <w:noWrap/>
            <w:vAlign w:val="center"/>
          </w:tcPr>
          <w:p w14:paraId="79D2CC4E" w14:textId="77777777" w:rsidR="00EE1CA8" w:rsidRDefault="002007F5">
            <w:pPr>
              <w:widowControl/>
              <w:jc w:val="center"/>
              <w:rPr>
                <w:rFonts w:hAnsi="宋体" w:cs="仿宋"/>
                <w:color w:val="000000"/>
                <w:szCs w:val="24"/>
              </w:rPr>
            </w:pPr>
            <w:r>
              <w:rPr>
                <w:rFonts w:hAnsi="宋体" w:cs="仿宋" w:hint="eastAsia"/>
                <w:color w:val="000000"/>
                <w:szCs w:val="24"/>
              </w:rPr>
              <w:t>128</w:t>
            </w:r>
          </w:p>
        </w:tc>
        <w:tc>
          <w:tcPr>
            <w:tcW w:w="1358" w:type="dxa"/>
            <w:tcBorders>
              <w:top w:val="nil"/>
              <w:left w:val="nil"/>
              <w:bottom w:val="single" w:sz="8" w:space="0" w:color="000000"/>
              <w:right w:val="single" w:sz="8" w:space="0" w:color="000000"/>
            </w:tcBorders>
            <w:shd w:val="clear" w:color="000000" w:fill="FFFFFF"/>
            <w:noWrap/>
            <w:vAlign w:val="center"/>
          </w:tcPr>
          <w:p w14:paraId="26F4C80B"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FFFFF"/>
            <w:noWrap/>
            <w:vAlign w:val="center"/>
          </w:tcPr>
          <w:p w14:paraId="17AB23A4" w14:textId="77777777" w:rsidR="00EE1CA8" w:rsidRDefault="002007F5">
            <w:pPr>
              <w:widowControl/>
              <w:jc w:val="center"/>
              <w:rPr>
                <w:rFonts w:hAnsi="宋体" w:cs="仿宋"/>
                <w:color w:val="000000"/>
                <w:szCs w:val="24"/>
              </w:rPr>
            </w:pPr>
            <w:r>
              <w:rPr>
                <w:rFonts w:hAnsi="宋体" w:cs="仿宋" w:hint="eastAsia"/>
                <w:color w:val="000000"/>
                <w:szCs w:val="24"/>
              </w:rPr>
              <w:t>蓝桥镇</w:t>
            </w:r>
          </w:p>
        </w:tc>
      </w:tr>
      <w:tr w:rsidR="00EE1CA8" w14:paraId="295F1D55"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EE2A806" w14:textId="77777777" w:rsidR="00EE1CA8" w:rsidRDefault="002007F5">
            <w:pPr>
              <w:widowControl/>
              <w:jc w:val="center"/>
              <w:rPr>
                <w:rFonts w:hAnsi="宋体" w:cs="仿宋"/>
                <w:color w:val="000000"/>
                <w:szCs w:val="24"/>
              </w:rPr>
            </w:pPr>
            <w:r>
              <w:rPr>
                <w:rFonts w:hAnsi="宋体" w:cs="仿宋" w:hint="eastAsia"/>
                <w:color w:val="000000"/>
                <w:szCs w:val="24"/>
              </w:rPr>
              <w:t>39</w:t>
            </w:r>
          </w:p>
        </w:tc>
        <w:tc>
          <w:tcPr>
            <w:tcW w:w="1359" w:type="dxa"/>
            <w:tcBorders>
              <w:top w:val="nil"/>
              <w:left w:val="nil"/>
              <w:bottom w:val="single" w:sz="8" w:space="0" w:color="000000"/>
              <w:right w:val="single" w:sz="8" w:space="0" w:color="000000"/>
            </w:tcBorders>
            <w:shd w:val="clear" w:color="000000" w:fill="FFFFFF"/>
            <w:noWrap/>
            <w:vAlign w:val="center"/>
          </w:tcPr>
          <w:p w14:paraId="2854A76D" w14:textId="77777777" w:rsidR="00EE1CA8" w:rsidRDefault="002007F5">
            <w:pPr>
              <w:widowControl/>
              <w:jc w:val="center"/>
              <w:rPr>
                <w:rFonts w:hAnsi="宋体" w:cs="仿宋"/>
                <w:color w:val="000000"/>
                <w:szCs w:val="24"/>
              </w:rPr>
            </w:pPr>
            <w:r>
              <w:rPr>
                <w:rFonts w:hAnsi="宋体" w:cs="仿宋" w:hint="eastAsia"/>
                <w:color w:val="000000"/>
                <w:szCs w:val="24"/>
              </w:rPr>
              <w:t>灞桥区</w:t>
            </w:r>
          </w:p>
        </w:tc>
        <w:tc>
          <w:tcPr>
            <w:tcW w:w="1938" w:type="dxa"/>
            <w:tcBorders>
              <w:top w:val="nil"/>
              <w:left w:val="nil"/>
              <w:bottom w:val="single" w:sz="8" w:space="0" w:color="000000"/>
              <w:right w:val="single" w:sz="8" w:space="0" w:color="000000"/>
            </w:tcBorders>
            <w:shd w:val="clear" w:color="000000" w:fill="FFFFFF"/>
            <w:noWrap/>
            <w:vAlign w:val="center"/>
          </w:tcPr>
          <w:p w14:paraId="52A7D1BF" w14:textId="77777777" w:rsidR="00EE1CA8" w:rsidRDefault="002007F5">
            <w:pPr>
              <w:widowControl/>
              <w:jc w:val="center"/>
              <w:rPr>
                <w:rFonts w:hAnsi="宋体" w:cs="仿宋"/>
                <w:color w:val="000000"/>
                <w:szCs w:val="24"/>
              </w:rPr>
            </w:pPr>
            <w:r>
              <w:rPr>
                <w:rFonts w:hAnsi="宋体" w:cs="仿宋" w:hint="eastAsia"/>
                <w:color w:val="000000"/>
                <w:szCs w:val="24"/>
              </w:rPr>
              <w:t>灞桥街办</w:t>
            </w:r>
          </w:p>
        </w:tc>
        <w:tc>
          <w:tcPr>
            <w:tcW w:w="758" w:type="dxa"/>
            <w:tcBorders>
              <w:top w:val="nil"/>
              <w:left w:val="nil"/>
              <w:bottom w:val="single" w:sz="8" w:space="0" w:color="000000"/>
              <w:right w:val="single" w:sz="8" w:space="0" w:color="000000"/>
            </w:tcBorders>
            <w:shd w:val="clear" w:color="000000" w:fill="FFFFFF"/>
            <w:noWrap/>
            <w:vAlign w:val="center"/>
          </w:tcPr>
          <w:p w14:paraId="0B265B5D" w14:textId="77777777" w:rsidR="00EE1CA8" w:rsidRDefault="002007F5">
            <w:pPr>
              <w:widowControl/>
              <w:jc w:val="center"/>
              <w:rPr>
                <w:rFonts w:hAnsi="宋体" w:cs="仿宋"/>
                <w:color w:val="000000"/>
                <w:szCs w:val="24"/>
              </w:rPr>
            </w:pPr>
            <w:r>
              <w:rPr>
                <w:rFonts w:hAnsi="宋体" w:cs="仿宋" w:hint="eastAsia"/>
                <w:color w:val="000000"/>
                <w:szCs w:val="24"/>
              </w:rPr>
              <w:t>129</w:t>
            </w:r>
          </w:p>
        </w:tc>
        <w:tc>
          <w:tcPr>
            <w:tcW w:w="1358" w:type="dxa"/>
            <w:tcBorders>
              <w:top w:val="nil"/>
              <w:left w:val="nil"/>
              <w:bottom w:val="single" w:sz="8" w:space="0" w:color="000000"/>
              <w:right w:val="single" w:sz="8" w:space="0" w:color="000000"/>
            </w:tcBorders>
            <w:shd w:val="clear" w:color="000000" w:fill="F8F8F9"/>
            <w:noWrap/>
            <w:vAlign w:val="center"/>
          </w:tcPr>
          <w:p w14:paraId="598BC37E"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8" w:space="0" w:color="000000"/>
              <w:right w:val="single" w:sz="8" w:space="0" w:color="auto"/>
            </w:tcBorders>
            <w:shd w:val="clear" w:color="000000" w:fill="F8F8F9"/>
            <w:noWrap/>
            <w:vAlign w:val="center"/>
          </w:tcPr>
          <w:p w14:paraId="61D7A844" w14:textId="77777777" w:rsidR="00EE1CA8" w:rsidRDefault="002007F5">
            <w:pPr>
              <w:widowControl/>
              <w:jc w:val="center"/>
              <w:rPr>
                <w:rFonts w:hAnsi="宋体" w:cs="仿宋"/>
                <w:color w:val="000000"/>
                <w:szCs w:val="24"/>
              </w:rPr>
            </w:pPr>
            <w:r>
              <w:rPr>
                <w:rFonts w:hAnsi="宋体" w:cs="仿宋" w:hint="eastAsia"/>
                <w:color w:val="000000"/>
                <w:szCs w:val="24"/>
              </w:rPr>
              <w:t>辋川镇</w:t>
            </w:r>
          </w:p>
        </w:tc>
      </w:tr>
      <w:tr w:rsidR="00EE1CA8" w14:paraId="56C6E83C" w14:textId="77777777">
        <w:trPr>
          <w:trHeight w:val="300"/>
          <w:jc w:val="center"/>
        </w:trPr>
        <w:tc>
          <w:tcPr>
            <w:tcW w:w="814" w:type="dxa"/>
            <w:tcBorders>
              <w:top w:val="nil"/>
              <w:left w:val="single" w:sz="8" w:space="0" w:color="auto"/>
              <w:bottom w:val="single" w:sz="4" w:space="0" w:color="auto"/>
              <w:right w:val="single" w:sz="8" w:space="0" w:color="000000"/>
            </w:tcBorders>
            <w:shd w:val="clear" w:color="000000" w:fill="FFFFFF"/>
            <w:noWrap/>
            <w:vAlign w:val="center"/>
          </w:tcPr>
          <w:p w14:paraId="40F51D8C" w14:textId="77777777" w:rsidR="00EE1CA8" w:rsidRDefault="002007F5">
            <w:pPr>
              <w:widowControl/>
              <w:jc w:val="center"/>
              <w:rPr>
                <w:rFonts w:hAnsi="宋体" w:cs="仿宋"/>
                <w:color w:val="000000"/>
                <w:szCs w:val="24"/>
              </w:rPr>
            </w:pPr>
            <w:r>
              <w:rPr>
                <w:rFonts w:hAnsi="宋体" w:cs="仿宋" w:hint="eastAsia"/>
                <w:color w:val="000000"/>
                <w:szCs w:val="24"/>
              </w:rPr>
              <w:t>40</w:t>
            </w:r>
          </w:p>
        </w:tc>
        <w:tc>
          <w:tcPr>
            <w:tcW w:w="1359" w:type="dxa"/>
            <w:tcBorders>
              <w:top w:val="nil"/>
              <w:left w:val="nil"/>
              <w:bottom w:val="single" w:sz="4" w:space="0" w:color="auto"/>
              <w:right w:val="single" w:sz="8" w:space="0" w:color="000000"/>
            </w:tcBorders>
            <w:shd w:val="clear" w:color="000000" w:fill="F8F8F9"/>
            <w:noWrap/>
            <w:vAlign w:val="center"/>
          </w:tcPr>
          <w:p w14:paraId="167B4B45" w14:textId="77777777" w:rsidR="00EE1CA8" w:rsidRDefault="002007F5">
            <w:pPr>
              <w:widowControl/>
              <w:jc w:val="center"/>
              <w:rPr>
                <w:rFonts w:hAnsi="宋体" w:cs="仿宋"/>
                <w:color w:val="000000"/>
                <w:szCs w:val="24"/>
              </w:rPr>
            </w:pPr>
            <w:r>
              <w:rPr>
                <w:rFonts w:hAnsi="宋体" w:cs="仿宋" w:hint="eastAsia"/>
                <w:color w:val="000000"/>
                <w:szCs w:val="24"/>
              </w:rPr>
              <w:t>灞桥区</w:t>
            </w:r>
          </w:p>
        </w:tc>
        <w:tc>
          <w:tcPr>
            <w:tcW w:w="1938" w:type="dxa"/>
            <w:tcBorders>
              <w:top w:val="nil"/>
              <w:left w:val="nil"/>
              <w:bottom w:val="single" w:sz="4" w:space="0" w:color="auto"/>
              <w:right w:val="single" w:sz="8" w:space="0" w:color="000000"/>
            </w:tcBorders>
            <w:shd w:val="clear" w:color="000000" w:fill="F8F8F9"/>
            <w:noWrap/>
            <w:vAlign w:val="center"/>
          </w:tcPr>
          <w:p w14:paraId="13034D84" w14:textId="77777777" w:rsidR="00EE1CA8" w:rsidRDefault="002007F5">
            <w:pPr>
              <w:widowControl/>
              <w:jc w:val="center"/>
              <w:rPr>
                <w:rFonts w:hAnsi="宋体" w:cs="仿宋"/>
                <w:color w:val="000000"/>
                <w:szCs w:val="24"/>
              </w:rPr>
            </w:pPr>
            <w:r>
              <w:rPr>
                <w:rFonts w:hAnsi="宋体" w:cs="仿宋" w:hint="eastAsia"/>
                <w:color w:val="000000"/>
                <w:szCs w:val="24"/>
              </w:rPr>
              <w:t>纺织城街办</w:t>
            </w:r>
          </w:p>
        </w:tc>
        <w:tc>
          <w:tcPr>
            <w:tcW w:w="758" w:type="dxa"/>
            <w:tcBorders>
              <w:top w:val="nil"/>
              <w:left w:val="nil"/>
              <w:bottom w:val="single" w:sz="4" w:space="0" w:color="auto"/>
              <w:right w:val="single" w:sz="8" w:space="0" w:color="000000"/>
            </w:tcBorders>
            <w:shd w:val="clear" w:color="000000" w:fill="FFFFFF"/>
            <w:noWrap/>
            <w:vAlign w:val="center"/>
          </w:tcPr>
          <w:p w14:paraId="00C18451" w14:textId="77777777" w:rsidR="00EE1CA8" w:rsidRDefault="002007F5">
            <w:pPr>
              <w:widowControl/>
              <w:jc w:val="center"/>
              <w:rPr>
                <w:rFonts w:hAnsi="宋体" w:cs="仿宋"/>
                <w:color w:val="000000"/>
                <w:szCs w:val="24"/>
              </w:rPr>
            </w:pPr>
            <w:r>
              <w:rPr>
                <w:rFonts w:hAnsi="宋体" w:cs="仿宋" w:hint="eastAsia"/>
                <w:color w:val="000000"/>
                <w:szCs w:val="24"/>
              </w:rPr>
              <w:t>130</w:t>
            </w:r>
          </w:p>
        </w:tc>
        <w:tc>
          <w:tcPr>
            <w:tcW w:w="1358" w:type="dxa"/>
            <w:tcBorders>
              <w:top w:val="nil"/>
              <w:left w:val="nil"/>
              <w:bottom w:val="single" w:sz="4" w:space="0" w:color="auto"/>
              <w:right w:val="single" w:sz="8" w:space="0" w:color="000000"/>
            </w:tcBorders>
            <w:shd w:val="clear" w:color="000000" w:fill="FFFFFF"/>
            <w:noWrap/>
            <w:vAlign w:val="center"/>
          </w:tcPr>
          <w:p w14:paraId="1AFDD638"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nil"/>
              <w:left w:val="nil"/>
              <w:bottom w:val="single" w:sz="4" w:space="0" w:color="auto"/>
              <w:right w:val="single" w:sz="8" w:space="0" w:color="auto"/>
            </w:tcBorders>
            <w:shd w:val="clear" w:color="000000" w:fill="FFFFFF"/>
            <w:noWrap/>
            <w:vAlign w:val="center"/>
          </w:tcPr>
          <w:p w14:paraId="170FDE11" w14:textId="77777777" w:rsidR="00EE1CA8" w:rsidRDefault="002007F5">
            <w:pPr>
              <w:widowControl/>
              <w:jc w:val="center"/>
              <w:rPr>
                <w:rFonts w:hAnsi="宋体" w:cs="仿宋"/>
                <w:color w:val="000000"/>
                <w:szCs w:val="24"/>
              </w:rPr>
            </w:pPr>
            <w:r>
              <w:rPr>
                <w:rFonts w:hAnsi="宋体" w:cs="仿宋" w:hint="eastAsia"/>
                <w:color w:val="000000"/>
                <w:szCs w:val="24"/>
              </w:rPr>
              <w:t>玉山镇</w:t>
            </w:r>
          </w:p>
        </w:tc>
      </w:tr>
      <w:tr w:rsidR="00EE1CA8" w14:paraId="6D6F7C67"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834E1" w14:textId="77777777" w:rsidR="00EE1CA8" w:rsidRDefault="002007F5">
            <w:pPr>
              <w:widowControl/>
              <w:jc w:val="center"/>
              <w:rPr>
                <w:rFonts w:hAnsi="宋体" w:cs="仿宋"/>
                <w:color w:val="000000"/>
                <w:szCs w:val="24"/>
              </w:rPr>
            </w:pPr>
            <w:r>
              <w:rPr>
                <w:rFonts w:hAnsi="宋体" w:cs="仿宋" w:hint="eastAsia"/>
                <w:color w:val="000000"/>
                <w:szCs w:val="24"/>
              </w:rPr>
              <w:lastRenderedPageBreak/>
              <w:t>41</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16D43"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E96ECB" w14:textId="77777777" w:rsidR="00EE1CA8" w:rsidRDefault="002007F5">
            <w:pPr>
              <w:widowControl/>
              <w:jc w:val="center"/>
              <w:rPr>
                <w:rFonts w:hAnsi="宋体" w:cs="仿宋"/>
                <w:color w:val="000000"/>
                <w:szCs w:val="24"/>
              </w:rPr>
            </w:pPr>
            <w:r>
              <w:rPr>
                <w:rFonts w:hAnsi="宋体" w:cs="仿宋" w:hint="eastAsia"/>
                <w:color w:val="000000"/>
                <w:szCs w:val="24"/>
              </w:rPr>
              <w:t>未央宫街办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C3837" w14:textId="77777777" w:rsidR="00EE1CA8" w:rsidRDefault="002007F5">
            <w:pPr>
              <w:widowControl/>
              <w:jc w:val="center"/>
              <w:rPr>
                <w:rFonts w:hAnsi="宋体" w:cs="仿宋"/>
                <w:color w:val="000000"/>
                <w:szCs w:val="24"/>
              </w:rPr>
            </w:pPr>
            <w:r>
              <w:rPr>
                <w:rFonts w:hAnsi="宋体" w:cs="仿宋" w:hint="eastAsia"/>
                <w:color w:val="000000"/>
                <w:szCs w:val="24"/>
              </w:rPr>
              <w:t>131</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461560FC" w14:textId="77777777" w:rsidR="00EE1CA8" w:rsidRDefault="002007F5">
            <w:pPr>
              <w:widowControl/>
              <w:jc w:val="center"/>
              <w:rPr>
                <w:rFonts w:hAnsi="宋体" w:cs="仿宋"/>
                <w:color w:val="000000"/>
                <w:szCs w:val="24"/>
              </w:rPr>
            </w:pPr>
            <w:r>
              <w:rPr>
                <w:rFonts w:hAnsi="宋体" w:cs="仿宋" w:hint="eastAsia"/>
                <w:color w:val="000000"/>
                <w:szCs w:val="24"/>
              </w:rPr>
              <w:t>蓝田县</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3D367691" w14:textId="77777777" w:rsidR="00EE1CA8" w:rsidRDefault="002007F5">
            <w:pPr>
              <w:widowControl/>
              <w:jc w:val="center"/>
              <w:rPr>
                <w:rFonts w:hAnsi="宋体" w:cs="仿宋"/>
                <w:color w:val="000000"/>
                <w:szCs w:val="24"/>
              </w:rPr>
            </w:pPr>
            <w:r>
              <w:rPr>
                <w:rFonts w:hAnsi="宋体" w:cs="仿宋" w:hint="eastAsia"/>
                <w:color w:val="000000"/>
                <w:szCs w:val="24"/>
              </w:rPr>
              <w:t>葛牌镇</w:t>
            </w:r>
          </w:p>
        </w:tc>
      </w:tr>
      <w:tr w:rsidR="00EE1CA8" w14:paraId="634CFDE5"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04728D" w14:textId="77777777" w:rsidR="00EE1CA8" w:rsidRDefault="002007F5">
            <w:pPr>
              <w:widowControl/>
              <w:jc w:val="center"/>
              <w:rPr>
                <w:rFonts w:hAnsi="宋体" w:cs="仿宋"/>
                <w:color w:val="000000"/>
                <w:szCs w:val="24"/>
              </w:rPr>
            </w:pPr>
            <w:r>
              <w:rPr>
                <w:rFonts w:hAnsi="宋体" w:cs="仿宋" w:hint="eastAsia"/>
                <w:color w:val="000000"/>
                <w:szCs w:val="24"/>
              </w:rPr>
              <w:t>42</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6AAB843B"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50FCB2AF" w14:textId="77777777" w:rsidR="00EE1CA8" w:rsidRDefault="002007F5">
            <w:pPr>
              <w:widowControl/>
              <w:jc w:val="center"/>
              <w:rPr>
                <w:rFonts w:hAnsi="宋体" w:cs="仿宋"/>
                <w:color w:val="000000"/>
                <w:szCs w:val="24"/>
              </w:rPr>
            </w:pPr>
            <w:r>
              <w:rPr>
                <w:rFonts w:hAnsi="宋体" w:cs="仿宋" w:hint="eastAsia"/>
                <w:color w:val="000000"/>
                <w:szCs w:val="24"/>
              </w:rPr>
              <w:t>张家堡街办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FC8F5" w14:textId="77777777" w:rsidR="00EE1CA8" w:rsidRDefault="002007F5">
            <w:pPr>
              <w:widowControl/>
              <w:jc w:val="center"/>
              <w:rPr>
                <w:rFonts w:hAnsi="宋体" w:cs="仿宋"/>
                <w:color w:val="000000"/>
                <w:szCs w:val="24"/>
              </w:rPr>
            </w:pPr>
            <w:r>
              <w:rPr>
                <w:rFonts w:hAnsi="宋体" w:cs="仿宋" w:hint="eastAsia"/>
                <w:color w:val="000000"/>
                <w:szCs w:val="24"/>
              </w:rPr>
              <w:t>132</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AD0944"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93A44" w14:textId="77777777" w:rsidR="00EE1CA8" w:rsidRDefault="002007F5">
            <w:pPr>
              <w:widowControl/>
              <w:jc w:val="center"/>
              <w:rPr>
                <w:rFonts w:hAnsi="宋体" w:cs="仿宋"/>
                <w:color w:val="000000"/>
                <w:szCs w:val="24"/>
              </w:rPr>
            </w:pPr>
            <w:r>
              <w:rPr>
                <w:rFonts w:hAnsi="宋体" w:cs="仿宋" w:hint="eastAsia"/>
                <w:color w:val="000000"/>
                <w:szCs w:val="24"/>
              </w:rPr>
              <w:t>国际社区</w:t>
            </w:r>
          </w:p>
        </w:tc>
      </w:tr>
      <w:tr w:rsidR="00EE1CA8" w14:paraId="67872FCC"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B52711" w14:textId="77777777" w:rsidR="00EE1CA8" w:rsidRDefault="002007F5">
            <w:pPr>
              <w:widowControl/>
              <w:jc w:val="center"/>
              <w:rPr>
                <w:rFonts w:hAnsi="宋体" w:cs="仿宋"/>
                <w:color w:val="000000"/>
                <w:szCs w:val="24"/>
              </w:rPr>
            </w:pPr>
            <w:r>
              <w:rPr>
                <w:rFonts w:hAnsi="宋体" w:cs="仿宋" w:hint="eastAsia"/>
                <w:color w:val="000000"/>
                <w:szCs w:val="24"/>
              </w:rPr>
              <w:t>43</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A867BC"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A03F62" w14:textId="77777777" w:rsidR="00EE1CA8" w:rsidRDefault="002007F5">
            <w:pPr>
              <w:widowControl/>
              <w:jc w:val="center"/>
              <w:rPr>
                <w:rFonts w:hAnsi="宋体" w:cs="仿宋"/>
                <w:color w:val="000000"/>
                <w:szCs w:val="24"/>
              </w:rPr>
            </w:pPr>
            <w:r>
              <w:rPr>
                <w:rFonts w:hAnsi="宋体" w:cs="仿宋" w:hint="eastAsia"/>
                <w:color w:val="000000"/>
                <w:szCs w:val="24"/>
              </w:rPr>
              <w:t>未央湖街办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AC7343" w14:textId="77777777" w:rsidR="00EE1CA8" w:rsidRDefault="002007F5">
            <w:pPr>
              <w:widowControl/>
              <w:jc w:val="center"/>
              <w:rPr>
                <w:rFonts w:hAnsi="宋体" w:cs="仿宋"/>
                <w:color w:val="000000"/>
                <w:szCs w:val="24"/>
              </w:rPr>
            </w:pPr>
            <w:r>
              <w:rPr>
                <w:rFonts w:hAnsi="宋体" w:cs="仿宋" w:hint="eastAsia"/>
                <w:color w:val="000000"/>
                <w:szCs w:val="24"/>
              </w:rPr>
              <w:t>133</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2CE90F4"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99BC2A5" w14:textId="77777777" w:rsidR="00EE1CA8" w:rsidRDefault="002007F5">
            <w:pPr>
              <w:widowControl/>
              <w:jc w:val="center"/>
              <w:rPr>
                <w:rFonts w:hAnsi="宋体" w:cs="仿宋"/>
                <w:color w:val="000000"/>
                <w:szCs w:val="24"/>
              </w:rPr>
            </w:pPr>
            <w:r>
              <w:rPr>
                <w:rFonts w:hAnsi="宋体" w:cs="仿宋" w:hint="eastAsia"/>
                <w:color w:val="000000"/>
                <w:szCs w:val="24"/>
              </w:rPr>
              <w:t>细柳街办</w:t>
            </w:r>
          </w:p>
        </w:tc>
      </w:tr>
      <w:tr w:rsidR="00EE1CA8" w14:paraId="0A26720F"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4188B0" w14:textId="77777777" w:rsidR="00EE1CA8" w:rsidRDefault="002007F5">
            <w:pPr>
              <w:widowControl/>
              <w:jc w:val="center"/>
              <w:rPr>
                <w:rFonts w:hAnsi="宋体" w:cs="仿宋"/>
                <w:color w:val="000000"/>
                <w:szCs w:val="24"/>
              </w:rPr>
            </w:pPr>
            <w:r>
              <w:rPr>
                <w:rFonts w:hAnsi="宋体" w:cs="仿宋" w:hint="eastAsia"/>
                <w:color w:val="000000"/>
                <w:szCs w:val="24"/>
              </w:rPr>
              <w:t>44</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1525B124"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62096674" w14:textId="77777777" w:rsidR="00EE1CA8" w:rsidRDefault="002007F5">
            <w:pPr>
              <w:widowControl/>
              <w:jc w:val="center"/>
              <w:rPr>
                <w:rFonts w:hAnsi="宋体" w:cs="仿宋"/>
                <w:color w:val="000000"/>
                <w:szCs w:val="24"/>
              </w:rPr>
            </w:pPr>
            <w:r>
              <w:rPr>
                <w:rFonts w:hAnsi="宋体" w:cs="仿宋" w:hint="eastAsia"/>
                <w:color w:val="000000"/>
                <w:szCs w:val="24"/>
              </w:rPr>
              <w:t>大兴街办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AC48B5" w14:textId="77777777" w:rsidR="00EE1CA8" w:rsidRDefault="002007F5">
            <w:pPr>
              <w:widowControl/>
              <w:jc w:val="center"/>
              <w:rPr>
                <w:rFonts w:hAnsi="宋体" w:cs="仿宋"/>
                <w:color w:val="000000"/>
                <w:szCs w:val="24"/>
              </w:rPr>
            </w:pPr>
            <w:r>
              <w:rPr>
                <w:rFonts w:hAnsi="宋体" w:cs="仿宋" w:hint="eastAsia"/>
                <w:color w:val="000000"/>
                <w:szCs w:val="24"/>
              </w:rPr>
              <w:t>134</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6E160D"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50E9CF" w14:textId="77777777" w:rsidR="00EE1CA8" w:rsidRDefault="002007F5">
            <w:pPr>
              <w:widowControl/>
              <w:jc w:val="center"/>
              <w:rPr>
                <w:rFonts w:hAnsi="宋体" w:cs="仿宋"/>
                <w:color w:val="000000"/>
                <w:szCs w:val="24"/>
              </w:rPr>
            </w:pPr>
            <w:r>
              <w:rPr>
                <w:rFonts w:hAnsi="宋体" w:cs="仿宋" w:hint="eastAsia"/>
                <w:color w:val="000000"/>
                <w:szCs w:val="24"/>
              </w:rPr>
              <w:t>灵沼街办</w:t>
            </w:r>
          </w:p>
        </w:tc>
      </w:tr>
      <w:tr w:rsidR="00EE1CA8" w14:paraId="58C6D20D"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F26457" w14:textId="77777777" w:rsidR="00EE1CA8" w:rsidRDefault="002007F5">
            <w:pPr>
              <w:widowControl/>
              <w:jc w:val="center"/>
              <w:rPr>
                <w:rFonts w:hAnsi="宋体" w:cs="仿宋"/>
                <w:color w:val="000000"/>
                <w:szCs w:val="24"/>
              </w:rPr>
            </w:pPr>
            <w:r>
              <w:rPr>
                <w:rFonts w:hAnsi="宋体" w:cs="仿宋" w:hint="eastAsia"/>
                <w:color w:val="000000"/>
                <w:szCs w:val="24"/>
              </w:rPr>
              <w:t>45</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0054F8"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C86F35" w14:textId="77777777" w:rsidR="00EE1CA8" w:rsidRDefault="002007F5">
            <w:pPr>
              <w:widowControl/>
              <w:jc w:val="center"/>
              <w:rPr>
                <w:rFonts w:hAnsi="宋体" w:cs="仿宋"/>
                <w:color w:val="000000"/>
                <w:szCs w:val="24"/>
              </w:rPr>
            </w:pPr>
            <w:r>
              <w:rPr>
                <w:rFonts w:hAnsi="宋体" w:cs="仿宋" w:hint="eastAsia"/>
                <w:color w:val="000000"/>
                <w:szCs w:val="24"/>
              </w:rPr>
              <w:t>汉城街办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5F182D" w14:textId="77777777" w:rsidR="00EE1CA8" w:rsidRDefault="002007F5">
            <w:pPr>
              <w:widowControl/>
              <w:jc w:val="center"/>
              <w:rPr>
                <w:rFonts w:hAnsi="宋体" w:cs="仿宋"/>
                <w:color w:val="000000"/>
                <w:szCs w:val="24"/>
              </w:rPr>
            </w:pPr>
            <w:r>
              <w:rPr>
                <w:rFonts w:hAnsi="宋体" w:cs="仿宋" w:hint="eastAsia"/>
                <w:color w:val="000000"/>
                <w:szCs w:val="24"/>
              </w:rPr>
              <w:t>135</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632F3A9B"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25E8385B" w14:textId="77777777" w:rsidR="00EE1CA8" w:rsidRDefault="002007F5">
            <w:pPr>
              <w:widowControl/>
              <w:jc w:val="center"/>
              <w:rPr>
                <w:rFonts w:hAnsi="宋体" w:cs="仿宋"/>
                <w:color w:val="000000"/>
                <w:szCs w:val="24"/>
              </w:rPr>
            </w:pPr>
            <w:r>
              <w:rPr>
                <w:rFonts w:hAnsi="宋体" w:cs="仿宋" w:hint="eastAsia"/>
                <w:color w:val="000000"/>
                <w:szCs w:val="24"/>
              </w:rPr>
              <w:t>秦渡镇</w:t>
            </w:r>
          </w:p>
        </w:tc>
      </w:tr>
      <w:tr w:rsidR="00EE1CA8" w14:paraId="229EF346"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751224" w14:textId="77777777" w:rsidR="00EE1CA8" w:rsidRDefault="002007F5">
            <w:pPr>
              <w:widowControl/>
              <w:jc w:val="center"/>
              <w:rPr>
                <w:rFonts w:hAnsi="宋体" w:cs="仿宋"/>
                <w:color w:val="000000"/>
                <w:szCs w:val="24"/>
              </w:rPr>
            </w:pPr>
            <w:r>
              <w:rPr>
                <w:rFonts w:hAnsi="宋体" w:cs="仿宋" w:hint="eastAsia"/>
                <w:color w:val="000000"/>
                <w:szCs w:val="24"/>
              </w:rPr>
              <w:t>46</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4C45CB9D"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2CA12C64" w14:textId="77777777" w:rsidR="00EE1CA8" w:rsidRDefault="002007F5">
            <w:pPr>
              <w:widowControl/>
              <w:jc w:val="center"/>
              <w:rPr>
                <w:rFonts w:hAnsi="宋体" w:cs="仿宋"/>
                <w:color w:val="000000"/>
                <w:szCs w:val="24"/>
              </w:rPr>
            </w:pPr>
            <w:r>
              <w:rPr>
                <w:rFonts w:hAnsi="宋体" w:cs="仿宋" w:hint="eastAsia"/>
                <w:color w:val="000000"/>
                <w:szCs w:val="24"/>
              </w:rPr>
              <w:t>六村堡街办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30B073" w14:textId="77777777" w:rsidR="00EE1CA8" w:rsidRDefault="002007F5">
            <w:pPr>
              <w:widowControl/>
              <w:jc w:val="center"/>
              <w:rPr>
                <w:rFonts w:hAnsi="宋体" w:cs="仿宋"/>
                <w:color w:val="000000"/>
                <w:szCs w:val="24"/>
              </w:rPr>
            </w:pPr>
            <w:r>
              <w:rPr>
                <w:rFonts w:hAnsi="宋体" w:cs="仿宋" w:hint="eastAsia"/>
                <w:color w:val="000000"/>
                <w:szCs w:val="24"/>
              </w:rPr>
              <w:t>136</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E077D"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A22CD7" w14:textId="77777777" w:rsidR="00EE1CA8" w:rsidRDefault="002007F5">
            <w:pPr>
              <w:widowControl/>
              <w:jc w:val="center"/>
              <w:rPr>
                <w:rFonts w:hAnsi="宋体" w:cs="仿宋"/>
                <w:color w:val="000000"/>
                <w:szCs w:val="24"/>
              </w:rPr>
            </w:pPr>
            <w:r>
              <w:rPr>
                <w:rFonts w:hAnsi="宋体" w:cs="仿宋" w:hint="eastAsia"/>
                <w:color w:val="000000"/>
                <w:szCs w:val="24"/>
              </w:rPr>
              <w:t>庞光镇</w:t>
            </w:r>
          </w:p>
        </w:tc>
      </w:tr>
      <w:tr w:rsidR="00EE1CA8" w14:paraId="721FC3E8"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E77CA1" w14:textId="77777777" w:rsidR="00EE1CA8" w:rsidRDefault="002007F5">
            <w:pPr>
              <w:widowControl/>
              <w:jc w:val="center"/>
              <w:rPr>
                <w:rFonts w:hAnsi="宋体" w:cs="仿宋"/>
                <w:color w:val="000000"/>
                <w:szCs w:val="24"/>
              </w:rPr>
            </w:pPr>
            <w:r>
              <w:rPr>
                <w:rFonts w:hAnsi="宋体" w:cs="仿宋" w:hint="eastAsia"/>
                <w:color w:val="000000"/>
                <w:szCs w:val="24"/>
              </w:rPr>
              <w:t>47</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4FFCF"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68171" w14:textId="77777777" w:rsidR="00EE1CA8" w:rsidRDefault="002007F5">
            <w:pPr>
              <w:widowControl/>
              <w:jc w:val="center"/>
              <w:rPr>
                <w:rFonts w:hAnsi="宋体" w:cs="仿宋"/>
                <w:color w:val="000000"/>
                <w:szCs w:val="24"/>
              </w:rPr>
            </w:pPr>
            <w:r>
              <w:rPr>
                <w:rFonts w:hAnsi="宋体" w:cs="仿宋" w:hint="eastAsia"/>
                <w:color w:val="000000"/>
                <w:szCs w:val="24"/>
              </w:rPr>
              <w:t>草滩街办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D08C57" w14:textId="77777777" w:rsidR="00EE1CA8" w:rsidRDefault="002007F5">
            <w:pPr>
              <w:widowControl/>
              <w:jc w:val="center"/>
              <w:rPr>
                <w:rFonts w:hAnsi="宋体" w:cs="仿宋"/>
                <w:color w:val="000000"/>
                <w:szCs w:val="24"/>
              </w:rPr>
            </w:pPr>
            <w:r>
              <w:rPr>
                <w:rFonts w:hAnsi="宋体" w:cs="仿宋" w:hint="eastAsia"/>
                <w:color w:val="000000"/>
                <w:szCs w:val="24"/>
              </w:rPr>
              <w:t>137</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6BA4B999"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2971142D" w14:textId="77777777" w:rsidR="00EE1CA8" w:rsidRDefault="002007F5">
            <w:pPr>
              <w:widowControl/>
              <w:jc w:val="center"/>
              <w:rPr>
                <w:rFonts w:hAnsi="宋体" w:cs="仿宋"/>
                <w:color w:val="000000"/>
                <w:szCs w:val="24"/>
              </w:rPr>
            </w:pPr>
            <w:r>
              <w:rPr>
                <w:rFonts w:hAnsi="宋体" w:cs="仿宋" w:hint="eastAsia"/>
                <w:color w:val="000000"/>
                <w:szCs w:val="24"/>
              </w:rPr>
              <w:t>草堂镇</w:t>
            </w:r>
          </w:p>
        </w:tc>
      </w:tr>
      <w:tr w:rsidR="00EE1CA8" w14:paraId="6475B812"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AB9903" w14:textId="77777777" w:rsidR="00EE1CA8" w:rsidRDefault="002007F5">
            <w:pPr>
              <w:widowControl/>
              <w:jc w:val="center"/>
              <w:rPr>
                <w:rFonts w:hAnsi="宋体" w:cs="仿宋"/>
                <w:color w:val="000000"/>
                <w:szCs w:val="24"/>
              </w:rPr>
            </w:pPr>
            <w:r>
              <w:rPr>
                <w:rFonts w:hAnsi="宋体" w:cs="仿宋" w:hint="eastAsia"/>
                <w:color w:val="000000"/>
                <w:szCs w:val="24"/>
              </w:rPr>
              <w:t>48</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1D19DA24"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03D24696" w14:textId="77777777" w:rsidR="00EE1CA8" w:rsidRDefault="002007F5">
            <w:pPr>
              <w:widowControl/>
              <w:jc w:val="center"/>
              <w:rPr>
                <w:rFonts w:hAnsi="宋体" w:cs="仿宋"/>
                <w:color w:val="000000"/>
                <w:szCs w:val="24"/>
              </w:rPr>
            </w:pPr>
            <w:r>
              <w:rPr>
                <w:rFonts w:hAnsi="宋体" w:cs="仿宋" w:hint="eastAsia"/>
                <w:color w:val="000000"/>
                <w:szCs w:val="24"/>
              </w:rPr>
              <w:t>徐家湾街办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AA21D" w14:textId="77777777" w:rsidR="00EE1CA8" w:rsidRDefault="002007F5">
            <w:pPr>
              <w:widowControl/>
              <w:jc w:val="center"/>
              <w:rPr>
                <w:rFonts w:hAnsi="宋体" w:cs="仿宋"/>
                <w:color w:val="000000"/>
                <w:szCs w:val="24"/>
              </w:rPr>
            </w:pPr>
            <w:r>
              <w:rPr>
                <w:rFonts w:hAnsi="宋体" w:cs="仿宋" w:hint="eastAsia"/>
                <w:color w:val="000000"/>
                <w:szCs w:val="24"/>
              </w:rPr>
              <w:t>138</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5A002A"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C505A1" w14:textId="77777777" w:rsidR="00EE1CA8" w:rsidRDefault="002007F5">
            <w:pPr>
              <w:widowControl/>
              <w:jc w:val="center"/>
              <w:rPr>
                <w:rFonts w:hAnsi="宋体" w:cs="仿宋"/>
                <w:color w:val="000000"/>
                <w:szCs w:val="24"/>
              </w:rPr>
            </w:pPr>
            <w:r>
              <w:rPr>
                <w:rFonts w:hAnsi="宋体" w:cs="仿宋" w:hint="eastAsia"/>
                <w:color w:val="000000"/>
                <w:szCs w:val="24"/>
              </w:rPr>
              <w:t>软件新城</w:t>
            </w:r>
          </w:p>
        </w:tc>
      </w:tr>
      <w:tr w:rsidR="00EE1CA8" w14:paraId="349C2E0F"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23686D" w14:textId="77777777" w:rsidR="00EE1CA8" w:rsidRDefault="002007F5">
            <w:pPr>
              <w:widowControl/>
              <w:jc w:val="center"/>
              <w:rPr>
                <w:rFonts w:hAnsi="宋体" w:cs="仿宋"/>
                <w:color w:val="000000"/>
                <w:szCs w:val="24"/>
              </w:rPr>
            </w:pPr>
            <w:r>
              <w:rPr>
                <w:rFonts w:hAnsi="宋体" w:cs="仿宋" w:hint="eastAsia"/>
                <w:color w:val="000000"/>
                <w:szCs w:val="24"/>
              </w:rPr>
              <w:t>49</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9E7ED"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35022" w14:textId="77777777" w:rsidR="00EE1CA8" w:rsidRDefault="002007F5">
            <w:pPr>
              <w:widowControl/>
              <w:jc w:val="center"/>
              <w:rPr>
                <w:rFonts w:hAnsi="宋体" w:cs="仿宋"/>
                <w:color w:val="000000"/>
                <w:szCs w:val="24"/>
              </w:rPr>
            </w:pPr>
            <w:r>
              <w:rPr>
                <w:rFonts w:hAnsi="宋体" w:cs="仿宋" w:hint="eastAsia"/>
                <w:color w:val="000000"/>
                <w:szCs w:val="24"/>
              </w:rPr>
              <w:t>大明宫街办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5E471" w14:textId="77777777" w:rsidR="00EE1CA8" w:rsidRDefault="002007F5">
            <w:pPr>
              <w:widowControl/>
              <w:jc w:val="center"/>
              <w:rPr>
                <w:rFonts w:hAnsi="宋体" w:cs="仿宋"/>
                <w:color w:val="000000"/>
                <w:szCs w:val="24"/>
              </w:rPr>
            </w:pPr>
            <w:r>
              <w:rPr>
                <w:rFonts w:hAnsi="宋体" w:cs="仿宋" w:hint="eastAsia"/>
                <w:color w:val="000000"/>
                <w:szCs w:val="24"/>
              </w:rPr>
              <w:t>139</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3829B6D1"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33573BC1" w14:textId="77777777" w:rsidR="00EE1CA8" w:rsidRDefault="002007F5">
            <w:pPr>
              <w:widowControl/>
              <w:jc w:val="center"/>
              <w:rPr>
                <w:rFonts w:hAnsi="宋体" w:cs="仿宋"/>
                <w:color w:val="000000"/>
                <w:szCs w:val="24"/>
              </w:rPr>
            </w:pPr>
            <w:r>
              <w:rPr>
                <w:rFonts w:hAnsi="宋体" w:cs="仿宋" w:hint="eastAsia"/>
                <w:color w:val="000000"/>
                <w:szCs w:val="24"/>
              </w:rPr>
              <w:t>综保区</w:t>
            </w:r>
          </w:p>
        </w:tc>
      </w:tr>
      <w:tr w:rsidR="00EE1CA8" w14:paraId="7375AC7E"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FD235" w14:textId="77777777" w:rsidR="00EE1CA8" w:rsidRDefault="002007F5">
            <w:pPr>
              <w:widowControl/>
              <w:jc w:val="center"/>
              <w:rPr>
                <w:rFonts w:hAnsi="宋体" w:cs="仿宋"/>
                <w:color w:val="000000"/>
                <w:szCs w:val="24"/>
              </w:rPr>
            </w:pPr>
            <w:r>
              <w:rPr>
                <w:rFonts w:hAnsi="宋体" w:cs="仿宋" w:hint="eastAsia"/>
                <w:color w:val="000000"/>
                <w:szCs w:val="24"/>
              </w:rPr>
              <w:t>50</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1C503683"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4C4811B6" w14:textId="77777777" w:rsidR="00EE1CA8" w:rsidRDefault="002007F5">
            <w:pPr>
              <w:widowControl/>
              <w:jc w:val="center"/>
              <w:rPr>
                <w:rFonts w:hAnsi="宋体" w:cs="仿宋"/>
                <w:color w:val="000000"/>
                <w:szCs w:val="24"/>
              </w:rPr>
            </w:pPr>
            <w:r>
              <w:rPr>
                <w:rFonts w:hAnsi="宋体" w:cs="仿宋" w:hint="eastAsia"/>
                <w:color w:val="000000"/>
                <w:szCs w:val="24"/>
              </w:rPr>
              <w:t>辛家庙街办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DC4FF5" w14:textId="77777777" w:rsidR="00EE1CA8" w:rsidRDefault="002007F5">
            <w:pPr>
              <w:widowControl/>
              <w:jc w:val="center"/>
              <w:rPr>
                <w:rFonts w:hAnsi="宋体" w:cs="仿宋"/>
                <w:color w:val="000000"/>
                <w:szCs w:val="24"/>
              </w:rPr>
            </w:pPr>
            <w:r>
              <w:rPr>
                <w:rFonts w:hAnsi="宋体" w:cs="仿宋" w:hint="eastAsia"/>
                <w:color w:val="000000"/>
                <w:szCs w:val="24"/>
              </w:rPr>
              <w:t>140</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F41F81"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6965DC" w14:textId="77777777" w:rsidR="00EE1CA8" w:rsidRDefault="002007F5">
            <w:pPr>
              <w:widowControl/>
              <w:jc w:val="center"/>
              <w:rPr>
                <w:rFonts w:hAnsi="宋体" w:cs="仿宋"/>
                <w:color w:val="000000"/>
                <w:szCs w:val="24"/>
              </w:rPr>
            </w:pPr>
            <w:r>
              <w:rPr>
                <w:rFonts w:hAnsi="宋体" w:cs="仿宋" w:hint="eastAsia"/>
                <w:color w:val="000000"/>
                <w:szCs w:val="24"/>
              </w:rPr>
              <w:t>长安园办</w:t>
            </w:r>
          </w:p>
        </w:tc>
      </w:tr>
      <w:tr w:rsidR="00EE1CA8" w14:paraId="3A35FF5E"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675C7B" w14:textId="77777777" w:rsidR="00EE1CA8" w:rsidRDefault="002007F5">
            <w:pPr>
              <w:widowControl/>
              <w:jc w:val="center"/>
              <w:rPr>
                <w:rFonts w:hAnsi="宋体" w:cs="仿宋"/>
                <w:color w:val="000000"/>
                <w:szCs w:val="24"/>
              </w:rPr>
            </w:pPr>
            <w:r>
              <w:rPr>
                <w:rFonts w:hAnsi="宋体" w:cs="仿宋" w:hint="eastAsia"/>
                <w:color w:val="000000"/>
                <w:szCs w:val="24"/>
              </w:rPr>
              <w:t>51</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539428" w14:textId="77777777" w:rsidR="00EE1CA8" w:rsidRDefault="002007F5">
            <w:pPr>
              <w:widowControl/>
              <w:jc w:val="center"/>
              <w:rPr>
                <w:rFonts w:hAnsi="宋体" w:cs="仿宋"/>
                <w:color w:val="000000"/>
                <w:szCs w:val="24"/>
              </w:rPr>
            </w:pPr>
            <w:r>
              <w:rPr>
                <w:rFonts w:hAnsi="宋体" w:cs="仿宋" w:hint="eastAsia"/>
                <w:color w:val="000000"/>
                <w:szCs w:val="24"/>
              </w:rPr>
              <w:t>未央区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678238" w14:textId="77777777" w:rsidR="00EE1CA8" w:rsidRDefault="002007F5">
            <w:pPr>
              <w:widowControl/>
              <w:jc w:val="center"/>
              <w:rPr>
                <w:rFonts w:hAnsi="宋体" w:cs="仿宋"/>
                <w:color w:val="000000"/>
                <w:szCs w:val="24"/>
              </w:rPr>
            </w:pPr>
            <w:r>
              <w:rPr>
                <w:rFonts w:hAnsi="宋体" w:cs="仿宋" w:hint="eastAsia"/>
                <w:color w:val="000000"/>
                <w:szCs w:val="24"/>
              </w:rPr>
              <w:t>谭家街办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FB8752" w14:textId="77777777" w:rsidR="00EE1CA8" w:rsidRDefault="002007F5">
            <w:pPr>
              <w:widowControl/>
              <w:jc w:val="center"/>
              <w:rPr>
                <w:rFonts w:hAnsi="宋体" w:cs="仿宋"/>
                <w:color w:val="000000"/>
                <w:szCs w:val="24"/>
              </w:rPr>
            </w:pPr>
            <w:r>
              <w:rPr>
                <w:rFonts w:hAnsi="宋体" w:cs="仿宋" w:hint="eastAsia"/>
                <w:color w:val="000000"/>
                <w:szCs w:val="24"/>
              </w:rPr>
              <w:t>141</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A831AB2"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12A40A90" w14:textId="77777777" w:rsidR="00EE1CA8" w:rsidRDefault="002007F5">
            <w:pPr>
              <w:widowControl/>
              <w:jc w:val="center"/>
              <w:rPr>
                <w:rFonts w:hAnsi="宋体" w:cs="仿宋"/>
                <w:color w:val="000000"/>
                <w:szCs w:val="24"/>
              </w:rPr>
            </w:pPr>
            <w:r>
              <w:rPr>
                <w:rFonts w:hAnsi="宋体" w:cs="仿宋" w:hint="eastAsia"/>
                <w:color w:val="000000"/>
                <w:szCs w:val="24"/>
              </w:rPr>
              <w:t>草堂基地</w:t>
            </w:r>
          </w:p>
        </w:tc>
      </w:tr>
      <w:tr w:rsidR="00EE1CA8" w14:paraId="626AA4DE"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9296CF" w14:textId="77777777" w:rsidR="00EE1CA8" w:rsidRDefault="002007F5">
            <w:pPr>
              <w:widowControl/>
              <w:jc w:val="center"/>
              <w:rPr>
                <w:rFonts w:hAnsi="宋体" w:cs="仿宋"/>
                <w:color w:val="000000"/>
                <w:szCs w:val="24"/>
              </w:rPr>
            </w:pPr>
            <w:r>
              <w:rPr>
                <w:rFonts w:hAnsi="宋体" w:cs="仿宋" w:hint="eastAsia"/>
                <w:color w:val="000000"/>
                <w:szCs w:val="24"/>
              </w:rPr>
              <w:t>52</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46B05EFC" w14:textId="77777777" w:rsidR="00EE1CA8" w:rsidRDefault="002007F5">
            <w:pPr>
              <w:widowControl/>
              <w:jc w:val="center"/>
              <w:rPr>
                <w:rFonts w:hAnsi="宋体" w:cs="仿宋"/>
                <w:color w:val="000000"/>
                <w:szCs w:val="24"/>
              </w:rPr>
            </w:pPr>
            <w:r>
              <w:rPr>
                <w:rFonts w:hAnsi="宋体" w:cs="仿宋" w:hint="eastAsia"/>
                <w:color w:val="000000"/>
                <w:szCs w:val="24"/>
              </w:rPr>
              <w:t>阎良区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738D6F0" w14:textId="77777777" w:rsidR="00EE1CA8" w:rsidRDefault="002007F5">
            <w:pPr>
              <w:widowControl/>
              <w:jc w:val="center"/>
              <w:rPr>
                <w:rFonts w:hAnsi="宋体" w:cs="仿宋"/>
                <w:color w:val="000000"/>
                <w:szCs w:val="24"/>
              </w:rPr>
            </w:pPr>
            <w:r>
              <w:rPr>
                <w:rFonts w:hAnsi="宋体" w:cs="仿宋" w:hint="eastAsia"/>
                <w:color w:val="000000"/>
                <w:szCs w:val="24"/>
              </w:rPr>
              <w:t>荆山开发区</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BCE2" w14:textId="77777777" w:rsidR="00EE1CA8" w:rsidRDefault="002007F5">
            <w:pPr>
              <w:widowControl/>
              <w:jc w:val="center"/>
              <w:rPr>
                <w:rFonts w:hAnsi="宋体" w:cs="仿宋"/>
                <w:color w:val="000000"/>
                <w:szCs w:val="24"/>
              </w:rPr>
            </w:pPr>
            <w:r>
              <w:rPr>
                <w:rFonts w:hAnsi="宋体" w:cs="仿宋" w:hint="eastAsia"/>
                <w:color w:val="000000"/>
                <w:szCs w:val="24"/>
              </w:rPr>
              <w:t>142</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D0224"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580954" w14:textId="77777777" w:rsidR="00EE1CA8" w:rsidRDefault="002007F5">
            <w:pPr>
              <w:widowControl/>
              <w:jc w:val="center"/>
              <w:rPr>
                <w:rFonts w:hAnsi="宋体" w:cs="仿宋"/>
                <w:color w:val="000000"/>
                <w:szCs w:val="24"/>
              </w:rPr>
            </w:pPr>
            <w:r>
              <w:rPr>
                <w:rFonts w:hAnsi="宋体" w:cs="仿宋" w:hint="eastAsia"/>
                <w:color w:val="000000"/>
                <w:szCs w:val="24"/>
              </w:rPr>
              <w:t>鱼化寨街办</w:t>
            </w:r>
          </w:p>
        </w:tc>
      </w:tr>
      <w:tr w:rsidR="00EE1CA8" w14:paraId="19AF87DE"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43D22F" w14:textId="77777777" w:rsidR="00EE1CA8" w:rsidRDefault="002007F5">
            <w:pPr>
              <w:widowControl/>
              <w:jc w:val="center"/>
              <w:rPr>
                <w:rFonts w:hAnsi="宋体" w:cs="仿宋"/>
                <w:color w:val="000000"/>
                <w:szCs w:val="24"/>
              </w:rPr>
            </w:pPr>
            <w:r>
              <w:rPr>
                <w:rFonts w:hAnsi="宋体" w:cs="仿宋" w:hint="eastAsia"/>
                <w:color w:val="000000"/>
                <w:szCs w:val="24"/>
              </w:rPr>
              <w:t>53</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32061" w14:textId="77777777" w:rsidR="00EE1CA8" w:rsidRDefault="002007F5">
            <w:pPr>
              <w:widowControl/>
              <w:jc w:val="center"/>
              <w:rPr>
                <w:rFonts w:hAnsi="宋体" w:cs="仿宋"/>
                <w:color w:val="000000"/>
                <w:szCs w:val="24"/>
              </w:rPr>
            </w:pPr>
            <w:r>
              <w:rPr>
                <w:rFonts w:hAnsi="宋体" w:cs="仿宋" w:hint="eastAsia"/>
                <w:color w:val="000000"/>
                <w:szCs w:val="24"/>
              </w:rPr>
              <w:t>阎良区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5DF1C6" w14:textId="77777777" w:rsidR="00EE1CA8" w:rsidRDefault="002007F5">
            <w:pPr>
              <w:widowControl/>
              <w:jc w:val="center"/>
              <w:rPr>
                <w:rFonts w:hAnsi="宋体" w:cs="仿宋"/>
                <w:color w:val="000000"/>
                <w:szCs w:val="24"/>
              </w:rPr>
            </w:pPr>
            <w:r>
              <w:rPr>
                <w:rFonts w:hAnsi="宋体" w:cs="仿宋" w:hint="eastAsia"/>
                <w:color w:val="000000"/>
                <w:szCs w:val="24"/>
              </w:rPr>
              <w:t>武屯街办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0E5D1" w14:textId="77777777" w:rsidR="00EE1CA8" w:rsidRDefault="002007F5">
            <w:pPr>
              <w:widowControl/>
              <w:jc w:val="center"/>
              <w:rPr>
                <w:rFonts w:hAnsi="宋体" w:cs="仿宋"/>
                <w:color w:val="000000"/>
                <w:szCs w:val="24"/>
              </w:rPr>
            </w:pPr>
            <w:r>
              <w:rPr>
                <w:rFonts w:hAnsi="宋体" w:cs="仿宋" w:hint="eastAsia"/>
                <w:color w:val="000000"/>
                <w:szCs w:val="24"/>
              </w:rPr>
              <w:t>143</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E4D2ED5"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20A8C26" w14:textId="77777777" w:rsidR="00EE1CA8" w:rsidRDefault="002007F5">
            <w:pPr>
              <w:widowControl/>
              <w:jc w:val="center"/>
              <w:rPr>
                <w:rFonts w:hAnsi="宋体" w:cs="仿宋"/>
                <w:color w:val="000000"/>
                <w:szCs w:val="24"/>
              </w:rPr>
            </w:pPr>
            <w:r>
              <w:rPr>
                <w:rFonts w:hAnsi="宋体" w:cs="仿宋" w:hint="eastAsia"/>
                <w:color w:val="000000"/>
                <w:szCs w:val="24"/>
              </w:rPr>
              <w:t>丈八街办</w:t>
            </w:r>
          </w:p>
        </w:tc>
      </w:tr>
      <w:tr w:rsidR="00EE1CA8" w14:paraId="66F20A37"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FBFF13" w14:textId="77777777" w:rsidR="00EE1CA8" w:rsidRDefault="002007F5">
            <w:pPr>
              <w:widowControl/>
              <w:jc w:val="center"/>
              <w:rPr>
                <w:rFonts w:hAnsi="宋体" w:cs="仿宋"/>
                <w:color w:val="000000"/>
                <w:szCs w:val="24"/>
              </w:rPr>
            </w:pPr>
            <w:r>
              <w:rPr>
                <w:rFonts w:hAnsi="宋体" w:cs="仿宋" w:hint="eastAsia"/>
                <w:color w:val="000000"/>
                <w:szCs w:val="24"/>
              </w:rPr>
              <w:t>54</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47757B48" w14:textId="77777777" w:rsidR="00EE1CA8" w:rsidRDefault="002007F5">
            <w:pPr>
              <w:widowControl/>
              <w:jc w:val="center"/>
              <w:rPr>
                <w:rFonts w:hAnsi="宋体" w:cs="仿宋"/>
                <w:color w:val="000000"/>
                <w:szCs w:val="24"/>
              </w:rPr>
            </w:pPr>
            <w:r>
              <w:rPr>
                <w:rFonts w:hAnsi="宋体" w:cs="仿宋" w:hint="eastAsia"/>
                <w:color w:val="000000"/>
                <w:szCs w:val="24"/>
              </w:rPr>
              <w:t>阎良区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01074AE8" w14:textId="77777777" w:rsidR="00EE1CA8" w:rsidRDefault="002007F5">
            <w:pPr>
              <w:widowControl/>
              <w:jc w:val="center"/>
              <w:rPr>
                <w:rFonts w:hAnsi="宋体" w:cs="仿宋"/>
                <w:color w:val="000000"/>
                <w:szCs w:val="24"/>
              </w:rPr>
            </w:pPr>
            <w:r>
              <w:rPr>
                <w:rFonts w:hAnsi="宋体" w:cs="仿宋" w:hint="eastAsia"/>
                <w:color w:val="000000"/>
                <w:szCs w:val="24"/>
              </w:rPr>
              <w:t>新华路街办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D16047" w14:textId="77777777" w:rsidR="00EE1CA8" w:rsidRDefault="002007F5">
            <w:pPr>
              <w:widowControl/>
              <w:jc w:val="center"/>
              <w:rPr>
                <w:rFonts w:hAnsi="宋体" w:cs="仿宋"/>
                <w:color w:val="000000"/>
                <w:szCs w:val="24"/>
              </w:rPr>
            </w:pPr>
            <w:r>
              <w:rPr>
                <w:rFonts w:hAnsi="宋体" w:cs="仿宋" w:hint="eastAsia"/>
                <w:color w:val="000000"/>
                <w:szCs w:val="24"/>
              </w:rPr>
              <w:t>144</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674DE5"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244830" w14:textId="77777777" w:rsidR="00EE1CA8" w:rsidRDefault="002007F5">
            <w:pPr>
              <w:widowControl/>
              <w:jc w:val="center"/>
              <w:rPr>
                <w:rFonts w:hAnsi="宋体" w:cs="仿宋"/>
                <w:color w:val="000000"/>
                <w:szCs w:val="24"/>
              </w:rPr>
            </w:pPr>
            <w:r>
              <w:rPr>
                <w:rFonts w:hAnsi="宋体" w:cs="仿宋" w:hint="eastAsia"/>
                <w:color w:val="000000"/>
                <w:szCs w:val="24"/>
              </w:rPr>
              <w:t>兴隆街办</w:t>
            </w:r>
          </w:p>
        </w:tc>
      </w:tr>
      <w:tr w:rsidR="00EE1CA8" w14:paraId="6533F8BD"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7EC355" w14:textId="77777777" w:rsidR="00EE1CA8" w:rsidRDefault="002007F5">
            <w:pPr>
              <w:widowControl/>
              <w:jc w:val="center"/>
              <w:rPr>
                <w:rFonts w:hAnsi="宋体" w:cs="仿宋"/>
                <w:color w:val="000000"/>
                <w:szCs w:val="24"/>
              </w:rPr>
            </w:pPr>
            <w:r>
              <w:rPr>
                <w:rFonts w:hAnsi="宋体" w:cs="仿宋" w:hint="eastAsia"/>
                <w:color w:val="000000"/>
                <w:szCs w:val="24"/>
              </w:rPr>
              <w:t>55</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188E8A" w14:textId="77777777" w:rsidR="00EE1CA8" w:rsidRDefault="002007F5">
            <w:pPr>
              <w:widowControl/>
              <w:jc w:val="center"/>
              <w:rPr>
                <w:rFonts w:hAnsi="宋体" w:cs="仿宋"/>
                <w:color w:val="000000"/>
                <w:szCs w:val="24"/>
              </w:rPr>
            </w:pPr>
            <w:r>
              <w:rPr>
                <w:rFonts w:hAnsi="宋体" w:cs="仿宋" w:hint="eastAsia"/>
                <w:color w:val="000000"/>
                <w:szCs w:val="24"/>
              </w:rPr>
              <w:t>阎良区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2104F3" w14:textId="77777777" w:rsidR="00EE1CA8" w:rsidRDefault="002007F5">
            <w:pPr>
              <w:widowControl/>
              <w:jc w:val="center"/>
              <w:rPr>
                <w:rFonts w:hAnsi="宋体" w:cs="仿宋"/>
                <w:color w:val="000000"/>
                <w:szCs w:val="24"/>
              </w:rPr>
            </w:pPr>
            <w:r>
              <w:rPr>
                <w:rFonts w:hAnsi="宋体" w:cs="仿宋" w:hint="eastAsia"/>
                <w:color w:val="000000"/>
                <w:szCs w:val="24"/>
              </w:rPr>
              <w:t>经济开发区</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C79653" w14:textId="77777777" w:rsidR="00EE1CA8" w:rsidRDefault="002007F5">
            <w:pPr>
              <w:widowControl/>
              <w:jc w:val="center"/>
              <w:rPr>
                <w:rFonts w:hAnsi="宋体" w:cs="仿宋"/>
                <w:color w:val="000000"/>
                <w:szCs w:val="24"/>
              </w:rPr>
            </w:pPr>
            <w:r>
              <w:rPr>
                <w:rFonts w:hAnsi="宋体" w:cs="仿宋" w:hint="eastAsia"/>
                <w:color w:val="000000"/>
                <w:szCs w:val="24"/>
              </w:rPr>
              <w:t>145</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5DDEC2E5"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45E7B5BD" w14:textId="77777777" w:rsidR="00EE1CA8" w:rsidRDefault="002007F5">
            <w:pPr>
              <w:widowControl/>
              <w:jc w:val="center"/>
              <w:rPr>
                <w:rFonts w:hAnsi="宋体" w:cs="仿宋"/>
                <w:color w:val="000000"/>
                <w:szCs w:val="24"/>
              </w:rPr>
            </w:pPr>
            <w:r>
              <w:rPr>
                <w:rFonts w:hAnsi="宋体" w:cs="仿宋" w:hint="eastAsia"/>
                <w:color w:val="000000"/>
                <w:szCs w:val="24"/>
              </w:rPr>
              <w:t>东大街办</w:t>
            </w:r>
          </w:p>
        </w:tc>
      </w:tr>
      <w:tr w:rsidR="00EE1CA8" w14:paraId="6F4ADB84"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A45C7" w14:textId="77777777" w:rsidR="00EE1CA8" w:rsidRDefault="002007F5">
            <w:pPr>
              <w:widowControl/>
              <w:jc w:val="center"/>
              <w:rPr>
                <w:rFonts w:hAnsi="宋体" w:cs="仿宋"/>
                <w:color w:val="000000"/>
                <w:szCs w:val="24"/>
              </w:rPr>
            </w:pPr>
            <w:r>
              <w:rPr>
                <w:rFonts w:hAnsi="宋体" w:cs="仿宋" w:hint="eastAsia"/>
                <w:color w:val="000000"/>
                <w:szCs w:val="24"/>
              </w:rPr>
              <w:t>56</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1B391F8" w14:textId="77777777" w:rsidR="00EE1CA8" w:rsidRDefault="002007F5">
            <w:pPr>
              <w:widowControl/>
              <w:jc w:val="center"/>
              <w:rPr>
                <w:rFonts w:hAnsi="宋体" w:cs="仿宋"/>
                <w:color w:val="000000"/>
                <w:szCs w:val="24"/>
              </w:rPr>
            </w:pPr>
            <w:r>
              <w:rPr>
                <w:rFonts w:hAnsi="宋体" w:cs="仿宋" w:hint="eastAsia"/>
                <w:color w:val="000000"/>
                <w:szCs w:val="24"/>
              </w:rPr>
              <w:t>阎良区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10F3DD85" w14:textId="77777777" w:rsidR="00EE1CA8" w:rsidRDefault="002007F5">
            <w:pPr>
              <w:widowControl/>
              <w:jc w:val="center"/>
              <w:rPr>
                <w:rFonts w:hAnsi="宋体" w:cs="仿宋"/>
                <w:color w:val="000000"/>
                <w:szCs w:val="24"/>
              </w:rPr>
            </w:pPr>
            <w:r>
              <w:rPr>
                <w:rFonts w:hAnsi="宋体" w:cs="仿宋" w:hint="eastAsia"/>
                <w:color w:val="000000"/>
                <w:szCs w:val="24"/>
              </w:rPr>
              <w:t>关山街办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5E5B2" w14:textId="77777777" w:rsidR="00EE1CA8" w:rsidRDefault="002007F5">
            <w:pPr>
              <w:widowControl/>
              <w:jc w:val="center"/>
              <w:rPr>
                <w:rFonts w:hAnsi="宋体" w:cs="仿宋"/>
                <w:color w:val="000000"/>
                <w:szCs w:val="24"/>
              </w:rPr>
            </w:pPr>
            <w:r>
              <w:rPr>
                <w:rFonts w:hAnsi="宋体" w:cs="仿宋" w:hint="eastAsia"/>
                <w:color w:val="000000"/>
                <w:szCs w:val="24"/>
              </w:rPr>
              <w:t>146</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9C837" w14:textId="77777777" w:rsidR="00EE1CA8" w:rsidRDefault="002007F5">
            <w:pPr>
              <w:widowControl/>
              <w:jc w:val="center"/>
              <w:rPr>
                <w:rFonts w:hAnsi="宋体" w:cs="仿宋"/>
                <w:color w:val="000000"/>
                <w:szCs w:val="24"/>
              </w:rPr>
            </w:pPr>
            <w:r>
              <w:rPr>
                <w:rFonts w:hAnsi="宋体" w:cs="仿宋" w:hint="eastAsia"/>
                <w:color w:val="000000"/>
                <w:szCs w:val="24"/>
              </w:rPr>
              <w:t>西安市高新区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12A4D9" w14:textId="77777777" w:rsidR="00EE1CA8" w:rsidRDefault="002007F5">
            <w:pPr>
              <w:widowControl/>
              <w:jc w:val="center"/>
              <w:rPr>
                <w:rFonts w:hAnsi="宋体" w:cs="仿宋"/>
                <w:color w:val="000000"/>
                <w:szCs w:val="24"/>
              </w:rPr>
            </w:pPr>
            <w:r>
              <w:rPr>
                <w:rFonts w:hAnsi="宋体" w:cs="仿宋" w:hint="eastAsia"/>
                <w:color w:val="000000"/>
                <w:szCs w:val="24"/>
              </w:rPr>
              <w:t>五星街办</w:t>
            </w:r>
          </w:p>
        </w:tc>
      </w:tr>
      <w:tr w:rsidR="00EE1CA8" w14:paraId="2C73B32F"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D44A1F" w14:textId="77777777" w:rsidR="00EE1CA8" w:rsidRDefault="002007F5">
            <w:pPr>
              <w:widowControl/>
              <w:jc w:val="center"/>
              <w:rPr>
                <w:rFonts w:hAnsi="宋体" w:cs="仿宋"/>
                <w:color w:val="000000"/>
                <w:szCs w:val="24"/>
              </w:rPr>
            </w:pPr>
            <w:r>
              <w:rPr>
                <w:rFonts w:hAnsi="宋体" w:cs="仿宋" w:hint="eastAsia"/>
                <w:color w:val="000000"/>
                <w:szCs w:val="24"/>
              </w:rPr>
              <w:t>57</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2C41C8" w14:textId="77777777" w:rsidR="00EE1CA8" w:rsidRDefault="002007F5">
            <w:pPr>
              <w:widowControl/>
              <w:jc w:val="center"/>
              <w:rPr>
                <w:rFonts w:hAnsi="宋体" w:cs="仿宋"/>
                <w:color w:val="000000"/>
                <w:szCs w:val="24"/>
              </w:rPr>
            </w:pPr>
            <w:r>
              <w:rPr>
                <w:rFonts w:hAnsi="宋体" w:cs="仿宋" w:hint="eastAsia"/>
                <w:color w:val="000000"/>
                <w:szCs w:val="24"/>
              </w:rPr>
              <w:t>阎良区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E46A2D" w14:textId="77777777" w:rsidR="00EE1CA8" w:rsidRDefault="002007F5">
            <w:pPr>
              <w:widowControl/>
              <w:jc w:val="center"/>
              <w:rPr>
                <w:rFonts w:hAnsi="宋体" w:cs="仿宋"/>
                <w:color w:val="000000"/>
                <w:szCs w:val="24"/>
              </w:rPr>
            </w:pPr>
            <w:r>
              <w:rPr>
                <w:rFonts w:hAnsi="宋体" w:cs="仿宋" w:hint="eastAsia"/>
                <w:color w:val="000000"/>
                <w:szCs w:val="24"/>
              </w:rPr>
              <w:t>振兴街办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CA15FD" w14:textId="77777777" w:rsidR="00EE1CA8" w:rsidRDefault="002007F5">
            <w:pPr>
              <w:widowControl/>
              <w:jc w:val="center"/>
              <w:rPr>
                <w:rFonts w:hAnsi="宋体" w:cs="仿宋"/>
                <w:color w:val="000000"/>
                <w:szCs w:val="24"/>
              </w:rPr>
            </w:pPr>
            <w:r>
              <w:rPr>
                <w:rFonts w:hAnsi="宋体" w:cs="仿宋" w:hint="eastAsia"/>
                <w:color w:val="000000"/>
                <w:szCs w:val="24"/>
              </w:rPr>
              <w:t>147</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2CBA7C5A" w14:textId="77777777" w:rsidR="00EE1CA8" w:rsidRDefault="002007F5">
            <w:pPr>
              <w:widowControl/>
              <w:jc w:val="center"/>
              <w:rPr>
                <w:rFonts w:hAnsi="宋体" w:cs="仿宋"/>
                <w:color w:val="000000"/>
                <w:szCs w:val="24"/>
              </w:rPr>
            </w:pPr>
            <w:r>
              <w:rPr>
                <w:rFonts w:hAnsi="宋体" w:cs="仿宋" w:hint="eastAsia"/>
                <w:color w:val="000000"/>
                <w:szCs w:val="24"/>
              </w:rPr>
              <w:t>西安市经开区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094162B0" w14:textId="77777777" w:rsidR="00EE1CA8" w:rsidRDefault="002007F5">
            <w:pPr>
              <w:widowControl/>
              <w:jc w:val="center"/>
              <w:rPr>
                <w:rFonts w:hAnsi="宋体" w:cs="仿宋"/>
                <w:color w:val="000000"/>
                <w:szCs w:val="24"/>
              </w:rPr>
            </w:pPr>
            <w:r>
              <w:rPr>
                <w:rFonts w:hAnsi="宋体" w:cs="仿宋" w:hint="eastAsia"/>
                <w:color w:val="000000"/>
                <w:szCs w:val="24"/>
              </w:rPr>
              <w:t>草滩生态产业园</w:t>
            </w:r>
          </w:p>
        </w:tc>
      </w:tr>
      <w:tr w:rsidR="00EE1CA8" w14:paraId="5E76A2B3"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ADE338" w14:textId="77777777" w:rsidR="00EE1CA8" w:rsidRDefault="002007F5">
            <w:pPr>
              <w:widowControl/>
              <w:jc w:val="center"/>
              <w:rPr>
                <w:rFonts w:hAnsi="宋体" w:cs="仿宋"/>
                <w:color w:val="000000"/>
                <w:szCs w:val="24"/>
              </w:rPr>
            </w:pPr>
            <w:r>
              <w:rPr>
                <w:rFonts w:hAnsi="宋体" w:cs="仿宋" w:hint="eastAsia"/>
                <w:color w:val="000000"/>
                <w:szCs w:val="24"/>
              </w:rPr>
              <w:t>58</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42F2D0AE" w14:textId="77777777" w:rsidR="00EE1CA8" w:rsidRDefault="002007F5">
            <w:pPr>
              <w:widowControl/>
              <w:jc w:val="center"/>
              <w:rPr>
                <w:rFonts w:hAnsi="宋体" w:cs="仿宋"/>
                <w:color w:val="000000"/>
                <w:szCs w:val="24"/>
              </w:rPr>
            </w:pPr>
            <w:r>
              <w:rPr>
                <w:rFonts w:hAnsi="宋体" w:cs="仿宋" w:hint="eastAsia"/>
                <w:color w:val="000000"/>
                <w:szCs w:val="24"/>
              </w:rPr>
              <w:t>阎良区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83C8E6E" w14:textId="77777777" w:rsidR="00EE1CA8" w:rsidRDefault="002007F5">
            <w:pPr>
              <w:widowControl/>
              <w:jc w:val="center"/>
              <w:rPr>
                <w:rFonts w:hAnsi="宋体" w:cs="仿宋"/>
                <w:color w:val="000000"/>
                <w:szCs w:val="24"/>
              </w:rPr>
            </w:pPr>
            <w:r>
              <w:rPr>
                <w:rFonts w:hAnsi="宋体" w:cs="仿宋" w:hint="eastAsia"/>
                <w:color w:val="000000"/>
                <w:szCs w:val="24"/>
              </w:rPr>
              <w:t>凤凰路街办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310F64" w14:textId="77777777" w:rsidR="00EE1CA8" w:rsidRDefault="002007F5">
            <w:pPr>
              <w:widowControl/>
              <w:jc w:val="center"/>
              <w:rPr>
                <w:rFonts w:hAnsi="宋体" w:cs="仿宋"/>
                <w:color w:val="000000"/>
                <w:szCs w:val="24"/>
              </w:rPr>
            </w:pPr>
            <w:r>
              <w:rPr>
                <w:rFonts w:hAnsi="宋体" w:cs="仿宋" w:hint="eastAsia"/>
                <w:color w:val="000000"/>
                <w:szCs w:val="24"/>
              </w:rPr>
              <w:t>148</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284BDD" w14:textId="77777777" w:rsidR="00EE1CA8" w:rsidRDefault="002007F5">
            <w:pPr>
              <w:widowControl/>
              <w:jc w:val="center"/>
              <w:rPr>
                <w:rFonts w:hAnsi="宋体" w:cs="仿宋"/>
                <w:color w:val="000000"/>
                <w:szCs w:val="24"/>
              </w:rPr>
            </w:pPr>
            <w:r>
              <w:rPr>
                <w:rFonts w:hAnsi="宋体" w:cs="仿宋" w:hint="eastAsia"/>
                <w:color w:val="000000"/>
                <w:szCs w:val="24"/>
              </w:rPr>
              <w:t>西安市经开区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F343A4" w14:textId="77777777" w:rsidR="00EE1CA8" w:rsidRDefault="002007F5">
            <w:pPr>
              <w:widowControl/>
              <w:jc w:val="center"/>
              <w:rPr>
                <w:rFonts w:hAnsi="宋体" w:cs="仿宋"/>
                <w:color w:val="000000"/>
                <w:szCs w:val="24"/>
              </w:rPr>
            </w:pPr>
            <w:r>
              <w:rPr>
                <w:rFonts w:hAnsi="宋体" w:cs="仿宋" w:hint="eastAsia"/>
                <w:color w:val="000000"/>
                <w:szCs w:val="24"/>
              </w:rPr>
              <w:t>泾渭新城</w:t>
            </w:r>
          </w:p>
        </w:tc>
      </w:tr>
      <w:tr w:rsidR="00EE1CA8" w14:paraId="2DD5F845"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C88BE" w14:textId="77777777" w:rsidR="00EE1CA8" w:rsidRDefault="002007F5">
            <w:pPr>
              <w:widowControl/>
              <w:jc w:val="center"/>
              <w:rPr>
                <w:rFonts w:hAnsi="宋体" w:cs="仿宋"/>
                <w:color w:val="000000"/>
                <w:szCs w:val="24"/>
              </w:rPr>
            </w:pPr>
            <w:r>
              <w:rPr>
                <w:rFonts w:hAnsi="宋体" w:cs="仿宋" w:hint="eastAsia"/>
                <w:color w:val="000000"/>
                <w:szCs w:val="24"/>
              </w:rPr>
              <w:t>59</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6A115" w14:textId="77777777" w:rsidR="00EE1CA8" w:rsidRDefault="002007F5">
            <w:pPr>
              <w:widowControl/>
              <w:jc w:val="center"/>
              <w:rPr>
                <w:rFonts w:hAnsi="宋体" w:cs="仿宋"/>
                <w:color w:val="000000"/>
                <w:szCs w:val="24"/>
              </w:rPr>
            </w:pPr>
            <w:r>
              <w:rPr>
                <w:rFonts w:hAnsi="宋体" w:cs="仿宋" w:hint="eastAsia"/>
                <w:color w:val="000000"/>
                <w:szCs w:val="24"/>
              </w:rPr>
              <w:t>阎良区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FEAE73" w14:textId="77777777" w:rsidR="00EE1CA8" w:rsidRDefault="002007F5">
            <w:pPr>
              <w:widowControl/>
              <w:jc w:val="center"/>
              <w:rPr>
                <w:rFonts w:hAnsi="宋体" w:cs="仿宋"/>
                <w:color w:val="000000"/>
                <w:szCs w:val="24"/>
              </w:rPr>
            </w:pPr>
            <w:r>
              <w:rPr>
                <w:rFonts w:hAnsi="宋体" w:cs="仿宋" w:hint="eastAsia"/>
                <w:color w:val="000000"/>
                <w:szCs w:val="24"/>
              </w:rPr>
              <w:t>新兴街办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772328" w14:textId="77777777" w:rsidR="00EE1CA8" w:rsidRDefault="002007F5">
            <w:pPr>
              <w:widowControl/>
              <w:jc w:val="center"/>
              <w:rPr>
                <w:rFonts w:hAnsi="宋体" w:cs="仿宋"/>
                <w:color w:val="000000"/>
                <w:szCs w:val="24"/>
              </w:rPr>
            </w:pPr>
            <w:r>
              <w:rPr>
                <w:rFonts w:hAnsi="宋体" w:cs="仿宋" w:hint="eastAsia"/>
                <w:color w:val="000000"/>
                <w:szCs w:val="24"/>
              </w:rPr>
              <w:t>149</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18C83E7" w14:textId="77777777" w:rsidR="00EE1CA8" w:rsidRDefault="002007F5">
            <w:pPr>
              <w:widowControl/>
              <w:jc w:val="center"/>
              <w:rPr>
                <w:rFonts w:hAnsi="宋体" w:cs="仿宋"/>
                <w:color w:val="000000"/>
                <w:szCs w:val="24"/>
              </w:rPr>
            </w:pPr>
            <w:r>
              <w:rPr>
                <w:rFonts w:hAnsi="宋体" w:cs="仿宋" w:hint="eastAsia"/>
                <w:color w:val="000000"/>
                <w:szCs w:val="24"/>
              </w:rPr>
              <w:t>西安市经开区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36AD34F9" w14:textId="77777777" w:rsidR="00EE1CA8" w:rsidRDefault="002007F5">
            <w:pPr>
              <w:widowControl/>
              <w:jc w:val="center"/>
              <w:rPr>
                <w:rFonts w:hAnsi="宋体" w:cs="仿宋"/>
                <w:color w:val="000000"/>
                <w:szCs w:val="24"/>
              </w:rPr>
            </w:pPr>
            <w:r>
              <w:rPr>
                <w:rFonts w:hAnsi="宋体" w:cs="仿宋" w:hint="eastAsia"/>
                <w:color w:val="000000"/>
                <w:szCs w:val="24"/>
              </w:rPr>
              <w:t>中心区</w:t>
            </w:r>
          </w:p>
        </w:tc>
      </w:tr>
      <w:tr w:rsidR="00EE1CA8" w14:paraId="48E8363F"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A2314F" w14:textId="77777777" w:rsidR="00EE1CA8" w:rsidRDefault="002007F5">
            <w:pPr>
              <w:widowControl/>
              <w:jc w:val="center"/>
              <w:rPr>
                <w:rFonts w:hAnsi="宋体" w:cs="仿宋"/>
                <w:color w:val="000000"/>
                <w:szCs w:val="24"/>
              </w:rPr>
            </w:pPr>
            <w:r>
              <w:rPr>
                <w:rFonts w:hAnsi="宋体" w:cs="仿宋" w:hint="eastAsia"/>
                <w:color w:val="000000"/>
                <w:szCs w:val="24"/>
              </w:rPr>
              <w:t>60</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5D4A46B0" w14:textId="77777777" w:rsidR="00EE1CA8" w:rsidRDefault="002007F5">
            <w:pPr>
              <w:widowControl/>
              <w:jc w:val="center"/>
              <w:rPr>
                <w:rFonts w:hAnsi="宋体" w:cs="仿宋"/>
                <w:color w:val="000000"/>
                <w:szCs w:val="24"/>
              </w:rPr>
            </w:pPr>
            <w:r>
              <w:rPr>
                <w:rFonts w:hAnsi="宋体" w:cs="仿宋" w:hint="eastAsia"/>
                <w:color w:val="000000"/>
                <w:szCs w:val="24"/>
              </w:rPr>
              <w:t>阎良区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0586C77A" w14:textId="77777777" w:rsidR="00EE1CA8" w:rsidRDefault="002007F5">
            <w:pPr>
              <w:widowControl/>
              <w:jc w:val="center"/>
              <w:rPr>
                <w:rFonts w:hAnsi="宋体" w:cs="仿宋"/>
                <w:color w:val="000000"/>
                <w:szCs w:val="24"/>
              </w:rPr>
            </w:pPr>
            <w:r>
              <w:rPr>
                <w:rFonts w:hAnsi="宋体" w:cs="仿宋" w:hint="eastAsia"/>
                <w:color w:val="000000"/>
                <w:szCs w:val="24"/>
              </w:rPr>
              <w:t>北屯街办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F3843" w14:textId="77777777" w:rsidR="00EE1CA8" w:rsidRDefault="002007F5">
            <w:pPr>
              <w:widowControl/>
              <w:jc w:val="center"/>
              <w:rPr>
                <w:rFonts w:hAnsi="宋体" w:cs="仿宋"/>
                <w:color w:val="000000"/>
                <w:szCs w:val="24"/>
              </w:rPr>
            </w:pPr>
            <w:r>
              <w:rPr>
                <w:rFonts w:hAnsi="宋体" w:cs="仿宋" w:hint="eastAsia"/>
                <w:color w:val="000000"/>
                <w:szCs w:val="24"/>
              </w:rPr>
              <w:t>150</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3E2ADE" w14:textId="77777777" w:rsidR="00EE1CA8" w:rsidRDefault="002007F5">
            <w:pPr>
              <w:widowControl/>
              <w:jc w:val="center"/>
              <w:rPr>
                <w:rFonts w:hAnsi="宋体" w:cs="仿宋"/>
                <w:color w:val="000000"/>
                <w:szCs w:val="24"/>
              </w:rPr>
            </w:pPr>
            <w:r>
              <w:rPr>
                <w:rFonts w:hAnsi="宋体" w:cs="仿宋" w:hint="eastAsia"/>
                <w:color w:val="000000"/>
                <w:szCs w:val="24"/>
              </w:rPr>
              <w:t>曲江新区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FF8042" w14:textId="77777777" w:rsidR="00EE1CA8" w:rsidRDefault="002007F5">
            <w:pPr>
              <w:widowControl/>
              <w:jc w:val="center"/>
              <w:rPr>
                <w:rFonts w:hAnsi="宋体" w:cs="仿宋"/>
                <w:color w:val="000000"/>
                <w:szCs w:val="24"/>
              </w:rPr>
            </w:pPr>
            <w:r>
              <w:rPr>
                <w:rFonts w:hAnsi="宋体" w:cs="仿宋" w:hint="eastAsia"/>
                <w:color w:val="000000"/>
                <w:szCs w:val="24"/>
              </w:rPr>
              <w:t>曲江楼观台</w:t>
            </w:r>
          </w:p>
        </w:tc>
      </w:tr>
      <w:tr w:rsidR="00EE1CA8" w14:paraId="44618551"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75F9AA" w14:textId="77777777" w:rsidR="00EE1CA8" w:rsidRDefault="002007F5">
            <w:pPr>
              <w:widowControl/>
              <w:jc w:val="center"/>
              <w:rPr>
                <w:rFonts w:hAnsi="宋体" w:cs="仿宋"/>
                <w:color w:val="000000"/>
                <w:szCs w:val="24"/>
              </w:rPr>
            </w:pPr>
            <w:r>
              <w:rPr>
                <w:rFonts w:hAnsi="宋体" w:cs="仿宋" w:hint="eastAsia"/>
                <w:color w:val="000000"/>
                <w:szCs w:val="24"/>
              </w:rPr>
              <w:t>61</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F79C04"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91434" w14:textId="77777777" w:rsidR="00EE1CA8" w:rsidRDefault="002007F5">
            <w:pPr>
              <w:widowControl/>
              <w:jc w:val="center"/>
              <w:rPr>
                <w:rFonts w:hAnsi="宋体" w:cs="仿宋"/>
                <w:color w:val="000000"/>
                <w:szCs w:val="24"/>
              </w:rPr>
            </w:pPr>
            <w:r>
              <w:rPr>
                <w:rFonts w:hAnsi="宋体" w:cs="仿宋" w:hint="eastAsia"/>
                <w:color w:val="000000"/>
                <w:szCs w:val="24"/>
              </w:rPr>
              <w:t>黄良街办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F8E50F" w14:textId="77777777" w:rsidR="00EE1CA8" w:rsidRDefault="002007F5">
            <w:pPr>
              <w:widowControl/>
              <w:jc w:val="center"/>
              <w:rPr>
                <w:rFonts w:hAnsi="宋体" w:cs="仿宋"/>
                <w:color w:val="000000"/>
                <w:szCs w:val="24"/>
              </w:rPr>
            </w:pPr>
            <w:r>
              <w:rPr>
                <w:rFonts w:hAnsi="宋体" w:cs="仿宋" w:hint="eastAsia"/>
                <w:color w:val="000000"/>
                <w:szCs w:val="24"/>
              </w:rPr>
              <w:t>151</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6E7845F1" w14:textId="77777777" w:rsidR="00EE1CA8" w:rsidRDefault="002007F5">
            <w:pPr>
              <w:widowControl/>
              <w:jc w:val="center"/>
              <w:rPr>
                <w:rFonts w:hAnsi="宋体" w:cs="仿宋"/>
                <w:color w:val="000000"/>
                <w:szCs w:val="24"/>
              </w:rPr>
            </w:pPr>
            <w:r>
              <w:rPr>
                <w:rFonts w:hAnsi="宋体" w:cs="仿宋" w:hint="eastAsia"/>
                <w:color w:val="000000"/>
                <w:szCs w:val="24"/>
              </w:rPr>
              <w:t>曲江新区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1720120F" w14:textId="77777777" w:rsidR="00EE1CA8" w:rsidRDefault="002007F5">
            <w:pPr>
              <w:widowControl/>
              <w:jc w:val="center"/>
              <w:rPr>
                <w:rFonts w:hAnsi="宋体" w:cs="仿宋"/>
                <w:color w:val="000000"/>
                <w:szCs w:val="24"/>
              </w:rPr>
            </w:pPr>
            <w:r>
              <w:rPr>
                <w:rFonts w:hAnsi="宋体" w:cs="仿宋" w:hint="eastAsia"/>
                <w:color w:val="000000"/>
                <w:szCs w:val="24"/>
              </w:rPr>
              <w:t>曲江核心区(花园酒店)</w:t>
            </w:r>
          </w:p>
        </w:tc>
      </w:tr>
      <w:tr w:rsidR="00EE1CA8" w14:paraId="54790EC1"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45348" w14:textId="77777777" w:rsidR="00EE1CA8" w:rsidRDefault="002007F5">
            <w:pPr>
              <w:widowControl/>
              <w:jc w:val="center"/>
              <w:rPr>
                <w:rFonts w:hAnsi="宋体" w:cs="仿宋"/>
                <w:color w:val="000000"/>
                <w:szCs w:val="24"/>
              </w:rPr>
            </w:pPr>
            <w:r>
              <w:rPr>
                <w:rFonts w:hAnsi="宋体" w:cs="仿宋" w:hint="eastAsia"/>
                <w:color w:val="000000"/>
                <w:szCs w:val="24"/>
              </w:rPr>
              <w:t>62</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143BEFB7"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5A67EB03" w14:textId="77777777" w:rsidR="00EE1CA8" w:rsidRDefault="002007F5">
            <w:pPr>
              <w:widowControl/>
              <w:jc w:val="center"/>
              <w:rPr>
                <w:rFonts w:hAnsi="宋体" w:cs="仿宋"/>
                <w:color w:val="000000"/>
                <w:szCs w:val="24"/>
              </w:rPr>
            </w:pPr>
            <w:r>
              <w:rPr>
                <w:rFonts w:hAnsi="宋体" w:cs="仿宋" w:hint="eastAsia"/>
                <w:color w:val="000000"/>
                <w:szCs w:val="24"/>
              </w:rPr>
              <w:t>魏寨街办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AFC062" w14:textId="77777777" w:rsidR="00EE1CA8" w:rsidRDefault="002007F5">
            <w:pPr>
              <w:widowControl/>
              <w:jc w:val="center"/>
              <w:rPr>
                <w:rFonts w:hAnsi="宋体" w:cs="仿宋"/>
                <w:color w:val="000000"/>
                <w:szCs w:val="24"/>
              </w:rPr>
            </w:pPr>
            <w:r>
              <w:rPr>
                <w:rFonts w:hAnsi="宋体" w:cs="仿宋" w:hint="eastAsia"/>
                <w:color w:val="000000"/>
                <w:szCs w:val="24"/>
              </w:rPr>
              <w:t>152</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747457D3" w14:textId="77777777" w:rsidR="00EE1CA8" w:rsidRDefault="002007F5">
            <w:pPr>
              <w:widowControl/>
              <w:jc w:val="center"/>
              <w:rPr>
                <w:rFonts w:hAnsi="宋体" w:cs="仿宋"/>
                <w:color w:val="000000"/>
                <w:szCs w:val="24"/>
              </w:rPr>
            </w:pPr>
            <w:r>
              <w:rPr>
                <w:rFonts w:hAnsi="宋体" w:cs="仿宋" w:hint="eastAsia"/>
                <w:color w:val="000000"/>
                <w:szCs w:val="24"/>
              </w:rPr>
              <w:t>曲江新区</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2E5A2CE5" w14:textId="77777777" w:rsidR="00EE1CA8" w:rsidRDefault="002007F5">
            <w:pPr>
              <w:widowControl/>
              <w:jc w:val="center"/>
              <w:rPr>
                <w:rFonts w:hAnsi="宋体" w:cs="仿宋"/>
                <w:color w:val="000000"/>
                <w:szCs w:val="24"/>
              </w:rPr>
            </w:pPr>
            <w:r>
              <w:rPr>
                <w:rFonts w:hAnsi="宋体" w:cs="仿宋" w:hint="eastAsia"/>
                <w:color w:val="000000"/>
                <w:szCs w:val="24"/>
              </w:rPr>
              <w:t>曲江核心区(承古斋)</w:t>
            </w:r>
          </w:p>
        </w:tc>
      </w:tr>
      <w:tr w:rsidR="00EE1CA8" w14:paraId="7A877645"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7D97B" w14:textId="77777777" w:rsidR="00EE1CA8" w:rsidRDefault="002007F5">
            <w:pPr>
              <w:widowControl/>
              <w:jc w:val="center"/>
              <w:rPr>
                <w:rFonts w:hAnsi="宋体" w:cs="仿宋"/>
                <w:color w:val="000000"/>
                <w:szCs w:val="24"/>
              </w:rPr>
            </w:pPr>
            <w:r>
              <w:rPr>
                <w:rFonts w:hAnsi="宋体" w:cs="仿宋" w:hint="eastAsia"/>
                <w:color w:val="000000"/>
                <w:szCs w:val="24"/>
              </w:rPr>
              <w:t>63</w:t>
            </w:r>
          </w:p>
        </w:tc>
        <w:tc>
          <w:tcPr>
            <w:tcW w:w="135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9F1594"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0BBD10" w14:textId="77777777" w:rsidR="00EE1CA8" w:rsidRDefault="002007F5">
            <w:pPr>
              <w:widowControl/>
              <w:jc w:val="center"/>
              <w:rPr>
                <w:rFonts w:hAnsi="宋体" w:cs="仿宋"/>
                <w:color w:val="000000"/>
                <w:szCs w:val="24"/>
              </w:rPr>
            </w:pPr>
            <w:r>
              <w:rPr>
                <w:rFonts w:hAnsi="宋体" w:cs="仿宋" w:hint="eastAsia"/>
                <w:color w:val="000000"/>
                <w:szCs w:val="24"/>
              </w:rPr>
              <w:t>引镇街办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60D0AD" w14:textId="77777777" w:rsidR="00EE1CA8" w:rsidRDefault="002007F5">
            <w:pPr>
              <w:widowControl/>
              <w:jc w:val="center"/>
              <w:rPr>
                <w:rFonts w:hAnsi="宋体" w:cs="仿宋"/>
                <w:color w:val="000000"/>
                <w:szCs w:val="24"/>
              </w:rPr>
            </w:pPr>
            <w:r>
              <w:rPr>
                <w:rFonts w:hAnsi="宋体" w:cs="仿宋" w:hint="eastAsia"/>
                <w:color w:val="000000"/>
                <w:szCs w:val="24"/>
              </w:rPr>
              <w:t>153</w:t>
            </w:r>
          </w:p>
        </w:tc>
        <w:tc>
          <w:tcPr>
            <w:tcW w:w="13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249B9" w14:textId="77777777" w:rsidR="00EE1CA8" w:rsidRDefault="002007F5">
            <w:pPr>
              <w:widowControl/>
              <w:jc w:val="center"/>
              <w:rPr>
                <w:rFonts w:hAnsi="宋体" w:cs="仿宋"/>
                <w:color w:val="000000"/>
                <w:szCs w:val="24"/>
              </w:rPr>
            </w:pPr>
            <w:r>
              <w:rPr>
                <w:rFonts w:hAnsi="宋体" w:cs="仿宋" w:hint="eastAsia"/>
                <w:color w:val="000000"/>
                <w:szCs w:val="24"/>
              </w:rPr>
              <w:t>曲江新区</w:t>
            </w:r>
          </w:p>
        </w:tc>
        <w:tc>
          <w:tcPr>
            <w:tcW w:w="255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433CFC" w14:textId="77777777" w:rsidR="00EE1CA8" w:rsidRDefault="002007F5">
            <w:pPr>
              <w:widowControl/>
              <w:jc w:val="center"/>
              <w:rPr>
                <w:rFonts w:hAnsi="宋体" w:cs="仿宋"/>
                <w:color w:val="000000"/>
                <w:szCs w:val="24"/>
              </w:rPr>
            </w:pPr>
            <w:r>
              <w:rPr>
                <w:rFonts w:hAnsi="宋体" w:cs="仿宋" w:hint="eastAsia"/>
                <w:color w:val="000000"/>
                <w:szCs w:val="24"/>
              </w:rPr>
              <w:t>大明宫国家遗址公园</w:t>
            </w:r>
          </w:p>
        </w:tc>
      </w:tr>
      <w:tr w:rsidR="00EE1CA8" w14:paraId="3C66141D" w14:textId="77777777">
        <w:trPr>
          <w:trHeight w:val="300"/>
          <w:jc w:val="center"/>
        </w:trPr>
        <w:tc>
          <w:tcPr>
            <w:tcW w:w="81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D13665" w14:textId="77777777" w:rsidR="00EE1CA8" w:rsidRDefault="002007F5">
            <w:pPr>
              <w:widowControl/>
              <w:jc w:val="center"/>
              <w:rPr>
                <w:rFonts w:hAnsi="宋体" w:cs="仿宋"/>
                <w:color w:val="000000"/>
                <w:szCs w:val="24"/>
              </w:rPr>
            </w:pPr>
            <w:r>
              <w:rPr>
                <w:rFonts w:hAnsi="宋体" w:cs="仿宋" w:hint="eastAsia"/>
                <w:color w:val="000000"/>
                <w:szCs w:val="24"/>
              </w:rPr>
              <w:t>64</w:t>
            </w:r>
          </w:p>
        </w:tc>
        <w:tc>
          <w:tcPr>
            <w:tcW w:w="1359"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2A2087F3"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3D0C4527" w14:textId="77777777" w:rsidR="00EE1CA8" w:rsidRDefault="002007F5">
            <w:pPr>
              <w:widowControl/>
              <w:jc w:val="center"/>
              <w:rPr>
                <w:rFonts w:hAnsi="宋体" w:cs="仿宋"/>
                <w:color w:val="000000"/>
                <w:szCs w:val="24"/>
              </w:rPr>
            </w:pPr>
            <w:r>
              <w:rPr>
                <w:rFonts w:hAnsi="宋体" w:cs="仿宋" w:hint="eastAsia"/>
                <w:color w:val="000000"/>
                <w:szCs w:val="24"/>
              </w:rPr>
              <w:t>王曲街办</w:t>
            </w:r>
          </w:p>
        </w:tc>
        <w:tc>
          <w:tcPr>
            <w:tcW w:w="75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C5B4C6" w14:textId="77777777" w:rsidR="00EE1CA8" w:rsidRDefault="002007F5">
            <w:pPr>
              <w:widowControl/>
              <w:jc w:val="center"/>
              <w:rPr>
                <w:rFonts w:hAnsi="宋体" w:cs="仿宋"/>
                <w:color w:val="000000"/>
                <w:szCs w:val="24"/>
              </w:rPr>
            </w:pPr>
            <w:r>
              <w:rPr>
                <w:rFonts w:hAnsi="宋体" w:cs="仿宋" w:hint="eastAsia"/>
                <w:color w:val="000000"/>
                <w:szCs w:val="24"/>
              </w:rPr>
              <w:t>154</w:t>
            </w:r>
          </w:p>
        </w:tc>
        <w:tc>
          <w:tcPr>
            <w:tcW w:w="1358"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2DB4CDF9" w14:textId="77777777" w:rsidR="00EE1CA8" w:rsidRDefault="002007F5">
            <w:pPr>
              <w:widowControl/>
              <w:jc w:val="center"/>
              <w:rPr>
                <w:rFonts w:hAnsi="宋体" w:cs="仿宋"/>
                <w:color w:val="000000"/>
                <w:szCs w:val="24"/>
              </w:rPr>
            </w:pPr>
            <w:r>
              <w:rPr>
                <w:rFonts w:hAnsi="宋体" w:cs="仿宋" w:hint="eastAsia"/>
                <w:color w:val="000000"/>
                <w:szCs w:val="24"/>
              </w:rPr>
              <w:t>阎良航空基地</w:t>
            </w:r>
          </w:p>
        </w:tc>
        <w:tc>
          <w:tcPr>
            <w:tcW w:w="2553" w:type="dxa"/>
            <w:tcBorders>
              <w:top w:val="single" w:sz="4" w:space="0" w:color="auto"/>
              <w:left w:val="single" w:sz="4" w:space="0" w:color="auto"/>
              <w:bottom w:val="single" w:sz="4" w:space="0" w:color="auto"/>
              <w:right w:val="single" w:sz="4" w:space="0" w:color="auto"/>
            </w:tcBorders>
            <w:shd w:val="clear" w:color="000000" w:fill="F8F8F9"/>
            <w:noWrap/>
            <w:vAlign w:val="center"/>
          </w:tcPr>
          <w:p w14:paraId="0C4E8C39" w14:textId="77777777" w:rsidR="00EE1CA8" w:rsidRDefault="002007F5">
            <w:pPr>
              <w:widowControl/>
              <w:jc w:val="center"/>
              <w:rPr>
                <w:rFonts w:hAnsi="宋体" w:cs="仿宋"/>
                <w:color w:val="000000"/>
                <w:szCs w:val="24"/>
              </w:rPr>
            </w:pPr>
            <w:r>
              <w:rPr>
                <w:rFonts w:hAnsi="宋体" w:cs="仿宋" w:hint="eastAsia"/>
                <w:color w:val="000000"/>
                <w:szCs w:val="24"/>
              </w:rPr>
              <w:t>航空科技园</w:t>
            </w:r>
          </w:p>
        </w:tc>
      </w:tr>
      <w:tr w:rsidR="00EE1CA8" w14:paraId="2EEF1D7E" w14:textId="77777777">
        <w:trPr>
          <w:trHeight w:val="300"/>
          <w:jc w:val="center"/>
        </w:trPr>
        <w:tc>
          <w:tcPr>
            <w:tcW w:w="814" w:type="dxa"/>
            <w:tcBorders>
              <w:top w:val="single" w:sz="4" w:space="0" w:color="auto"/>
              <w:left w:val="single" w:sz="8" w:space="0" w:color="auto"/>
              <w:bottom w:val="single" w:sz="8" w:space="0" w:color="000000"/>
              <w:right w:val="single" w:sz="8" w:space="0" w:color="000000"/>
            </w:tcBorders>
            <w:shd w:val="clear" w:color="000000" w:fill="FFFFFF"/>
            <w:noWrap/>
            <w:vAlign w:val="center"/>
          </w:tcPr>
          <w:p w14:paraId="331E7939" w14:textId="77777777" w:rsidR="00EE1CA8" w:rsidRDefault="002007F5">
            <w:pPr>
              <w:widowControl/>
              <w:jc w:val="center"/>
              <w:rPr>
                <w:rFonts w:hAnsi="宋体" w:cs="仿宋"/>
                <w:color w:val="000000"/>
                <w:szCs w:val="24"/>
              </w:rPr>
            </w:pPr>
            <w:r>
              <w:rPr>
                <w:rFonts w:hAnsi="宋体" w:cs="仿宋" w:hint="eastAsia"/>
                <w:color w:val="000000"/>
                <w:szCs w:val="24"/>
              </w:rPr>
              <w:t>65</w:t>
            </w:r>
          </w:p>
        </w:tc>
        <w:tc>
          <w:tcPr>
            <w:tcW w:w="1359" w:type="dxa"/>
            <w:tcBorders>
              <w:top w:val="single" w:sz="4" w:space="0" w:color="auto"/>
              <w:left w:val="nil"/>
              <w:bottom w:val="single" w:sz="8" w:space="0" w:color="000000"/>
              <w:right w:val="single" w:sz="8" w:space="0" w:color="000000"/>
            </w:tcBorders>
            <w:shd w:val="clear" w:color="000000" w:fill="FFFFFF"/>
            <w:noWrap/>
            <w:vAlign w:val="center"/>
          </w:tcPr>
          <w:p w14:paraId="331D4DA2"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single" w:sz="4" w:space="0" w:color="auto"/>
              <w:left w:val="nil"/>
              <w:bottom w:val="single" w:sz="8" w:space="0" w:color="000000"/>
              <w:right w:val="single" w:sz="8" w:space="0" w:color="000000"/>
            </w:tcBorders>
            <w:shd w:val="clear" w:color="000000" w:fill="FFFFFF"/>
            <w:noWrap/>
            <w:vAlign w:val="center"/>
          </w:tcPr>
          <w:p w14:paraId="06381619" w14:textId="77777777" w:rsidR="00EE1CA8" w:rsidRDefault="002007F5">
            <w:pPr>
              <w:widowControl/>
              <w:jc w:val="center"/>
              <w:rPr>
                <w:rFonts w:hAnsi="宋体" w:cs="仿宋"/>
                <w:color w:val="000000"/>
                <w:szCs w:val="24"/>
              </w:rPr>
            </w:pPr>
            <w:r>
              <w:rPr>
                <w:rFonts w:hAnsi="宋体" w:cs="仿宋" w:hint="eastAsia"/>
                <w:color w:val="000000"/>
                <w:szCs w:val="24"/>
              </w:rPr>
              <w:t>子午街办</w:t>
            </w:r>
          </w:p>
        </w:tc>
        <w:tc>
          <w:tcPr>
            <w:tcW w:w="758" w:type="dxa"/>
            <w:tcBorders>
              <w:top w:val="single" w:sz="4" w:space="0" w:color="auto"/>
              <w:left w:val="nil"/>
              <w:bottom w:val="single" w:sz="8" w:space="0" w:color="000000"/>
              <w:right w:val="single" w:sz="8" w:space="0" w:color="000000"/>
            </w:tcBorders>
            <w:shd w:val="clear" w:color="000000" w:fill="FFFFFF"/>
            <w:noWrap/>
            <w:vAlign w:val="center"/>
          </w:tcPr>
          <w:p w14:paraId="30B4732E" w14:textId="77777777" w:rsidR="00EE1CA8" w:rsidRDefault="002007F5">
            <w:pPr>
              <w:widowControl/>
              <w:jc w:val="center"/>
              <w:rPr>
                <w:rFonts w:hAnsi="宋体" w:cs="仿宋"/>
                <w:color w:val="000000"/>
                <w:szCs w:val="24"/>
              </w:rPr>
            </w:pPr>
            <w:r>
              <w:rPr>
                <w:rFonts w:hAnsi="宋体" w:cs="仿宋" w:hint="eastAsia"/>
                <w:color w:val="000000"/>
                <w:szCs w:val="24"/>
              </w:rPr>
              <w:t>155</w:t>
            </w:r>
          </w:p>
        </w:tc>
        <w:tc>
          <w:tcPr>
            <w:tcW w:w="1358" w:type="dxa"/>
            <w:tcBorders>
              <w:top w:val="single" w:sz="4" w:space="0" w:color="auto"/>
              <w:left w:val="nil"/>
              <w:bottom w:val="single" w:sz="8" w:space="0" w:color="000000"/>
              <w:right w:val="single" w:sz="8" w:space="0" w:color="000000"/>
            </w:tcBorders>
            <w:shd w:val="clear" w:color="000000" w:fill="FFFFFF"/>
            <w:noWrap/>
            <w:vAlign w:val="center"/>
          </w:tcPr>
          <w:p w14:paraId="15B38B19" w14:textId="77777777" w:rsidR="00EE1CA8" w:rsidRDefault="002007F5">
            <w:pPr>
              <w:widowControl/>
              <w:jc w:val="center"/>
              <w:rPr>
                <w:rFonts w:hAnsi="宋体" w:cs="仿宋"/>
                <w:color w:val="000000"/>
                <w:szCs w:val="24"/>
              </w:rPr>
            </w:pPr>
            <w:r>
              <w:rPr>
                <w:rFonts w:hAnsi="宋体" w:cs="仿宋" w:hint="eastAsia"/>
                <w:color w:val="000000"/>
                <w:szCs w:val="24"/>
              </w:rPr>
              <w:t>民用航天</w:t>
            </w:r>
            <w:r>
              <w:rPr>
                <w:rFonts w:hAnsi="宋体" w:cs="仿宋" w:hint="eastAsia"/>
                <w:color w:val="000000"/>
                <w:szCs w:val="24"/>
              </w:rPr>
              <w:lastRenderedPageBreak/>
              <w:t>基地</w:t>
            </w:r>
          </w:p>
        </w:tc>
        <w:tc>
          <w:tcPr>
            <w:tcW w:w="2553" w:type="dxa"/>
            <w:tcBorders>
              <w:top w:val="single" w:sz="4" w:space="0" w:color="auto"/>
              <w:left w:val="nil"/>
              <w:bottom w:val="single" w:sz="8" w:space="0" w:color="000000"/>
              <w:right w:val="single" w:sz="8" w:space="0" w:color="auto"/>
            </w:tcBorders>
            <w:shd w:val="clear" w:color="000000" w:fill="FFFFFF"/>
            <w:noWrap/>
            <w:vAlign w:val="center"/>
          </w:tcPr>
          <w:p w14:paraId="23EBFA54" w14:textId="77777777" w:rsidR="00EE1CA8" w:rsidRDefault="002007F5">
            <w:pPr>
              <w:widowControl/>
              <w:jc w:val="center"/>
              <w:rPr>
                <w:rFonts w:hAnsi="宋体" w:cs="仿宋"/>
                <w:color w:val="000000"/>
                <w:szCs w:val="24"/>
              </w:rPr>
            </w:pPr>
            <w:r>
              <w:rPr>
                <w:rFonts w:hAnsi="宋体" w:cs="仿宋" w:hint="eastAsia"/>
                <w:color w:val="000000"/>
                <w:szCs w:val="24"/>
              </w:rPr>
              <w:lastRenderedPageBreak/>
              <w:t>揽月阁</w:t>
            </w:r>
          </w:p>
        </w:tc>
      </w:tr>
      <w:tr w:rsidR="00EE1CA8" w14:paraId="07701D73"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64B2E5C" w14:textId="77777777" w:rsidR="00EE1CA8" w:rsidRDefault="002007F5">
            <w:pPr>
              <w:widowControl/>
              <w:jc w:val="center"/>
              <w:rPr>
                <w:rFonts w:hAnsi="宋体" w:cs="仿宋"/>
                <w:color w:val="000000"/>
                <w:szCs w:val="24"/>
              </w:rPr>
            </w:pPr>
            <w:r>
              <w:rPr>
                <w:rFonts w:hAnsi="宋体" w:cs="仿宋" w:hint="eastAsia"/>
                <w:color w:val="000000"/>
                <w:szCs w:val="24"/>
              </w:rPr>
              <w:t>66</w:t>
            </w:r>
          </w:p>
        </w:tc>
        <w:tc>
          <w:tcPr>
            <w:tcW w:w="1359" w:type="dxa"/>
            <w:tcBorders>
              <w:top w:val="nil"/>
              <w:left w:val="nil"/>
              <w:bottom w:val="single" w:sz="8" w:space="0" w:color="000000"/>
              <w:right w:val="single" w:sz="8" w:space="0" w:color="000000"/>
            </w:tcBorders>
            <w:shd w:val="clear" w:color="000000" w:fill="F8F8F9"/>
            <w:noWrap/>
            <w:vAlign w:val="center"/>
          </w:tcPr>
          <w:p w14:paraId="2D3E531E"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8F8F9"/>
            <w:noWrap/>
            <w:vAlign w:val="center"/>
          </w:tcPr>
          <w:p w14:paraId="4B077B9E" w14:textId="77777777" w:rsidR="00EE1CA8" w:rsidRDefault="002007F5">
            <w:pPr>
              <w:widowControl/>
              <w:jc w:val="center"/>
              <w:rPr>
                <w:rFonts w:hAnsi="宋体" w:cs="仿宋"/>
                <w:color w:val="000000"/>
                <w:szCs w:val="24"/>
              </w:rPr>
            </w:pPr>
            <w:r>
              <w:rPr>
                <w:rFonts w:hAnsi="宋体" w:cs="仿宋" w:hint="eastAsia"/>
                <w:color w:val="000000"/>
                <w:szCs w:val="24"/>
              </w:rPr>
              <w:t>大兆街办</w:t>
            </w:r>
          </w:p>
        </w:tc>
        <w:tc>
          <w:tcPr>
            <w:tcW w:w="758" w:type="dxa"/>
            <w:tcBorders>
              <w:top w:val="nil"/>
              <w:left w:val="nil"/>
              <w:bottom w:val="single" w:sz="8" w:space="0" w:color="000000"/>
              <w:right w:val="single" w:sz="8" w:space="0" w:color="000000"/>
            </w:tcBorders>
            <w:shd w:val="clear" w:color="000000" w:fill="FFFFFF"/>
            <w:noWrap/>
            <w:vAlign w:val="center"/>
          </w:tcPr>
          <w:p w14:paraId="791E2E71" w14:textId="77777777" w:rsidR="00EE1CA8" w:rsidRDefault="002007F5">
            <w:pPr>
              <w:widowControl/>
              <w:jc w:val="center"/>
              <w:rPr>
                <w:rFonts w:hAnsi="宋体" w:cs="仿宋"/>
                <w:color w:val="000000"/>
                <w:szCs w:val="24"/>
              </w:rPr>
            </w:pPr>
            <w:r>
              <w:rPr>
                <w:rFonts w:hAnsi="宋体" w:cs="仿宋" w:hint="eastAsia"/>
                <w:color w:val="000000"/>
                <w:szCs w:val="24"/>
              </w:rPr>
              <w:t>156</w:t>
            </w:r>
          </w:p>
        </w:tc>
        <w:tc>
          <w:tcPr>
            <w:tcW w:w="1358" w:type="dxa"/>
            <w:tcBorders>
              <w:top w:val="nil"/>
              <w:left w:val="nil"/>
              <w:bottom w:val="single" w:sz="8" w:space="0" w:color="000000"/>
              <w:right w:val="single" w:sz="8" w:space="0" w:color="000000"/>
            </w:tcBorders>
            <w:shd w:val="clear" w:color="000000" w:fill="F8F8F9"/>
            <w:noWrap/>
            <w:vAlign w:val="center"/>
          </w:tcPr>
          <w:p w14:paraId="15E8A149" w14:textId="77777777" w:rsidR="00EE1CA8" w:rsidRDefault="002007F5">
            <w:pPr>
              <w:widowControl/>
              <w:jc w:val="center"/>
              <w:rPr>
                <w:rFonts w:hAnsi="宋体" w:cs="仿宋"/>
                <w:color w:val="000000"/>
                <w:szCs w:val="24"/>
              </w:rPr>
            </w:pPr>
            <w:r>
              <w:rPr>
                <w:rFonts w:hAnsi="宋体" w:cs="仿宋" w:hint="eastAsia"/>
                <w:color w:val="000000"/>
                <w:szCs w:val="24"/>
              </w:rPr>
              <w:t>浐灞生态区</w:t>
            </w:r>
          </w:p>
        </w:tc>
        <w:tc>
          <w:tcPr>
            <w:tcW w:w="2553" w:type="dxa"/>
            <w:tcBorders>
              <w:top w:val="nil"/>
              <w:left w:val="nil"/>
              <w:bottom w:val="single" w:sz="8" w:space="0" w:color="000000"/>
              <w:right w:val="single" w:sz="8" w:space="0" w:color="auto"/>
            </w:tcBorders>
            <w:shd w:val="clear" w:color="000000" w:fill="F8F8F9"/>
            <w:noWrap/>
            <w:vAlign w:val="center"/>
          </w:tcPr>
          <w:p w14:paraId="1880274B" w14:textId="77777777" w:rsidR="00EE1CA8" w:rsidRDefault="002007F5">
            <w:pPr>
              <w:widowControl/>
              <w:jc w:val="center"/>
              <w:rPr>
                <w:rFonts w:hAnsi="宋体" w:cs="仿宋"/>
                <w:color w:val="000000"/>
                <w:szCs w:val="24"/>
              </w:rPr>
            </w:pPr>
            <w:r>
              <w:rPr>
                <w:rFonts w:hAnsi="宋体" w:cs="仿宋" w:hint="eastAsia"/>
                <w:color w:val="000000"/>
                <w:szCs w:val="24"/>
              </w:rPr>
              <w:t>金融商务区</w:t>
            </w:r>
          </w:p>
        </w:tc>
      </w:tr>
      <w:tr w:rsidR="00EE1CA8" w14:paraId="4A9913D0"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732676E7" w14:textId="77777777" w:rsidR="00EE1CA8" w:rsidRDefault="002007F5">
            <w:pPr>
              <w:widowControl/>
              <w:jc w:val="center"/>
              <w:rPr>
                <w:rFonts w:hAnsi="宋体" w:cs="仿宋"/>
                <w:color w:val="000000"/>
                <w:szCs w:val="24"/>
              </w:rPr>
            </w:pPr>
            <w:r>
              <w:rPr>
                <w:rFonts w:hAnsi="宋体" w:cs="仿宋" w:hint="eastAsia"/>
                <w:color w:val="000000"/>
                <w:szCs w:val="24"/>
              </w:rPr>
              <w:t>67</w:t>
            </w:r>
          </w:p>
        </w:tc>
        <w:tc>
          <w:tcPr>
            <w:tcW w:w="1359" w:type="dxa"/>
            <w:tcBorders>
              <w:top w:val="nil"/>
              <w:left w:val="nil"/>
              <w:bottom w:val="single" w:sz="8" w:space="0" w:color="000000"/>
              <w:right w:val="single" w:sz="8" w:space="0" w:color="000000"/>
            </w:tcBorders>
            <w:shd w:val="clear" w:color="000000" w:fill="FFFFFF"/>
            <w:noWrap/>
            <w:vAlign w:val="center"/>
          </w:tcPr>
          <w:p w14:paraId="25AC699D"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FFFFF"/>
            <w:noWrap/>
            <w:vAlign w:val="center"/>
          </w:tcPr>
          <w:p w14:paraId="625C82E0" w14:textId="77777777" w:rsidR="00EE1CA8" w:rsidRDefault="002007F5">
            <w:pPr>
              <w:widowControl/>
              <w:jc w:val="center"/>
              <w:rPr>
                <w:rFonts w:hAnsi="宋体" w:cs="仿宋"/>
                <w:color w:val="000000"/>
                <w:szCs w:val="24"/>
              </w:rPr>
            </w:pPr>
            <w:r>
              <w:rPr>
                <w:rFonts w:hAnsi="宋体" w:cs="仿宋" w:hint="eastAsia"/>
                <w:color w:val="000000"/>
                <w:szCs w:val="24"/>
              </w:rPr>
              <w:t>五台街办</w:t>
            </w:r>
          </w:p>
        </w:tc>
        <w:tc>
          <w:tcPr>
            <w:tcW w:w="758" w:type="dxa"/>
            <w:tcBorders>
              <w:top w:val="nil"/>
              <w:left w:val="nil"/>
              <w:bottom w:val="single" w:sz="8" w:space="0" w:color="000000"/>
              <w:right w:val="single" w:sz="8" w:space="0" w:color="000000"/>
            </w:tcBorders>
            <w:shd w:val="clear" w:color="000000" w:fill="FFFFFF"/>
            <w:noWrap/>
            <w:vAlign w:val="center"/>
          </w:tcPr>
          <w:p w14:paraId="1215B939" w14:textId="77777777" w:rsidR="00EE1CA8" w:rsidRDefault="002007F5">
            <w:pPr>
              <w:widowControl/>
              <w:jc w:val="center"/>
              <w:rPr>
                <w:rFonts w:hAnsi="宋体" w:cs="仿宋"/>
                <w:color w:val="000000"/>
                <w:szCs w:val="24"/>
              </w:rPr>
            </w:pPr>
            <w:r>
              <w:rPr>
                <w:rFonts w:hAnsi="宋体" w:cs="仿宋" w:hint="eastAsia"/>
                <w:color w:val="000000"/>
                <w:szCs w:val="24"/>
              </w:rPr>
              <w:t>157</w:t>
            </w:r>
          </w:p>
        </w:tc>
        <w:tc>
          <w:tcPr>
            <w:tcW w:w="1358" w:type="dxa"/>
            <w:tcBorders>
              <w:top w:val="nil"/>
              <w:left w:val="nil"/>
              <w:bottom w:val="single" w:sz="8" w:space="0" w:color="000000"/>
              <w:right w:val="single" w:sz="8" w:space="0" w:color="000000"/>
            </w:tcBorders>
            <w:shd w:val="clear" w:color="000000" w:fill="FFFFFF"/>
            <w:noWrap/>
            <w:vAlign w:val="center"/>
          </w:tcPr>
          <w:p w14:paraId="666F7E1F" w14:textId="77777777" w:rsidR="00EE1CA8" w:rsidRDefault="002007F5">
            <w:pPr>
              <w:widowControl/>
              <w:jc w:val="center"/>
              <w:rPr>
                <w:rFonts w:hAnsi="宋体" w:cs="仿宋"/>
                <w:color w:val="000000"/>
                <w:szCs w:val="24"/>
              </w:rPr>
            </w:pPr>
            <w:r>
              <w:rPr>
                <w:rFonts w:hAnsi="宋体" w:cs="仿宋" w:hint="eastAsia"/>
                <w:color w:val="000000"/>
                <w:szCs w:val="24"/>
              </w:rPr>
              <w:t>浐灞生态区</w:t>
            </w:r>
          </w:p>
        </w:tc>
        <w:tc>
          <w:tcPr>
            <w:tcW w:w="2553" w:type="dxa"/>
            <w:tcBorders>
              <w:top w:val="nil"/>
              <w:left w:val="nil"/>
              <w:bottom w:val="single" w:sz="8" w:space="0" w:color="000000"/>
              <w:right w:val="single" w:sz="8" w:space="0" w:color="auto"/>
            </w:tcBorders>
            <w:shd w:val="clear" w:color="000000" w:fill="FFFFFF"/>
            <w:noWrap/>
            <w:vAlign w:val="center"/>
          </w:tcPr>
          <w:p w14:paraId="5E4650DD" w14:textId="77777777" w:rsidR="00EE1CA8" w:rsidRDefault="002007F5">
            <w:pPr>
              <w:widowControl/>
              <w:jc w:val="center"/>
              <w:rPr>
                <w:rFonts w:hAnsi="宋体" w:cs="仿宋"/>
                <w:color w:val="000000"/>
                <w:szCs w:val="24"/>
              </w:rPr>
            </w:pPr>
            <w:r>
              <w:rPr>
                <w:rFonts w:hAnsi="宋体" w:cs="仿宋" w:hint="eastAsia"/>
                <w:color w:val="000000"/>
                <w:szCs w:val="24"/>
              </w:rPr>
              <w:t>世园园区</w:t>
            </w:r>
          </w:p>
        </w:tc>
      </w:tr>
      <w:tr w:rsidR="00EE1CA8" w14:paraId="262DEF68"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6D99F11F" w14:textId="77777777" w:rsidR="00EE1CA8" w:rsidRDefault="002007F5">
            <w:pPr>
              <w:widowControl/>
              <w:jc w:val="center"/>
              <w:rPr>
                <w:rFonts w:hAnsi="宋体" w:cs="仿宋"/>
                <w:color w:val="000000"/>
                <w:szCs w:val="24"/>
              </w:rPr>
            </w:pPr>
            <w:r>
              <w:rPr>
                <w:rFonts w:hAnsi="宋体" w:cs="仿宋" w:hint="eastAsia"/>
                <w:color w:val="000000"/>
                <w:szCs w:val="24"/>
              </w:rPr>
              <w:t>68</w:t>
            </w:r>
          </w:p>
        </w:tc>
        <w:tc>
          <w:tcPr>
            <w:tcW w:w="1359" w:type="dxa"/>
            <w:tcBorders>
              <w:top w:val="nil"/>
              <w:left w:val="nil"/>
              <w:bottom w:val="single" w:sz="8" w:space="0" w:color="000000"/>
              <w:right w:val="single" w:sz="8" w:space="0" w:color="000000"/>
            </w:tcBorders>
            <w:shd w:val="clear" w:color="000000" w:fill="F8F8F9"/>
            <w:noWrap/>
            <w:vAlign w:val="center"/>
          </w:tcPr>
          <w:p w14:paraId="45C414F1"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8F8F9"/>
            <w:noWrap/>
            <w:vAlign w:val="center"/>
          </w:tcPr>
          <w:p w14:paraId="0E6443EF" w14:textId="77777777" w:rsidR="00EE1CA8" w:rsidRDefault="002007F5">
            <w:pPr>
              <w:widowControl/>
              <w:jc w:val="center"/>
              <w:rPr>
                <w:rFonts w:hAnsi="宋体" w:cs="仿宋"/>
                <w:color w:val="000000"/>
                <w:szCs w:val="24"/>
              </w:rPr>
            </w:pPr>
            <w:r>
              <w:rPr>
                <w:rFonts w:hAnsi="宋体" w:cs="仿宋" w:hint="eastAsia"/>
                <w:color w:val="000000"/>
                <w:szCs w:val="24"/>
              </w:rPr>
              <w:t>太乙宫街办</w:t>
            </w:r>
          </w:p>
        </w:tc>
        <w:tc>
          <w:tcPr>
            <w:tcW w:w="758" w:type="dxa"/>
            <w:tcBorders>
              <w:top w:val="nil"/>
              <w:left w:val="nil"/>
              <w:bottom w:val="single" w:sz="8" w:space="0" w:color="000000"/>
              <w:right w:val="single" w:sz="8" w:space="0" w:color="000000"/>
            </w:tcBorders>
            <w:shd w:val="clear" w:color="000000" w:fill="FFFFFF"/>
            <w:noWrap/>
            <w:vAlign w:val="center"/>
          </w:tcPr>
          <w:p w14:paraId="378EEE42" w14:textId="77777777" w:rsidR="00EE1CA8" w:rsidRDefault="002007F5">
            <w:pPr>
              <w:widowControl/>
              <w:jc w:val="center"/>
              <w:rPr>
                <w:rFonts w:hAnsi="宋体" w:cs="仿宋"/>
                <w:color w:val="000000"/>
                <w:szCs w:val="24"/>
              </w:rPr>
            </w:pPr>
            <w:r>
              <w:rPr>
                <w:rFonts w:hAnsi="宋体" w:cs="仿宋" w:hint="eastAsia"/>
                <w:color w:val="000000"/>
                <w:szCs w:val="24"/>
              </w:rPr>
              <w:t>158</w:t>
            </w:r>
          </w:p>
        </w:tc>
        <w:tc>
          <w:tcPr>
            <w:tcW w:w="1358" w:type="dxa"/>
            <w:tcBorders>
              <w:top w:val="nil"/>
              <w:left w:val="nil"/>
              <w:bottom w:val="single" w:sz="8" w:space="0" w:color="000000"/>
              <w:right w:val="single" w:sz="8" w:space="0" w:color="000000"/>
            </w:tcBorders>
            <w:shd w:val="clear" w:color="000000" w:fill="F8F8F9"/>
            <w:noWrap/>
            <w:vAlign w:val="center"/>
          </w:tcPr>
          <w:p w14:paraId="015729EE" w14:textId="77777777" w:rsidR="00EE1CA8" w:rsidRDefault="002007F5">
            <w:pPr>
              <w:widowControl/>
              <w:jc w:val="center"/>
              <w:rPr>
                <w:rFonts w:hAnsi="宋体" w:cs="仿宋"/>
                <w:color w:val="000000"/>
                <w:szCs w:val="24"/>
              </w:rPr>
            </w:pPr>
            <w:r>
              <w:rPr>
                <w:rFonts w:hAnsi="宋体" w:cs="仿宋" w:hint="eastAsia"/>
                <w:color w:val="000000"/>
                <w:szCs w:val="24"/>
              </w:rPr>
              <w:t>浐灞生态区</w:t>
            </w:r>
          </w:p>
        </w:tc>
        <w:tc>
          <w:tcPr>
            <w:tcW w:w="2553" w:type="dxa"/>
            <w:tcBorders>
              <w:top w:val="nil"/>
              <w:left w:val="nil"/>
              <w:bottom w:val="single" w:sz="8" w:space="0" w:color="000000"/>
              <w:right w:val="single" w:sz="8" w:space="0" w:color="auto"/>
            </w:tcBorders>
            <w:shd w:val="clear" w:color="000000" w:fill="F8F8F9"/>
            <w:noWrap/>
            <w:vAlign w:val="center"/>
          </w:tcPr>
          <w:p w14:paraId="07F03BAC" w14:textId="77777777" w:rsidR="00EE1CA8" w:rsidRDefault="002007F5">
            <w:pPr>
              <w:widowControl/>
              <w:jc w:val="center"/>
              <w:rPr>
                <w:rFonts w:hAnsi="宋体" w:cs="仿宋"/>
                <w:color w:val="000000"/>
                <w:szCs w:val="24"/>
              </w:rPr>
            </w:pPr>
            <w:r>
              <w:rPr>
                <w:rFonts w:hAnsi="宋体" w:cs="仿宋" w:hint="eastAsia"/>
                <w:color w:val="000000"/>
                <w:szCs w:val="24"/>
              </w:rPr>
              <w:t>商贸园区</w:t>
            </w:r>
          </w:p>
        </w:tc>
      </w:tr>
      <w:tr w:rsidR="00EE1CA8" w14:paraId="0F1DEE5F"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B46376B" w14:textId="77777777" w:rsidR="00EE1CA8" w:rsidRDefault="002007F5">
            <w:pPr>
              <w:widowControl/>
              <w:jc w:val="center"/>
              <w:rPr>
                <w:rFonts w:hAnsi="宋体" w:cs="仿宋"/>
                <w:color w:val="000000"/>
                <w:szCs w:val="24"/>
              </w:rPr>
            </w:pPr>
            <w:r>
              <w:rPr>
                <w:rFonts w:hAnsi="宋体" w:cs="仿宋" w:hint="eastAsia"/>
                <w:color w:val="000000"/>
                <w:szCs w:val="24"/>
              </w:rPr>
              <w:t>69</w:t>
            </w:r>
          </w:p>
        </w:tc>
        <w:tc>
          <w:tcPr>
            <w:tcW w:w="1359" w:type="dxa"/>
            <w:tcBorders>
              <w:top w:val="nil"/>
              <w:left w:val="nil"/>
              <w:bottom w:val="single" w:sz="8" w:space="0" w:color="000000"/>
              <w:right w:val="single" w:sz="8" w:space="0" w:color="000000"/>
            </w:tcBorders>
            <w:shd w:val="clear" w:color="000000" w:fill="FFFFFF"/>
            <w:noWrap/>
            <w:vAlign w:val="center"/>
          </w:tcPr>
          <w:p w14:paraId="5FC8E2C4"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FFFFF"/>
            <w:noWrap/>
            <w:vAlign w:val="center"/>
          </w:tcPr>
          <w:p w14:paraId="38B06819" w14:textId="77777777" w:rsidR="00EE1CA8" w:rsidRDefault="002007F5">
            <w:pPr>
              <w:widowControl/>
              <w:jc w:val="center"/>
              <w:rPr>
                <w:rFonts w:hAnsi="宋体" w:cs="仿宋"/>
                <w:color w:val="000000"/>
                <w:szCs w:val="24"/>
              </w:rPr>
            </w:pPr>
            <w:r>
              <w:rPr>
                <w:rFonts w:hAnsi="宋体" w:cs="仿宋" w:hint="eastAsia"/>
                <w:color w:val="000000"/>
                <w:szCs w:val="24"/>
              </w:rPr>
              <w:t>王莽街办</w:t>
            </w:r>
          </w:p>
        </w:tc>
        <w:tc>
          <w:tcPr>
            <w:tcW w:w="758" w:type="dxa"/>
            <w:tcBorders>
              <w:top w:val="nil"/>
              <w:left w:val="nil"/>
              <w:bottom w:val="single" w:sz="8" w:space="0" w:color="000000"/>
              <w:right w:val="single" w:sz="8" w:space="0" w:color="000000"/>
            </w:tcBorders>
            <w:shd w:val="clear" w:color="000000" w:fill="FFFFFF"/>
            <w:noWrap/>
            <w:vAlign w:val="center"/>
          </w:tcPr>
          <w:p w14:paraId="62965A53" w14:textId="77777777" w:rsidR="00EE1CA8" w:rsidRDefault="002007F5">
            <w:pPr>
              <w:widowControl/>
              <w:jc w:val="center"/>
              <w:rPr>
                <w:rFonts w:hAnsi="宋体" w:cs="仿宋"/>
                <w:color w:val="000000"/>
                <w:szCs w:val="24"/>
              </w:rPr>
            </w:pPr>
            <w:r>
              <w:rPr>
                <w:rFonts w:hAnsi="宋体" w:cs="仿宋" w:hint="eastAsia"/>
                <w:color w:val="000000"/>
                <w:szCs w:val="24"/>
              </w:rPr>
              <w:t>159</w:t>
            </w:r>
          </w:p>
        </w:tc>
        <w:tc>
          <w:tcPr>
            <w:tcW w:w="1358" w:type="dxa"/>
            <w:tcBorders>
              <w:top w:val="nil"/>
              <w:left w:val="nil"/>
              <w:bottom w:val="single" w:sz="8" w:space="0" w:color="000000"/>
              <w:right w:val="single" w:sz="8" w:space="0" w:color="000000"/>
            </w:tcBorders>
            <w:shd w:val="clear" w:color="000000" w:fill="FFFFFF"/>
            <w:noWrap/>
            <w:vAlign w:val="center"/>
          </w:tcPr>
          <w:p w14:paraId="3D141ACA" w14:textId="77777777" w:rsidR="00EE1CA8" w:rsidRDefault="002007F5">
            <w:pPr>
              <w:widowControl/>
              <w:jc w:val="center"/>
              <w:rPr>
                <w:rFonts w:hAnsi="宋体" w:cs="仿宋"/>
                <w:color w:val="000000"/>
                <w:szCs w:val="24"/>
              </w:rPr>
            </w:pPr>
            <w:r>
              <w:rPr>
                <w:rFonts w:hAnsi="宋体" w:cs="仿宋" w:hint="eastAsia"/>
                <w:color w:val="000000"/>
                <w:szCs w:val="24"/>
              </w:rPr>
              <w:t>浐灞生态区</w:t>
            </w:r>
          </w:p>
        </w:tc>
        <w:tc>
          <w:tcPr>
            <w:tcW w:w="2553" w:type="dxa"/>
            <w:tcBorders>
              <w:top w:val="nil"/>
              <w:left w:val="nil"/>
              <w:bottom w:val="single" w:sz="8" w:space="0" w:color="000000"/>
              <w:right w:val="single" w:sz="8" w:space="0" w:color="auto"/>
            </w:tcBorders>
            <w:shd w:val="clear" w:color="000000" w:fill="FFFFFF"/>
            <w:noWrap/>
            <w:vAlign w:val="center"/>
          </w:tcPr>
          <w:p w14:paraId="47547BCB" w14:textId="77777777" w:rsidR="00EE1CA8" w:rsidRDefault="002007F5">
            <w:pPr>
              <w:widowControl/>
              <w:jc w:val="center"/>
              <w:rPr>
                <w:rFonts w:hAnsi="宋体" w:cs="仿宋"/>
                <w:color w:val="000000"/>
                <w:szCs w:val="24"/>
              </w:rPr>
            </w:pPr>
            <w:r>
              <w:rPr>
                <w:rFonts w:hAnsi="宋体" w:cs="仿宋" w:hint="eastAsia"/>
                <w:color w:val="000000"/>
                <w:szCs w:val="24"/>
              </w:rPr>
              <w:t>雁鸣湖园区</w:t>
            </w:r>
          </w:p>
        </w:tc>
      </w:tr>
      <w:tr w:rsidR="00EE1CA8" w14:paraId="5416C74B"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A4E5AE7" w14:textId="77777777" w:rsidR="00EE1CA8" w:rsidRDefault="002007F5">
            <w:pPr>
              <w:widowControl/>
              <w:jc w:val="center"/>
              <w:rPr>
                <w:rFonts w:hAnsi="宋体" w:cs="仿宋"/>
                <w:color w:val="000000"/>
                <w:szCs w:val="24"/>
              </w:rPr>
            </w:pPr>
            <w:r>
              <w:rPr>
                <w:rFonts w:hAnsi="宋体" w:cs="仿宋" w:hint="eastAsia"/>
                <w:color w:val="000000"/>
                <w:szCs w:val="24"/>
              </w:rPr>
              <w:t>70</w:t>
            </w:r>
          </w:p>
        </w:tc>
        <w:tc>
          <w:tcPr>
            <w:tcW w:w="1359" w:type="dxa"/>
            <w:tcBorders>
              <w:top w:val="nil"/>
              <w:left w:val="nil"/>
              <w:bottom w:val="single" w:sz="8" w:space="0" w:color="000000"/>
              <w:right w:val="single" w:sz="8" w:space="0" w:color="000000"/>
            </w:tcBorders>
            <w:shd w:val="clear" w:color="000000" w:fill="F8F8F9"/>
            <w:noWrap/>
            <w:vAlign w:val="center"/>
          </w:tcPr>
          <w:p w14:paraId="7B01FFB8"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8F8F9"/>
            <w:noWrap/>
            <w:vAlign w:val="center"/>
          </w:tcPr>
          <w:p w14:paraId="16BC31B4" w14:textId="77777777" w:rsidR="00EE1CA8" w:rsidRDefault="002007F5">
            <w:pPr>
              <w:widowControl/>
              <w:jc w:val="center"/>
              <w:rPr>
                <w:rFonts w:hAnsi="宋体" w:cs="仿宋"/>
                <w:color w:val="000000"/>
                <w:szCs w:val="24"/>
              </w:rPr>
            </w:pPr>
            <w:r>
              <w:rPr>
                <w:rFonts w:hAnsi="宋体" w:cs="仿宋" w:hint="eastAsia"/>
                <w:color w:val="000000"/>
                <w:szCs w:val="24"/>
              </w:rPr>
              <w:t>杨庄街办</w:t>
            </w:r>
          </w:p>
        </w:tc>
        <w:tc>
          <w:tcPr>
            <w:tcW w:w="758" w:type="dxa"/>
            <w:tcBorders>
              <w:top w:val="nil"/>
              <w:left w:val="nil"/>
              <w:bottom w:val="single" w:sz="8" w:space="0" w:color="000000"/>
              <w:right w:val="single" w:sz="8" w:space="0" w:color="000000"/>
            </w:tcBorders>
            <w:shd w:val="clear" w:color="000000" w:fill="FFFFFF"/>
            <w:noWrap/>
            <w:vAlign w:val="center"/>
          </w:tcPr>
          <w:p w14:paraId="4CCB839B" w14:textId="77777777" w:rsidR="00EE1CA8" w:rsidRDefault="002007F5">
            <w:pPr>
              <w:widowControl/>
              <w:jc w:val="center"/>
              <w:rPr>
                <w:rFonts w:hAnsi="宋体" w:cs="仿宋"/>
                <w:color w:val="000000"/>
                <w:szCs w:val="24"/>
              </w:rPr>
            </w:pPr>
            <w:r>
              <w:rPr>
                <w:rFonts w:hAnsi="宋体" w:cs="仿宋" w:hint="eastAsia"/>
                <w:color w:val="000000"/>
                <w:szCs w:val="24"/>
              </w:rPr>
              <w:t>160</w:t>
            </w:r>
          </w:p>
        </w:tc>
        <w:tc>
          <w:tcPr>
            <w:tcW w:w="1358" w:type="dxa"/>
            <w:tcBorders>
              <w:top w:val="nil"/>
              <w:left w:val="nil"/>
              <w:bottom w:val="single" w:sz="8" w:space="0" w:color="000000"/>
              <w:right w:val="single" w:sz="8" w:space="0" w:color="000000"/>
            </w:tcBorders>
            <w:shd w:val="clear" w:color="000000" w:fill="F8F8F9"/>
            <w:noWrap/>
            <w:vAlign w:val="center"/>
          </w:tcPr>
          <w:p w14:paraId="3684BA82" w14:textId="77777777" w:rsidR="00EE1CA8" w:rsidRDefault="002007F5">
            <w:pPr>
              <w:widowControl/>
              <w:jc w:val="center"/>
              <w:rPr>
                <w:rFonts w:hAnsi="宋体" w:cs="仿宋"/>
                <w:color w:val="000000"/>
                <w:szCs w:val="24"/>
              </w:rPr>
            </w:pPr>
            <w:r>
              <w:rPr>
                <w:rFonts w:hAnsi="宋体" w:cs="仿宋" w:hint="eastAsia"/>
                <w:color w:val="000000"/>
                <w:szCs w:val="24"/>
              </w:rPr>
              <w:t>浐灞生态区</w:t>
            </w:r>
          </w:p>
        </w:tc>
        <w:tc>
          <w:tcPr>
            <w:tcW w:w="2553" w:type="dxa"/>
            <w:tcBorders>
              <w:top w:val="nil"/>
              <w:left w:val="nil"/>
              <w:bottom w:val="single" w:sz="8" w:space="0" w:color="000000"/>
              <w:right w:val="single" w:sz="8" w:space="0" w:color="auto"/>
            </w:tcBorders>
            <w:shd w:val="clear" w:color="000000" w:fill="F8F8F9"/>
            <w:noWrap/>
            <w:vAlign w:val="center"/>
          </w:tcPr>
          <w:p w14:paraId="1CF3E7F8" w14:textId="77777777" w:rsidR="00EE1CA8" w:rsidRDefault="002007F5">
            <w:pPr>
              <w:widowControl/>
              <w:jc w:val="center"/>
              <w:rPr>
                <w:rFonts w:hAnsi="宋体" w:cs="仿宋"/>
                <w:color w:val="000000"/>
                <w:szCs w:val="24"/>
              </w:rPr>
            </w:pPr>
            <w:r>
              <w:rPr>
                <w:rFonts w:hAnsi="宋体" w:cs="仿宋" w:hint="eastAsia"/>
                <w:color w:val="000000"/>
                <w:szCs w:val="24"/>
              </w:rPr>
              <w:t>总部经济园区</w:t>
            </w:r>
          </w:p>
        </w:tc>
      </w:tr>
      <w:tr w:rsidR="00EE1CA8" w14:paraId="76A933B0"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8E87CEA" w14:textId="77777777" w:rsidR="00EE1CA8" w:rsidRDefault="002007F5">
            <w:pPr>
              <w:widowControl/>
              <w:jc w:val="center"/>
              <w:rPr>
                <w:rFonts w:hAnsi="宋体" w:cs="仿宋"/>
                <w:color w:val="000000"/>
                <w:szCs w:val="24"/>
              </w:rPr>
            </w:pPr>
            <w:r>
              <w:rPr>
                <w:rFonts w:hAnsi="宋体" w:cs="仿宋" w:hint="eastAsia"/>
                <w:color w:val="000000"/>
                <w:szCs w:val="24"/>
              </w:rPr>
              <w:t>71</w:t>
            </w:r>
          </w:p>
        </w:tc>
        <w:tc>
          <w:tcPr>
            <w:tcW w:w="1359" w:type="dxa"/>
            <w:tcBorders>
              <w:top w:val="nil"/>
              <w:left w:val="nil"/>
              <w:bottom w:val="single" w:sz="8" w:space="0" w:color="000000"/>
              <w:right w:val="single" w:sz="8" w:space="0" w:color="000000"/>
            </w:tcBorders>
            <w:shd w:val="clear" w:color="000000" w:fill="FFFFFF"/>
            <w:noWrap/>
            <w:vAlign w:val="center"/>
          </w:tcPr>
          <w:p w14:paraId="5A0CC95D"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FFFFF"/>
            <w:noWrap/>
            <w:vAlign w:val="center"/>
          </w:tcPr>
          <w:p w14:paraId="3795E301" w14:textId="77777777" w:rsidR="00EE1CA8" w:rsidRDefault="002007F5">
            <w:pPr>
              <w:widowControl/>
              <w:jc w:val="center"/>
              <w:rPr>
                <w:rFonts w:hAnsi="宋体" w:cs="仿宋"/>
                <w:color w:val="000000"/>
                <w:szCs w:val="24"/>
              </w:rPr>
            </w:pPr>
            <w:r>
              <w:rPr>
                <w:rFonts w:hAnsi="宋体" w:cs="仿宋" w:hint="eastAsia"/>
                <w:color w:val="000000"/>
                <w:szCs w:val="24"/>
              </w:rPr>
              <w:t>杜曲街办</w:t>
            </w:r>
          </w:p>
        </w:tc>
        <w:tc>
          <w:tcPr>
            <w:tcW w:w="758" w:type="dxa"/>
            <w:tcBorders>
              <w:top w:val="nil"/>
              <w:left w:val="nil"/>
              <w:bottom w:val="single" w:sz="8" w:space="0" w:color="000000"/>
              <w:right w:val="single" w:sz="8" w:space="0" w:color="000000"/>
            </w:tcBorders>
            <w:shd w:val="clear" w:color="000000" w:fill="FFFFFF"/>
            <w:noWrap/>
            <w:vAlign w:val="center"/>
          </w:tcPr>
          <w:p w14:paraId="0C327EA0" w14:textId="77777777" w:rsidR="00EE1CA8" w:rsidRDefault="002007F5">
            <w:pPr>
              <w:widowControl/>
              <w:jc w:val="center"/>
              <w:rPr>
                <w:rFonts w:hAnsi="宋体" w:cs="仿宋"/>
                <w:color w:val="000000"/>
                <w:szCs w:val="24"/>
              </w:rPr>
            </w:pPr>
            <w:r>
              <w:rPr>
                <w:rFonts w:hAnsi="宋体" w:cs="仿宋" w:hint="eastAsia"/>
                <w:color w:val="000000"/>
                <w:szCs w:val="24"/>
              </w:rPr>
              <w:t>161</w:t>
            </w:r>
          </w:p>
        </w:tc>
        <w:tc>
          <w:tcPr>
            <w:tcW w:w="1358" w:type="dxa"/>
            <w:tcBorders>
              <w:top w:val="nil"/>
              <w:left w:val="nil"/>
              <w:bottom w:val="single" w:sz="8" w:space="0" w:color="000000"/>
              <w:right w:val="single" w:sz="8" w:space="0" w:color="000000"/>
            </w:tcBorders>
            <w:shd w:val="clear" w:color="000000" w:fill="FFFFFF"/>
            <w:noWrap/>
            <w:vAlign w:val="center"/>
          </w:tcPr>
          <w:p w14:paraId="08306AC3" w14:textId="77777777" w:rsidR="00EE1CA8" w:rsidRDefault="002007F5">
            <w:pPr>
              <w:widowControl/>
              <w:jc w:val="center"/>
              <w:rPr>
                <w:rFonts w:hAnsi="宋体" w:cs="仿宋"/>
                <w:color w:val="000000"/>
                <w:szCs w:val="24"/>
              </w:rPr>
            </w:pPr>
            <w:r>
              <w:rPr>
                <w:rFonts w:hAnsi="宋体" w:cs="仿宋" w:hint="eastAsia"/>
                <w:color w:val="000000"/>
                <w:szCs w:val="24"/>
              </w:rPr>
              <w:t>浐灞生态区</w:t>
            </w:r>
          </w:p>
        </w:tc>
        <w:tc>
          <w:tcPr>
            <w:tcW w:w="2553" w:type="dxa"/>
            <w:tcBorders>
              <w:top w:val="nil"/>
              <w:left w:val="nil"/>
              <w:bottom w:val="single" w:sz="8" w:space="0" w:color="000000"/>
              <w:right w:val="single" w:sz="8" w:space="0" w:color="auto"/>
            </w:tcBorders>
            <w:shd w:val="clear" w:color="000000" w:fill="FFFFFF"/>
            <w:noWrap/>
            <w:vAlign w:val="center"/>
          </w:tcPr>
          <w:p w14:paraId="447C7BE1" w14:textId="77777777" w:rsidR="00EE1CA8" w:rsidRDefault="002007F5">
            <w:pPr>
              <w:widowControl/>
              <w:jc w:val="center"/>
              <w:rPr>
                <w:rFonts w:hAnsi="宋体" w:cs="仿宋"/>
                <w:color w:val="000000"/>
                <w:szCs w:val="24"/>
              </w:rPr>
            </w:pPr>
            <w:r>
              <w:rPr>
                <w:rFonts w:hAnsi="宋体" w:cs="仿宋" w:hint="eastAsia"/>
                <w:color w:val="000000"/>
                <w:szCs w:val="24"/>
              </w:rPr>
              <w:t>湿地园区</w:t>
            </w:r>
          </w:p>
        </w:tc>
      </w:tr>
      <w:tr w:rsidR="00EE1CA8" w14:paraId="779D1CFD"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5430D5AE" w14:textId="77777777" w:rsidR="00EE1CA8" w:rsidRDefault="002007F5">
            <w:pPr>
              <w:widowControl/>
              <w:jc w:val="center"/>
              <w:rPr>
                <w:rFonts w:hAnsi="宋体" w:cs="仿宋"/>
                <w:color w:val="000000"/>
                <w:szCs w:val="24"/>
              </w:rPr>
            </w:pPr>
            <w:r>
              <w:rPr>
                <w:rFonts w:hAnsi="宋体" w:cs="仿宋" w:hint="eastAsia"/>
                <w:color w:val="000000"/>
                <w:szCs w:val="24"/>
              </w:rPr>
              <w:t>72</w:t>
            </w:r>
          </w:p>
        </w:tc>
        <w:tc>
          <w:tcPr>
            <w:tcW w:w="1359" w:type="dxa"/>
            <w:tcBorders>
              <w:top w:val="nil"/>
              <w:left w:val="nil"/>
              <w:bottom w:val="single" w:sz="8" w:space="0" w:color="000000"/>
              <w:right w:val="single" w:sz="8" w:space="0" w:color="000000"/>
            </w:tcBorders>
            <w:shd w:val="clear" w:color="000000" w:fill="F8F8F9"/>
            <w:noWrap/>
            <w:vAlign w:val="center"/>
          </w:tcPr>
          <w:p w14:paraId="70826008"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8F8F9"/>
            <w:noWrap/>
            <w:vAlign w:val="center"/>
          </w:tcPr>
          <w:p w14:paraId="54AAFB5B" w14:textId="77777777" w:rsidR="00EE1CA8" w:rsidRDefault="002007F5">
            <w:pPr>
              <w:widowControl/>
              <w:jc w:val="center"/>
              <w:rPr>
                <w:rFonts w:hAnsi="宋体" w:cs="仿宋"/>
                <w:color w:val="000000"/>
                <w:szCs w:val="24"/>
              </w:rPr>
            </w:pPr>
            <w:r>
              <w:rPr>
                <w:rFonts w:hAnsi="宋体" w:cs="仿宋" w:hint="eastAsia"/>
                <w:color w:val="000000"/>
                <w:szCs w:val="24"/>
              </w:rPr>
              <w:t>韦曲街办</w:t>
            </w:r>
          </w:p>
        </w:tc>
        <w:tc>
          <w:tcPr>
            <w:tcW w:w="758" w:type="dxa"/>
            <w:tcBorders>
              <w:top w:val="nil"/>
              <w:left w:val="nil"/>
              <w:bottom w:val="single" w:sz="8" w:space="0" w:color="000000"/>
              <w:right w:val="single" w:sz="8" w:space="0" w:color="000000"/>
            </w:tcBorders>
            <w:shd w:val="clear" w:color="000000" w:fill="FFFFFF"/>
            <w:noWrap/>
            <w:vAlign w:val="center"/>
          </w:tcPr>
          <w:p w14:paraId="3E79B3FE" w14:textId="77777777" w:rsidR="00EE1CA8" w:rsidRDefault="002007F5">
            <w:pPr>
              <w:widowControl/>
              <w:jc w:val="center"/>
              <w:rPr>
                <w:rFonts w:hAnsi="宋体" w:cs="仿宋"/>
                <w:color w:val="000000"/>
                <w:szCs w:val="24"/>
              </w:rPr>
            </w:pPr>
            <w:r>
              <w:rPr>
                <w:rFonts w:hAnsi="宋体" w:cs="仿宋" w:hint="eastAsia"/>
                <w:color w:val="000000"/>
                <w:szCs w:val="24"/>
              </w:rPr>
              <w:t>162</w:t>
            </w:r>
          </w:p>
        </w:tc>
        <w:tc>
          <w:tcPr>
            <w:tcW w:w="1358" w:type="dxa"/>
            <w:tcBorders>
              <w:top w:val="nil"/>
              <w:left w:val="nil"/>
              <w:bottom w:val="single" w:sz="8" w:space="0" w:color="000000"/>
              <w:right w:val="single" w:sz="8" w:space="0" w:color="000000"/>
            </w:tcBorders>
            <w:shd w:val="clear" w:color="000000" w:fill="F8F8F9"/>
            <w:noWrap/>
            <w:vAlign w:val="center"/>
          </w:tcPr>
          <w:p w14:paraId="5DFADA42" w14:textId="77777777" w:rsidR="00EE1CA8" w:rsidRDefault="002007F5">
            <w:pPr>
              <w:widowControl/>
              <w:jc w:val="center"/>
              <w:rPr>
                <w:rFonts w:hAnsi="宋体" w:cs="仿宋"/>
                <w:color w:val="000000"/>
                <w:szCs w:val="24"/>
              </w:rPr>
            </w:pPr>
            <w:r>
              <w:rPr>
                <w:rFonts w:hAnsi="宋体" w:cs="仿宋" w:hint="eastAsia"/>
                <w:color w:val="000000"/>
                <w:szCs w:val="24"/>
              </w:rPr>
              <w:t>国际港务区</w:t>
            </w:r>
          </w:p>
        </w:tc>
        <w:tc>
          <w:tcPr>
            <w:tcW w:w="2553" w:type="dxa"/>
            <w:tcBorders>
              <w:top w:val="nil"/>
              <w:left w:val="nil"/>
              <w:bottom w:val="single" w:sz="8" w:space="0" w:color="000000"/>
              <w:right w:val="single" w:sz="8" w:space="0" w:color="auto"/>
            </w:tcBorders>
            <w:shd w:val="clear" w:color="000000" w:fill="F8F8F9"/>
            <w:noWrap/>
            <w:vAlign w:val="center"/>
          </w:tcPr>
          <w:p w14:paraId="7B93FEA6" w14:textId="77777777" w:rsidR="00EE1CA8" w:rsidRDefault="002007F5">
            <w:pPr>
              <w:widowControl/>
              <w:jc w:val="center"/>
              <w:rPr>
                <w:rFonts w:hAnsi="宋体" w:cs="仿宋"/>
                <w:color w:val="000000"/>
                <w:szCs w:val="24"/>
              </w:rPr>
            </w:pPr>
            <w:r>
              <w:rPr>
                <w:rFonts w:hAnsi="宋体" w:cs="仿宋" w:hint="eastAsia"/>
                <w:color w:val="000000"/>
                <w:szCs w:val="24"/>
              </w:rPr>
              <w:t>新筑街办</w:t>
            </w:r>
          </w:p>
        </w:tc>
      </w:tr>
      <w:tr w:rsidR="00EE1CA8" w14:paraId="4755EDBE" w14:textId="77777777">
        <w:trPr>
          <w:trHeight w:val="414"/>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616E0B52" w14:textId="77777777" w:rsidR="00EE1CA8" w:rsidRDefault="002007F5">
            <w:pPr>
              <w:widowControl/>
              <w:jc w:val="center"/>
              <w:rPr>
                <w:rFonts w:hAnsi="宋体" w:cs="仿宋"/>
                <w:color w:val="000000"/>
                <w:szCs w:val="24"/>
              </w:rPr>
            </w:pPr>
            <w:r>
              <w:rPr>
                <w:rFonts w:hAnsi="宋体" w:cs="仿宋" w:hint="eastAsia"/>
                <w:color w:val="000000"/>
                <w:szCs w:val="24"/>
              </w:rPr>
              <w:t>73</w:t>
            </w:r>
          </w:p>
        </w:tc>
        <w:tc>
          <w:tcPr>
            <w:tcW w:w="1359" w:type="dxa"/>
            <w:tcBorders>
              <w:top w:val="nil"/>
              <w:left w:val="nil"/>
              <w:bottom w:val="single" w:sz="8" w:space="0" w:color="000000"/>
              <w:right w:val="single" w:sz="8" w:space="0" w:color="000000"/>
            </w:tcBorders>
            <w:shd w:val="clear" w:color="000000" w:fill="FFFFFF"/>
            <w:noWrap/>
            <w:vAlign w:val="center"/>
          </w:tcPr>
          <w:p w14:paraId="55B53AE7"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FFFFF"/>
            <w:noWrap/>
            <w:vAlign w:val="center"/>
          </w:tcPr>
          <w:p w14:paraId="24A1A243" w14:textId="77777777" w:rsidR="00EE1CA8" w:rsidRDefault="002007F5">
            <w:pPr>
              <w:widowControl/>
              <w:jc w:val="center"/>
              <w:rPr>
                <w:rFonts w:hAnsi="宋体" w:cs="仿宋"/>
                <w:color w:val="000000"/>
                <w:szCs w:val="24"/>
              </w:rPr>
            </w:pPr>
            <w:r>
              <w:rPr>
                <w:rFonts w:hAnsi="宋体" w:cs="仿宋" w:hint="eastAsia"/>
                <w:color w:val="000000"/>
                <w:szCs w:val="24"/>
              </w:rPr>
              <w:t>滦镇街办</w:t>
            </w:r>
          </w:p>
        </w:tc>
        <w:tc>
          <w:tcPr>
            <w:tcW w:w="758" w:type="dxa"/>
            <w:tcBorders>
              <w:top w:val="nil"/>
              <w:left w:val="nil"/>
              <w:bottom w:val="single" w:sz="8" w:space="0" w:color="000000"/>
              <w:right w:val="single" w:sz="8" w:space="0" w:color="000000"/>
            </w:tcBorders>
            <w:shd w:val="clear" w:color="000000" w:fill="FFFFFF"/>
            <w:noWrap/>
            <w:vAlign w:val="center"/>
          </w:tcPr>
          <w:p w14:paraId="67DA9EDB" w14:textId="77777777" w:rsidR="00EE1CA8" w:rsidRDefault="002007F5">
            <w:pPr>
              <w:widowControl/>
              <w:jc w:val="center"/>
              <w:rPr>
                <w:rFonts w:hAnsi="宋体" w:cs="仿宋"/>
                <w:color w:val="000000"/>
                <w:szCs w:val="24"/>
              </w:rPr>
            </w:pPr>
            <w:r>
              <w:rPr>
                <w:rFonts w:hAnsi="宋体" w:cs="仿宋" w:hint="eastAsia"/>
                <w:color w:val="000000"/>
                <w:szCs w:val="24"/>
              </w:rPr>
              <w:t>163</w:t>
            </w:r>
          </w:p>
        </w:tc>
        <w:tc>
          <w:tcPr>
            <w:tcW w:w="1358" w:type="dxa"/>
            <w:tcBorders>
              <w:top w:val="nil"/>
              <w:left w:val="nil"/>
              <w:bottom w:val="single" w:sz="8" w:space="0" w:color="000000"/>
              <w:right w:val="single" w:sz="8" w:space="0" w:color="000000"/>
            </w:tcBorders>
            <w:shd w:val="clear" w:color="000000" w:fill="FFFFFF"/>
            <w:noWrap/>
            <w:vAlign w:val="center"/>
          </w:tcPr>
          <w:p w14:paraId="490D3271" w14:textId="77777777" w:rsidR="00EE1CA8" w:rsidRDefault="002007F5">
            <w:pPr>
              <w:widowControl/>
              <w:jc w:val="center"/>
              <w:rPr>
                <w:rFonts w:hAnsi="宋体" w:cs="仿宋"/>
                <w:color w:val="000000"/>
                <w:szCs w:val="24"/>
              </w:rPr>
            </w:pPr>
            <w:r>
              <w:rPr>
                <w:rFonts w:hAnsi="宋体" w:cs="仿宋" w:hint="eastAsia"/>
                <w:color w:val="000000"/>
                <w:szCs w:val="24"/>
              </w:rPr>
              <w:t>国际港务区</w:t>
            </w:r>
          </w:p>
        </w:tc>
        <w:tc>
          <w:tcPr>
            <w:tcW w:w="2553" w:type="dxa"/>
            <w:tcBorders>
              <w:top w:val="nil"/>
              <w:left w:val="nil"/>
              <w:bottom w:val="single" w:sz="8" w:space="0" w:color="000000"/>
              <w:right w:val="single" w:sz="8" w:space="0" w:color="auto"/>
            </w:tcBorders>
            <w:shd w:val="clear" w:color="000000" w:fill="FFFFFF"/>
            <w:noWrap/>
            <w:vAlign w:val="center"/>
          </w:tcPr>
          <w:p w14:paraId="1A54EEB2" w14:textId="77777777" w:rsidR="00EE1CA8" w:rsidRDefault="002007F5">
            <w:pPr>
              <w:widowControl/>
              <w:jc w:val="center"/>
              <w:rPr>
                <w:rFonts w:hAnsi="宋体" w:cs="仿宋"/>
                <w:color w:val="000000"/>
                <w:szCs w:val="24"/>
              </w:rPr>
            </w:pPr>
            <w:r>
              <w:rPr>
                <w:rFonts w:hAnsi="宋体" w:cs="仿宋" w:hint="eastAsia"/>
                <w:color w:val="000000"/>
                <w:szCs w:val="24"/>
              </w:rPr>
              <w:t>新合街办</w:t>
            </w:r>
          </w:p>
        </w:tc>
      </w:tr>
      <w:tr w:rsidR="00EE1CA8" w14:paraId="6359A122"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68E6C03" w14:textId="77777777" w:rsidR="00EE1CA8" w:rsidRDefault="002007F5">
            <w:pPr>
              <w:widowControl/>
              <w:jc w:val="center"/>
              <w:rPr>
                <w:rFonts w:hAnsi="宋体" w:cs="仿宋"/>
                <w:color w:val="000000"/>
                <w:szCs w:val="24"/>
              </w:rPr>
            </w:pPr>
            <w:r>
              <w:rPr>
                <w:rFonts w:hAnsi="宋体" w:cs="仿宋" w:hint="eastAsia"/>
                <w:color w:val="000000"/>
                <w:szCs w:val="24"/>
              </w:rPr>
              <w:t>74</w:t>
            </w:r>
          </w:p>
        </w:tc>
        <w:tc>
          <w:tcPr>
            <w:tcW w:w="1359" w:type="dxa"/>
            <w:tcBorders>
              <w:top w:val="nil"/>
              <w:left w:val="nil"/>
              <w:bottom w:val="single" w:sz="8" w:space="0" w:color="000000"/>
              <w:right w:val="single" w:sz="8" w:space="0" w:color="000000"/>
            </w:tcBorders>
            <w:shd w:val="clear" w:color="000000" w:fill="F8F8F9"/>
            <w:noWrap/>
            <w:vAlign w:val="center"/>
          </w:tcPr>
          <w:p w14:paraId="60D28EB2"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8F8F9"/>
            <w:noWrap/>
            <w:vAlign w:val="center"/>
          </w:tcPr>
          <w:p w14:paraId="08B93A2E" w14:textId="77777777" w:rsidR="00EE1CA8" w:rsidRDefault="002007F5">
            <w:pPr>
              <w:widowControl/>
              <w:jc w:val="center"/>
              <w:rPr>
                <w:rFonts w:hAnsi="宋体" w:cs="仿宋"/>
                <w:color w:val="000000"/>
                <w:szCs w:val="24"/>
              </w:rPr>
            </w:pPr>
            <w:r>
              <w:rPr>
                <w:rFonts w:hAnsi="宋体" w:cs="仿宋" w:hint="eastAsia"/>
                <w:color w:val="000000"/>
                <w:szCs w:val="24"/>
              </w:rPr>
              <w:t>砲里街办</w:t>
            </w:r>
          </w:p>
        </w:tc>
        <w:tc>
          <w:tcPr>
            <w:tcW w:w="758" w:type="dxa"/>
            <w:tcBorders>
              <w:top w:val="nil"/>
              <w:left w:val="nil"/>
              <w:bottom w:val="single" w:sz="8" w:space="0" w:color="000000"/>
              <w:right w:val="single" w:sz="8" w:space="0" w:color="000000"/>
            </w:tcBorders>
            <w:shd w:val="clear" w:color="000000" w:fill="FFFFFF"/>
            <w:noWrap/>
            <w:vAlign w:val="center"/>
          </w:tcPr>
          <w:p w14:paraId="44F99F52" w14:textId="77777777" w:rsidR="00EE1CA8" w:rsidRDefault="002007F5">
            <w:pPr>
              <w:widowControl/>
              <w:jc w:val="center"/>
              <w:rPr>
                <w:rFonts w:hAnsi="宋体" w:cs="仿宋"/>
                <w:color w:val="000000"/>
                <w:szCs w:val="24"/>
              </w:rPr>
            </w:pPr>
            <w:r>
              <w:rPr>
                <w:rFonts w:hAnsi="宋体" w:cs="仿宋" w:hint="eastAsia"/>
                <w:color w:val="000000"/>
                <w:szCs w:val="24"/>
              </w:rPr>
              <w:t>164</w:t>
            </w:r>
          </w:p>
        </w:tc>
        <w:tc>
          <w:tcPr>
            <w:tcW w:w="1358" w:type="dxa"/>
            <w:tcBorders>
              <w:top w:val="nil"/>
              <w:left w:val="nil"/>
              <w:bottom w:val="single" w:sz="8" w:space="0" w:color="auto"/>
              <w:right w:val="single" w:sz="8" w:space="0" w:color="auto"/>
            </w:tcBorders>
            <w:shd w:val="clear" w:color="000000" w:fill="FFFFFF"/>
            <w:noWrap/>
            <w:vAlign w:val="center"/>
          </w:tcPr>
          <w:p w14:paraId="3761F7DD"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FFFFF"/>
            <w:noWrap/>
            <w:vAlign w:val="center"/>
          </w:tcPr>
          <w:p w14:paraId="446EA26A" w14:textId="77777777" w:rsidR="00EE1CA8" w:rsidRDefault="002007F5">
            <w:pPr>
              <w:widowControl/>
              <w:jc w:val="center"/>
              <w:rPr>
                <w:rFonts w:hAnsi="宋体" w:cs="仿宋"/>
                <w:color w:val="000000"/>
                <w:szCs w:val="24"/>
              </w:rPr>
            </w:pPr>
            <w:r>
              <w:rPr>
                <w:rFonts w:hAnsi="宋体" w:cs="仿宋" w:hint="eastAsia"/>
                <w:color w:val="000000"/>
                <w:szCs w:val="24"/>
              </w:rPr>
              <w:t>蒋村镇</w:t>
            </w:r>
          </w:p>
        </w:tc>
      </w:tr>
      <w:tr w:rsidR="00EE1CA8" w14:paraId="47E87DDC"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0879363" w14:textId="77777777" w:rsidR="00EE1CA8" w:rsidRDefault="002007F5">
            <w:pPr>
              <w:widowControl/>
              <w:jc w:val="center"/>
              <w:rPr>
                <w:rFonts w:hAnsi="宋体" w:cs="仿宋"/>
                <w:color w:val="000000"/>
                <w:szCs w:val="24"/>
              </w:rPr>
            </w:pPr>
            <w:r>
              <w:rPr>
                <w:rFonts w:hAnsi="宋体" w:cs="仿宋" w:hint="eastAsia"/>
                <w:color w:val="000000"/>
                <w:szCs w:val="24"/>
              </w:rPr>
              <w:t>75</w:t>
            </w:r>
          </w:p>
        </w:tc>
        <w:tc>
          <w:tcPr>
            <w:tcW w:w="1359" w:type="dxa"/>
            <w:tcBorders>
              <w:top w:val="nil"/>
              <w:left w:val="nil"/>
              <w:bottom w:val="single" w:sz="8" w:space="0" w:color="000000"/>
              <w:right w:val="single" w:sz="8" w:space="0" w:color="000000"/>
            </w:tcBorders>
            <w:shd w:val="clear" w:color="000000" w:fill="FFFFFF"/>
            <w:noWrap/>
            <w:vAlign w:val="center"/>
          </w:tcPr>
          <w:p w14:paraId="6C2DDE01"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FFFFF"/>
            <w:noWrap/>
            <w:vAlign w:val="center"/>
          </w:tcPr>
          <w:p w14:paraId="36AAD08A" w14:textId="77777777" w:rsidR="00EE1CA8" w:rsidRDefault="002007F5">
            <w:pPr>
              <w:widowControl/>
              <w:jc w:val="center"/>
              <w:rPr>
                <w:rFonts w:hAnsi="宋体" w:cs="仿宋"/>
                <w:color w:val="000000"/>
                <w:szCs w:val="24"/>
              </w:rPr>
            </w:pPr>
            <w:r>
              <w:rPr>
                <w:rFonts w:hAnsi="宋体" w:cs="仿宋" w:hint="eastAsia"/>
                <w:color w:val="000000"/>
                <w:szCs w:val="24"/>
              </w:rPr>
              <w:t>鸣犊街办</w:t>
            </w:r>
          </w:p>
        </w:tc>
        <w:tc>
          <w:tcPr>
            <w:tcW w:w="758" w:type="dxa"/>
            <w:tcBorders>
              <w:top w:val="nil"/>
              <w:left w:val="nil"/>
              <w:bottom w:val="single" w:sz="8" w:space="0" w:color="000000"/>
              <w:right w:val="single" w:sz="8" w:space="0" w:color="000000"/>
            </w:tcBorders>
            <w:shd w:val="clear" w:color="000000" w:fill="FFFFFF"/>
            <w:noWrap/>
            <w:vAlign w:val="center"/>
          </w:tcPr>
          <w:p w14:paraId="520F0D08" w14:textId="77777777" w:rsidR="00EE1CA8" w:rsidRDefault="002007F5">
            <w:pPr>
              <w:widowControl/>
              <w:jc w:val="center"/>
              <w:rPr>
                <w:rFonts w:hAnsi="宋体" w:cs="仿宋"/>
                <w:color w:val="000000"/>
                <w:szCs w:val="24"/>
              </w:rPr>
            </w:pPr>
            <w:r>
              <w:rPr>
                <w:rFonts w:hAnsi="宋体" w:cs="仿宋" w:hint="eastAsia"/>
                <w:color w:val="000000"/>
                <w:szCs w:val="24"/>
              </w:rPr>
              <w:t>165</w:t>
            </w:r>
          </w:p>
        </w:tc>
        <w:tc>
          <w:tcPr>
            <w:tcW w:w="1358" w:type="dxa"/>
            <w:tcBorders>
              <w:top w:val="nil"/>
              <w:left w:val="nil"/>
              <w:bottom w:val="single" w:sz="8" w:space="0" w:color="auto"/>
              <w:right w:val="single" w:sz="8" w:space="0" w:color="auto"/>
            </w:tcBorders>
            <w:shd w:val="clear" w:color="000000" w:fill="F8F8F9"/>
            <w:noWrap/>
            <w:vAlign w:val="center"/>
          </w:tcPr>
          <w:p w14:paraId="2673D003"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8F8F9"/>
            <w:noWrap/>
            <w:vAlign w:val="center"/>
          </w:tcPr>
          <w:p w14:paraId="43FFD057" w14:textId="77777777" w:rsidR="00EE1CA8" w:rsidRDefault="002007F5">
            <w:pPr>
              <w:widowControl/>
              <w:jc w:val="center"/>
              <w:rPr>
                <w:rFonts w:hAnsi="宋体" w:cs="仿宋"/>
                <w:color w:val="000000"/>
                <w:szCs w:val="24"/>
              </w:rPr>
            </w:pPr>
            <w:r>
              <w:rPr>
                <w:rFonts w:hAnsi="宋体" w:cs="仿宋" w:hint="eastAsia"/>
                <w:color w:val="000000"/>
                <w:szCs w:val="24"/>
              </w:rPr>
              <w:t>五竹街办</w:t>
            </w:r>
          </w:p>
        </w:tc>
      </w:tr>
      <w:tr w:rsidR="00EE1CA8" w14:paraId="3824B812"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3D313C1C" w14:textId="77777777" w:rsidR="00EE1CA8" w:rsidRDefault="002007F5">
            <w:pPr>
              <w:widowControl/>
              <w:jc w:val="center"/>
              <w:rPr>
                <w:rFonts w:hAnsi="宋体" w:cs="仿宋"/>
                <w:color w:val="000000"/>
                <w:szCs w:val="24"/>
              </w:rPr>
            </w:pPr>
            <w:r>
              <w:rPr>
                <w:rFonts w:hAnsi="宋体" w:cs="仿宋" w:hint="eastAsia"/>
                <w:color w:val="000000"/>
                <w:szCs w:val="24"/>
              </w:rPr>
              <w:t>76</w:t>
            </w:r>
          </w:p>
        </w:tc>
        <w:tc>
          <w:tcPr>
            <w:tcW w:w="1359" w:type="dxa"/>
            <w:tcBorders>
              <w:top w:val="nil"/>
              <w:left w:val="nil"/>
              <w:bottom w:val="single" w:sz="8" w:space="0" w:color="000000"/>
              <w:right w:val="single" w:sz="8" w:space="0" w:color="000000"/>
            </w:tcBorders>
            <w:shd w:val="clear" w:color="000000" w:fill="F8F8F9"/>
            <w:noWrap/>
            <w:vAlign w:val="center"/>
          </w:tcPr>
          <w:p w14:paraId="24DBDA30" w14:textId="77777777" w:rsidR="00EE1CA8" w:rsidRDefault="002007F5">
            <w:pPr>
              <w:widowControl/>
              <w:jc w:val="center"/>
              <w:rPr>
                <w:rFonts w:hAnsi="宋体" w:cs="仿宋"/>
                <w:color w:val="000000"/>
                <w:szCs w:val="24"/>
              </w:rPr>
            </w:pPr>
            <w:r>
              <w:rPr>
                <w:rFonts w:hAnsi="宋体" w:cs="仿宋" w:hint="eastAsia"/>
                <w:color w:val="000000"/>
                <w:szCs w:val="24"/>
              </w:rPr>
              <w:t>长安区</w:t>
            </w:r>
          </w:p>
        </w:tc>
        <w:tc>
          <w:tcPr>
            <w:tcW w:w="1938" w:type="dxa"/>
            <w:tcBorders>
              <w:top w:val="nil"/>
              <w:left w:val="nil"/>
              <w:bottom w:val="single" w:sz="8" w:space="0" w:color="000000"/>
              <w:right w:val="single" w:sz="8" w:space="0" w:color="000000"/>
            </w:tcBorders>
            <w:shd w:val="clear" w:color="000000" w:fill="F8F8F9"/>
            <w:noWrap/>
            <w:vAlign w:val="center"/>
          </w:tcPr>
          <w:p w14:paraId="214E1903" w14:textId="77777777" w:rsidR="00EE1CA8" w:rsidRDefault="002007F5">
            <w:pPr>
              <w:widowControl/>
              <w:jc w:val="center"/>
              <w:rPr>
                <w:rFonts w:hAnsi="宋体" w:cs="仿宋"/>
                <w:color w:val="000000"/>
                <w:szCs w:val="24"/>
              </w:rPr>
            </w:pPr>
            <w:r>
              <w:rPr>
                <w:rFonts w:hAnsi="宋体" w:cs="仿宋" w:hint="eastAsia"/>
                <w:color w:val="000000"/>
                <w:szCs w:val="24"/>
              </w:rPr>
              <w:t>郭杜街办</w:t>
            </w:r>
          </w:p>
        </w:tc>
        <w:tc>
          <w:tcPr>
            <w:tcW w:w="758" w:type="dxa"/>
            <w:tcBorders>
              <w:top w:val="nil"/>
              <w:left w:val="nil"/>
              <w:bottom w:val="single" w:sz="8" w:space="0" w:color="000000"/>
              <w:right w:val="single" w:sz="8" w:space="0" w:color="000000"/>
            </w:tcBorders>
            <w:shd w:val="clear" w:color="000000" w:fill="FFFFFF"/>
            <w:noWrap/>
            <w:vAlign w:val="center"/>
          </w:tcPr>
          <w:p w14:paraId="4C225D0F" w14:textId="77777777" w:rsidR="00EE1CA8" w:rsidRDefault="002007F5">
            <w:pPr>
              <w:widowControl/>
              <w:jc w:val="center"/>
              <w:rPr>
                <w:rFonts w:hAnsi="宋体" w:cs="仿宋"/>
                <w:color w:val="000000"/>
                <w:szCs w:val="24"/>
              </w:rPr>
            </w:pPr>
            <w:r>
              <w:rPr>
                <w:rFonts w:hAnsi="宋体" w:cs="仿宋" w:hint="eastAsia"/>
                <w:color w:val="000000"/>
                <w:szCs w:val="24"/>
              </w:rPr>
              <w:t>166</w:t>
            </w:r>
          </w:p>
        </w:tc>
        <w:tc>
          <w:tcPr>
            <w:tcW w:w="1358" w:type="dxa"/>
            <w:tcBorders>
              <w:top w:val="nil"/>
              <w:left w:val="nil"/>
              <w:bottom w:val="single" w:sz="8" w:space="0" w:color="auto"/>
              <w:right w:val="single" w:sz="8" w:space="0" w:color="auto"/>
            </w:tcBorders>
            <w:shd w:val="clear" w:color="000000" w:fill="FFFFFF"/>
            <w:noWrap/>
            <w:vAlign w:val="center"/>
          </w:tcPr>
          <w:p w14:paraId="5D58E18A"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FFFFF"/>
            <w:noWrap/>
            <w:vAlign w:val="center"/>
          </w:tcPr>
          <w:p w14:paraId="35D143D9" w14:textId="77777777" w:rsidR="00EE1CA8" w:rsidRDefault="002007F5">
            <w:pPr>
              <w:widowControl/>
              <w:jc w:val="center"/>
              <w:rPr>
                <w:rFonts w:hAnsi="宋体" w:cs="仿宋"/>
                <w:color w:val="000000"/>
                <w:szCs w:val="24"/>
              </w:rPr>
            </w:pPr>
            <w:r>
              <w:rPr>
                <w:rFonts w:hAnsi="宋体" w:cs="仿宋" w:hint="eastAsia"/>
                <w:color w:val="000000"/>
                <w:szCs w:val="24"/>
              </w:rPr>
              <w:t>余下街办</w:t>
            </w:r>
          </w:p>
        </w:tc>
      </w:tr>
      <w:tr w:rsidR="00EE1CA8" w14:paraId="13999D94"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73B65504" w14:textId="77777777" w:rsidR="00EE1CA8" w:rsidRDefault="002007F5">
            <w:pPr>
              <w:widowControl/>
              <w:jc w:val="center"/>
              <w:rPr>
                <w:rFonts w:hAnsi="宋体" w:cs="仿宋"/>
                <w:color w:val="000000"/>
                <w:szCs w:val="24"/>
              </w:rPr>
            </w:pPr>
            <w:r>
              <w:rPr>
                <w:rFonts w:hAnsi="宋体" w:cs="仿宋" w:hint="eastAsia"/>
                <w:color w:val="000000"/>
                <w:szCs w:val="24"/>
              </w:rPr>
              <w:t>77</w:t>
            </w:r>
          </w:p>
        </w:tc>
        <w:tc>
          <w:tcPr>
            <w:tcW w:w="1359" w:type="dxa"/>
            <w:tcBorders>
              <w:top w:val="nil"/>
              <w:left w:val="nil"/>
              <w:bottom w:val="single" w:sz="8" w:space="0" w:color="000000"/>
              <w:right w:val="single" w:sz="8" w:space="0" w:color="000000"/>
            </w:tcBorders>
            <w:shd w:val="clear" w:color="000000" w:fill="FFFFFF"/>
            <w:noWrap/>
            <w:vAlign w:val="center"/>
          </w:tcPr>
          <w:p w14:paraId="34E8696C"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FFFFF"/>
            <w:noWrap/>
            <w:vAlign w:val="center"/>
          </w:tcPr>
          <w:p w14:paraId="53212E86" w14:textId="77777777" w:rsidR="00EE1CA8" w:rsidRDefault="002007F5">
            <w:pPr>
              <w:widowControl/>
              <w:jc w:val="center"/>
              <w:rPr>
                <w:rFonts w:hAnsi="宋体" w:cs="仿宋"/>
                <w:color w:val="000000"/>
                <w:szCs w:val="24"/>
              </w:rPr>
            </w:pPr>
            <w:r>
              <w:rPr>
                <w:rFonts w:hAnsi="宋体" w:cs="仿宋" w:hint="eastAsia"/>
                <w:color w:val="000000"/>
                <w:szCs w:val="24"/>
              </w:rPr>
              <w:t>穆寨街办</w:t>
            </w:r>
          </w:p>
        </w:tc>
        <w:tc>
          <w:tcPr>
            <w:tcW w:w="758" w:type="dxa"/>
            <w:tcBorders>
              <w:top w:val="nil"/>
              <w:left w:val="nil"/>
              <w:bottom w:val="single" w:sz="8" w:space="0" w:color="000000"/>
              <w:right w:val="single" w:sz="8" w:space="0" w:color="000000"/>
            </w:tcBorders>
            <w:shd w:val="clear" w:color="000000" w:fill="FFFFFF"/>
            <w:noWrap/>
            <w:vAlign w:val="center"/>
          </w:tcPr>
          <w:p w14:paraId="3B029FCD" w14:textId="77777777" w:rsidR="00EE1CA8" w:rsidRDefault="002007F5">
            <w:pPr>
              <w:widowControl/>
              <w:jc w:val="center"/>
              <w:rPr>
                <w:rFonts w:hAnsi="宋体" w:cs="仿宋"/>
                <w:color w:val="000000"/>
                <w:szCs w:val="24"/>
              </w:rPr>
            </w:pPr>
            <w:r>
              <w:rPr>
                <w:rFonts w:hAnsi="宋体" w:cs="仿宋" w:hint="eastAsia"/>
                <w:color w:val="000000"/>
                <w:szCs w:val="24"/>
              </w:rPr>
              <w:t>167</w:t>
            </w:r>
          </w:p>
        </w:tc>
        <w:tc>
          <w:tcPr>
            <w:tcW w:w="1358" w:type="dxa"/>
            <w:tcBorders>
              <w:top w:val="nil"/>
              <w:left w:val="nil"/>
              <w:bottom w:val="single" w:sz="8" w:space="0" w:color="auto"/>
              <w:right w:val="single" w:sz="8" w:space="0" w:color="auto"/>
            </w:tcBorders>
            <w:shd w:val="clear" w:color="000000" w:fill="F8F8F9"/>
            <w:noWrap/>
            <w:vAlign w:val="center"/>
          </w:tcPr>
          <w:p w14:paraId="6EB93C22"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8F8F9"/>
            <w:noWrap/>
            <w:vAlign w:val="center"/>
          </w:tcPr>
          <w:p w14:paraId="5344DB30" w14:textId="77777777" w:rsidR="00EE1CA8" w:rsidRDefault="002007F5">
            <w:pPr>
              <w:widowControl/>
              <w:jc w:val="center"/>
              <w:rPr>
                <w:rFonts w:hAnsi="宋体" w:cs="仿宋"/>
                <w:color w:val="000000"/>
                <w:szCs w:val="24"/>
              </w:rPr>
            </w:pPr>
            <w:r>
              <w:rPr>
                <w:rFonts w:hAnsi="宋体" w:cs="仿宋" w:hint="eastAsia"/>
                <w:color w:val="000000"/>
                <w:szCs w:val="24"/>
              </w:rPr>
              <w:t>滨河新区</w:t>
            </w:r>
          </w:p>
        </w:tc>
      </w:tr>
      <w:tr w:rsidR="00EE1CA8" w14:paraId="455776D9"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073EE1C7" w14:textId="77777777" w:rsidR="00EE1CA8" w:rsidRDefault="002007F5">
            <w:pPr>
              <w:widowControl/>
              <w:jc w:val="center"/>
              <w:rPr>
                <w:rFonts w:hAnsi="宋体" w:cs="仿宋"/>
                <w:color w:val="000000"/>
                <w:szCs w:val="24"/>
              </w:rPr>
            </w:pPr>
            <w:r>
              <w:rPr>
                <w:rFonts w:hAnsi="宋体" w:cs="仿宋" w:hint="eastAsia"/>
                <w:color w:val="000000"/>
                <w:szCs w:val="24"/>
              </w:rPr>
              <w:t>78</w:t>
            </w:r>
          </w:p>
        </w:tc>
        <w:tc>
          <w:tcPr>
            <w:tcW w:w="1359" w:type="dxa"/>
            <w:tcBorders>
              <w:top w:val="nil"/>
              <w:left w:val="nil"/>
              <w:bottom w:val="single" w:sz="8" w:space="0" w:color="000000"/>
              <w:right w:val="single" w:sz="8" w:space="0" w:color="000000"/>
            </w:tcBorders>
            <w:shd w:val="clear" w:color="000000" w:fill="F8F8F9"/>
            <w:noWrap/>
            <w:vAlign w:val="center"/>
          </w:tcPr>
          <w:p w14:paraId="12684CD0"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8F8F9"/>
            <w:noWrap/>
            <w:vAlign w:val="center"/>
          </w:tcPr>
          <w:p w14:paraId="46577FE9" w14:textId="77777777" w:rsidR="00EE1CA8" w:rsidRDefault="002007F5">
            <w:pPr>
              <w:widowControl/>
              <w:jc w:val="center"/>
              <w:rPr>
                <w:rFonts w:hAnsi="宋体" w:cs="仿宋"/>
                <w:color w:val="000000"/>
                <w:szCs w:val="24"/>
              </w:rPr>
            </w:pPr>
            <w:r>
              <w:rPr>
                <w:rFonts w:hAnsi="宋体" w:cs="仿宋" w:hint="eastAsia"/>
                <w:color w:val="000000"/>
                <w:szCs w:val="24"/>
              </w:rPr>
              <w:t>代王街办</w:t>
            </w:r>
          </w:p>
        </w:tc>
        <w:tc>
          <w:tcPr>
            <w:tcW w:w="758" w:type="dxa"/>
            <w:tcBorders>
              <w:top w:val="nil"/>
              <w:left w:val="nil"/>
              <w:bottom w:val="single" w:sz="8" w:space="0" w:color="000000"/>
              <w:right w:val="single" w:sz="8" w:space="0" w:color="000000"/>
            </w:tcBorders>
            <w:shd w:val="clear" w:color="000000" w:fill="FFFFFF"/>
            <w:noWrap/>
            <w:vAlign w:val="center"/>
          </w:tcPr>
          <w:p w14:paraId="25D2D7E7" w14:textId="77777777" w:rsidR="00EE1CA8" w:rsidRDefault="002007F5">
            <w:pPr>
              <w:widowControl/>
              <w:jc w:val="center"/>
              <w:rPr>
                <w:rFonts w:hAnsi="宋体" w:cs="仿宋"/>
                <w:color w:val="000000"/>
                <w:szCs w:val="24"/>
              </w:rPr>
            </w:pPr>
            <w:r>
              <w:rPr>
                <w:rFonts w:hAnsi="宋体" w:cs="仿宋" w:hint="eastAsia"/>
                <w:color w:val="000000"/>
                <w:szCs w:val="24"/>
              </w:rPr>
              <w:t>168</w:t>
            </w:r>
          </w:p>
        </w:tc>
        <w:tc>
          <w:tcPr>
            <w:tcW w:w="1358" w:type="dxa"/>
            <w:tcBorders>
              <w:top w:val="nil"/>
              <w:left w:val="nil"/>
              <w:bottom w:val="single" w:sz="8" w:space="0" w:color="auto"/>
              <w:right w:val="single" w:sz="8" w:space="0" w:color="auto"/>
            </w:tcBorders>
            <w:shd w:val="clear" w:color="000000" w:fill="FFFFFF"/>
            <w:noWrap/>
            <w:vAlign w:val="center"/>
          </w:tcPr>
          <w:p w14:paraId="24B16C9F"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FFFFF"/>
            <w:noWrap/>
            <w:vAlign w:val="center"/>
          </w:tcPr>
          <w:p w14:paraId="45A0CFFA" w14:textId="77777777" w:rsidR="00EE1CA8" w:rsidRDefault="002007F5">
            <w:pPr>
              <w:widowControl/>
              <w:jc w:val="center"/>
              <w:rPr>
                <w:rFonts w:hAnsi="宋体" w:cs="仿宋"/>
                <w:color w:val="000000"/>
                <w:szCs w:val="24"/>
              </w:rPr>
            </w:pPr>
            <w:r>
              <w:rPr>
                <w:rFonts w:hAnsi="宋体" w:cs="仿宋" w:hint="eastAsia"/>
                <w:color w:val="000000"/>
                <w:szCs w:val="24"/>
              </w:rPr>
              <w:t>玉蝉街办</w:t>
            </w:r>
          </w:p>
        </w:tc>
      </w:tr>
      <w:tr w:rsidR="00EE1CA8" w14:paraId="4DC69F6B"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777322E" w14:textId="77777777" w:rsidR="00EE1CA8" w:rsidRDefault="002007F5">
            <w:pPr>
              <w:widowControl/>
              <w:jc w:val="center"/>
              <w:rPr>
                <w:rFonts w:hAnsi="宋体" w:cs="仿宋"/>
                <w:color w:val="000000"/>
                <w:szCs w:val="24"/>
              </w:rPr>
            </w:pPr>
            <w:r>
              <w:rPr>
                <w:rFonts w:hAnsi="宋体" w:cs="仿宋" w:hint="eastAsia"/>
                <w:color w:val="000000"/>
                <w:szCs w:val="24"/>
              </w:rPr>
              <w:t>79</w:t>
            </w:r>
          </w:p>
        </w:tc>
        <w:tc>
          <w:tcPr>
            <w:tcW w:w="1359" w:type="dxa"/>
            <w:tcBorders>
              <w:top w:val="nil"/>
              <w:left w:val="nil"/>
              <w:bottom w:val="single" w:sz="8" w:space="0" w:color="000000"/>
              <w:right w:val="single" w:sz="8" w:space="0" w:color="000000"/>
            </w:tcBorders>
            <w:shd w:val="clear" w:color="000000" w:fill="FFFFFF"/>
            <w:noWrap/>
            <w:vAlign w:val="center"/>
          </w:tcPr>
          <w:p w14:paraId="42CCF643"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FFFFF"/>
            <w:noWrap/>
            <w:vAlign w:val="center"/>
          </w:tcPr>
          <w:p w14:paraId="4C10433A" w14:textId="77777777" w:rsidR="00EE1CA8" w:rsidRDefault="002007F5">
            <w:pPr>
              <w:widowControl/>
              <w:jc w:val="center"/>
              <w:rPr>
                <w:rFonts w:hAnsi="宋体" w:cs="仿宋"/>
                <w:color w:val="000000"/>
                <w:szCs w:val="24"/>
              </w:rPr>
            </w:pPr>
            <w:r>
              <w:rPr>
                <w:rFonts w:hAnsi="宋体" w:cs="仿宋" w:hint="eastAsia"/>
                <w:color w:val="000000"/>
                <w:szCs w:val="24"/>
              </w:rPr>
              <w:t>新市街办</w:t>
            </w:r>
          </w:p>
        </w:tc>
        <w:tc>
          <w:tcPr>
            <w:tcW w:w="758" w:type="dxa"/>
            <w:tcBorders>
              <w:top w:val="nil"/>
              <w:left w:val="nil"/>
              <w:bottom w:val="single" w:sz="8" w:space="0" w:color="000000"/>
              <w:right w:val="single" w:sz="8" w:space="0" w:color="000000"/>
            </w:tcBorders>
            <w:shd w:val="clear" w:color="000000" w:fill="FFFFFF"/>
            <w:noWrap/>
            <w:vAlign w:val="center"/>
          </w:tcPr>
          <w:p w14:paraId="26EFEE93" w14:textId="77777777" w:rsidR="00EE1CA8" w:rsidRDefault="002007F5">
            <w:pPr>
              <w:widowControl/>
              <w:jc w:val="center"/>
              <w:rPr>
                <w:rFonts w:hAnsi="宋体" w:cs="仿宋"/>
                <w:color w:val="000000"/>
                <w:szCs w:val="24"/>
              </w:rPr>
            </w:pPr>
            <w:r>
              <w:rPr>
                <w:rFonts w:hAnsi="宋体" w:cs="仿宋" w:hint="eastAsia"/>
                <w:color w:val="000000"/>
                <w:szCs w:val="24"/>
              </w:rPr>
              <w:t>169</w:t>
            </w:r>
          </w:p>
        </w:tc>
        <w:tc>
          <w:tcPr>
            <w:tcW w:w="1358" w:type="dxa"/>
            <w:tcBorders>
              <w:top w:val="nil"/>
              <w:left w:val="nil"/>
              <w:bottom w:val="single" w:sz="8" w:space="0" w:color="auto"/>
              <w:right w:val="single" w:sz="8" w:space="0" w:color="auto"/>
            </w:tcBorders>
            <w:shd w:val="clear" w:color="000000" w:fill="F8F8F9"/>
            <w:noWrap/>
            <w:vAlign w:val="center"/>
          </w:tcPr>
          <w:p w14:paraId="5DA04375"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8F8F9"/>
            <w:noWrap/>
            <w:vAlign w:val="center"/>
          </w:tcPr>
          <w:p w14:paraId="6848D956" w14:textId="77777777" w:rsidR="00EE1CA8" w:rsidRDefault="002007F5">
            <w:pPr>
              <w:widowControl/>
              <w:jc w:val="center"/>
              <w:rPr>
                <w:rFonts w:hAnsi="宋体" w:cs="仿宋"/>
                <w:color w:val="000000"/>
                <w:szCs w:val="24"/>
              </w:rPr>
            </w:pPr>
            <w:r>
              <w:rPr>
                <w:rFonts w:hAnsi="宋体" w:cs="仿宋" w:hint="eastAsia"/>
                <w:color w:val="000000"/>
                <w:szCs w:val="24"/>
              </w:rPr>
              <w:t>沣京工业园</w:t>
            </w:r>
          </w:p>
        </w:tc>
      </w:tr>
      <w:tr w:rsidR="00EE1CA8" w14:paraId="1AB4E072"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57DEAA48" w14:textId="77777777" w:rsidR="00EE1CA8" w:rsidRDefault="002007F5">
            <w:pPr>
              <w:widowControl/>
              <w:jc w:val="center"/>
              <w:rPr>
                <w:rFonts w:hAnsi="宋体" w:cs="仿宋"/>
                <w:color w:val="000000"/>
                <w:szCs w:val="24"/>
              </w:rPr>
            </w:pPr>
            <w:r>
              <w:rPr>
                <w:rFonts w:hAnsi="宋体" w:cs="仿宋" w:hint="eastAsia"/>
                <w:color w:val="000000"/>
                <w:szCs w:val="24"/>
              </w:rPr>
              <w:t>80</w:t>
            </w:r>
          </w:p>
        </w:tc>
        <w:tc>
          <w:tcPr>
            <w:tcW w:w="1359" w:type="dxa"/>
            <w:tcBorders>
              <w:top w:val="nil"/>
              <w:left w:val="nil"/>
              <w:bottom w:val="single" w:sz="8" w:space="0" w:color="000000"/>
              <w:right w:val="single" w:sz="8" w:space="0" w:color="000000"/>
            </w:tcBorders>
            <w:shd w:val="clear" w:color="000000" w:fill="F8F8F9"/>
            <w:noWrap/>
            <w:vAlign w:val="center"/>
          </w:tcPr>
          <w:p w14:paraId="143760E7"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8F8F9"/>
            <w:noWrap/>
            <w:vAlign w:val="center"/>
          </w:tcPr>
          <w:p w14:paraId="2B8D421B" w14:textId="77777777" w:rsidR="00EE1CA8" w:rsidRDefault="002007F5">
            <w:pPr>
              <w:widowControl/>
              <w:jc w:val="center"/>
              <w:rPr>
                <w:rFonts w:hAnsi="宋体" w:cs="仿宋"/>
                <w:color w:val="000000"/>
                <w:szCs w:val="24"/>
              </w:rPr>
            </w:pPr>
            <w:r>
              <w:rPr>
                <w:rFonts w:hAnsi="宋体" w:cs="仿宋" w:hint="eastAsia"/>
                <w:color w:val="000000"/>
                <w:szCs w:val="24"/>
              </w:rPr>
              <w:t>栎阳街办</w:t>
            </w:r>
          </w:p>
        </w:tc>
        <w:tc>
          <w:tcPr>
            <w:tcW w:w="758" w:type="dxa"/>
            <w:tcBorders>
              <w:top w:val="nil"/>
              <w:left w:val="nil"/>
              <w:bottom w:val="single" w:sz="8" w:space="0" w:color="000000"/>
              <w:right w:val="single" w:sz="8" w:space="0" w:color="000000"/>
            </w:tcBorders>
            <w:shd w:val="clear" w:color="000000" w:fill="FFFFFF"/>
            <w:noWrap/>
            <w:vAlign w:val="center"/>
          </w:tcPr>
          <w:p w14:paraId="652DC486" w14:textId="77777777" w:rsidR="00EE1CA8" w:rsidRDefault="002007F5">
            <w:pPr>
              <w:widowControl/>
              <w:jc w:val="center"/>
              <w:rPr>
                <w:rFonts w:hAnsi="宋体" w:cs="仿宋"/>
                <w:color w:val="000000"/>
                <w:szCs w:val="24"/>
              </w:rPr>
            </w:pPr>
            <w:r>
              <w:rPr>
                <w:rFonts w:hAnsi="宋体" w:cs="仿宋" w:hint="eastAsia"/>
                <w:color w:val="000000"/>
                <w:szCs w:val="24"/>
              </w:rPr>
              <w:t>170</w:t>
            </w:r>
          </w:p>
        </w:tc>
        <w:tc>
          <w:tcPr>
            <w:tcW w:w="1358" w:type="dxa"/>
            <w:tcBorders>
              <w:top w:val="nil"/>
              <w:left w:val="nil"/>
              <w:bottom w:val="single" w:sz="8" w:space="0" w:color="auto"/>
              <w:right w:val="single" w:sz="8" w:space="0" w:color="auto"/>
            </w:tcBorders>
            <w:shd w:val="clear" w:color="000000" w:fill="FFFFFF"/>
            <w:noWrap/>
            <w:vAlign w:val="center"/>
          </w:tcPr>
          <w:p w14:paraId="27D923CB"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FFFFF"/>
            <w:noWrap/>
            <w:vAlign w:val="center"/>
          </w:tcPr>
          <w:p w14:paraId="503EF7CA" w14:textId="77777777" w:rsidR="00EE1CA8" w:rsidRDefault="002007F5">
            <w:pPr>
              <w:widowControl/>
              <w:jc w:val="center"/>
              <w:rPr>
                <w:rFonts w:hAnsi="宋体" w:cs="仿宋"/>
                <w:color w:val="000000"/>
                <w:szCs w:val="24"/>
              </w:rPr>
            </w:pPr>
            <w:r>
              <w:rPr>
                <w:rFonts w:hAnsi="宋体" w:cs="仿宋" w:hint="eastAsia"/>
                <w:color w:val="000000"/>
                <w:szCs w:val="24"/>
              </w:rPr>
              <w:t>甘亭街办</w:t>
            </w:r>
          </w:p>
        </w:tc>
      </w:tr>
      <w:tr w:rsidR="00EE1CA8" w14:paraId="55C804F8"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81323A6" w14:textId="77777777" w:rsidR="00EE1CA8" w:rsidRDefault="002007F5">
            <w:pPr>
              <w:widowControl/>
              <w:jc w:val="center"/>
              <w:rPr>
                <w:rFonts w:hAnsi="宋体" w:cs="仿宋"/>
                <w:color w:val="000000"/>
                <w:szCs w:val="24"/>
              </w:rPr>
            </w:pPr>
            <w:r>
              <w:rPr>
                <w:rFonts w:hAnsi="宋体" w:cs="仿宋" w:hint="eastAsia"/>
                <w:color w:val="000000"/>
                <w:szCs w:val="24"/>
              </w:rPr>
              <w:t>81</w:t>
            </w:r>
          </w:p>
        </w:tc>
        <w:tc>
          <w:tcPr>
            <w:tcW w:w="1359" w:type="dxa"/>
            <w:tcBorders>
              <w:top w:val="nil"/>
              <w:left w:val="nil"/>
              <w:bottom w:val="single" w:sz="8" w:space="0" w:color="000000"/>
              <w:right w:val="single" w:sz="8" w:space="0" w:color="000000"/>
            </w:tcBorders>
            <w:shd w:val="clear" w:color="000000" w:fill="FFFFFF"/>
            <w:noWrap/>
            <w:vAlign w:val="center"/>
          </w:tcPr>
          <w:p w14:paraId="014B4D8F"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FFFFF"/>
            <w:noWrap/>
            <w:vAlign w:val="center"/>
          </w:tcPr>
          <w:p w14:paraId="40EB078B" w14:textId="77777777" w:rsidR="00EE1CA8" w:rsidRDefault="002007F5">
            <w:pPr>
              <w:widowControl/>
              <w:jc w:val="center"/>
              <w:rPr>
                <w:rFonts w:hAnsi="宋体" w:cs="仿宋"/>
                <w:color w:val="000000"/>
                <w:szCs w:val="24"/>
              </w:rPr>
            </w:pPr>
            <w:r>
              <w:rPr>
                <w:rFonts w:hAnsi="宋体" w:cs="仿宋" w:hint="eastAsia"/>
                <w:color w:val="000000"/>
                <w:szCs w:val="24"/>
              </w:rPr>
              <w:t>渭北街办</w:t>
            </w:r>
          </w:p>
        </w:tc>
        <w:tc>
          <w:tcPr>
            <w:tcW w:w="758" w:type="dxa"/>
            <w:tcBorders>
              <w:top w:val="nil"/>
              <w:left w:val="nil"/>
              <w:bottom w:val="single" w:sz="8" w:space="0" w:color="000000"/>
              <w:right w:val="single" w:sz="8" w:space="0" w:color="000000"/>
            </w:tcBorders>
            <w:shd w:val="clear" w:color="000000" w:fill="FFFFFF"/>
            <w:noWrap/>
            <w:vAlign w:val="center"/>
          </w:tcPr>
          <w:p w14:paraId="138D39DD" w14:textId="77777777" w:rsidR="00EE1CA8" w:rsidRDefault="002007F5">
            <w:pPr>
              <w:widowControl/>
              <w:jc w:val="center"/>
              <w:rPr>
                <w:rFonts w:hAnsi="宋体" w:cs="仿宋"/>
                <w:color w:val="000000"/>
                <w:szCs w:val="24"/>
              </w:rPr>
            </w:pPr>
            <w:r>
              <w:rPr>
                <w:rFonts w:hAnsi="宋体" w:cs="仿宋" w:hint="eastAsia"/>
                <w:color w:val="000000"/>
                <w:szCs w:val="24"/>
              </w:rPr>
              <w:t>171</w:t>
            </w:r>
          </w:p>
        </w:tc>
        <w:tc>
          <w:tcPr>
            <w:tcW w:w="1358" w:type="dxa"/>
            <w:tcBorders>
              <w:top w:val="nil"/>
              <w:left w:val="nil"/>
              <w:bottom w:val="single" w:sz="8" w:space="0" w:color="auto"/>
              <w:right w:val="single" w:sz="8" w:space="0" w:color="auto"/>
            </w:tcBorders>
            <w:shd w:val="clear" w:color="000000" w:fill="F8F8F9"/>
            <w:noWrap/>
            <w:vAlign w:val="center"/>
          </w:tcPr>
          <w:p w14:paraId="2BF19479"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8F8F9"/>
            <w:noWrap/>
            <w:vAlign w:val="center"/>
          </w:tcPr>
          <w:p w14:paraId="6DD9C0D8" w14:textId="77777777" w:rsidR="00EE1CA8" w:rsidRDefault="002007F5">
            <w:pPr>
              <w:widowControl/>
              <w:jc w:val="center"/>
              <w:rPr>
                <w:rFonts w:hAnsi="宋体" w:cs="仿宋"/>
                <w:color w:val="000000"/>
                <w:szCs w:val="24"/>
              </w:rPr>
            </w:pPr>
            <w:r>
              <w:rPr>
                <w:rFonts w:hAnsi="宋体" w:cs="仿宋" w:hint="eastAsia"/>
                <w:color w:val="000000"/>
                <w:szCs w:val="24"/>
              </w:rPr>
              <w:t>甘河镇</w:t>
            </w:r>
          </w:p>
        </w:tc>
      </w:tr>
      <w:tr w:rsidR="00EE1CA8" w14:paraId="055F13D6"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75738A83" w14:textId="77777777" w:rsidR="00EE1CA8" w:rsidRDefault="002007F5">
            <w:pPr>
              <w:widowControl/>
              <w:jc w:val="center"/>
              <w:rPr>
                <w:rFonts w:hAnsi="宋体" w:cs="仿宋"/>
                <w:color w:val="000000"/>
                <w:szCs w:val="24"/>
              </w:rPr>
            </w:pPr>
            <w:r>
              <w:rPr>
                <w:rFonts w:hAnsi="宋体" w:cs="仿宋" w:hint="eastAsia"/>
                <w:color w:val="000000"/>
                <w:szCs w:val="24"/>
              </w:rPr>
              <w:t>82</w:t>
            </w:r>
          </w:p>
        </w:tc>
        <w:tc>
          <w:tcPr>
            <w:tcW w:w="1359" w:type="dxa"/>
            <w:tcBorders>
              <w:top w:val="nil"/>
              <w:left w:val="nil"/>
              <w:bottom w:val="single" w:sz="8" w:space="0" w:color="000000"/>
              <w:right w:val="single" w:sz="8" w:space="0" w:color="000000"/>
            </w:tcBorders>
            <w:shd w:val="clear" w:color="000000" w:fill="F8F8F9"/>
            <w:noWrap/>
            <w:vAlign w:val="center"/>
          </w:tcPr>
          <w:p w14:paraId="6C95BD6C"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8F8F9"/>
            <w:noWrap/>
            <w:vAlign w:val="center"/>
          </w:tcPr>
          <w:p w14:paraId="4790BF8F" w14:textId="77777777" w:rsidR="00EE1CA8" w:rsidRDefault="002007F5">
            <w:pPr>
              <w:widowControl/>
              <w:jc w:val="center"/>
              <w:rPr>
                <w:rFonts w:hAnsi="宋体" w:cs="仿宋"/>
                <w:color w:val="000000"/>
                <w:szCs w:val="24"/>
              </w:rPr>
            </w:pPr>
            <w:r>
              <w:rPr>
                <w:rFonts w:hAnsi="宋体" w:cs="仿宋" w:hint="eastAsia"/>
                <w:color w:val="000000"/>
                <w:szCs w:val="24"/>
              </w:rPr>
              <w:t>小金街办</w:t>
            </w:r>
          </w:p>
        </w:tc>
        <w:tc>
          <w:tcPr>
            <w:tcW w:w="758" w:type="dxa"/>
            <w:tcBorders>
              <w:top w:val="nil"/>
              <w:left w:val="nil"/>
              <w:bottom w:val="single" w:sz="8" w:space="0" w:color="000000"/>
              <w:right w:val="single" w:sz="8" w:space="0" w:color="000000"/>
            </w:tcBorders>
            <w:shd w:val="clear" w:color="000000" w:fill="FFFFFF"/>
            <w:noWrap/>
            <w:vAlign w:val="center"/>
          </w:tcPr>
          <w:p w14:paraId="1711BD60" w14:textId="77777777" w:rsidR="00EE1CA8" w:rsidRDefault="002007F5">
            <w:pPr>
              <w:widowControl/>
              <w:jc w:val="center"/>
              <w:rPr>
                <w:rFonts w:hAnsi="宋体" w:cs="仿宋"/>
                <w:color w:val="000000"/>
                <w:szCs w:val="24"/>
              </w:rPr>
            </w:pPr>
            <w:r>
              <w:rPr>
                <w:rFonts w:hAnsi="宋体" w:cs="仿宋" w:hint="eastAsia"/>
                <w:color w:val="000000"/>
                <w:szCs w:val="24"/>
              </w:rPr>
              <w:t>172</w:t>
            </w:r>
          </w:p>
        </w:tc>
        <w:tc>
          <w:tcPr>
            <w:tcW w:w="1358" w:type="dxa"/>
            <w:tcBorders>
              <w:top w:val="nil"/>
              <w:left w:val="nil"/>
              <w:bottom w:val="single" w:sz="8" w:space="0" w:color="auto"/>
              <w:right w:val="single" w:sz="8" w:space="0" w:color="auto"/>
            </w:tcBorders>
            <w:shd w:val="clear" w:color="000000" w:fill="FFFFFF"/>
            <w:noWrap/>
            <w:vAlign w:val="center"/>
          </w:tcPr>
          <w:p w14:paraId="1E9AB8FC"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FFFFF"/>
            <w:noWrap/>
            <w:vAlign w:val="center"/>
          </w:tcPr>
          <w:p w14:paraId="30B75C5C" w14:textId="77777777" w:rsidR="00EE1CA8" w:rsidRDefault="002007F5">
            <w:pPr>
              <w:widowControl/>
              <w:jc w:val="center"/>
              <w:rPr>
                <w:rFonts w:hAnsi="宋体" w:cs="仿宋"/>
                <w:color w:val="000000"/>
                <w:szCs w:val="24"/>
              </w:rPr>
            </w:pPr>
            <w:r>
              <w:rPr>
                <w:rFonts w:hAnsi="宋体" w:cs="仿宋" w:hint="eastAsia"/>
                <w:color w:val="000000"/>
                <w:szCs w:val="24"/>
              </w:rPr>
              <w:t>祖庵镇</w:t>
            </w:r>
          </w:p>
        </w:tc>
      </w:tr>
      <w:tr w:rsidR="00EE1CA8" w14:paraId="5FAE4F36"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2B88A720" w14:textId="77777777" w:rsidR="00EE1CA8" w:rsidRDefault="002007F5">
            <w:pPr>
              <w:widowControl/>
              <w:jc w:val="center"/>
              <w:rPr>
                <w:rFonts w:hAnsi="宋体" w:cs="仿宋"/>
                <w:color w:val="000000"/>
                <w:szCs w:val="24"/>
              </w:rPr>
            </w:pPr>
            <w:r>
              <w:rPr>
                <w:rFonts w:hAnsi="宋体" w:cs="仿宋" w:hint="eastAsia"/>
                <w:color w:val="000000"/>
                <w:szCs w:val="24"/>
              </w:rPr>
              <w:t>83</w:t>
            </w:r>
          </w:p>
        </w:tc>
        <w:tc>
          <w:tcPr>
            <w:tcW w:w="1359" w:type="dxa"/>
            <w:tcBorders>
              <w:top w:val="nil"/>
              <w:left w:val="nil"/>
              <w:bottom w:val="single" w:sz="8" w:space="0" w:color="000000"/>
              <w:right w:val="single" w:sz="8" w:space="0" w:color="000000"/>
            </w:tcBorders>
            <w:shd w:val="clear" w:color="000000" w:fill="FFFFFF"/>
            <w:noWrap/>
            <w:vAlign w:val="center"/>
          </w:tcPr>
          <w:p w14:paraId="34803AD0"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FFFFF"/>
            <w:noWrap/>
            <w:vAlign w:val="center"/>
          </w:tcPr>
          <w:p w14:paraId="365CFC47" w14:textId="77777777" w:rsidR="00EE1CA8" w:rsidRDefault="002007F5">
            <w:pPr>
              <w:widowControl/>
              <w:jc w:val="center"/>
              <w:rPr>
                <w:rFonts w:hAnsi="宋体" w:cs="仿宋"/>
                <w:color w:val="000000"/>
                <w:szCs w:val="24"/>
              </w:rPr>
            </w:pPr>
            <w:r>
              <w:rPr>
                <w:rFonts w:hAnsi="宋体" w:cs="仿宋" w:hint="eastAsia"/>
                <w:color w:val="000000"/>
                <w:szCs w:val="24"/>
              </w:rPr>
              <w:t>现代物流园</w:t>
            </w:r>
          </w:p>
        </w:tc>
        <w:tc>
          <w:tcPr>
            <w:tcW w:w="758" w:type="dxa"/>
            <w:tcBorders>
              <w:top w:val="nil"/>
              <w:left w:val="nil"/>
              <w:bottom w:val="single" w:sz="8" w:space="0" w:color="000000"/>
              <w:right w:val="single" w:sz="8" w:space="0" w:color="000000"/>
            </w:tcBorders>
            <w:shd w:val="clear" w:color="000000" w:fill="FFFFFF"/>
            <w:noWrap/>
            <w:vAlign w:val="center"/>
          </w:tcPr>
          <w:p w14:paraId="28470AE8" w14:textId="77777777" w:rsidR="00EE1CA8" w:rsidRDefault="002007F5">
            <w:pPr>
              <w:widowControl/>
              <w:jc w:val="center"/>
              <w:rPr>
                <w:rFonts w:hAnsi="宋体" w:cs="仿宋"/>
                <w:color w:val="000000"/>
                <w:szCs w:val="24"/>
              </w:rPr>
            </w:pPr>
            <w:r>
              <w:rPr>
                <w:rFonts w:hAnsi="宋体" w:cs="仿宋" w:hint="eastAsia"/>
                <w:color w:val="000000"/>
                <w:szCs w:val="24"/>
              </w:rPr>
              <w:t>173</w:t>
            </w:r>
          </w:p>
        </w:tc>
        <w:tc>
          <w:tcPr>
            <w:tcW w:w="1358" w:type="dxa"/>
            <w:tcBorders>
              <w:top w:val="nil"/>
              <w:left w:val="nil"/>
              <w:bottom w:val="single" w:sz="8" w:space="0" w:color="auto"/>
              <w:right w:val="single" w:sz="8" w:space="0" w:color="auto"/>
            </w:tcBorders>
            <w:shd w:val="clear" w:color="000000" w:fill="F8F8F9"/>
            <w:noWrap/>
            <w:vAlign w:val="center"/>
          </w:tcPr>
          <w:p w14:paraId="487A3B53"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8F8F9"/>
            <w:noWrap/>
            <w:vAlign w:val="center"/>
          </w:tcPr>
          <w:p w14:paraId="1442BF37" w14:textId="77777777" w:rsidR="00EE1CA8" w:rsidRDefault="002007F5">
            <w:pPr>
              <w:widowControl/>
              <w:jc w:val="center"/>
              <w:rPr>
                <w:rFonts w:hAnsi="宋体" w:cs="仿宋"/>
                <w:color w:val="000000"/>
                <w:szCs w:val="24"/>
              </w:rPr>
            </w:pPr>
            <w:r>
              <w:rPr>
                <w:rFonts w:hAnsi="宋体" w:cs="仿宋" w:hint="eastAsia"/>
                <w:color w:val="000000"/>
                <w:szCs w:val="24"/>
              </w:rPr>
              <w:t>石井镇</w:t>
            </w:r>
          </w:p>
        </w:tc>
      </w:tr>
      <w:tr w:rsidR="00EE1CA8" w14:paraId="7083ED62"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3D21A73B" w14:textId="77777777" w:rsidR="00EE1CA8" w:rsidRDefault="002007F5">
            <w:pPr>
              <w:widowControl/>
              <w:jc w:val="center"/>
              <w:rPr>
                <w:rFonts w:hAnsi="宋体" w:cs="仿宋"/>
                <w:color w:val="000000"/>
                <w:szCs w:val="24"/>
              </w:rPr>
            </w:pPr>
            <w:r>
              <w:rPr>
                <w:rFonts w:hAnsi="宋体" w:cs="仿宋" w:hint="eastAsia"/>
                <w:color w:val="000000"/>
                <w:szCs w:val="24"/>
              </w:rPr>
              <w:t>84</w:t>
            </w:r>
          </w:p>
        </w:tc>
        <w:tc>
          <w:tcPr>
            <w:tcW w:w="1359" w:type="dxa"/>
            <w:tcBorders>
              <w:top w:val="nil"/>
              <w:left w:val="nil"/>
              <w:bottom w:val="single" w:sz="8" w:space="0" w:color="000000"/>
              <w:right w:val="single" w:sz="8" w:space="0" w:color="000000"/>
            </w:tcBorders>
            <w:shd w:val="clear" w:color="000000" w:fill="F8F8F9"/>
            <w:noWrap/>
            <w:vAlign w:val="center"/>
          </w:tcPr>
          <w:p w14:paraId="4F194964"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8F8F9"/>
            <w:noWrap/>
            <w:vAlign w:val="center"/>
          </w:tcPr>
          <w:p w14:paraId="18215BB2" w14:textId="77777777" w:rsidR="00EE1CA8" w:rsidRDefault="002007F5">
            <w:pPr>
              <w:widowControl/>
              <w:jc w:val="center"/>
              <w:rPr>
                <w:rFonts w:hAnsi="宋体" w:cs="仿宋"/>
                <w:color w:val="000000"/>
                <w:szCs w:val="24"/>
              </w:rPr>
            </w:pPr>
            <w:r>
              <w:rPr>
                <w:rFonts w:hAnsi="宋体" w:cs="仿宋" w:hint="eastAsia"/>
                <w:color w:val="000000"/>
                <w:szCs w:val="24"/>
              </w:rPr>
              <w:t>新区</w:t>
            </w:r>
          </w:p>
        </w:tc>
        <w:tc>
          <w:tcPr>
            <w:tcW w:w="758" w:type="dxa"/>
            <w:tcBorders>
              <w:top w:val="nil"/>
              <w:left w:val="nil"/>
              <w:bottom w:val="single" w:sz="8" w:space="0" w:color="000000"/>
              <w:right w:val="single" w:sz="8" w:space="0" w:color="000000"/>
            </w:tcBorders>
            <w:shd w:val="clear" w:color="000000" w:fill="FFFFFF"/>
            <w:noWrap/>
            <w:vAlign w:val="center"/>
          </w:tcPr>
          <w:p w14:paraId="52C77163" w14:textId="77777777" w:rsidR="00EE1CA8" w:rsidRDefault="002007F5">
            <w:pPr>
              <w:widowControl/>
              <w:jc w:val="center"/>
              <w:rPr>
                <w:rFonts w:hAnsi="宋体" w:cs="仿宋"/>
                <w:color w:val="000000"/>
                <w:szCs w:val="24"/>
              </w:rPr>
            </w:pPr>
            <w:r>
              <w:rPr>
                <w:rFonts w:hAnsi="宋体" w:cs="仿宋" w:hint="eastAsia"/>
                <w:color w:val="000000"/>
                <w:szCs w:val="24"/>
              </w:rPr>
              <w:t>174</w:t>
            </w:r>
          </w:p>
        </w:tc>
        <w:tc>
          <w:tcPr>
            <w:tcW w:w="1358" w:type="dxa"/>
            <w:tcBorders>
              <w:top w:val="nil"/>
              <w:left w:val="nil"/>
              <w:bottom w:val="single" w:sz="8" w:space="0" w:color="auto"/>
              <w:right w:val="single" w:sz="8" w:space="0" w:color="auto"/>
            </w:tcBorders>
            <w:shd w:val="clear" w:color="000000" w:fill="FFFFFF"/>
            <w:noWrap/>
            <w:vAlign w:val="center"/>
          </w:tcPr>
          <w:p w14:paraId="4855C5DF"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FFFFF"/>
            <w:noWrap/>
            <w:vAlign w:val="center"/>
          </w:tcPr>
          <w:p w14:paraId="1D94CCDD" w14:textId="77777777" w:rsidR="00EE1CA8" w:rsidRDefault="002007F5">
            <w:pPr>
              <w:widowControl/>
              <w:jc w:val="center"/>
              <w:rPr>
                <w:rFonts w:hAnsi="宋体" w:cs="仿宋"/>
                <w:color w:val="000000"/>
                <w:szCs w:val="24"/>
              </w:rPr>
            </w:pPr>
            <w:r>
              <w:rPr>
                <w:rFonts w:hAnsi="宋体" w:cs="仿宋" w:hint="eastAsia"/>
                <w:color w:val="000000"/>
                <w:szCs w:val="24"/>
              </w:rPr>
              <w:t>渭丰镇</w:t>
            </w:r>
          </w:p>
        </w:tc>
      </w:tr>
      <w:tr w:rsidR="00EE1CA8" w14:paraId="38B9BDB2"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1036C429" w14:textId="77777777" w:rsidR="00EE1CA8" w:rsidRDefault="002007F5">
            <w:pPr>
              <w:widowControl/>
              <w:jc w:val="center"/>
              <w:rPr>
                <w:rFonts w:hAnsi="宋体" w:cs="仿宋"/>
                <w:color w:val="000000"/>
                <w:szCs w:val="24"/>
              </w:rPr>
            </w:pPr>
            <w:r>
              <w:rPr>
                <w:rFonts w:hAnsi="宋体" w:cs="仿宋" w:hint="eastAsia"/>
                <w:color w:val="000000"/>
                <w:szCs w:val="24"/>
              </w:rPr>
              <w:t>85</w:t>
            </w:r>
          </w:p>
        </w:tc>
        <w:tc>
          <w:tcPr>
            <w:tcW w:w="1359" w:type="dxa"/>
            <w:tcBorders>
              <w:top w:val="nil"/>
              <w:left w:val="nil"/>
              <w:bottom w:val="single" w:sz="8" w:space="0" w:color="000000"/>
              <w:right w:val="single" w:sz="8" w:space="0" w:color="000000"/>
            </w:tcBorders>
            <w:shd w:val="clear" w:color="000000" w:fill="FFFFFF"/>
            <w:noWrap/>
            <w:vAlign w:val="center"/>
          </w:tcPr>
          <w:p w14:paraId="2010209A"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FFFFF"/>
            <w:noWrap/>
            <w:vAlign w:val="center"/>
          </w:tcPr>
          <w:p w14:paraId="25BF8744" w14:textId="77777777" w:rsidR="00EE1CA8" w:rsidRDefault="002007F5">
            <w:pPr>
              <w:widowControl/>
              <w:jc w:val="center"/>
              <w:rPr>
                <w:rFonts w:hAnsi="宋体" w:cs="仿宋"/>
                <w:color w:val="000000"/>
                <w:szCs w:val="24"/>
              </w:rPr>
            </w:pPr>
            <w:r>
              <w:rPr>
                <w:rFonts w:hAnsi="宋体" w:cs="仿宋" w:hint="eastAsia"/>
                <w:color w:val="000000"/>
                <w:szCs w:val="24"/>
              </w:rPr>
              <w:t>零口街办</w:t>
            </w:r>
          </w:p>
        </w:tc>
        <w:tc>
          <w:tcPr>
            <w:tcW w:w="758" w:type="dxa"/>
            <w:tcBorders>
              <w:top w:val="nil"/>
              <w:left w:val="nil"/>
              <w:bottom w:val="single" w:sz="8" w:space="0" w:color="000000"/>
              <w:right w:val="single" w:sz="8" w:space="0" w:color="000000"/>
            </w:tcBorders>
            <w:shd w:val="clear" w:color="000000" w:fill="FFFFFF"/>
            <w:noWrap/>
            <w:vAlign w:val="center"/>
          </w:tcPr>
          <w:p w14:paraId="3FB514F1" w14:textId="77777777" w:rsidR="00EE1CA8" w:rsidRDefault="002007F5">
            <w:pPr>
              <w:widowControl/>
              <w:jc w:val="center"/>
              <w:rPr>
                <w:rFonts w:hAnsi="宋体" w:cs="仿宋"/>
                <w:color w:val="000000"/>
                <w:szCs w:val="24"/>
              </w:rPr>
            </w:pPr>
            <w:r>
              <w:rPr>
                <w:rFonts w:hAnsi="宋体" w:cs="仿宋" w:hint="eastAsia"/>
                <w:color w:val="000000"/>
                <w:szCs w:val="24"/>
              </w:rPr>
              <w:t>175</w:t>
            </w:r>
          </w:p>
        </w:tc>
        <w:tc>
          <w:tcPr>
            <w:tcW w:w="1358" w:type="dxa"/>
            <w:tcBorders>
              <w:top w:val="nil"/>
              <w:left w:val="nil"/>
              <w:bottom w:val="single" w:sz="8" w:space="0" w:color="auto"/>
              <w:right w:val="single" w:sz="8" w:space="0" w:color="auto"/>
            </w:tcBorders>
            <w:shd w:val="clear" w:color="000000" w:fill="F8F8F9"/>
            <w:noWrap/>
            <w:vAlign w:val="center"/>
          </w:tcPr>
          <w:p w14:paraId="20F14834"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8F8F9"/>
            <w:noWrap/>
            <w:vAlign w:val="center"/>
          </w:tcPr>
          <w:p w14:paraId="636BC6E2" w14:textId="77777777" w:rsidR="00EE1CA8" w:rsidRDefault="002007F5">
            <w:pPr>
              <w:widowControl/>
              <w:jc w:val="center"/>
              <w:rPr>
                <w:rFonts w:hAnsi="宋体" w:cs="仿宋"/>
                <w:color w:val="000000"/>
                <w:szCs w:val="24"/>
              </w:rPr>
            </w:pPr>
            <w:r>
              <w:rPr>
                <w:rFonts w:hAnsi="宋体" w:cs="仿宋" w:hint="eastAsia"/>
                <w:color w:val="000000"/>
                <w:szCs w:val="24"/>
              </w:rPr>
              <w:t>渭河示范区</w:t>
            </w:r>
          </w:p>
        </w:tc>
      </w:tr>
      <w:tr w:rsidR="00EE1CA8" w14:paraId="0418B4CF"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8AF173A" w14:textId="77777777" w:rsidR="00EE1CA8" w:rsidRDefault="002007F5">
            <w:pPr>
              <w:widowControl/>
              <w:jc w:val="center"/>
              <w:rPr>
                <w:rFonts w:hAnsi="宋体" w:cs="仿宋"/>
                <w:color w:val="000000"/>
                <w:szCs w:val="24"/>
              </w:rPr>
            </w:pPr>
            <w:r>
              <w:rPr>
                <w:rFonts w:hAnsi="宋体" w:cs="仿宋" w:hint="eastAsia"/>
                <w:color w:val="000000"/>
                <w:szCs w:val="24"/>
              </w:rPr>
              <w:t>86</w:t>
            </w:r>
          </w:p>
        </w:tc>
        <w:tc>
          <w:tcPr>
            <w:tcW w:w="1359" w:type="dxa"/>
            <w:tcBorders>
              <w:top w:val="nil"/>
              <w:left w:val="nil"/>
              <w:bottom w:val="single" w:sz="8" w:space="0" w:color="000000"/>
              <w:right w:val="single" w:sz="8" w:space="0" w:color="000000"/>
            </w:tcBorders>
            <w:shd w:val="clear" w:color="000000" w:fill="F8F8F9"/>
            <w:noWrap/>
            <w:vAlign w:val="center"/>
          </w:tcPr>
          <w:p w14:paraId="001AE371"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8F8F9"/>
            <w:noWrap/>
            <w:vAlign w:val="center"/>
          </w:tcPr>
          <w:p w14:paraId="22941196" w14:textId="77777777" w:rsidR="00EE1CA8" w:rsidRDefault="002007F5">
            <w:pPr>
              <w:widowControl/>
              <w:jc w:val="center"/>
              <w:rPr>
                <w:rFonts w:hAnsi="宋体" w:cs="仿宋"/>
                <w:color w:val="000000"/>
                <w:szCs w:val="24"/>
              </w:rPr>
            </w:pPr>
            <w:r>
              <w:rPr>
                <w:rFonts w:hAnsi="宋体" w:cs="仿宋" w:hint="eastAsia"/>
                <w:color w:val="000000"/>
                <w:szCs w:val="24"/>
              </w:rPr>
              <w:t>雨金街办</w:t>
            </w:r>
          </w:p>
        </w:tc>
        <w:tc>
          <w:tcPr>
            <w:tcW w:w="758" w:type="dxa"/>
            <w:tcBorders>
              <w:top w:val="nil"/>
              <w:left w:val="nil"/>
              <w:bottom w:val="single" w:sz="8" w:space="0" w:color="000000"/>
              <w:right w:val="single" w:sz="8" w:space="0" w:color="000000"/>
            </w:tcBorders>
            <w:shd w:val="clear" w:color="000000" w:fill="FFFFFF"/>
            <w:noWrap/>
            <w:vAlign w:val="center"/>
          </w:tcPr>
          <w:p w14:paraId="25736F6D" w14:textId="77777777" w:rsidR="00EE1CA8" w:rsidRDefault="002007F5">
            <w:pPr>
              <w:widowControl/>
              <w:jc w:val="center"/>
              <w:rPr>
                <w:rFonts w:hAnsi="宋体" w:cs="仿宋"/>
                <w:color w:val="000000"/>
                <w:szCs w:val="24"/>
              </w:rPr>
            </w:pPr>
            <w:r>
              <w:rPr>
                <w:rFonts w:hAnsi="宋体" w:cs="仿宋" w:hint="eastAsia"/>
                <w:color w:val="000000"/>
                <w:szCs w:val="24"/>
              </w:rPr>
              <w:t>176</w:t>
            </w:r>
          </w:p>
        </w:tc>
        <w:tc>
          <w:tcPr>
            <w:tcW w:w="1358" w:type="dxa"/>
            <w:tcBorders>
              <w:top w:val="nil"/>
              <w:left w:val="nil"/>
              <w:bottom w:val="single" w:sz="8" w:space="0" w:color="auto"/>
              <w:right w:val="single" w:sz="8" w:space="0" w:color="auto"/>
            </w:tcBorders>
            <w:shd w:val="clear" w:color="000000" w:fill="FFFFFF"/>
            <w:noWrap/>
            <w:vAlign w:val="center"/>
          </w:tcPr>
          <w:p w14:paraId="588678D8"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FFFFF"/>
            <w:noWrap/>
            <w:vAlign w:val="center"/>
          </w:tcPr>
          <w:p w14:paraId="39D6E4EA" w14:textId="77777777" w:rsidR="00EE1CA8" w:rsidRDefault="002007F5">
            <w:pPr>
              <w:widowControl/>
              <w:jc w:val="center"/>
              <w:rPr>
                <w:rFonts w:hAnsi="宋体" w:cs="仿宋"/>
                <w:color w:val="000000"/>
                <w:szCs w:val="24"/>
              </w:rPr>
            </w:pPr>
            <w:r>
              <w:rPr>
                <w:rFonts w:hAnsi="宋体" w:cs="仿宋" w:hint="eastAsia"/>
                <w:color w:val="000000"/>
                <w:szCs w:val="24"/>
              </w:rPr>
              <w:t>景区管理局</w:t>
            </w:r>
          </w:p>
        </w:tc>
      </w:tr>
      <w:tr w:rsidR="00EE1CA8" w14:paraId="246EB267"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2DD2DD5" w14:textId="77777777" w:rsidR="00EE1CA8" w:rsidRDefault="002007F5">
            <w:pPr>
              <w:widowControl/>
              <w:jc w:val="center"/>
              <w:rPr>
                <w:rFonts w:hAnsi="宋体" w:cs="仿宋"/>
                <w:color w:val="000000"/>
                <w:szCs w:val="24"/>
              </w:rPr>
            </w:pPr>
            <w:r>
              <w:rPr>
                <w:rFonts w:hAnsi="宋体" w:cs="仿宋" w:hint="eastAsia"/>
                <w:color w:val="000000"/>
                <w:szCs w:val="24"/>
              </w:rPr>
              <w:t>87</w:t>
            </w:r>
          </w:p>
        </w:tc>
        <w:tc>
          <w:tcPr>
            <w:tcW w:w="1359" w:type="dxa"/>
            <w:tcBorders>
              <w:top w:val="nil"/>
              <w:left w:val="nil"/>
              <w:bottom w:val="single" w:sz="8" w:space="0" w:color="000000"/>
              <w:right w:val="single" w:sz="8" w:space="0" w:color="000000"/>
            </w:tcBorders>
            <w:shd w:val="clear" w:color="000000" w:fill="FFFFFF"/>
            <w:noWrap/>
            <w:vAlign w:val="center"/>
          </w:tcPr>
          <w:p w14:paraId="3A342CE8"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FFFFF"/>
            <w:noWrap/>
            <w:vAlign w:val="center"/>
          </w:tcPr>
          <w:p w14:paraId="7EAB82AA" w14:textId="77777777" w:rsidR="00EE1CA8" w:rsidRDefault="002007F5">
            <w:pPr>
              <w:widowControl/>
              <w:jc w:val="center"/>
              <w:rPr>
                <w:rFonts w:hAnsi="宋体" w:cs="仿宋"/>
                <w:color w:val="000000"/>
                <w:szCs w:val="24"/>
              </w:rPr>
            </w:pPr>
            <w:r>
              <w:rPr>
                <w:rFonts w:hAnsi="宋体" w:cs="仿宋" w:hint="eastAsia"/>
                <w:color w:val="000000"/>
                <w:szCs w:val="24"/>
              </w:rPr>
              <w:t>任留街办</w:t>
            </w:r>
          </w:p>
        </w:tc>
        <w:tc>
          <w:tcPr>
            <w:tcW w:w="758" w:type="dxa"/>
            <w:tcBorders>
              <w:top w:val="nil"/>
              <w:left w:val="nil"/>
              <w:bottom w:val="single" w:sz="8" w:space="0" w:color="000000"/>
              <w:right w:val="single" w:sz="8" w:space="0" w:color="000000"/>
            </w:tcBorders>
            <w:shd w:val="clear" w:color="000000" w:fill="FFFFFF"/>
            <w:noWrap/>
            <w:vAlign w:val="center"/>
          </w:tcPr>
          <w:p w14:paraId="14C0B16A" w14:textId="77777777" w:rsidR="00EE1CA8" w:rsidRDefault="002007F5">
            <w:pPr>
              <w:widowControl/>
              <w:jc w:val="center"/>
              <w:rPr>
                <w:rFonts w:hAnsi="宋体" w:cs="仿宋"/>
                <w:color w:val="000000"/>
                <w:szCs w:val="24"/>
              </w:rPr>
            </w:pPr>
            <w:r>
              <w:rPr>
                <w:rFonts w:hAnsi="宋体" w:cs="仿宋" w:hint="eastAsia"/>
                <w:color w:val="000000"/>
                <w:szCs w:val="24"/>
              </w:rPr>
              <w:t>177</w:t>
            </w:r>
          </w:p>
        </w:tc>
        <w:tc>
          <w:tcPr>
            <w:tcW w:w="1358" w:type="dxa"/>
            <w:tcBorders>
              <w:top w:val="nil"/>
              <w:left w:val="nil"/>
              <w:bottom w:val="single" w:sz="8" w:space="0" w:color="auto"/>
              <w:right w:val="single" w:sz="8" w:space="0" w:color="auto"/>
            </w:tcBorders>
            <w:shd w:val="clear" w:color="000000" w:fill="F8F8F9"/>
            <w:noWrap/>
            <w:vAlign w:val="center"/>
          </w:tcPr>
          <w:p w14:paraId="3F62FA83"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8F8F9"/>
            <w:noWrap/>
            <w:vAlign w:val="center"/>
          </w:tcPr>
          <w:p w14:paraId="5331469C" w14:textId="77777777" w:rsidR="00EE1CA8" w:rsidRDefault="002007F5">
            <w:pPr>
              <w:widowControl/>
              <w:jc w:val="center"/>
              <w:rPr>
                <w:rFonts w:hAnsi="宋体" w:cs="仿宋"/>
                <w:color w:val="000000"/>
                <w:szCs w:val="24"/>
              </w:rPr>
            </w:pPr>
            <w:r>
              <w:rPr>
                <w:rFonts w:hAnsi="宋体" w:cs="仿宋" w:hint="eastAsia"/>
                <w:color w:val="000000"/>
                <w:szCs w:val="24"/>
              </w:rPr>
              <w:t>涝店镇</w:t>
            </w:r>
          </w:p>
        </w:tc>
      </w:tr>
      <w:tr w:rsidR="00EE1CA8" w14:paraId="6D999713"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45BEEA31" w14:textId="77777777" w:rsidR="00EE1CA8" w:rsidRDefault="002007F5">
            <w:pPr>
              <w:widowControl/>
              <w:jc w:val="center"/>
              <w:rPr>
                <w:rFonts w:hAnsi="宋体" w:cs="仿宋"/>
                <w:color w:val="000000"/>
                <w:szCs w:val="24"/>
              </w:rPr>
            </w:pPr>
            <w:r>
              <w:rPr>
                <w:rFonts w:hAnsi="宋体" w:cs="仿宋" w:hint="eastAsia"/>
                <w:color w:val="000000"/>
                <w:szCs w:val="24"/>
              </w:rPr>
              <w:t>88</w:t>
            </w:r>
          </w:p>
        </w:tc>
        <w:tc>
          <w:tcPr>
            <w:tcW w:w="1359" w:type="dxa"/>
            <w:tcBorders>
              <w:top w:val="nil"/>
              <w:left w:val="nil"/>
              <w:bottom w:val="single" w:sz="8" w:space="0" w:color="000000"/>
              <w:right w:val="single" w:sz="8" w:space="0" w:color="000000"/>
            </w:tcBorders>
            <w:shd w:val="clear" w:color="000000" w:fill="F8F8F9"/>
            <w:noWrap/>
            <w:vAlign w:val="center"/>
          </w:tcPr>
          <w:p w14:paraId="482B2C4C"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8F8F9"/>
            <w:noWrap/>
            <w:vAlign w:val="center"/>
          </w:tcPr>
          <w:p w14:paraId="3B4F38ED" w14:textId="77777777" w:rsidR="00EE1CA8" w:rsidRDefault="002007F5">
            <w:pPr>
              <w:widowControl/>
              <w:jc w:val="center"/>
              <w:rPr>
                <w:rFonts w:hAnsi="宋体" w:cs="仿宋"/>
                <w:color w:val="000000"/>
                <w:szCs w:val="24"/>
              </w:rPr>
            </w:pPr>
            <w:r>
              <w:rPr>
                <w:rFonts w:hAnsi="宋体" w:cs="仿宋" w:hint="eastAsia"/>
                <w:color w:val="000000"/>
                <w:szCs w:val="24"/>
              </w:rPr>
              <w:t>行者街办</w:t>
            </w:r>
          </w:p>
        </w:tc>
        <w:tc>
          <w:tcPr>
            <w:tcW w:w="758" w:type="dxa"/>
            <w:tcBorders>
              <w:top w:val="nil"/>
              <w:left w:val="nil"/>
              <w:bottom w:val="single" w:sz="8" w:space="0" w:color="000000"/>
              <w:right w:val="single" w:sz="8" w:space="0" w:color="000000"/>
            </w:tcBorders>
            <w:shd w:val="clear" w:color="000000" w:fill="FFFFFF"/>
            <w:noWrap/>
            <w:vAlign w:val="center"/>
          </w:tcPr>
          <w:p w14:paraId="6947A35A" w14:textId="77777777" w:rsidR="00EE1CA8" w:rsidRDefault="002007F5">
            <w:pPr>
              <w:widowControl/>
              <w:jc w:val="center"/>
              <w:rPr>
                <w:rFonts w:hAnsi="宋体" w:cs="仿宋"/>
                <w:color w:val="000000"/>
                <w:szCs w:val="24"/>
              </w:rPr>
            </w:pPr>
            <w:r>
              <w:rPr>
                <w:rFonts w:hAnsi="宋体" w:cs="仿宋" w:hint="eastAsia"/>
                <w:color w:val="000000"/>
                <w:szCs w:val="24"/>
              </w:rPr>
              <w:t>178</w:t>
            </w:r>
          </w:p>
        </w:tc>
        <w:tc>
          <w:tcPr>
            <w:tcW w:w="1358" w:type="dxa"/>
            <w:tcBorders>
              <w:top w:val="nil"/>
              <w:left w:val="nil"/>
              <w:bottom w:val="single" w:sz="8" w:space="0" w:color="auto"/>
              <w:right w:val="single" w:sz="8" w:space="0" w:color="auto"/>
            </w:tcBorders>
            <w:shd w:val="clear" w:color="000000" w:fill="FFFFFF"/>
            <w:noWrap/>
            <w:vAlign w:val="center"/>
          </w:tcPr>
          <w:p w14:paraId="7C52A9EE"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FFFFF"/>
            <w:noWrap/>
            <w:vAlign w:val="center"/>
          </w:tcPr>
          <w:p w14:paraId="0A4E016E" w14:textId="77777777" w:rsidR="00EE1CA8" w:rsidRDefault="002007F5">
            <w:pPr>
              <w:widowControl/>
              <w:jc w:val="center"/>
              <w:rPr>
                <w:rFonts w:hAnsi="宋体" w:cs="仿宋"/>
                <w:color w:val="000000"/>
                <w:szCs w:val="24"/>
              </w:rPr>
            </w:pPr>
            <w:r>
              <w:rPr>
                <w:rFonts w:hAnsi="宋体" w:cs="仿宋" w:hint="eastAsia"/>
                <w:color w:val="000000"/>
                <w:szCs w:val="24"/>
              </w:rPr>
              <w:t>新区办</w:t>
            </w:r>
          </w:p>
        </w:tc>
      </w:tr>
      <w:tr w:rsidR="00EE1CA8" w14:paraId="04912DAE" w14:textId="77777777">
        <w:trPr>
          <w:trHeight w:val="300"/>
          <w:jc w:val="center"/>
        </w:trPr>
        <w:tc>
          <w:tcPr>
            <w:tcW w:w="814" w:type="dxa"/>
            <w:tcBorders>
              <w:top w:val="nil"/>
              <w:left w:val="single" w:sz="8" w:space="0" w:color="auto"/>
              <w:bottom w:val="single" w:sz="8" w:space="0" w:color="000000"/>
              <w:right w:val="single" w:sz="8" w:space="0" w:color="000000"/>
            </w:tcBorders>
            <w:shd w:val="clear" w:color="000000" w:fill="FFFFFF"/>
            <w:noWrap/>
            <w:vAlign w:val="center"/>
          </w:tcPr>
          <w:p w14:paraId="3845A3FF" w14:textId="77777777" w:rsidR="00EE1CA8" w:rsidRDefault="002007F5">
            <w:pPr>
              <w:widowControl/>
              <w:jc w:val="center"/>
              <w:rPr>
                <w:rFonts w:hAnsi="宋体" w:cs="仿宋"/>
                <w:color w:val="000000"/>
                <w:szCs w:val="24"/>
              </w:rPr>
            </w:pPr>
            <w:r>
              <w:rPr>
                <w:rFonts w:hAnsi="宋体" w:cs="仿宋" w:hint="eastAsia"/>
                <w:color w:val="000000"/>
                <w:szCs w:val="24"/>
              </w:rPr>
              <w:t>89</w:t>
            </w:r>
          </w:p>
        </w:tc>
        <w:tc>
          <w:tcPr>
            <w:tcW w:w="1359" w:type="dxa"/>
            <w:tcBorders>
              <w:top w:val="nil"/>
              <w:left w:val="nil"/>
              <w:bottom w:val="single" w:sz="8" w:space="0" w:color="000000"/>
              <w:right w:val="single" w:sz="8" w:space="0" w:color="000000"/>
            </w:tcBorders>
            <w:shd w:val="clear" w:color="000000" w:fill="FFFFFF"/>
            <w:noWrap/>
            <w:vAlign w:val="center"/>
          </w:tcPr>
          <w:p w14:paraId="62B13D49"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000000"/>
              <w:right w:val="single" w:sz="8" w:space="0" w:color="000000"/>
            </w:tcBorders>
            <w:shd w:val="clear" w:color="000000" w:fill="FFFFFF"/>
            <w:noWrap/>
            <w:vAlign w:val="center"/>
          </w:tcPr>
          <w:p w14:paraId="4488F695" w14:textId="77777777" w:rsidR="00EE1CA8" w:rsidRDefault="002007F5">
            <w:pPr>
              <w:widowControl/>
              <w:jc w:val="center"/>
              <w:rPr>
                <w:rFonts w:hAnsi="宋体" w:cs="仿宋"/>
                <w:color w:val="000000"/>
                <w:szCs w:val="24"/>
              </w:rPr>
            </w:pPr>
            <w:r>
              <w:rPr>
                <w:rFonts w:hAnsi="宋体" w:cs="仿宋" w:hint="eastAsia"/>
                <w:color w:val="000000"/>
                <w:szCs w:val="24"/>
              </w:rPr>
              <w:t>骊山街办</w:t>
            </w:r>
          </w:p>
        </w:tc>
        <w:tc>
          <w:tcPr>
            <w:tcW w:w="758" w:type="dxa"/>
            <w:tcBorders>
              <w:top w:val="nil"/>
              <w:left w:val="nil"/>
              <w:bottom w:val="single" w:sz="8" w:space="0" w:color="000000"/>
              <w:right w:val="single" w:sz="8" w:space="0" w:color="000000"/>
            </w:tcBorders>
            <w:shd w:val="clear" w:color="000000" w:fill="FFFFFF"/>
            <w:noWrap/>
            <w:vAlign w:val="center"/>
          </w:tcPr>
          <w:p w14:paraId="55687C88" w14:textId="77777777" w:rsidR="00EE1CA8" w:rsidRDefault="002007F5">
            <w:pPr>
              <w:widowControl/>
              <w:jc w:val="center"/>
              <w:rPr>
                <w:rFonts w:hAnsi="宋体" w:cs="仿宋"/>
                <w:color w:val="000000"/>
                <w:szCs w:val="24"/>
              </w:rPr>
            </w:pPr>
            <w:r>
              <w:rPr>
                <w:rFonts w:hAnsi="宋体" w:cs="仿宋" w:hint="eastAsia"/>
                <w:color w:val="000000"/>
                <w:szCs w:val="24"/>
              </w:rPr>
              <w:t>179</w:t>
            </w:r>
          </w:p>
        </w:tc>
        <w:tc>
          <w:tcPr>
            <w:tcW w:w="1358" w:type="dxa"/>
            <w:tcBorders>
              <w:top w:val="nil"/>
              <w:left w:val="nil"/>
              <w:bottom w:val="single" w:sz="8" w:space="0" w:color="auto"/>
              <w:right w:val="single" w:sz="8" w:space="0" w:color="auto"/>
            </w:tcBorders>
            <w:shd w:val="clear" w:color="000000" w:fill="F8F8F9"/>
            <w:noWrap/>
            <w:vAlign w:val="center"/>
          </w:tcPr>
          <w:p w14:paraId="247E5569"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8F8F9"/>
            <w:noWrap/>
            <w:vAlign w:val="center"/>
          </w:tcPr>
          <w:p w14:paraId="1D9F551E" w14:textId="77777777" w:rsidR="00EE1CA8" w:rsidRDefault="002007F5">
            <w:pPr>
              <w:widowControl/>
              <w:jc w:val="center"/>
              <w:rPr>
                <w:rFonts w:hAnsi="宋体" w:cs="仿宋"/>
                <w:color w:val="000000"/>
                <w:szCs w:val="24"/>
              </w:rPr>
            </w:pPr>
            <w:r>
              <w:rPr>
                <w:rFonts w:hAnsi="宋体" w:cs="仿宋" w:hint="eastAsia"/>
                <w:color w:val="000000"/>
                <w:szCs w:val="24"/>
              </w:rPr>
              <w:t>秦岭办</w:t>
            </w:r>
          </w:p>
        </w:tc>
      </w:tr>
      <w:tr w:rsidR="00EE1CA8" w14:paraId="79525C3C" w14:textId="77777777">
        <w:trPr>
          <w:trHeight w:val="300"/>
          <w:jc w:val="center"/>
        </w:trPr>
        <w:tc>
          <w:tcPr>
            <w:tcW w:w="814" w:type="dxa"/>
            <w:tcBorders>
              <w:top w:val="nil"/>
              <w:left w:val="single" w:sz="8" w:space="0" w:color="auto"/>
              <w:bottom w:val="single" w:sz="8" w:space="0" w:color="auto"/>
              <w:right w:val="single" w:sz="8" w:space="0" w:color="000000"/>
            </w:tcBorders>
            <w:shd w:val="clear" w:color="000000" w:fill="FFFFFF"/>
            <w:noWrap/>
            <w:vAlign w:val="center"/>
          </w:tcPr>
          <w:p w14:paraId="50920E27" w14:textId="77777777" w:rsidR="00EE1CA8" w:rsidRDefault="002007F5">
            <w:pPr>
              <w:widowControl/>
              <w:jc w:val="center"/>
              <w:rPr>
                <w:rFonts w:hAnsi="宋体" w:cs="仿宋"/>
                <w:color w:val="000000"/>
                <w:szCs w:val="24"/>
              </w:rPr>
            </w:pPr>
            <w:r>
              <w:rPr>
                <w:rFonts w:hAnsi="宋体" w:cs="仿宋" w:hint="eastAsia"/>
                <w:color w:val="000000"/>
                <w:szCs w:val="24"/>
              </w:rPr>
              <w:t>90</w:t>
            </w:r>
          </w:p>
        </w:tc>
        <w:tc>
          <w:tcPr>
            <w:tcW w:w="1359" w:type="dxa"/>
            <w:tcBorders>
              <w:top w:val="nil"/>
              <w:left w:val="nil"/>
              <w:bottom w:val="single" w:sz="8" w:space="0" w:color="auto"/>
              <w:right w:val="single" w:sz="8" w:space="0" w:color="000000"/>
            </w:tcBorders>
            <w:shd w:val="clear" w:color="000000" w:fill="F8F8F9"/>
            <w:noWrap/>
            <w:vAlign w:val="center"/>
          </w:tcPr>
          <w:p w14:paraId="0E35D2E0" w14:textId="77777777" w:rsidR="00EE1CA8" w:rsidRDefault="002007F5">
            <w:pPr>
              <w:widowControl/>
              <w:jc w:val="center"/>
              <w:rPr>
                <w:rFonts w:hAnsi="宋体" w:cs="仿宋"/>
                <w:color w:val="000000"/>
                <w:szCs w:val="24"/>
              </w:rPr>
            </w:pPr>
            <w:r>
              <w:rPr>
                <w:rFonts w:hAnsi="宋体" w:cs="仿宋" w:hint="eastAsia"/>
                <w:color w:val="000000"/>
                <w:szCs w:val="24"/>
              </w:rPr>
              <w:t>临潼区</w:t>
            </w:r>
          </w:p>
        </w:tc>
        <w:tc>
          <w:tcPr>
            <w:tcW w:w="1938" w:type="dxa"/>
            <w:tcBorders>
              <w:top w:val="nil"/>
              <w:left w:val="nil"/>
              <w:bottom w:val="single" w:sz="8" w:space="0" w:color="auto"/>
              <w:right w:val="single" w:sz="8" w:space="0" w:color="000000"/>
            </w:tcBorders>
            <w:shd w:val="clear" w:color="000000" w:fill="F8F8F9"/>
            <w:noWrap/>
            <w:vAlign w:val="center"/>
          </w:tcPr>
          <w:p w14:paraId="41E793A5" w14:textId="77777777" w:rsidR="00EE1CA8" w:rsidRDefault="002007F5">
            <w:pPr>
              <w:widowControl/>
              <w:jc w:val="center"/>
              <w:rPr>
                <w:rFonts w:hAnsi="宋体" w:cs="仿宋"/>
                <w:color w:val="000000"/>
                <w:szCs w:val="24"/>
              </w:rPr>
            </w:pPr>
            <w:r>
              <w:rPr>
                <w:rFonts w:hAnsi="宋体" w:cs="仿宋" w:hint="eastAsia"/>
                <w:color w:val="000000"/>
                <w:szCs w:val="24"/>
              </w:rPr>
              <w:t>铁炉街办</w:t>
            </w:r>
          </w:p>
        </w:tc>
        <w:tc>
          <w:tcPr>
            <w:tcW w:w="758" w:type="dxa"/>
            <w:tcBorders>
              <w:top w:val="nil"/>
              <w:left w:val="nil"/>
              <w:bottom w:val="single" w:sz="8" w:space="0" w:color="auto"/>
              <w:right w:val="single" w:sz="8" w:space="0" w:color="000000"/>
            </w:tcBorders>
            <w:shd w:val="clear" w:color="000000" w:fill="FFFFFF"/>
            <w:noWrap/>
            <w:vAlign w:val="center"/>
          </w:tcPr>
          <w:p w14:paraId="6C180A97" w14:textId="77777777" w:rsidR="00EE1CA8" w:rsidRDefault="002007F5">
            <w:pPr>
              <w:widowControl/>
              <w:jc w:val="center"/>
              <w:rPr>
                <w:rFonts w:hAnsi="宋体" w:cs="仿宋"/>
                <w:color w:val="000000"/>
                <w:szCs w:val="24"/>
              </w:rPr>
            </w:pPr>
            <w:r>
              <w:rPr>
                <w:rFonts w:hAnsi="宋体" w:cs="仿宋" w:hint="eastAsia"/>
                <w:color w:val="000000"/>
                <w:szCs w:val="24"/>
              </w:rPr>
              <w:t>180</w:t>
            </w:r>
          </w:p>
        </w:tc>
        <w:tc>
          <w:tcPr>
            <w:tcW w:w="1358" w:type="dxa"/>
            <w:tcBorders>
              <w:top w:val="nil"/>
              <w:left w:val="nil"/>
              <w:bottom w:val="single" w:sz="8" w:space="0" w:color="auto"/>
              <w:right w:val="single" w:sz="8" w:space="0" w:color="auto"/>
            </w:tcBorders>
            <w:shd w:val="clear" w:color="000000" w:fill="FFFFFF"/>
            <w:noWrap/>
            <w:vAlign w:val="center"/>
          </w:tcPr>
          <w:p w14:paraId="715B210A" w14:textId="77777777" w:rsidR="00EE1CA8" w:rsidRDefault="002007F5">
            <w:pPr>
              <w:widowControl/>
              <w:jc w:val="center"/>
              <w:rPr>
                <w:rFonts w:hAnsi="宋体" w:cs="仿宋"/>
                <w:color w:val="000000"/>
                <w:szCs w:val="24"/>
              </w:rPr>
            </w:pPr>
            <w:r>
              <w:rPr>
                <w:rFonts w:hAnsi="宋体" w:cs="仿宋" w:hint="eastAsia"/>
                <w:color w:val="000000"/>
                <w:szCs w:val="24"/>
              </w:rPr>
              <w:t>鄠邑区</w:t>
            </w:r>
          </w:p>
        </w:tc>
        <w:tc>
          <w:tcPr>
            <w:tcW w:w="2553" w:type="dxa"/>
            <w:tcBorders>
              <w:top w:val="nil"/>
              <w:left w:val="nil"/>
              <w:bottom w:val="single" w:sz="8" w:space="0" w:color="auto"/>
              <w:right w:val="single" w:sz="8" w:space="0" w:color="auto"/>
            </w:tcBorders>
            <w:shd w:val="clear" w:color="000000" w:fill="FFFFFF"/>
            <w:noWrap/>
            <w:vAlign w:val="center"/>
          </w:tcPr>
          <w:p w14:paraId="500F62E9" w14:textId="77777777" w:rsidR="00EE1CA8" w:rsidRDefault="002007F5">
            <w:pPr>
              <w:widowControl/>
              <w:jc w:val="center"/>
              <w:rPr>
                <w:rFonts w:hAnsi="宋体" w:cs="仿宋"/>
                <w:color w:val="000000"/>
                <w:szCs w:val="24"/>
              </w:rPr>
            </w:pPr>
            <w:r>
              <w:rPr>
                <w:rFonts w:hAnsi="宋体" w:cs="仿宋" w:hint="eastAsia"/>
                <w:color w:val="000000"/>
                <w:szCs w:val="24"/>
              </w:rPr>
              <w:t>涝渼办</w:t>
            </w:r>
          </w:p>
        </w:tc>
      </w:tr>
    </w:tbl>
    <w:p w14:paraId="67A95099" w14:textId="77777777" w:rsidR="00EE1CA8" w:rsidRDefault="00EE1CA8">
      <w:pPr>
        <w:tabs>
          <w:tab w:val="left" w:pos="3288"/>
        </w:tabs>
        <w:rPr>
          <w:rFonts w:ascii="仿宋_GB2312" w:eastAsia="仿宋_GB2312" w:hAnsi="仿宋_GB2312" w:cs="仿宋_GB2312"/>
          <w:szCs w:val="32"/>
        </w:rPr>
      </w:pPr>
    </w:p>
    <w:p w14:paraId="6585DF83" w14:textId="77777777" w:rsidR="00EE1CA8" w:rsidRDefault="002007F5">
      <w:pPr>
        <w:adjustRightInd w:val="0"/>
        <w:spacing w:line="360" w:lineRule="auto"/>
        <w:ind w:firstLineChars="200" w:firstLine="482"/>
        <w:textAlignment w:val="baseline"/>
        <w:rPr>
          <w:rFonts w:hAnsi="宋体" w:cs="仿宋_GB2312"/>
          <w:b/>
          <w:bCs/>
          <w:szCs w:val="24"/>
        </w:rPr>
      </w:pPr>
      <w:r>
        <w:rPr>
          <w:rFonts w:hAnsi="宋体" w:cs="仿宋_GB2312" w:hint="eastAsia"/>
          <w:b/>
          <w:bCs/>
          <w:szCs w:val="24"/>
        </w:rPr>
        <w:t>1.2 空气站情况</w:t>
      </w:r>
    </w:p>
    <w:p w14:paraId="5BDC8DF0"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（1）仪器设备</w:t>
      </w:r>
    </w:p>
    <w:p w14:paraId="373E18DD"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运维单位负责运维的设备主要包括监测仪器、辅助设备两部分，其中监测仪器包括O</w:t>
      </w:r>
      <w:r>
        <w:rPr>
          <w:rFonts w:hAnsi="宋体" w:cs="仿宋" w:hint="eastAsia"/>
          <w:szCs w:val="24"/>
          <w:vertAlign w:val="subscript"/>
        </w:rPr>
        <w:t>3</w:t>
      </w:r>
      <w:r>
        <w:rPr>
          <w:rFonts w:hAnsi="宋体" w:cs="仿宋" w:hint="eastAsia"/>
          <w:szCs w:val="24"/>
        </w:rPr>
        <w:t>、PM</w:t>
      </w:r>
      <w:r>
        <w:rPr>
          <w:rFonts w:hAnsi="宋体" w:cs="仿宋" w:hint="eastAsia"/>
          <w:szCs w:val="24"/>
          <w:vertAlign w:val="subscript"/>
        </w:rPr>
        <w:t>10</w:t>
      </w:r>
      <w:r>
        <w:rPr>
          <w:rFonts w:hAnsi="宋体" w:cs="仿宋" w:hint="eastAsia"/>
          <w:szCs w:val="24"/>
        </w:rPr>
        <w:t>、PM</w:t>
      </w:r>
      <w:r>
        <w:rPr>
          <w:rFonts w:hAnsi="宋体" w:cs="仿宋" w:hint="eastAsia"/>
          <w:szCs w:val="24"/>
          <w:vertAlign w:val="subscript"/>
        </w:rPr>
        <w:t>2.5</w:t>
      </w:r>
      <w:r>
        <w:rPr>
          <w:rFonts w:hAnsi="宋体" w:cs="仿宋" w:hint="eastAsia"/>
          <w:szCs w:val="24"/>
        </w:rPr>
        <w:t>、SO</w:t>
      </w:r>
      <w:r>
        <w:rPr>
          <w:rFonts w:hAnsi="宋体" w:cs="仿宋" w:hint="eastAsia"/>
          <w:szCs w:val="24"/>
          <w:vertAlign w:val="subscript"/>
        </w:rPr>
        <w:t>2</w:t>
      </w:r>
      <w:r>
        <w:rPr>
          <w:rFonts w:hAnsi="宋体" w:cs="仿宋" w:hint="eastAsia"/>
          <w:szCs w:val="24"/>
        </w:rPr>
        <w:t>、CO、NOx六项指标分析仪，辅助设备包括采样系统、数据采集与传输软硬件、制冷系统、供电系统、防雷系统以及视频监控系统等。</w:t>
      </w:r>
    </w:p>
    <w:p w14:paraId="644CA69B"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监测设备品牌型号、监测原理如下：</w:t>
      </w:r>
    </w:p>
    <w:tbl>
      <w:tblPr>
        <w:tblW w:w="85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8"/>
        <w:gridCol w:w="2490"/>
        <w:gridCol w:w="2535"/>
        <w:gridCol w:w="1867"/>
      </w:tblGrid>
      <w:tr w:rsidR="00EE1CA8" w14:paraId="5144254B" w14:textId="77777777">
        <w:trPr>
          <w:jc w:val="center"/>
        </w:trPr>
        <w:tc>
          <w:tcPr>
            <w:tcW w:w="1678" w:type="dxa"/>
            <w:vAlign w:val="center"/>
          </w:tcPr>
          <w:p w14:paraId="6BA07DB8" w14:textId="77777777" w:rsidR="00EE1CA8" w:rsidRDefault="002007F5">
            <w:pPr>
              <w:adjustRightInd w:val="0"/>
              <w:jc w:val="center"/>
              <w:textAlignment w:val="baseline"/>
              <w:rPr>
                <w:rFonts w:hAnsi="宋体" w:cs="仿宋"/>
                <w:szCs w:val="24"/>
              </w:rPr>
            </w:pPr>
            <w:r>
              <w:rPr>
                <w:rFonts w:hAnsi="宋体" w:cs="仿宋" w:hint="eastAsia"/>
                <w:szCs w:val="24"/>
              </w:rPr>
              <w:lastRenderedPageBreak/>
              <w:t>监测项目</w:t>
            </w:r>
          </w:p>
        </w:tc>
        <w:tc>
          <w:tcPr>
            <w:tcW w:w="2490" w:type="dxa"/>
            <w:vAlign w:val="center"/>
          </w:tcPr>
          <w:p w14:paraId="0703EDE3" w14:textId="77777777" w:rsidR="00EE1CA8" w:rsidRDefault="002007F5">
            <w:pPr>
              <w:adjustRightInd w:val="0"/>
              <w:jc w:val="center"/>
              <w:textAlignment w:val="baseline"/>
              <w:rPr>
                <w:rFonts w:hAnsi="宋体" w:cs="仿宋"/>
                <w:szCs w:val="24"/>
              </w:rPr>
            </w:pPr>
            <w:r>
              <w:rPr>
                <w:rFonts w:hAnsi="宋体" w:cs="仿宋" w:hint="eastAsia"/>
                <w:szCs w:val="24"/>
              </w:rPr>
              <w:t>品牌型号</w:t>
            </w:r>
          </w:p>
        </w:tc>
        <w:tc>
          <w:tcPr>
            <w:tcW w:w="2535" w:type="dxa"/>
            <w:tcBorders>
              <w:right w:val="single" w:sz="4" w:space="0" w:color="auto"/>
            </w:tcBorders>
            <w:vAlign w:val="center"/>
          </w:tcPr>
          <w:p w14:paraId="3CC9E2A0" w14:textId="77777777" w:rsidR="00EE1CA8" w:rsidRDefault="002007F5">
            <w:pPr>
              <w:adjustRightInd w:val="0"/>
              <w:jc w:val="center"/>
              <w:textAlignment w:val="baseline"/>
              <w:rPr>
                <w:rFonts w:hAnsi="宋体" w:cs="仿宋"/>
                <w:szCs w:val="24"/>
              </w:rPr>
            </w:pPr>
            <w:r>
              <w:rPr>
                <w:rFonts w:hAnsi="宋体" w:cs="仿宋" w:hint="eastAsia"/>
                <w:szCs w:val="24"/>
              </w:rPr>
              <w:t>测量原理</w:t>
            </w:r>
          </w:p>
        </w:tc>
        <w:tc>
          <w:tcPr>
            <w:tcW w:w="1867" w:type="dxa"/>
            <w:tcBorders>
              <w:left w:val="single" w:sz="4" w:space="0" w:color="auto"/>
            </w:tcBorders>
            <w:vAlign w:val="center"/>
          </w:tcPr>
          <w:p w14:paraId="2807E0B4" w14:textId="77777777" w:rsidR="00EE1CA8" w:rsidRDefault="002007F5">
            <w:pPr>
              <w:adjustRightInd w:val="0"/>
              <w:jc w:val="center"/>
              <w:textAlignment w:val="baseline"/>
              <w:rPr>
                <w:rFonts w:hAnsi="宋体" w:cs="仿宋"/>
                <w:szCs w:val="24"/>
              </w:rPr>
            </w:pPr>
            <w:r>
              <w:rPr>
                <w:rFonts w:hAnsi="宋体" w:cs="仿宋" w:hint="eastAsia"/>
                <w:szCs w:val="24"/>
              </w:rPr>
              <w:t>备注</w:t>
            </w:r>
          </w:p>
        </w:tc>
      </w:tr>
      <w:tr w:rsidR="00EE1CA8" w14:paraId="61EC1A07" w14:textId="77777777">
        <w:trPr>
          <w:jc w:val="center"/>
        </w:trPr>
        <w:tc>
          <w:tcPr>
            <w:tcW w:w="1678" w:type="dxa"/>
            <w:vAlign w:val="center"/>
          </w:tcPr>
          <w:p w14:paraId="3E578829" w14:textId="77777777" w:rsidR="00EE1CA8" w:rsidRDefault="002007F5">
            <w:pPr>
              <w:adjustRightInd w:val="0"/>
              <w:jc w:val="center"/>
              <w:textAlignment w:val="baseline"/>
              <w:rPr>
                <w:rFonts w:hAnsi="宋体" w:cs="仿宋"/>
                <w:szCs w:val="24"/>
              </w:rPr>
            </w:pPr>
            <w:r>
              <w:rPr>
                <w:rFonts w:hAnsi="宋体" w:cs="仿宋" w:hint="eastAsia"/>
                <w:szCs w:val="24"/>
              </w:rPr>
              <w:t>PM10</w:t>
            </w:r>
          </w:p>
        </w:tc>
        <w:tc>
          <w:tcPr>
            <w:tcW w:w="2490" w:type="dxa"/>
            <w:vAlign w:val="center"/>
          </w:tcPr>
          <w:p w14:paraId="3F0F6589" w14:textId="77777777" w:rsidR="00EE1CA8" w:rsidRDefault="002007F5">
            <w:pPr>
              <w:adjustRightInd w:val="0"/>
              <w:jc w:val="center"/>
              <w:textAlignment w:val="baseline"/>
              <w:rPr>
                <w:rFonts w:hAnsi="宋体" w:cs="仿宋"/>
                <w:szCs w:val="24"/>
              </w:rPr>
            </w:pPr>
            <w:r>
              <w:rPr>
                <w:rFonts w:hAnsi="宋体" w:cs="仿宋" w:hint="eastAsia"/>
                <w:szCs w:val="24"/>
              </w:rPr>
              <w:t>Thermo 5014i</w:t>
            </w:r>
          </w:p>
        </w:tc>
        <w:tc>
          <w:tcPr>
            <w:tcW w:w="2535" w:type="dxa"/>
            <w:tcBorders>
              <w:right w:val="single" w:sz="4" w:space="0" w:color="auto"/>
            </w:tcBorders>
            <w:vAlign w:val="center"/>
          </w:tcPr>
          <w:p w14:paraId="4CB70E0A" w14:textId="77777777" w:rsidR="00EE1CA8" w:rsidRDefault="002007F5">
            <w:pPr>
              <w:adjustRightInd w:val="0"/>
              <w:jc w:val="center"/>
              <w:textAlignment w:val="baseline"/>
              <w:rPr>
                <w:rFonts w:hAnsi="宋体" w:cs="仿宋"/>
                <w:szCs w:val="24"/>
              </w:rPr>
            </w:pPr>
            <w:r>
              <w:rPr>
                <w:rFonts w:hAnsi="宋体" w:cs="仿宋" w:hint="eastAsia"/>
                <w:szCs w:val="24"/>
              </w:rPr>
              <w:t>β射线法</w:t>
            </w:r>
          </w:p>
        </w:tc>
        <w:tc>
          <w:tcPr>
            <w:tcW w:w="1867" w:type="dxa"/>
            <w:tcBorders>
              <w:left w:val="single" w:sz="4" w:space="0" w:color="auto"/>
            </w:tcBorders>
            <w:vAlign w:val="center"/>
          </w:tcPr>
          <w:p w14:paraId="25A2643C" w14:textId="77777777" w:rsidR="00EE1CA8" w:rsidRDefault="002007F5">
            <w:pPr>
              <w:adjustRightInd w:val="0"/>
              <w:jc w:val="center"/>
              <w:textAlignment w:val="baseline"/>
              <w:rPr>
                <w:rFonts w:hAnsi="宋体" w:cs="仿宋"/>
                <w:szCs w:val="24"/>
              </w:rPr>
            </w:pPr>
            <w:r>
              <w:rPr>
                <w:rFonts w:hAnsi="宋体" w:cs="仿宋" w:hint="eastAsia"/>
                <w:szCs w:val="24"/>
              </w:rPr>
              <w:t>180个站</w:t>
            </w:r>
          </w:p>
        </w:tc>
      </w:tr>
      <w:tr w:rsidR="00EE1CA8" w14:paraId="0AF6A3E6" w14:textId="77777777">
        <w:trPr>
          <w:jc w:val="center"/>
        </w:trPr>
        <w:tc>
          <w:tcPr>
            <w:tcW w:w="1678" w:type="dxa"/>
            <w:vAlign w:val="center"/>
          </w:tcPr>
          <w:p w14:paraId="39AF5C47" w14:textId="77777777" w:rsidR="00EE1CA8" w:rsidRDefault="002007F5">
            <w:pPr>
              <w:adjustRightInd w:val="0"/>
              <w:jc w:val="center"/>
              <w:textAlignment w:val="baseline"/>
              <w:rPr>
                <w:rFonts w:hAnsi="宋体" w:cs="仿宋"/>
                <w:szCs w:val="24"/>
              </w:rPr>
            </w:pPr>
            <w:r>
              <w:rPr>
                <w:rFonts w:hAnsi="宋体" w:cs="仿宋" w:hint="eastAsia"/>
                <w:szCs w:val="24"/>
              </w:rPr>
              <w:t>PM2.5</w:t>
            </w:r>
          </w:p>
        </w:tc>
        <w:tc>
          <w:tcPr>
            <w:tcW w:w="2490" w:type="dxa"/>
            <w:vAlign w:val="center"/>
          </w:tcPr>
          <w:p w14:paraId="1773F28D" w14:textId="77777777" w:rsidR="00EE1CA8" w:rsidRDefault="002007F5">
            <w:pPr>
              <w:adjustRightInd w:val="0"/>
              <w:jc w:val="center"/>
              <w:textAlignment w:val="baseline"/>
              <w:rPr>
                <w:rFonts w:hAnsi="宋体" w:cs="仿宋"/>
                <w:szCs w:val="24"/>
              </w:rPr>
            </w:pPr>
            <w:r>
              <w:rPr>
                <w:rFonts w:hAnsi="宋体" w:cs="仿宋" w:hint="eastAsia"/>
                <w:szCs w:val="24"/>
              </w:rPr>
              <w:t>Thermo 5014i</w:t>
            </w:r>
          </w:p>
        </w:tc>
        <w:tc>
          <w:tcPr>
            <w:tcW w:w="2535" w:type="dxa"/>
            <w:tcBorders>
              <w:right w:val="single" w:sz="4" w:space="0" w:color="auto"/>
            </w:tcBorders>
            <w:vAlign w:val="center"/>
          </w:tcPr>
          <w:p w14:paraId="562CCE22" w14:textId="77777777" w:rsidR="00EE1CA8" w:rsidRDefault="002007F5">
            <w:pPr>
              <w:adjustRightInd w:val="0"/>
              <w:jc w:val="center"/>
              <w:textAlignment w:val="baseline"/>
              <w:rPr>
                <w:rFonts w:hAnsi="宋体" w:cs="仿宋"/>
                <w:szCs w:val="24"/>
              </w:rPr>
            </w:pPr>
            <w:r>
              <w:rPr>
                <w:rFonts w:hAnsi="宋体" w:cs="仿宋" w:hint="eastAsia"/>
                <w:szCs w:val="24"/>
              </w:rPr>
              <w:t>β射线法</w:t>
            </w:r>
          </w:p>
        </w:tc>
        <w:tc>
          <w:tcPr>
            <w:tcW w:w="1867" w:type="dxa"/>
            <w:tcBorders>
              <w:left w:val="single" w:sz="4" w:space="0" w:color="auto"/>
            </w:tcBorders>
            <w:vAlign w:val="center"/>
          </w:tcPr>
          <w:p w14:paraId="0FECD010" w14:textId="77777777" w:rsidR="00EE1CA8" w:rsidRDefault="002007F5">
            <w:pPr>
              <w:adjustRightInd w:val="0"/>
              <w:jc w:val="center"/>
              <w:textAlignment w:val="baseline"/>
              <w:rPr>
                <w:rFonts w:hAnsi="宋体" w:cs="仿宋"/>
                <w:szCs w:val="24"/>
              </w:rPr>
            </w:pPr>
            <w:r>
              <w:rPr>
                <w:rFonts w:hAnsi="宋体" w:cs="仿宋" w:hint="eastAsia"/>
                <w:szCs w:val="24"/>
              </w:rPr>
              <w:t>180个站</w:t>
            </w:r>
          </w:p>
        </w:tc>
      </w:tr>
      <w:tr w:rsidR="00EE1CA8" w14:paraId="25923540" w14:textId="77777777">
        <w:trPr>
          <w:jc w:val="center"/>
        </w:trPr>
        <w:tc>
          <w:tcPr>
            <w:tcW w:w="1678" w:type="dxa"/>
            <w:vAlign w:val="center"/>
          </w:tcPr>
          <w:p w14:paraId="32FA56DE" w14:textId="77777777" w:rsidR="00EE1CA8" w:rsidRDefault="002007F5">
            <w:pPr>
              <w:adjustRightInd w:val="0"/>
              <w:jc w:val="center"/>
              <w:textAlignment w:val="baseline"/>
              <w:rPr>
                <w:rFonts w:hAnsi="宋体" w:cs="仿宋"/>
                <w:szCs w:val="24"/>
              </w:rPr>
            </w:pPr>
            <w:r>
              <w:rPr>
                <w:rFonts w:hAnsi="宋体" w:cs="仿宋" w:hint="eastAsia"/>
                <w:szCs w:val="24"/>
              </w:rPr>
              <w:t>O3</w:t>
            </w:r>
          </w:p>
        </w:tc>
        <w:tc>
          <w:tcPr>
            <w:tcW w:w="2490" w:type="dxa"/>
            <w:vAlign w:val="center"/>
          </w:tcPr>
          <w:p w14:paraId="48E351D9" w14:textId="77777777" w:rsidR="00EE1CA8" w:rsidRDefault="002007F5">
            <w:pPr>
              <w:adjustRightInd w:val="0"/>
              <w:jc w:val="center"/>
              <w:textAlignment w:val="baseline"/>
              <w:rPr>
                <w:rFonts w:hAnsi="宋体" w:cs="仿宋"/>
                <w:szCs w:val="24"/>
              </w:rPr>
            </w:pPr>
            <w:r>
              <w:rPr>
                <w:rFonts w:hAnsi="宋体" w:cs="仿宋" w:hint="eastAsia"/>
                <w:szCs w:val="24"/>
              </w:rPr>
              <w:t>Thermo 49i</w:t>
            </w:r>
          </w:p>
        </w:tc>
        <w:tc>
          <w:tcPr>
            <w:tcW w:w="2535" w:type="dxa"/>
            <w:tcBorders>
              <w:right w:val="single" w:sz="4" w:space="0" w:color="auto"/>
            </w:tcBorders>
            <w:vAlign w:val="center"/>
          </w:tcPr>
          <w:p w14:paraId="53C7CB72" w14:textId="77777777" w:rsidR="00EE1CA8" w:rsidRDefault="002007F5">
            <w:pPr>
              <w:adjustRightInd w:val="0"/>
              <w:jc w:val="center"/>
              <w:textAlignment w:val="baseline"/>
              <w:rPr>
                <w:rFonts w:hAnsi="宋体" w:cs="仿宋"/>
                <w:szCs w:val="24"/>
              </w:rPr>
            </w:pPr>
            <w:r>
              <w:rPr>
                <w:rFonts w:hAnsi="宋体" w:cs="仿宋" w:hint="eastAsia"/>
                <w:szCs w:val="24"/>
              </w:rPr>
              <w:t>紫外吸收法</w:t>
            </w:r>
          </w:p>
        </w:tc>
        <w:tc>
          <w:tcPr>
            <w:tcW w:w="1867" w:type="dxa"/>
            <w:tcBorders>
              <w:left w:val="single" w:sz="4" w:space="0" w:color="auto"/>
            </w:tcBorders>
            <w:vAlign w:val="center"/>
          </w:tcPr>
          <w:p w14:paraId="32D4B78C" w14:textId="77777777" w:rsidR="00EE1CA8" w:rsidRDefault="002007F5">
            <w:pPr>
              <w:adjustRightInd w:val="0"/>
              <w:jc w:val="center"/>
              <w:textAlignment w:val="baseline"/>
              <w:rPr>
                <w:rFonts w:hAnsi="宋体" w:cs="仿宋"/>
                <w:szCs w:val="24"/>
              </w:rPr>
            </w:pPr>
            <w:r>
              <w:rPr>
                <w:rFonts w:hAnsi="宋体" w:cs="仿宋" w:hint="eastAsia"/>
                <w:szCs w:val="24"/>
              </w:rPr>
              <w:t>180个站</w:t>
            </w:r>
          </w:p>
        </w:tc>
      </w:tr>
      <w:tr w:rsidR="00EE1CA8" w14:paraId="61FEEFBF" w14:textId="77777777">
        <w:trPr>
          <w:jc w:val="center"/>
        </w:trPr>
        <w:tc>
          <w:tcPr>
            <w:tcW w:w="1678" w:type="dxa"/>
            <w:tcBorders>
              <w:bottom w:val="single" w:sz="4" w:space="0" w:color="auto"/>
            </w:tcBorders>
            <w:vAlign w:val="center"/>
          </w:tcPr>
          <w:p w14:paraId="7511A559" w14:textId="77777777" w:rsidR="00EE1CA8" w:rsidRDefault="002007F5">
            <w:pPr>
              <w:adjustRightInd w:val="0"/>
              <w:jc w:val="center"/>
              <w:textAlignment w:val="baseline"/>
              <w:rPr>
                <w:rFonts w:hAnsi="宋体" w:cs="仿宋"/>
                <w:szCs w:val="24"/>
              </w:rPr>
            </w:pPr>
            <w:r>
              <w:rPr>
                <w:rFonts w:hAnsi="宋体" w:cs="仿宋" w:hint="eastAsia"/>
                <w:szCs w:val="24"/>
              </w:rPr>
              <w:t>SO2</w:t>
            </w:r>
          </w:p>
        </w:tc>
        <w:tc>
          <w:tcPr>
            <w:tcW w:w="2490" w:type="dxa"/>
            <w:vAlign w:val="center"/>
          </w:tcPr>
          <w:p w14:paraId="41014403" w14:textId="77777777" w:rsidR="00EE1CA8" w:rsidRDefault="002007F5">
            <w:pPr>
              <w:adjustRightInd w:val="0"/>
              <w:jc w:val="center"/>
              <w:textAlignment w:val="baseline"/>
              <w:rPr>
                <w:rFonts w:hAnsi="宋体" w:cs="仿宋"/>
                <w:szCs w:val="24"/>
              </w:rPr>
            </w:pPr>
            <w:r>
              <w:rPr>
                <w:rFonts w:hAnsi="宋体" w:cs="仿宋" w:hint="eastAsia"/>
                <w:szCs w:val="24"/>
              </w:rPr>
              <w:t>Thermo 43i</w:t>
            </w:r>
          </w:p>
        </w:tc>
        <w:tc>
          <w:tcPr>
            <w:tcW w:w="2535" w:type="dxa"/>
            <w:tcBorders>
              <w:right w:val="single" w:sz="4" w:space="0" w:color="auto"/>
            </w:tcBorders>
            <w:vAlign w:val="center"/>
          </w:tcPr>
          <w:p w14:paraId="689B0A84" w14:textId="77777777" w:rsidR="00EE1CA8" w:rsidRDefault="002007F5">
            <w:pPr>
              <w:adjustRightInd w:val="0"/>
              <w:jc w:val="center"/>
              <w:textAlignment w:val="baseline"/>
              <w:rPr>
                <w:rFonts w:hAnsi="宋体" w:cs="仿宋"/>
                <w:szCs w:val="24"/>
              </w:rPr>
            </w:pPr>
            <w:r>
              <w:rPr>
                <w:rFonts w:hAnsi="宋体" w:cs="仿宋" w:hint="eastAsia"/>
                <w:szCs w:val="24"/>
              </w:rPr>
              <w:t>紫外荧光法</w:t>
            </w:r>
          </w:p>
        </w:tc>
        <w:tc>
          <w:tcPr>
            <w:tcW w:w="1867" w:type="dxa"/>
            <w:tcBorders>
              <w:left w:val="single" w:sz="4" w:space="0" w:color="auto"/>
            </w:tcBorders>
            <w:vAlign w:val="center"/>
          </w:tcPr>
          <w:p w14:paraId="1EEF6B95" w14:textId="77777777" w:rsidR="00EE1CA8" w:rsidRDefault="002007F5">
            <w:pPr>
              <w:adjustRightInd w:val="0"/>
              <w:jc w:val="center"/>
              <w:textAlignment w:val="baseline"/>
              <w:rPr>
                <w:rFonts w:hAnsi="宋体" w:cs="仿宋"/>
                <w:szCs w:val="24"/>
              </w:rPr>
            </w:pPr>
            <w:r>
              <w:rPr>
                <w:rFonts w:hAnsi="宋体" w:cs="仿宋" w:hint="eastAsia"/>
                <w:szCs w:val="24"/>
              </w:rPr>
              <w:t>180个站</w:t>
            </w:r>
          </w:p>
        </w:tc>
      </w:tr>
      <w:tr w:rsidR="00EE1CA8" w14:paraId="60C72916" w14:textId="77777777">
        <w:trPr>
          <w:jc w:val="center"/>
        </w:trPr>
        <w:tc>
          <w:tcPr>
            <w:tcW w:w="1678" w:type="dxa"/>
            <w:tcBorders>
              <w:bottom w:val="single" w:sz="4" w:space="0" w:color="auto"/>
            </w:tcBorders>
            <w:vAlign w:val="center"/>
          </w:tcPr>
          <w:p w14:paraId="0C404A35" w14:textId="77777777" w:rsidR="00EE1CA8" w:rsidRDefault="002007F5">
            <w:pPr>
              <w:adjustRightInd w:val="0"/>
              <w:jc w:val="center"/>
              <w:textAlignment w:val="baseline"/>
              <w:rPr>
                <w:rFonts w:hAnsi="宋体" w:cs="仿宋"/>
                <w:szCs w:val="24"/>
              </w:rPr>
            </w:pPr>
            <w:r>
              <w:rPr>
                <w:rFonts w:hAnsi="宋体" w:cs="仿宋" w:hint="eastAsia"/>
                <w:szCs w:val="24"/>
              </w:rPr>
              <w:t>CO</w:t>
            </w:r>
          </w:p>
        </w:tc>
        <w:tc>
          <w:tcPr>
            <w:tcW w:w="2490" w:type="dxa"/>
            <w:vAlign w:val="center"/>
          </w:tcPr>
          <w:p w14:paraId="196B823D" w14:textId="77777777" w:rsidR="00EE1CA8" w:rsidRDefault="002007F5">
            <w:pPr>
              <w:adjustRightInd w:val="0"/>
              <w:jc w:val="center"/>
              <w:textAlignment w:val="baseline"/>
              <w:rPr>
                <w:rFonts w:hAnsi="宋体" w:cs="仿宋"/>
                <w:szCs w:val="24"/>
              </w:rPr>
            </w:pPr>
            <w:r>
              <w:rPr>
                <w:rFonts w:hAnsi="宋体" w:cs="仿宋" w:hint="eastAsia"/>
                <w:szCs w:val="24"/>
              </w:rPr>
              <w:t>Thermo 48i</w:t>
            </w:r>
          </w:p>
        </w:tc>
        <w:tc>
          <w:tcPr>
            <w:tcW w:w="2535" w:type="dxa"/>
            <w:tcBorders>
              <w:right w:val="single" w:sz="4" w:space="0" w:color="auto"/>
            </w:tcBorders>
            <w:vAlign w:val="center"/>
          </w:tcPr>
          <w:p w14:paraId="4C700D5D" w14:textId="77777777" w:rsidR="00EE1CA8" w:rsidRDefault="002007F5">
            <w:pPr>
              <w:adjustRightInd w:val="0"/>
              <w:jc w:val="center"/>
              <w:textAlignment w:val="baseline"/>
              <w:rPr>
                <w:rFonts w:hAnsi="宋体" w:cs="仿宋"/>
                <w:szCs w:val="24"/>
              </w:rPr>
            </w:pPr>
            <w:r>
              <w:rPr>
                <w:rFonts w:hAnsi="宋体" w:cs="仿宋" w:hint="eastAsia"/>
                <w:szCs w:val="24"/>
              </w:rPr>
              <w:t>红外吸收法</w:t>
            </w:r>
          </w:p>
        </w:tc>
        <w:tc>
          <w:tcPr>
            <w:tcW w:w="1867" w:type="dxa"/>
            <w:tcBorders>
              <w:left w:val="single" w:sz="4" w:space="0" w:color="auto"/>
            </w:tcBorders>
            <w:vAlign w:val="center"/>
          </w:tcPr>
          <w:p w14:paraId="01BD9343" w14:textId="77777777" w:rsidR="00EE1CA8" w:rsidRDefault="002007F5">
            <w:pPr>
              <w:adjustRightInd w:val="0"/>
              <w:jc w:val="center"/>
              <w:textAlignment w:val="baseline"/>
              <w:rPr>
                <w:rFonts w:hAnsi="宋体" w:cs="仿宋"/>
                <w:szCs w:val="24"/>
              </w:rPr>
            </w:pPr>
            <w:r>
              <w:rPr>
                <w:rFonts w:hAnsi="宋体" w:cs="仿宋" w:hint="eastAsia"/>
                <w:szCs w:val="24"/>
              </w:rPr>
              <w:t>180个站</w:t>
            </w:r>
          </w:p>
        </w:tc>
      </w:tr>
      <w:tr w:rsidR="00EE1CA8" w14:paraId="5F199A68" w14:textId="77777777">
        <w:trPr>
          <w:jc w:val="center"/>
        </w:trPr>
        <w:tc>
          <w:tcPr>
            <w:tcW w:w="1678" w:type="dxa"/>
            <w:tcBorders>
              <w:top w:val="single" w:sz="4" w:space="0" w:color="auto"/>
              <w:bottom w:val="single" w:sz="4" w:space="0" w:color="auto"/>
            </w:tcBorders>
            <w:vAlign w:val="center"/>
          </w:tcPr>
          <w:p w14:paraId="5380103A" w14:textId="77777777" w:rsidR="00EE1CA8" w:rsidRDefault="002007F5">
            <w:pPr>
              <w:adjustRightInd w:val="0"/>
              <w:jc w:val="center"/>
              <w:textAlignment w:val="baseline"/>
              <w:rPr>
                <w:rFonts w:hAnsi="宋体" w:cs="仿宋"/>
                <w:szCs w:val="24"/>
              </w:rPr>
            </w:pPr>
            <w:r>
              <w:rPr>
                <w:rFonts w:hAnsi="宋体" w:cs="仿宋" w:hint="eastAsia"/>
                <w:szCs w:val="24"/>
              </w:rPr>
              <w:t>NOx</w:t>
            </w:r>
          </w:p>
        </w:tc>
        <w:tc>
          <w:tcPr>
            <w:tcW w:w="2490" w:type="dxa"/>
            <w:vAlign w:val="center"/>
          </w:tcPr>
          <w:p w14:paraId="72FB6CBD" w14:textId="77777777" w:rsidR="00EE1CA8" w:rsidRDefault="002007F5">
            <w:pPr>
              <w:adjustRightInd w:val="0"/>
              <w:jc w:val="center"/>
              <w:textAlignment w:val="baseline"/>
              <w:rPr>
                <w:rFonts w:hAnsi="宋体" w:cs="仿宋"/>
                <w:szCs w:val="24"/>
              </w:rPr>
            </w:pPr>
            <w:r>
              <w:rPr>
                <w:rFonts w:hAnsi="宋体" w:cs="仿宋" w:hint="eastAsia"/>
                <w:szCs w:val="24"/>
              </w:rPr>
              <w:t>Thermo 42i</w:t>
            </w:r>
          </w:p>
        </w:tc>
        <w:tc>
          <w:tcPr>
            <w:tcW w:w="2535" w:type="dxa"/>
            <w:tcBorders>
              <w:right w:val="single" w:sz="4" w:space="0" w:color="auto"/>
            </w:tcBorders>
            <w:vAlign w:val="center"/>
          </w:tcPr>
          <w:p w14:paraId="32878F8A" w14:textId="77777777" w:rsidR="00EE1CA8" w:rsidRDefault="002007F5">
            <w:pPr>
              <w:adjustRightInd w:val="0"/>
              <w:jc w:val="center"/>
              <w:textAlignment w:val="baseline"/>
              <w:rPr>
                <w:rFonts w:hAnsi="宋体" w:cs="仿宋"/>
                <w:szCs w:val="24"/>
              </w:rPr>
            </w:pPr>
            <w:r>
              <w:rPr>
                <w:rFonts w:hAnsi="宋体" w:cs="仿宋" w:hint="eastAsia"/>
                <w:szCs w:val="24"/>
              </w:rPr>
              <w:t>化学发光法</w:t>
            </w:r>
          </w:p>
        </w:tc>
        <w:tc>
          <w:tcPr>
            <w:tcW w:w="1867" w:type="dxa"/>
            <w:tcBorders>
              <w:left w:val="single" w:sz="4" w:space="0" w:color="auto"/>
            </w:tcBorders>
            <w:vAlign w:val="center"/>
          </w:tcPr>
          <w:p w14:paraId="159A64CC" w14:textId="77777777" w:rsidR="00EE1CA8" w:rsidRDefault="002007F5">
            <w:pPr>
              <w:adjustRightInd w:val="0"/>
              <w:jc w:val="center"/>
              <w:textAlignment w:val="baseline"/>
              <w:rPr>
                <w:rFonts w:hAnsi="宋体" w:cs="仿宋"/>
                <w:szCs w:val="24"/>
              </w:rPr>
            </w:pPr>
            <w:r>
              <w:rPr>
                <w:rFonts w:hAnsi="宋体" w:cs="仿宋" w:hint="eastAsia"/>
                <w:szCs w:val="24"/>
              </w:rPr>
              <w:t>180个站</w:t>
            </w:r>
          </w:p>
        </w:tc>
      </w:tr>
    </w:tbl>
    <w:p w14:paraId="74457FBD"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1.2.2监测项目</w:t>
      </w:r>
    </w:p>
    <w:p w14:paraId="29426E72"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各站点均监测O</w:t>
      </w:r>
      <w:r>
        <w:rPr>
          <w:rFonts w:hAnsi="宋体" w:cs="仿宋" w:hint="eastAsia"/>
          <w:szCs w:val="24"/>
          <w:vertAlign w:val="subscript"/>
        </w:rPr>
        <w:t>3</w:t>
      </w:r>
      <w:r>
        <w:rPr>
          <w:rFonts w:hAnsi="宋体" w:cs="仿宋" w:hint="eastAsia"/>
          <w:szCs w:val="24"/>
        </w:rPr>
        <w:t>、PM</w:t>
      </w:r>
      <w:r>
        <w:rPr>
          <w:rFonts w:hAnsi="宋体" w:cs="仿宋" w:hint="eastAsia"/>
          <w:szCs w:val="24"/>
          <w:vertAlign w:val="subscript"/>
        </w:rPr>
        <w:t>10</w:t>
      </w:r>
      <w:r>
        <w:rPr>
          <w:rFonts w:hAnsi="宋体" w:cs="仿宋" w:hint="eastAsia"/>
          <w:szCs w:val="24"/>
        </w:rPr>
        <w:t>、PM</w:t>
      </w:r>
      <w:r>
        <w:rPr>
          <w:rFonts w:hAnsi="宋体" w:cs="仿宋" w:hint="eastAsia"/>
          <w:szCs w:val="24"/>
          <w:vertAlign w:val="subscript"/>
        </w:rPr>
        <w:t>2.5</w:t>
      </w:r>
      <w:r>
        <w:rPr>
          <w:rFonts w:hAnsi="宋体" w:cs="仿宋" w:hint="eastAsia"/>
          <w:szCs w:val="24"/>
        </w:rPr>
        <w:t>、SO</w:t>
      </w:r>
      <w:r>
        <w:rPr>
          <w:rFonts w:hAnsi="宋体" w:cs="仿宋" w:hint="eastAsia"/>
          <w:szCs w:val="24"/>
          <w:vertAlign w:val="subscript"/>
        </w:rPr>
        <w:t>2</w:t>
      </w:r>
      <w:r>
        <w:rPr>
          <w:rFonts w:hAnsi="宋体" w:cs="仿宋" w:hint="eastAsia"/>
          <w:szCs w:val="24"/>
        </w:rPr>
        <w:t>、CO、NOx六项指标。</w:t>
      </w:r>
    </w:p>
    <w:p w14:paraId="7493DDC2"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1.2.3监测频次及数据传输</w:t>
      </w:r>
    </w:p>
    <w:p w14:paraId="67AF4D37"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监测工作方式为24小时不间断连续自动监测，本项目在线路可达的站点采用4M MSTP专线组网，少部分无法铺设的站点辅助以中国移动APN无线方式组网，向西安市智慧环保指挥平台实时监测数据。上传数据包括各监测设备的实时监测分钟值、小时值及工控机的状态参数等，各监测项目监测频次参照《环境空气质量标准》（GB3095-2012）中数据统计的有效性规定执行。</w:t>
      </w:r>
    </w:p>
    <w:p w14:paraId="4B322CFE"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1.2.4站点基础设施及电力、通讯保障</w:t>
      </w:r>
    </w:p>
    <w:p w14:paraId="5EF4E95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西安市智慧环保项目空气监测自动站属于小型站，配备稳定的电力供应和通讯设备，并能向西安市智慧环保指挥大厅正常上传监测数据。</w:t>
      </w:r>
    </w:p>
    <w:p w14:paraId="74A852A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1.2.5空气站其他情况</w:t>
      </w:r>
    </w:p>
    <w:p w14:paraId="78776BF0"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目前，大多数子站未采用国家电网（陕西地电）直接供电方式供电，而是通过二次电表计价供电。根据取电来源，大致可分为村民家庭供电、村委会供电、街道办事处供电、企业（民企/国企）供电、事业单位（学校/公园/孵化器）供电、国家电网（陕西地电）供电。子站未配备臭氧校准设备和颗粒物标准膜片。目前，部分空气站（高空站）暂未安装安全爬梯。</w:t>
      </w:r>
    </w:p>
    <w:p w14:paraId="1874DAE3"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2.运维工作目标</w:t>
      </w:r>
    </w:p>
    <w:p w14:paraId="55FE0450"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运行维护工作应按照安全生产有关规定，建立安全生产制度，切实消除安全隐患；运行维护工作必须确保提供及时、准确、有效的监测数据，空气站运行质量应达到以下指标：</w:t>
      </w:r>
    </w:p>
    <w:p w14:paraId="0CF866B4"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（1）所获取的各项指标的有效监测数据必须满足《环境空气质量标准》（GB 3095-2012）中规定的污染物浓度数据有效性最低要求；</w:t>
      </w:r>
    </w:p>
    <w:p w14:paraId="3088C19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（2）各项指标数据捕获率达到90%（以小时值计）以上；</w:t>
      </w:r>
    </w:p>
    <w:p w14:paraId="09785CAF"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（3）各项指标数据有效率达到80%（以小时值计）以上；</w:t>
      </w:r>
    </w:p>
    <w:p w14:paraId="69886556"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（4）运维任务完成率100%；</w:t>
      </w:r>
    </w:p>
    <w:p w14:paraId="30A48430"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（5）异常情况处理率100%；</w:t>
      </w:r>
    </w:p>
    <w:p w14:paraId="326FE727"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lastRenderedPageBreak/>
        <w:t>3.运维工作内容</w:t>
      </w:r>
    </w:p>
    <w:p w14:paraId="0A03821D"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运维过程中主要完成以下工作：</w:t>
      </w:r>
    </w:p>
    <w:p w14:paraId="43A335D4" w14:textId="77777777" w:rsidR="00EE1CA8" w:rsidRDefault="002007F5">
      <w:pPr>
        <w:numPr>
          <w:ilvl w:val="0"/>
          <w:numId w:val="2"/>
        </w:numPr>
        <w:adjustRightInd w:val="0"/>
        <w:spacing w:line="360" w:lineRule="auto"/>
        <w:ind w:firstLineChars="200" w:firstLine="480"/>
        <w:textAlignment w:val="baseline"/>
        <w:rPr>
          <w:rFonts w:hAnsi="宋体" w:cs="仿宋"/>
          <w:szCs w:val="24"/>
        </w:rPr>
      </w:pPr>
      <w:r>
        <w:rPr>
          <w:rFonts w:hAnsi="宋体" w:cs="仿宋" w:hint="eastAsia"/>
          <w:szCs w:val="24"/>
        </w:rPr>
        <w:t>空气站的日常运行维护，备件耗材更换；</w:t>
      </w:r>
    </w:p>
    <w:p w14:paraId="6754CEB2"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（2）空气站的设备维护保养及维修；</w:t>
      </w:r>
    </w:p>
    <w:p w14:paraId="3B8A63D9"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（3）当仪器出现故障不能及时修复时，应在48小时之内使用备机开展监测；</w:t>
      </w:r>
    </w:p>
    <w:p w14:paraId="472545D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 xml:space="preserve">（4）空气站的内部质控措施； </w:t>
      </w:r>
    </w:p>
    <w:p w14:paraId="7BF5F471"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（5）空气站通讯及数据采集系统的维护及维修，保障空气站与西安市智慧环保指挥平台通讯正常；</w:t>
      </w:r>
    </w:p>
    <w:p w14:paraId="25AF85FE"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（6）空气站相关辅助设施的维护、保养、维修；</w:t>
      </w:r>
    </w:p>
    <w:p w14:paraId="59B42D53"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（7）运维电费和通讯费用由运维单位承担；</w:t>
      </w:r>
    </w:p>
    <w:p w14:paraId="703BB100"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（8）运维过程中产生的备机及耗材费用由运维单位承担；</w:t>
      </w:r>
    </w:p>
    <w:p w14:paraId="3D0243C3"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（9）运维单位在运维期内须无条件配合西安市生态环境局组织的小型站相关设备补充、升级工作，并保障监测数据的完整性、准确性。</w:t>
      </w:r>
    </w:p>
    <w:p w14:paraId="1AEE65EF"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10）委托运行维护及管理的全部资产（包括全部产权和建筑物、设备及配套设施）属招标人所有。未经招标人同意，运维单位不得以任何方式对各类财产进行出售、抵押或转移；同时，在委托运行及管理期间，运维单位有责任保证上述全部资产的完整、安全并处于良好状态，运维单位应根据站点分布及安全保障情况购买财产保险（含第三方责任险），避免出现被盗、人为破坏等原因造成的资产损失。出现空气站资产丢失、损坏等情况，一切责任由运维单位承担，并尽快恢复运行，所发生的费用全部由运维单位承担。</w:t>
      </w:r>
    </w:p>
    <w:p w14:paraId="46C95059"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（11）运维单位须为所有参与本项目运维的人员购买能覆盖此次运维周期的人身意外保险，制定并执行运维相关的安全措施，确保不发生意外，若发生运维安全事故，全部责任由运维单位承担。</w:t>
      </w:r>
    </w:p>
    <w:p w14:paraId="341C4DF5"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4.运维工作具体要求</w:t>
      </w:r>
    </w:p>
    <w:p w14:paraId="3CE791D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运维单位应遵守关于空气站管理的各项规定，严格按照国家相关标准要求开展运维工作。</w:t>
      </w:r>
    </w:p>
    <w:p w14:paraId="1AD3874E"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4.1 一般维护要求</w:t>
      </w:r>
    </w:p>
    <w:p w14:paraId="3FFA81C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（1）保持站点内部环境清洁，布置整齐，各仪器设备干净清洁，设备标识清楚；</w:t>
      </w:r>
    </w:p>
    <w:p w14:paraId="0851328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（2）检查供电、网络通讯的情况，保证系统的正常运行;</w:t>
      </w:r>
    </w:p>
    <w:p w14:paraId="2E0BC487"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 xml:space="preserve">（3）保证空调正常工作，仪器运行温度保持在25℃左右，站房内温度日波动范围小于5℃，相对湿度保持在80%RH以下； </w:t>
      </w:r>
    </w:p>
    <w:p w14:paraId="147F28F7"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（4）指派专人维护，设备固定牢固，人走关门，非工作人员未经许可不得入内；</w:t>
      </w:r>
    </w:p>
    <w:p w14:paraId="6D534EDD"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lastRenderedPageBreak/>
        <w:t>（5）定期检查消防和安全设施；</w:t>
      </w:r>
    </w:p>
    <w:p w14:paraId="30056AE6"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（6）每次维护后做好系统运行维护记录；</w:t>
      </w:r>
    </w:p>
    <w:p w14:paraId="5AE2C1B6"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（7）进行维护时，应规范操作，注意安全，防止意外发生；</w:t>
      </w:r>
    </w:p>
    <w:p w14:paraId="482E39E2"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（8）所有记录表格参照国家站标准填写。</w:t>
      </w:r>
    </w:p>
    <w:p w14:paraId="306F79FB"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4.1.1 每日维护要求</w:t>
      </w:r>
    </w:p>
    <w:p w14:paraId="3FA754B8"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每日上午和下午两次远程查看空气站数据并形成记录，分析监测数据，对站点运行情况进行远程诊断和运行管理，包括：</w:t>
      </w:r>
    </w:p>
    <w:p w14:paraId="1169FC13"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（1）判断系统数据采集与传输情况；</w:t>
      </w:r>
    </w:p>
    <w:p w14:paraId="29F82797"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发现监测数据异常，应立即通知指挥中心，在每日6时～23时出现的异常，应在4小时内解决；在每日23时～次日6时出现的异常，应在次日10时前解决（通信线路，电力线路故障除外，但应及时与相关部门联系积极解决）；</w:t>
      </w:r>
    </w:p>
    <w:p w14:paraId="301398A9"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（3）发生重污染天气等特殊情况后，应在4小时内开展相应运维工作；</w:t>
      </w:r>
    </w:p>
    <w:p w14:paraId="7AD445D6"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（4）根据数据分析结果、设备状态参数和仪器故障报警信号，判断仪器运行情况和现场状况；</w:t>
      </w:r>
    </w:p>
    <w:p w14:paraId="3C8816A8"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（5）每日检查数据是否及时上传至数据平台并正常发布，发现数据断网及时恢复；</w:t>
      </w:r>
    </w:p>
    <w:p w14:paraId="4BDA04DF"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6）运维单位对空气站监测数据进行审核，并将审核数据按时提交指挥中心。每日12时前完成空气站前日各站点原始小时值的审核，报送指挥中心复核。对复核不通过的数据，需于第2日12时前再次审核后上报。再次审核报送的数据仍未通过复核的，以指挥中心最终复核结果为准。每月1日12时前，完成上月所有实时监测数据的在线审核，报送指挥中心复核。对复核不通过的数据，于1日18时前再次报送指挥中心。再次审核报送的数据仍未通过复核的，以指挥中心最终复核结果为准。对于未能在规定时间内完成审核的数据，需于数据产生1周内，以正式文件的形式向指挥中心报送书面审核结果及未能按时完成审核的原因。</w:t>
      </w:r>
    </w:p>
    <w:p w14:paraId="05F9B0B0"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4.1.2每周工作要求</w:t>
      </w:r>
    </w:p>
    <w:p w14:paraId="56FC02F6"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每周至少巡查空气站1次，并做好巡查记录，巡检时需要完成的工作包括：</w:t>
      </w:r>
    </w:p>
    <w:p w14:paraId="1D0A8BF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（1）查看小型站设备是否齐备，有无丢失和损坏；检查接地线路是否可靠，排风排气装置工作是否正常，标准气钢瓶阀门是否漏气，标准气的消耗情况；</w:t>
      </w:r>
    </w:p>
    <w:p w14:paraId="38A801C2"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（2）检查采样和排气管路是否有漏气和堵塞现象，各监测仪器采样流量是否正常；</w:t>
      </w:r>
    </w:p>
    <w:p w14:paraId="20583B7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（3）检查各监测仪器运行状况和工作参数，判断是否正常，如有异常情况及时处理，保证仪器运行正常；</w:t>
      </w:r>
    </w:p>
    <w:p w14:paraId="73EDB20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（4）检查PM</w:t>
      </w:r>
      <w:r>
        <w:rPr>
          <w:rFonts w:hAnsi="宋体" w:cs="仿宋" w:hint="eastAsia"/>
          <w:szCs w:val="24"/>
          <w:vertAlign w:val="subscript"/>
        </w:rPr>
        <w:t>10</w:t>
      </w:r>
      <w:r>
        <w:rPr>
          <w:rFonts w:hAnsi="宋体" w:cs="仿宋" w:hint="eastAsia"/>
          <w:szCs w:val="24"/>
        </w:rPr>
        <w:t>与PM</w:t>
      </w:r>
      <w:r>
        <w:rPr>
          <w:rFonts w:hAnsi="宋体" w:cs="仿宋" w:hint="eastAsia"/>
          <w:szCs w:val="24"/>
          <w:vertAlign w:val="subscript"/>
        </w:rPr>
        <w:t>2.5</w:t>
      </w:r>
      <w:r>
        <w:rPr>
          <w:rFonts w:hAnsi="宋体" w:cs="仿宋" w:hint="eastAsia"/>
          <w:szCs w:val="24"/>
        </w:rPr>
        <w:t>监测仪动态加热装置及采样总管加热装置是否工作正常；</w:t>
      </w:r>
    </w:p>
    <w:p w14:paraId="00D364B4"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lastRenderedPageBreak/>
        <w:t>（5）检查并记录仪器设备零气、标气输出压力，应与前次检查时基本保持一致；</w:t>
      </w:r>
    </w:p>
    <w:p w14:paraId="48CAFCA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（6）每周对气态监测仪至少进行一次零点、跨度检查（纯净零气及75%-90%标气），如果漂移超过国家相关规范要求，需要进行校准或维修；</w:t>
      </w:r>
    </w:p>
    <w:p w14:paraId="2E4C1D91"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（7）检查外部环境是否正常，有没有对测定结果或运行环境存在明显影响的污染源；</w:t>
      </w:r>
    </w:p>
    <w:p w14:paraId="391702C4"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（8）检查电路系统和通讯系统，保证系统供电正常，电压稳定；</w:t>
      </w:r>
    </w:p>
    <w:p w14:paraId="42D1F0CB"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（9）检查空气站通讯系统，保证空气站与数据平台的连接正常，数据传输正常；确保无远程控制软件；</w:t>
      </w:r>
    </w:p>
    <w:p w14:paraId="0B0F828D"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（10）对仪器显示数据、时间与数据采集仪之间的一致性进行检查和校准；</w:t>
      </w:r>
    </w:p>
    <w:p w14:paraId="6D1016CA"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（11）检查气态监测仪器的采样入口与采样支路管线结合部之间的过滤膜的污染情况，每周更换1次滤膜，每周检查监测仪器散热风扇污染情况，及时清洗；</w:t>
      </w:r>
    </w:p>
    <w:p w14:paraId="1D472CB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（12）在冬、夏季应注意空气站机柜内部与外部环境的温差，若温差较大，应及时改变机柜温度或对采样总管采取适当的控制措施，防止冷凝现象；</w:t>
      </w:r>
    </w:p>
    <w:p w14:paraId="4E8BEAC2"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（13）应及时清除空气站附近的杂草和积水，当周围树木生长超过规范规定的控制限时，应及时剪除对采样有影响的树枝；</w:t>
      </w:r>
    </w:p>
    <w:p w14:paraId="68B9F2B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（14）应经常检查避雷设施是否可靠，机柜是否有漏雨现象，发现渗漏情况及时用玻璃胶进行密封，机柜外围设备是否有损坏或被水淹，如遇到以上问题应及时处理，保证系统安全运行；</w:t>
      </w:r>
    </w:p>
    <w:p w14:paraId="40A20378"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（15）检查站房的安全措施，做好防火防盗工作；</w:t>
      </w:r>
    </w:p>
    <w:p w14:paraId="226BDF06"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（16）每周对颗粒物仪器至少进行一次流量检查，流量误差超过±5%时应进行校准，每周对颗粒物监测仪的采样纸带进行检查，如纸带即将用尽或滤膜负载超过50%，及时进行更换；</w:t>
      </w:r>
    </w:p>
    <w:p w14:paraId="1F57A726"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（17）空气质量达到重度及以上时，应及时清洗采样管和切割器并更换滤膜。在污染过程结束后清洗采样系统；</w:t>
      </w:r>
    </w:p>
    <w:p w14:paraId="00B4189A"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（18）每周检查视频监控系统，并做好视频系统的日常维护。发现人为干预空气质量监测的行为，及时向指挥中心汇报；</w:t>
      </w:r>
    </w:p>
    <w:p w14:paraId="18207D7A"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（19）每周对机柜内外环境卫生进行检查，及时保洁；</w:t>
      </w:r>
    </w:p>
    <w:p w14:paraId="317A674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（20）认真填写每周运行维护记录表。</w:t>
      </w:r>
    </w:p>
    <w:p w14:paraId="3FD89F04"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4.1.3每月工作要求</w:t>
      </w:r>
    </w:p>
    <w:p w14:paraId="74592F9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（1）清洗PM</w:t>
      </w:r>
      <w:r>
        <w:rPr>
          <w:rFonts w:hAnsi="宋体" w:cs="仿宋" w:hint="eastAsia"/>
          <w:szCs w:val="24"/>
          <w:vertAlign w:val="subscript"/>
        </w:rPr>
        <w:t>10</w:t>
      </w:r>
      <w:r>
        <w:rPr>
          <w:rFonts w:hAnsi="宋体" w:cs="仿宋" w:hint="eastAsia"/>
          <w:szCs w:val="24"/>
        </w:rPr>
        <w:t>及PM</w:t>
      </w:r>
      <w:r>
        <w:rPr>
          <w:rFonts w:hAnsi="宋体" w:cs="仿宋" w:hint="eastAsia"/>
          <w:szCs w:val="24"/>
          <w:vertAlign w:val="subscript"/>
        </w:rPr>
        <w:t>2.5</w:t>
      </w:r>
      <w:r>
        <w:rPr>
          <w:rFonts w:hAnsi="宋体" w:cs="仿宋" w:hint="eastAsia"/>
          <w:szCs w:val="24"/>
        </w:rPr>
        <w:t>采样头，检查β射线法颗粒物监测仪仪器喷嘴、压环、密封圈等部件；</w:t>
      </w:r>
    </w:p>
    <w:p w14:paraId="1C83687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（2）检查PM</w:t>
      </w:r>
      <w:r>
        <w:rPr>
          <w:rFonts w:hAnsi="宋体" w:cs="仿宋" w:hint="eastAsia"/>
          <w:szCs w:val="24"/>
          <w:vertAlign w:val="subscript"/>
        </w:rPr>
        <w:t>10</w:t>
      </w:r>
      <w:r>
        <w:rPr>
          <w:rFonts w:hAnsi="宋体" w:cs="仿宋" w:hint="eastAsia"/>
          <w:szCs w:val="24"/>
        </w:rPr>
        <w:t>及PM</w:t>
      </w:r>
      <w:r>
        <w:rPr>
          <w:rFonts w:hAnsi="宋体" w:cs="仿宋" w:hint="eastAsia"/>
          <w:szCs w:val="24"/>
          <w:vertAlign w:val="subscript"/>
        </w:rPr>
        <w:t>2.5</w:t>
      </w:r>
      <w:r>
        <w:rPr>
          <w:rFonts w:hAnsi="宋体" w:cs="仿宋" w:hint="eastAsia"/>
          <w:szCs w:val="24"/>
        </w:rPr>
        <w:t>监测仪、气态分析仪、动态校准仪流量，超过国家相关规范要求</w:t>
      </w:r>
      <w:r>
        <w:rPr>
          <w:rFonts w:hAnsi="宋体" w:cs="仿宋" w:hint="eastAsia"/>
          <w:szCs w:val="24"/>
        </w:rPr>
        <w:lastRenderedPageBreak/>
        <w:t>时进行校准，检查仪器是否泄漏；</w:t>
      </w:r>
    </w:p>
    <w:p w14:paraId="784B17C2"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（3）每月开展颗粒物标准膜测试，流量误差超过±2%时应进行校准；</w:t>
      </w:r>
    </w:p>
    <w:p w14:paraId="73DB63B6"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（4）每月清洗一次空调过滤网；</w:t>
      </w:r>
    </w:p>
    <w:p w14:paraId="428D2F3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（5）分析仪器时钟检查，数据采集仪时钟检查；</w:t>
      </w:r>
    </w:p>
    <w:p w14:paraId="3D59DCD9"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（6）每月对数据和运维记录进行备份；</w:t>
      </w:r>
    </w:p>
    <w:p w14:paraId="3B7A58AF"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（7）认真填写每月运行维护记录表。</w:t>
      </w:r>
    </w:p>
    <w:p w14:paraId="5FA901F8"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4.1.4每季度工作要求</w:t>
      </w:r>
    </w:p>
    <w:p w14:paraId="71BD8379"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（1）采样总管及采样风机每季度至少清洗一次；</w:t>
      </w:r>
    </w:p>
    <w:p w14:paraId="0E69A6E1"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（2）对气态分析仪进行多点线性检查，绘制校准曲线，检验相关系数、截距和斜率；</w:t>
      </w:r>
    </w:p>
    <w:p w14:paraId="0633CB33"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（3）每季度进行一次监测仪器的精密度校准。气态污染物监测仪的精密度审核采用向监测仪通入一定体积分数的标准气体来确定，颗粒物监测仪的精密度审核采用标准流量计测定监测仪器的工作流量来确定；</w:t>
      </w:r>
    </w:p>
    <w:p w14:paraId="0C07259E"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（4）检查校准PM</w:t>
      </w:r>
      <w:r>
        <w:rPr>
          <w:rFonts w:hAnsi="宋体" w:cs="仿宋" w:hint="eastAsia"/>
          <w:szCs w:val="24"/>
          <w:vertAlign w:val="subscript"/>
        </w:rPr>
        <w:t>10</w:t>
      </w:r>
      <w:r>
        <w:rPr>
          <w:rFonts w:hAnsi="宋体" w:cs="仿宋" w:hint="eastAsia"/>
          <w:szCs w:val="24"/>
        </w:rPr>
        <w:t>、PM</w:t>
      </w:r>
      <w:r>
        <w:rPr>
          <w:rFonts w:hAnsi="宋体" w:cs="仿宋" w:hint="eastAsia"/>
          <w:szCs w:val="24"/>
          <w:vertAlign w:val="subscript"/>
        </w:rPr>
        <w:t>2.5</w:t>
      </w:r>
      <w:r>
        <w:rPr>
          <w:rFonts w:hAnsi="宋体" w:cs="仿宋" w:hint="eastAsia"/>
          <w:szCs w:val="24"/>
        </w:rPr>
        <w:t>监测仪相对湿度、温度传感器和压力传感器；</w:t>
      </w:r>
    </w:p>
    <w:p w14:paraId="093AD9D2"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（5）更换气态采样管、颗粒物采样管、摄像系统管路等与机柜冲孔处的密封玻璃胶；</w:t>
      </w:r>
    </w:p>
    <w:p w14:paraId="31C30257"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（6）认真填写季度运行维护记录表。</w:t>
      </w:r>
    </w:p>
    <w:p w14:paraId="213D8E29"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4.1.5每半年工作要求</w:t>
      </w:r>
    </w:p>
    <w:p w14:paraId="51838A78"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（1）动态校准仪质量流量计每半年进行一次流量多点校准；</w:t>
      </w:r>
    </w:p>
    <w:p w14:paraId="3E63F3B0"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（2）采用臭氧传递标准对小型站臭氧工作标准进行标准传递，更换零气源净化剂和氧化剂，以零气性能进行检查；</w:t>
      </w:r>
    </w:p>
    <w:p w14:paraId="1B887577"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（3）对氮氧化物分析仪钼炉转化率进行检查；</w:t>
      </w:r>
    </w:p>
    <w:p w14:paraId="5D0F177E"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（4）对气态监测仪器每半年进行一次期间核查；</w:t>
      </w:r>
    </w:p>
    <w:p w14:paraId="27051EA2"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（5）对机柜、风绳（等电位联结体）等外部组件进行除锈处理；</w:t>
      </w:r>
    </w:p>
    <w:p w14:paraId="0A74E8DF"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（6）认真填写每半年运行维护记录表。</w:t>
      </w:r>
    </w:p>
    <w:p w14:paraId="42167972"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4.1.6每年工作要求</w:t>
      </w:r>
    </w:p>
    <w:p w14:paraId="733DDA5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（1）对所有的仪器进行预防性维护，按说明书要求更换备件；</w:t>
      </w:r>
    </w:p>
    <w:p w14:paraId="26EEF45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（2）更换所有泵组件；</w:t>
      </w:r>
    </w:p>
    <w:p w14:paraId="3821277E"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（3）认真填写每年运行维护记录表；</w:t>
      </w:r>
    </w:p>
    <w:p w14:paraId="6AF4DDD8"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w:t>
      </w:r>
      <w:r>
        <w:rPr>
          <w:rFonts w:hAnsi="宋体" w:cs="仿宋" w:hint="eastAsia"/>
          <w:bCs/>
          <w:szCs w:val="24"/>
        </w:rPr>
        <w:t>需提供计量部门出具的监测仪器计量认证证书</w:t>
      </w:r>
      <w:r>
        <w:rPr>
          <w:rFonts w:hAnsi="宋体" w:cs="仿宋" w:hint="eastAsia"/>
          <w:szCs w:val="24"/>
        </w:rPr>
        <w:t>。</w:t>
      </w:r>
    </w:p>
    <w:p w14:paraId="4EEF95D6"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4.1.7日常运行维护记录</w:t>
      </w:r>
    </w:p>
    <w:p w14:paraId="58542202" w14:textId="77777777" w:rsidR="00EE1CA8" w:rsidRDefault="002007F5">
      <w:pPr>
        <w:spacing w:line="360" w:lineRule="auto"/>
        <w:ind w:firstLineChars="200" w:firstLine="480"/>
        <w:rPr>
          <w:rFonts w:hAnsi="宋体" w:cs="仿宋"/>
          <w:szCs w:val="24"/>
        </w:rPr>
      </w:pPr>
      <w:r>
        <w:rPr>
          <w:rFonts w:hAnsi="宋体" w:cs="仿宋" w:hint="eastAsia"/>
          <w:szCs w:val="24"/>
        </w:rPr>
        <w:t>应建立空气站维护档案，将空气站的运行过程和运行事件进行详细记录，并进行归档管理。日常运维中使用运行管理相关记录至少应包括：</w:t>
      </w:r>
    </w:p>
    <w:p w14:paraId="2EA99CD1" w14:textId="77777777" w:rsidR="00EE1CA8" w:rsidRDefault="002007F5">
      <w:pPr>
        <w:spacing w:line="360" w:lineRule="auto"/>
        <w:ind w:firstLineChars="200" w:firstLine="480"/>
        <w:rPr>
          <w:rFonts w:hAnsi="宋体" w:cs="仿宋"/>
          <w:szCs w:val="24"/>
        </w:rPr>
      </w:pPr>
      <w:r>
        <w:rPr>
          <w:rFonts w:hAnsi="宋体" w:cs="仿宋" w:hint="eastAsia"/>
          <w:szCs w:val="24"/>
        </w:rPr>
        <w:lastRenderedPageBreak/>
        <w:t>（1）空气站运行维护记录；</w:t>
      </w:r>
    </w:p>
    <w:p w14:paraId="3BF1BB98" w14:textId="77777777" w:rsidR="00EE1CA8" w:rsidRDefault="002007F5">
      <w:pPr>
        <w:spacing w:line="360" w:lineRule="auto"/>
        <w:ind w:firstLineChars="200" w:firstLine="480"/>
        <w:rPr>
          <w:rFonts w:hAnsi="宋体" w:cs="仿宋"/>
          <w:szCs w:val="24"/>
        </w:rPr>
      </w:pPr>
      <w:r>
        <w:rPr>
          <w:rFonts w:hAnsi="宋体" w:cs="仿宋" w:hint="eastAsia"/>
          <w:szCs w:val="24"/>
        </w:rPr>
        <w:t>（2）颗粒物监测仪校准检查记录；</w:t>
      </w:r>
    </w:p>
    <w:p w14:paraId="43B67C80" w14:textId="77777777" w:rsidR="00EE1CA8" w:rsidRDefault="002007F5">
      <w:pPr>
        <w:spacing w:line="360" w:lineRule="auto"/>
        <w:ind w:firstLineChars="200" w:firstLine="480"/>
        <w:rPr>
          <w:rFonts w:hAnsi="宋体" w:cs="仿宋"/>
          <w:szCs w:val="24"/>
        </w:rPr>
      </w:pPr>
      <w:r>
        <w:rPr>
          <w:rFonts w:hAnsi="宋体" w:cs="仿宋" w:hint="eastAsia"/>
          <w:szCs w:val="24"/>
        </w:rPr>
        <w:t>（3）气态监测仪校准检查记录；</w:t>
      </w:r>
    </w:p>
    <w:p w14:paraId="4AD322E0" w14:textId="77777777" w:rsidR="00EE1CA8" w:rsidRDefault="002007F5">
      <w:pPr>
        <w:spacing w:line="360" w:lineRule="auto"/>
        <w:ind w:firstLineChars="200" w:firstLine="480"/>
        <w:rPr>
          <w:rFonts w:hAnsi="宋体" w:cs="仿宋"/>
          <w:szCs w:val="24"/>
        </w:rPr>
      </w:pPr>
      <w:r>
        <w:rPr>
          <w:rFonts w:hAnsi="宋体" w:cs="仿宋" w:hint="eastAsia"/>
          <w:szCs w:val="24"/>
        </w:rPr>
        <w:t>（4）空气自动监测系统仪器设备维修记录；</w:t>
      </w:r>
    </w:p>
    <w:p w14:paraId="20EDC631" w14:textId="77777777" w:rsidR="00EE1CA8" w:rsidRDefault="002007F5">
      <w:pPr>
        <w:spacing w:line="360" w:lineRule="auto"/>
        <w:ind w:firstLineChars="200" w:firstLine="480"/>
        <w:rPr>
          <w:rFonts w:hAnsi="宋体" w:cs="仿宋"/>
          <w:szCs w:val="24"/>
        </w:rPr>
      </w:pPr>
      <w:r>
        <w:rPr>
          <w:rFonts w:hAnsi="宋体" w:cs="仿宋" w:hint="eastAsia"/>
          <w:szCs w:val="24"/>
        </w:rPr>
        <w:t>（5）空气自动监测系统备品备件管理记录；</w:t>
      </w:r>
    </w:p>
    <w:p w14:paraId="5CD8FEF8" w14:textId="77777777" w:rsidR="00EE1CA8" w:rsidRDefault="002007F5">
      <w:pPr>
        <w:spacing w:line="360" w:lineRule="auto"/>
        <w:ind w:firstLineChars="200" w:firstLine="480"/>
        <w:rPr>
          <w:rFonts w:hAnsi="宋体" w:cs="仿宋"/>
          <w:szCs w:val="24"/>
        </w:rPr>
      </w:pPr>
      <w:r>
        <w:rPr>
          <w:rFonts w:hAnsi="宋体" w:cs="仿宋" w:hint="eastAsia"/>
          <w:szCs w:val="24"/>
        </w:rPr>
        <w:t>（6）空气站主要消耗耗材使用记录；</w:t>
      </w:r>
    </w:p>
    <w:p w14:paraId="0BBA60A4" w14:textId="77777777" w:rsidR="00EE1CA8" w:rsidRDefault="002007F5">
      <w:pPr>
        <w:spacing w:line="360" w:lineRule="auto"/>
        <w:ind w:firstLineChars="200" w:firstLine="480"/>
        <w:rPr>
          <w:rFonts w:hAnsi="宋体" w:cs="仿宋"/>
          <w:szCs w:val="24"/>
        </w:rPr>
      </w:pPr>
      <w:r>
        <w:rPr>
          <w:rFonts w:hAnsi="宋体" w:cs="仿宋" w:hint="eastAsia"/>
          <w:szCs w:val="24"/>
        </w:rPr>
        <w:t>（7）标准物质使用记录；</w:t>
      </w:r>
    </w:p>
    <w:p w14:paraId="081A2050" w14:textId="77777777" w:rsidR="00EE1CA8" w:rsidRDefault="002007F5">
      <w:pPr>
        <w:spacing w:line="360" w:lineRule="auto"/>
        <w:ind w:firstLineChars="200" w:firstLine="480"/>
        <w:rPr>
          <w:rFonts w:hAnsi="宋体" w:cs="仿宋"/>
          <w:szCs w:val="24"/>
        </w:rPr>
      </w:pPr>
      <w:r>
        <w:rPr>
          <w:rFonts w:hAnsi="宋体" w:cs="仿宋" w:hint="eastAsia"/>
          <w:szCs w:val="24"/>
        </w:rPr>
        <w:t>（8）多点线性校准表格；</w:t>
      </w:r>
    </w:p>
    <w:p w14:paraId="6D566165" w14:textId="77777777" w:rsidR="00EE1CA8" w:rsidRDefault="002007F5">
      <w:pPr>
        <w:spacing w:line="360" w:lineRule="auto"/>
        <w:ind w:firstLineChars="200" w:firstLine="480"/>
        <w:rPr>
          <w:rFonts w:hAnsi="宋体" w:cs="仿宋"/>
          <w:szCs w:val="24"/>
        </w:rPr>
      </w:pPr>
      <w:r>
        <w:rPr>
          <w:rFonts w:hAnsi="宋体" w:cs="仿宋" w:hint="eastAsia"/>
          <w:szCs w:val="24"/>
        </w:rPr>
        <w:t>（9）空气站机柜内外环境检查记录；</w:t>
      </w:r>
    </w:p>
    <w:p w14:paraId="25E352B5" w14:textId="77777777" w:rsidR="00EE1CA8" w:rsidRDefault="002007F5">
      <w:pPr>
        <w:spacing w:line="360" w:lineRule="auto"/>
        <w:ind w:firstLineChars="200" w:firstLine="480"/>
        <w:rPr>
          <w:rFonts w:hAnsi="宋体" w:cs="仿宋"/>
          <w:szCs w:val="24"/>
        </w:rPr>
      </w:pPr>
      <w:r>
        <w:rPr>
          <w:rFonts w:hAnsi="宋体" w:cs="仿宋" w:hint="eastAsia"/>
          <w:szCs w:val="24"/>
        </w:rPr>
        <w:t>（10）空气自动监测系统仪器资料保管清单。</w:t>
      </w:r>
    </w:p>
    <w:p w14:paraId="1CE8BCB4" w14:textId="77777777" w:rsidR="00EE1CA8" w:rsidRDefault="002007F5">
      <w:pPr>
        <w:spacing w:line="360" w:lineRule="auto"/>
        <w:ind w:firstLineChars="200" w:firstLine="480"/>
        <w:rPr>
          <w:rFonts w:hAnsi="宋体" w:cs="仿宋"/>
          <w:szCs w:val="24"/>
        </w:rPr>
      </w:pPr>
      <w:r>
        <w:rPr>
          <w:rFonts w:hAnsi="宋体" w:cs="仿宋" w:hint="eastAsia"/>
          <w:szCs w:val="24"/>
        </w:rPr>
        <w:t>投标人须在投标文件中提供以上记录表格。</w:t>
      </w:r>
    </w:p>
    <w:p w14:paraId="279BFBCA"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4.1.8其他要求</w:t>
      </w:r>
    </w:p>
    <w:p w14:paraId="26174947" w14:textId="77777777" w:rsidR="00EE1CA8" w:rsidRDefault="002007F5">
      <w:pPr>
        <w:spacing w:line="360" w:lineRule="auto"/>
        <w:ind w:firstLineChars="200" w:firstLine="480"/>
        <w:rPr>
          <w:rFonts w:hAnsi="宋体" w:cs="仿宋"/>
          <w:szCs w:val="24"/>
        </w:rPr>
      </w:pPr>
      <w:r>
        <w:rPr>
          <w:rFonts w:hAnsi="宋体" w:cs="仿宋" w:hint="eastAsia"/>
          <w:szCs w:val="24"/>
        </w:rPr>
        <w:t>（1）运维所使用耗材、备件要求为原厂耗材及备件；</w:t>
      </w:r>
    </w:p>
    <w:p w14:paraId="6662FAEA" w14:textId="77777777" w:rsidR="00EE1CA8" w:rsidRDefault="002007F5">
      <w:pPr>
        <w:spacing w:line="360" w:lineRule="auto"/>
        <w:ind w:firstLineChars="200" w:firstLine="480"/>
        <w:rPr>
          <w:rFonts w:hAnsi="宋体" w:cs="仿宋"/>
          <w:szCs w:val="24"/>
        </w:rPr>
      </w:pPr>
      <w:r>
        <w:rPr>
          <w:rFonts w:hAnsi="宋体" w:cs="仿宋" w:hint="eastAsia"/>
          <w:szCs w:val="24"/>
        </w:rPr>
        <w:t>（2）应及时制定每月工作计划，并严格按计划执行，若有变更及时通知指挥中心；</w:t>
      </w:r>
    </w:p>
    <w:p w14:paraId="7E40BFD7" w14:textId="77777777" w:rsidR="00EE1CA8" w:rsidRDefault="002007F5">
      <w:pPr>
        <w:spacing w:line="360" w:lineRule="auto"/>
        <w:ind w:firstLineChars="200" w:firstLine="480"/>
        <w:rPr>
          <w:rFonts w:hAnsi="宋体" w:cs="仿宋"/>
          <w:szCs w:val="24"/>
        </w:rPr>
      </w:pPr>
      <w:r>
        <w:rPr>
          <w:rFonts w:hAnsi="宋体" w:cs="仿宋" w:hint="eastAsia"/>
          <w:szCs w:val="24"/>
        </w:rPr>
        <w:t>（3）运维单位需保证满足环保部门对仪器设备故障的响应时间的要求，当仪器设备每日6时～23时出现故障，应在1小时内响应，4小时内到达现场解决（通信线路、电力线路故障除外，但应及时与相关部门联系积极解决）。当仪器设备每日23时～次日6时出现故障，应在次日10时前到达现场解决（通信线路、电力线路故障除外，但应及时与相关部门联系积极解决）。若仪器故障无法排除，运维单位必须在48小时内提供并更换相应的备机，保证自动站正常运行；</w:t>
      </w:r>
    </w:p>
    <w:p w14:paraId="150C9D55" w14:textId="77777777" w:rsidR="00EE1CA8" w:rsidRDefault="002007F5">
      <w:pPr>
        <w:spacing w:line="360" w:lineRule="auto"/>
        <w:ind w:firstLineChars="200" w:firstLine="480"/>
        <w:rPr>
          <w:rFonts w:hAnsi="宋体" w:cs="仿宋"/>
          <w:szCs w:val="24"/>
        </w:rPr>
      </w:pPr>
      <w:r>
        <w:rPr>
          <w:rFonts w:hAnsi="宋体" w:cs="仿宋" w:hint="eastAsia"/>
          <w:szCs w:val="24"/>
        </w:rPr>
        <w:t>（4）严禁擅自改变采样管路连接方式和更改仪器参数设置；</w:t>
      </w:r>
    </w:p>
    <w:p w14:paraId="1FFC9408" w14:textId="77777777" w:rsidR="00EE1CA8" w:rsidRDefault="002007F5">
      <w:pPr>
        <w:spacing w:line="360" w:lineRule="auto"/>
        <w:ind w:firstLineChars="200" w:firstLine="480"/>
        <w:rPr>
          <w:rFonts w:hAnsi="宋体" w:cs="仿宋"/>
          <w:szCs w:val="24"/>
        </w:rPr>
      </w:pPr>
      <w:r>
        <w:rPr>
          <w:rFonts w:hAnsi="宋体" w:cs="仿宋" w:hint="eastAsia"/>
          <w:szCs w:val="24"/>
        </w:rPr>
        <w:t>（5）运维单位须每月5日前提交各站点上一月的运维记录纸质表格记录至指挥中心。</w:t>
      </w:r>
    </w:p>
    <w:p w14:paraId="37C7BBB1"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4.2 质量控制要求</w:t>
      </w:r>
    </w:p>
    <w:p w14:paraId="04784567" w14:textId="77777777" w:rsidR="00EE1CA8" w:rsidRDefault="002007F5">
      <w:pPr>
        <w:spacing w:line="360" w:lineRule="auto"/>
        <w:ind w:firstLineChars="200" w:firstLine="480"/>
        <w:rPr>
          <w:rFonts w:hAnsi="宋体" w:cs="仿宋"/>
          <w:szCs w:val="24"/>
        </w:rPr>
      </w:pPr>
      <w:r>
        <w:rPr>
          <w:rFonts w:hAnsi="宋体" w:cs="仿宋" w:hint="eastAsia"/>
          <w:szCs w:val="24"/>
        </w:rPr>
        <w:t>中标人需认真落实质量管理制度，做好相应记录。</w:t>
      </w:r>
    </w:p>
    <w:p w14:paraId="150B3A91"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4.2.1量值溯源要求</w:t>
      </w:r>
    </w:p>
    <w:p w14:paraId="6AD27E5A" w14:textId="77777777" w:rsidR="00EE1CA8" w:rsidRDefault="002007F5">
      <w:pPr>
        <w:spacing w:line="360" w:lineRule="auto"/>
        <w:ind w:firstLineChars="200" w:firstLine="480"/>
        <w:rPr>
          <w:rFonts w:hAnsi="宋体" w:cs="仿宋"/>
          <w:szCs w:val="24"/>
        </w:rPr>
      </w:pPr>
      <w:r>
        <w:rPr>
          <w:rFonts w:hAnsi="宋体" w:cs="仿宋" w:hint="eastAsia"/>
          <w:szCs w:val="24"/>
        </w:rPr>
        <w:t>运维单位应将运维所使用的流量计、温度计、气压计、湿度计等标准质控器具溯源到标准设备，由省级（含）以上计量院出具鉴定报告；将运维所使用的臭氧工作标准向国家总站指定或认可的标准进行溯源，性能指标均应符合要求。</w:t>
      </w:r>
    </w:p>
    <w:p w14:paraId="28462CF2"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4.2.2日常质量控制要求</w:t>
      </w:r>
    </w:p>
    <w:p w14:paraId="27370945" w14:textId="77777777" w:rsidR="00EE1CA8" w:rsidRDefault="002007F5">
      <w:pPr>
        <w:spacing w:line="360" w:lineRule="auto"/>
        <w:ind w:firstLineChars="200" w:firstLine="480"/>
        <w:rPr>
          <w:rFonts w:hAnsi="宋体" w:cs="仿宋"/>
          <w:szCs w:val="24"/>
        </w:rPr>
      </w:pPr>
      <w:r>
        <w:rPr>
          <w:rFonts w:hAnsi="宋体" w:cs="仿宋" w:hint="eastAsia"/>
          <w:szCs w:val="24"/>
        </w:rPr>
        <w:t>分析仪在以下情况下需进行校准：</w:t>
      </w:r>
    </w:p>
    <w:p w14:paraId="056B6F3E" w14:textId="77777777" w:rsidR="00EE1CA8" w:rsidRDefault="002007F5">
      <w:pPr>
        <w:spacing w:line="360" w:lineRule="auto"/>
        <w:ind w:firstLineChars="200" w:firstLine="480"/>
        <w:rPr>
          <w:rFonts w:hAnsi="宋体" w:cs="仿宋"/>
          <w:szCs w:val="24"/>
        </w:rPr>
      </w:pPr>
      <w:r>
        <w:rPr>
          <w:rFonts w:hAnsi="宋体" w:cs="仿宋" w:hint="eastAsia"/>
          <w:szCs w:val="24"/>
        </w:rPr>
        <w:t>（1）安装时；</w:t>
      </w:r>
    </w:p>
    <w:p w14:paraId="05974278" w14:textId="77777777" w:rsidR="00EE1CA8" w:rsidRDefault="002007F5">
      <w:pPr>
        <w:spacing w:line="360" w:lineRule="auto"/>
        <w:ind w:firstLineChars="200" w:firstLine="480"/>
        <w:rPr>
          <w:rFonts w:hAnsi="宋体" w:cs="仿宋"/>
          <w:szCs w:val="24"/>
        </w:rPr>
      </w:pPr>
      <w:r>
        <w:rPr>
          <w:rFonts w:hAnsi="宋体" w:cs="仿宋" w:hint="eastAsia"/>
          <w:szCs w:val="24"/>
        </w:rPr>
        <w:lastRenderedPageBreak/>
        <w:t>（2）移动位置时；</w:t>
      </w:r>
    </w:p>
    <w:p w14:paraId="16DD97C4" w14:textId="77777777" w:rsidR="00EE1CA8" w:rsidRDefault="002007F5">
      <w:pPr>
        <w:spacing w:line="360" w:lineRule="auto"/>
        <w:ind w:firstLineChars="200" w:firstLine="480"/>
        <w:rPr>
          <w:rFonts w:hAnsi="宋体" w:cs="仿宋"/>
          <w:szCs w:val="24"/>
        </w:rPr>
      </w:pPr>
      <w:r>
        <w:rPr>
          <w:rFonts w:hAnsi="宋体" w:cs="仿宋" w:hint="eastAsia"/>
          <w:szCs w:val="24"/>
        </w:rPr>
        <w:t>（3）进行可能影响校准结果的维修或维护后；</w:t>
      </w:r>
    </w:p>
    <w:p w14:paraId="4E13E716" w14:textId="77777777" w:rsidR="00EE1CA8" w:rsidRDefault="002007F5">
      <w:pPr>
        <w:spacing w:line="360" w:lineRule="auto"/>
        <w:ind w:firstLineChars="200" w:firstLine="480"/>
        <w:rPr>
          <w:rFonts w:hAnsi="宋体" w:cs="仿宋"/>
          <w:szCs w:val="24"/>
        </w:rPr>
      </w:pPr>
      <w:r>
        <w:rPr>
          <w:rFonts w:hAnsi="宋体" w:cs="仿宋" w:hint="eastAsia"/>
          <w:szCs w:val="24"/>
        </w:rPr>
        <w:t>（4）监测仪暂停工作一段时间后；</w:t>
      </w:r>
    </w:p>
    <w:p w14:paraId="6C950943" w14:textId="77777777" w:rsidR="00EE1CA8" w:rsidRDefault="002007F5">
      <w:pPr>
        <w:spacing w:line="360" w:lineRule="auto"/>
        <w:ind w:firstLineChars="200" w:firstLine="480"/>
        <w:rPr>
          <w:rFonts w:hAnsi="宋体" w:cs="仿宋"/>
          <w:szCs w:val="24"/>
        </w:rPr>
      </w:pPr>
      <w:r>
        <w:rPr>
          <w:rFonts w:hAnsi="宋体" w:cs="仿宋" w:hint="eastAsia"/>
          <w:szCs w:val="24"/>
        </w:rPr>
        <w:t>（5）有迹象表明监测仪工作不正常或校准结果出现变化；</w:t>
      </w:r>
    </w:p>
    <w:p w14:paraId="2C913A1D" w14:textId="77777777" w:rsidR="00EE1CA8" w:rsidRDefault="002007F5">
      <w:pPr>
        <w:spacing w:line="360" w:lineRule="auto"/>
        <w:ind w:firstLineChars="200" w:firstLine="480"/>
        <w:rPr>
          <w:rFonts w:hAnsi="宋体" w:cs="仿宋"/>
          <w:szCs w:val="24"/>
        </w:rPr>
      </w:pPr>
      <w:r>
        <w:rPr>
          <w:rFonts w:hAnsi="宋体" w:cs="仿宋" w:hint="eastAsia"/>
          <w:szCs w:val="24"/>
        </w:rPr>
        <w:t>（6）超过国家规范或本方案要求的校准周期或校准要求的。</w:t>
      </w:r>
    </w:p>
    <w:p w14:paraId="5A6F3E3B"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4.2.3质量检查</w:t>
      </w:r>
    </w:p>
    <w:p w14:paraId="78B33326" w14:textId="77777777" w:rsidR="00EE1CA8" w:rsidRDefault="002007F5">
      <w:pPr>
        <w:spacing w:line="360" w:lineRule="auto"/>
        <w:ind w:firstLineChars="200" w:firstLine="480"/>
        <w:rPr>
          <w:rFonts w:hAnsi="宋体" w:cs="仿宋"/>
          <w:szCs w:val="24"/>
        </w:rPr>
      </w:pPr>
      <w:r>
        <w:rPr>
          <w:rFonts w:hAnsi="宋体" w:cs="仿宋" w:hint="eastAsia"/>
          <w:szCs w:val="24"/>
        </w:rPr>
        <w:t>运维单位必须接受西安市生态环境局、指挥中心及其委托单位和人员的质量检查。</w:t>
      </w:r>
    </w:p>
    <w:p w14:paraId="0DBE3138"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4.2.4质量控制资料整理</w:t>
      </w:r>
    </w:p>
    <w:p w14:paraId="5472E0EC" w14:textId="77777777" w:rsidR="00EE1CA8" w:rsidRDefault="002007F5">
      <w:pPr>
        <w:spacing w:line="360" w:lineRule="auto"/>
        <w:ind w:firstLineChars="200" w:firstLine="480"/>
        <w:rPr>
          <w:rFonts w:hAnsi="宋体" w:cs="仿宋"/>
          <w:szCs w:val="24"/>
        </w:rPr>
      </w:pPr>
      <w:r>
        <w:rPr>
          <w:rFonts w:hAnsi="宋体" w:cs="仿宋" w:hint="eastAsia"/>
          <w:szCs w:val="24"/>
        </w:rPr>
        <w:t>各种技术与质量文件均保持现行有效，可根据管理需要进行调整或修订。以纸质表格的形式，将巡检记录、维修维护记录、日常检查等质量保证与质量控制记录按要求及时进行填写。</w:t>
      </w:r>
    </w:p>
    <w:p w14:paraId="562BA4AF"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4.2.5质量控制资料提交</w:t>
      </w:r>
    </w:p>
    <w:p w14:paraId="6359BD71" w14:textId="77777777" w:rsidR="00EE1CA8" w:rsidRDefault="002007F5">
      <w:pPr>
        <w:spacing w:line="360" w:lineRule="auto"/>
        <w:ind w:firstLineChars="200" w:firstLine="480"/>
        <w:rPr>
          <w:rFonts w:hAnsi="宋体" w:cs="仿宋"/>
          <w:szCs w:val="24"/>
        </w:rPr>
      </w:pPr>
      <w:r>
        <w:rPr>
          <w:rFonts w:hAnsi="宋体" w:cs="仿宋" w:hint="eastAsia"/>
          <w:szCs w:val="24"/>
        </w:rPr>
        <w:t>运维单位须每月5日前将各站点上一月的质控记录的纸质表格提交至指挥中心。</w:t>
      </w:r>
    </w:p>
    <w:p w14:paraId="04C57929"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4.3 系统设备维修要求</w:t>
      </w:r>
    </w:p>
    <w:p w14:paraId="26C5DCF5"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4.3.1维修更换工作要求</w:t>
      </w:r>
    </w:p>
    <w:p w14:paraId="0FBA6C49" w14:textId="77777777" w:rsidR="00EE1CA8" w:rsidRDefault="002007F5">
      <w:pPr>
        <w:spacing w:line="360" w:lineRule="auto"/>
        <w:ind w:firstLineChars="200" w:firstLine="480"/>
        <w:rPr>
          <w:rFonts w:hAnsi="宋体" w:cs="仿宋"/>
          <w:szCs w:val="24"/>
        </w:rPr>
      </w:pPr>
      <w:r>
        <w:rPr>
          <w:rFonts w:hAnsi="宋体" w:cs="仿宋" w:hint="eastAsia"/>
          <w:szCs w:val="24"/>
        </w:rPr>
        <w:t>运维单位负责系统所有设备和仪器的维护、维修和部件更换。</w:t>
      </w:r>
    </w:p>
    <w:p w14:paraId="7DD8F8B8"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4.3.2设备维修质量控制要求</w:t>
      </w:r>
    </w:p>
    <w:p w14:paraId="07CAA0A3" w14:textId="77777777" w:rsidR="00EE1CA8" w:rsidRDefault="002007F5">
      <w:pPr>
        <w:spacing w:line="360" w:lineRule="auto"/>
        <w:ind w:firstLineChars="200" w:firstLine="480"/>
        <w:rPr>
          <w:rFonts w:hAnsi="宋体" w:cs="仿宋"/>
          <w:szCs w:val="24"/>
        </w:rPr>
      </w:pPr>
      <w:r>
        <w:rPr>
          <w:rFonts w:hAnsi="宋体" w:cs="仿宋" w:hint="eastAsia"/>
          <w:szCs w:val="24"/>
        </w:rPr>
        <w:t>监测仪器修复后，当其监测性能受到影响时，采用关键参数检查、标气测定、颗粒物流量测定、标准膜测试、标准样品测试或手工比对等方法进行测试；修复后的仪器应经质控实验室校核。</w:t>
      </w:r>
    </w:p>
    <w:p w14:paraId="03812F03"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仪器大修后，气态监测仪应按顺序开展零点漂移和量程漂移测试、精密度及准确度测试、多点线性测试；颗粒物监测设备应开展手工比对测试，测试应严格按照《环境空气颗粒物（PM</w:t>
      </w:r>
      <w:r>
        <w:rPr>
          <w:rFonts w:hAnsi="宋体" w:cs="仿宋" w:hint="eastAsia"/>
          <w:szCs w:val="24"/>
          <w:vertAlign w:val="subscript"/>
        </w:rPr>
        <w:t>10</w:t>
      </w:r>
      <w:r>
        <w:rPr>
          <w:rFonts w:hAnsi="宋体" w:cs="仿宋" w:hint="eastAsia"/>
          <w:szCs w:val="24"/>
        </w:rPr>
        <w:t>和PM</w:t>
      </w:r>
      <w:r>
        <w:rPr>
          <w:rFonts w:hAnsi="宋体" w:cs="仿宋" w:hint="eastAsia"/>
          <w:szCs w:val="24"/>
          <w:vertAlign w:val="subscript"/>
        </w:rPr>
        <w:t>2.5</w:t>
      </w:r>
      <w:r>
        <w:rPr>
          <w:rFonts w:hAnsi="宋体" w:cs="仿宋" w:hint="eastAsia"/>
          <w:szCs w:val="24"/>
        </w:rPr>
        <w:t>）连续自动监测系统运行和质控技术规范》（HJ 817-2018）中准确度审核要求实施，并遵守《环境空气颗粒物（PM</w:t>
      </w:r>
      <w:r>
        <w:rPr>
          <w:rFonts w:hAnsi="宋体" w:cs="仿宋" w:hint="eastAsia"/>
          <w:szCs w:val="24"/>
          <w:vertAlign w:val="subscript"/>
        </w:rPr>
        <w:t>2.5</w:t>
      </w:r>
      <w:r>
        <w:rPr>
          <w:rFonts w:hAnsi="宋体" w:cs="仿宋" w:hint="eastAsia"/>
          <w:szCs w:val="24"/>
        </w:rPr>
        <w:t>）手工监测方法（重量法）技术规范》（HJ656－2013）、《环境空气中PM</w:t>
      </w:r>
      <w:r>
        <w:rPr>
          <w:rFonts w:hAnsi="宋体" w:cs="仿宋" w:hint="eastAsia"/>
          <w:szCs w:val="24"/>
          <w:vertAlign w:val="subscript"/>
        </w:rPr>
        <w:t>10</w:t>
      </w:r>
      <w:r>
        <w:rPr>
          <w:rFonts w:hAnsi="宋体" w:cs="仿宋" w:hint="eastAsia"/>
          <w:szCs w:val="24"/>
        </w:rPr>
        <w:t>和PM</w:t>
      </w:r>
      <w:r>
        <w:rPr>
          <w:rFonts w:hAnsi="宋体" w:cs="仿宋" w:hint="eastAsia"/>
          <w:szCs w:val="24"/>
          <w:vertAlign w:val="subscript"/>
        </w:rPr>
        <w:t>2.5</w:t>
      </w:r>
      <w:r>
        <w:rPr>
          <w:rFonts w:hAnsi="宋体" w:cs="仿宋" w:hint="eastAsia"/>
          <w:szCs w:val="24"/>
        </w:rPr>
        <w:t>的测定 重量法》（HJ618－2011）和《环境空气质量手工监测技术规范》（HJ 194-2017）等相关规范要求，同时提交相应报告。</w:t>
      </w:r>
    </w:p>
    <w:p w14:paraId="0DF5367F"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4.4机构、人员、车辆、设备配备及技术标准要求</w:t>
      </w:r>
    </w:p>
    <w:p w14:paraId="133866A7"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4.4.1机构配备要求</w:t>
      </w:r>
    </w:p>
    <w:p w14:paraId="75C6D734" w14:textId="77777777" w:rsidR="00EE1CA8" w:rsidRDefault="002007F5">
      <w:pPr>
        <w:spacing w:line="360" w:lineRule="auto"/>
        <w:ind w:firstLineChars="200" w:firstLine="480"/>
        <w:rPr>
          <w:rFonts w:hAnsi="宋体" w:cs="仿宋"/>
          <w:szCs w:val="24"/>
        </w:rPr>
      </w:pPr>
      <w:r>
        <w:rPr>
          <w:rFonts w:hAnsi="宋体" w:cs="仿宋" w:hint="eastAsia"/>
          <w:szCs w:val="24"/>
        </w:rPr>
        <w:t>180个空气站分布于西安市180个街办、乡镇、工业园，点多面广，为提高运维效率，运维单位应至少设立6个运维办事处及1个质控实验室，运维办事处主要用于运维人员办公（统计分析数据、制作运维计划、上报运维报告等）及存放器材；质控实验室用于对监</w:t>
      </w:r>
      <w:r>
        <w:rPr>
          <w:rFonts w:hAnsi="宋体" w:cs="仿宋" w:hint="eastAsia"/>
          <w:szCs w:val="24"/>
        </w:rPr>
        <w:lastRenderedPageBreak/>
        <w:t>测仪器和设备进行量值传递、校准和性能审核，并对检修后的监测仪器和设备进行核准和性能测试。</w:t>
      </w:r>
    </w:p>
    <w:p w14:paraId="683ACB1E" w14:textId="77777777" w:rsidR="00EE1CA8" w:rsidRDefault="002007F5">
      <w:pPr>
        <w:spacing w:line="360" w:lineRule="auto"/>
        <w:ind w:firstLineChars="200" w:firstLine="480"/>
        <w:rPr>
          <w:rFonts w:hAnsi="宋体" w:cs="仿宋"/>
          <w:szCs w:val="24"/>
        </w:rPr>
      </w:pPr>
      <w:r>
        <w:rPr>
          <w:rFonts w:hAnsi="宋体" w:cs="仿宋" w:hint="eastAsia"/>
          <w:szCs w:val="24"/>
        </w:rPr>
        <w:t>实验室基本要求：</w:t>
      </w:r>
    </w:p>
    <w:p w14:paraId="328F2706" w14:textId="77777777" w:rsidR="00EE1CA8" w:rsidRDefault="002007F5">
      <w:pPr>
        <w:spacing w:line="360" w:lineRule="auto"/>
        <w:ind w:firstLineChars="200" w:firstLine="480"/>
        <w:rPr>
          <w:rFonts w:hAnsi="宋体" w:cs="仿宋"/>
          <w:szCs w:val="24"/>
        </w:rPr>
      </w:pPr>
      <w:r>
        <w:rPr>
          <w:rFonts w:hAnsi="宋体" w:cs="仿宋" w:hint="eastAsia"/>
          <w:szCs w:val="24"/>
        </w:rPr>
        <w:t>（1）实验室大小应能保证操作人员正常工作；</w:t>
      </w:r>
    </w:p>
    <w:p w14:paraId="38D8E4F3" w14:textId="77777777" w:rsidR="00EE1CA8" w:rsidRDefault="002007F5">
      <w:pPr>
        <w:spacing w:line="360" w:lineRule="auto"/>
        <w:ind w:firstLineChars="200" w:firstLine="480"/>
        <w:rPr>
          <w:rFonts w:hAnsi="宋体" w:cs="仿宋"/>
          <w:szCs w:val="24"/>
        </w:rPr>
      </w:pPr>
      <w:r>
        <w:rPr>
          <w:rFonts w:hAnsi="宋体" w:cs="仿宋" w:hint="eastAsia"/>
          <w:szCs w:val="24"/>
        </w:rPr>
        <w:t>（2）应采用密封窗结构，并设置缓冲间，防止灰尘和泥土进入实验室；</w:t>
      </w:r>
    </w:p>
    <w:p w14:paraId="73D41AF6" w14:textId="77777777" w:rsidR="00EE1CA8" w:rsidRDefault="002007F5">
      <w:pPr>
        <w:spacing w:line="360" w:lineRule="auto"/>
        <w:ind w:firstLineChars="200" w:firstLine="480"/>
        <w:rPr>
          <w:rFonts w:hAnsi="宋体" w:cs="仿宋"/>
          <w:szCs w:val="24"/>
        </w:rPr>
      </w:pPr>
      <w:r>
        <w:rPr>
          <w:rFonts w:hAnsi="宋体" w:cs="仿宋" w:hint="eastAsia"/>
          <w:szCs w:val="24"/>
        </w:rPr>
        <w:t>（3）应安装温度和湿度控制设备，使实验室温度控制在25℃±5℃范围内，相对湿度控制在80%以下；</w:t>
      </w:r>
    </w:p>
    <w:p w14:paraId="2B1B43A8" w14:textId="77777777" w:rsidR="00EE1CA8" w:rsidRDefault="002007F5">
      <w:pPr>
        <w:spacing w:line="360" w:lineRule="auto"/>
        <w:ind w:firstLineChars="200" w:firstLine="480"/>
        <w:rPr>
          <w:rFonts w:hAnsi="宋体" w:cs="仿宋"/>
          <w:szCs w:val="24"/>
        </w:rPr>
      </w:pPr>
      <w:r>
        <w:rPr>
          <w:rFonts w:hAnsi="宋体" w:cs="仿宋" w:hint="eastAsia"/>
          <w:szCs w:val="24"/>
        </w:rPr>
        <w:t>（4）供电电源电压为220V，电压波动不能超过±10%。实验室供电系统应配有电源过压、过载和漏电保护装置，实验室要有良好的接地线路，接地电阻≤4Ω；</w:t>
      </w:r>
    </w:p>
    <w:p w14:paraId="4FFF5A46" w14:textId="77777777" w:rsidR="00EE1CA8" w:rsidRDefault="002007F5">
      <w:pPr>
        <w:spacing w:line="360" w:lineRule="auto"/>
        <w:ind w:firstLineChars="200" w:firstLine="480"/>
        <w:rPr>
          <w:rFonts w:hAnsi="宋体" w:cs="仿宋"/>
          <w:szCs w:val="24"/>
        </w:rPr>
      </w:pPr>
      <w:r>
        <w:rPr>
          <w:rFonts w:hAnsi="宋体" w:cs="仿宋" w:hint="eastAsia"/>
          <w:szCs w:val="24"/>
        </w:rPr>
        <w:t>（5）应配置良好的通风设备和废气排出口，保持室内空气清洁；</w:t>
      </w:r>
    </w:p>
    <w:p w14:paraId="12370BE5" w14:textId="77777777" w:rsidR="00EE1CA8" w:rsidRDefault="002007F5">
      <w:pPr>
        <w:spacing w:line="360" w:lineRule="auto"/>
        <w:ind w:firstLineChars="200" w:firstLine="480"/>
        <w:rPr>
          <w:rFonts w:hAnsi="宋体" w:cs="仿宋"/>
          <w:szCs w:val="24"/>
        </w:rPr>
      </w:pPr>
      <w:r>
        <w:rPr>
          <w:rFonts w:hAnsi="宋体" w:cs="仿宋" w:hint="eastAsia"/>
          <w:szCs w:val="24"/>
        </w:rPr>
        <w:t>（6）应至少配备质控用六参数监测仪、臭氧传递标准、标定用流量计。</w:t>
      </w:r>
    </w:p>
    <w:p w14:paraId="64D00936"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4.4.2人员配备要求</w:t>
      </w:r>
    </w:p>
    <w:p w14:paraId="1BFE3F3A" w14:textId="77777777" w:rsidR="00EE1CA8" w:rsidRDefault="002007F5">
      <w:pPr>
        <w:spacing w:line="360" w:lineRule="auto"/>
        <w:ind w:firstLineChars="200" w:firstLine="480"/>
        <w:rPr>
          <w:rFonts w:hAnsi="宋体" w:cs="仿宋"/>
          <w:szCs w:val="24"/>
        </w:rPr>
      </w:pPr>
      <w:r>
        <w:rPr>
          <w:rFonts w:hAnsi="宋体" w:cs="仿宋" w:hint="eastAsia"/>
          <w:szCs w:val="24"/>
        </w:rPr>
        <w:t>运维单位应保证配备的运维技术人员数量与其负责日常维护的站点数量比值不低于1/4。</w:t>
      </w:r>
    </w:p>
    <w:p w14:paraId="03CC490C" w14:textId="0859D485" w:rsidR="00EE1CA8" w:rsidRDefault="00284E5F">
      <w:pPr>
        <w:spacing w:line="360" w:lineRule="auto"/>
        <w:ind w:firstLineChars="200" w:firstLine="480"/>
        <w:rPr>
          <w:rFonts w:hAnsi="宋体" w:cs="仿宋"/>
          <w:szCs w:val="24"/>
        </w:rPr>
      </w:pPr>
      <w:r w:rsidRPr="00284E5F">
        <w:rPr>
          <w:rFonts w:hAnsi="宋体" w:cs="仿宋" w:hint="eastAsia"/>
          <w:szCs w:val="24"/>
        </w:rPr>
        <w:t>运行维护单位投入本项目的现场站点运维人员须取得省级及以上相关部门颁发的空气站自动监测培训合格证</w:t>
      </w:r>
      <w:r w:rsidR="002007F5">
        <w:rPr>
          <w:rFonts w:hAnsi="宋体" w:cs="仿宋" w:hint="eastAsia"/>
          <w:szCs w:val="24"/>
        </w:rPr>
        <w:t>。</w:t>
      </w:r>
    </w:p>
    <w:p w14:paraId="4F1B14F2" w14:textId="77777777" w:rsidR="00EE1CA8" w:rsidRDefault="002007F5">
      <w:pPr>
        <w:spacing w:line="360" w:lineRule="auto"/>
        <w:ind w:firstLineChars="200" w:firstLine="480"/>
        <w:rPr>
          <w:rFonts w:hAnsi="宋体" w:cs="仿宋"/>
          <w:szCs w:val="24"/>
        </w:rPr>
      </w:pPr>
      <w:r>
        <w:rPr>
          <w:rFonts w:hAnsi="宋体" w:cs="仿宋" w:hint="eastAsia"/>
          <w:szCs w:val="24"/>
        </w:rPr>
        <w:t>运维单位应选派至少3名专职工作人员在我中心指定办公地点进行小型站的运维管理（数据审核，运维调度）。在我中心指定地点进行小型站运维管理的工作人员应接受我中心管理，我中心有权要求撤换不符合运维管理要求的工作人员。运维单位应至少安排4名人员进行空气站质控管理，配合指挥中心进行检查考核。</w:t>
      </w:r>
    </w:p>
    <w:p w14:paraId="5CFF5B9C"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4.4.3车辆配置要求</w:t>
      </w:r>
    </w:p>
    <w:p w14:paraId="4B6A4564" w14:textId="77777777" w:rsidR="00EE1CA8" w:rsidRDefault="002007F5">
      <w:pPr>
        <w:spacing w:line="360" w:lineRule="auto"/>
        <w:ind w:firstLineChars="200" w:firstLine="480"/>
        <w:rPr>
          <w:rFonts w:hAnsi="宋体" w:cs="仿宋"/>
          <w:szCs w:val="24"/>
        </w:rPr>
      </w:pPr>
      <w:r>
        <w:rPr>
          <w:rFonts w:hAnsi="宋体" w:cs="仿宋" w:hint="eastAsia"/>
          <w:szCs w:val="24"/>
        </w:rPr>
        <w:t>运维单位应保证配备的运维保障车辆数量与负责日常维护的站点数量比值不低于1/8，其中应包含：</w:t>
      </w:r>
    </w:p>
    <w:p w14:paraId="46F4DF60" w14:textId="77777777" w:rsidR="00EE1CA8" w:rsidRDefault="002007F5">
      <w:pPr>
        <w:spacing w:line="360" w:lineRule="auto"/>
        <w:ind w:firstLineChars="200" w:firstLine="480"/>
        <w:rPr>
          <w:rFonts w:hAnsi="宋体" w:cs="仿宋"/>
          <w:szCs w:val="24"/>
        </w:rPr>
      </w:pPr>
      <w:r>
        <w:rPr>
          <w:rFonts w:hAnsi="宋体" w:cs="仿宋" w:hint="eastAsia"/>
          <w:szCs w:val="24"/>
        </w:rPr>
        <w:t>运维巡检用车：主要用于站点的日常巡查维护、备件耗材运输、工具运输；</w:t>
      </w:r>
    </w:p>
    <w:p w14:paraId="3B2A3BBE" w14:textId="77777777" w:rsidR="00EE1CA8" w:rsidRDefault="002007F5">
      <w:pPr>
        <w:spacing w:line="360" w:lineRule="auto"/>
        <w:ind w:firstLineChars="200" w:firstLine="480"/>
        <w:rPr>
          <w:rFonts w:hAnsi="宋体" w:cs="仿宋"/>
          <w:szCs w:val="24"/>
        </w:rPr>
      </w:pPr>
      <w:r>
        <w:rPr>
          <w:rFonts w:hAnsi="宋体" w:cs="仿宋" w:hint="eastAsia"/>
          <w:szCs w:val="24"/>
        </w:rPr>
        <w:t>质控用车：主要用于各种计量器具、质控器具的检定运输，臭氧分析仪的标准传递及标准溯源；</w:t>
      </w:r>
    </w:p>
    <w:p w14:paraId="5E42C801" w14:textId="77777777" w:rsidR="00EE1CA8" w:rsidRDefault="002007F5">
      <w:pPr>
        <w:spacing w:line="360" w:lineRule="auto"/>
        <w:ind w:firstLineChars="200" w:firstLine="480"/>
        <w:rPr>
          <w:rFonts w:hAnsi="宋体" w:cs="仿宋"/>
          <w:szCs w:val="24"/>
        </w:rPr>
      </w:pPr>
      <w:r>
        <w:rPr>
          <w:rFonts w:hAnsi="宋体" w:cs="仿宋" w:hint="eastAsia"/>
          <w:szCs w:val="24"/>
        </w:rPr>
        <w:t>应急用车：主要用于子站的应急故障处理及车辆维修保养的轮换等。</w:t>
      </w:r>
    </w:p>
    <w:p w14:paraId="42FFC25A"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4.4.4备机配置要求</w:t>
      </w:r>
    </w:p>
    <w:p w14:paraId="68CFD76D" w14:textId="77777777" w:rsidR="00EE1CA8" w:rsidRDefault="002007F5">
      <w:pPr>
        <w:spacing w:line="360" w:lineRule="auto"/>
        <w:ind w:firstLineChars="200" w:firstLine="480"/>
        <w:rPr>
          <w:rFonts w:hAnsi="宋体" w:cs="仿宋"/>
          <w:color w:val="FF0000"/>
          <w:szCs w:val="24"/>
        </w:rPr>
      </w:pPr>
      <w:r>
        <w:rPr>
          <w:rFonts w:hAnsi="宋体" w:cs="仿宋" w:hint="eastAsia"/>
          <w:szCs w:val="24"/>
        </w:rPr>
        <w:t>（1）运维单位须配置不少于8套备机满足运维需求，备机须使用同品牌型号设备。</w:t>
      </w:r>
    </w:p>
    <w:p w14:paraId="08885D8C" w14:textId="77777777" w:rsidR="00EE1CA8" w:rsidRDefault="002007F5">
      <w:pPr>
        <w:spacing w:line="360" w:lineRule="auto"/>
        <w:ind w:firstLineChars="200" w:firstLine="480"/>
        <w:rPr>
          <w:rFonts w:hAnsi="宋体" w:cs="仿宋"/>
          <w:szCs w:val="24"/>
        </w:rPr>
      </w:pPr>
      <w:r>
        <w:rPr>
          <w:rFonts w:hAnsi="宋体" w:cs="仿宋" w:hint="eastAsia"/>
          <w:szCs w:val="24"/>
        </w:rPr>
        <w:t>（2）运维单位需为本项目至少每40个子站配备1套工控机、路由设备。</w:t>
      </w:r>
    </w:p>
    <w:p w14:paraId="72797B61"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4.4.5备件配置需求</w:t>
      </w:r>
    </w:p>
    <w:p w14:paraId="397F28EE" w14:textId="77777777" w:rsidR="00EE1CA8" w:rsidRDefault="002007F5">
      <w:pPr>
        <w:spacing w:line="360" w:lineRule="auto"/>
        <w:ind w:firstLineChars="200" w:firstLine="480"/>
        <w:rPr>
          <w:rFonts w:hAnsi="宋体" w:cs="仿宋"/>
          <w:szCs w:val="24"/>
        </w:rPr>
      </w:pPr>
      <w:r>
        <w:rPr>
          <w:rFonts w:hAnsi="宋体" w:cs="仿宋" w:hint="eastAsia"/>
          <w:szCs w:val="24"/>
        </w:rPr>
        <w:lastRenderedPageBreak/>
        <w:t>运维单位应按不少于半年的使用量配置运维所需备件（原厂）。备件应做好出入库登记，在备件使用过程中，要遵循先备先用的原则。</w:t>
      </w:r>
    </w:p>
    <w:p w14:paraId="5E52137E" w14:textId="77777777" w:rsidR="00EE1CA8" w:rsidRDefault="002007F5">
      <w:pPr>
        <w:spacing w:line="360" w:lineRule="auto"/>
        <w:ind w:firstLineChars="200" w:firstLine="480"/>
        <w:rPr>
          <w:rFonts w:hAnsi="宋体" w:cs="仿宋"/>
          <w:szCs w:val="24"/>
        </w:rPr>
      </w:pPr>
      <w:r>
        <w:rPr>
          <w:rFonts w:hAnsi="宋体" w:cs="仿宋" w:hint="eastAsia"/>
          <w:szCs w:val="24"/>
        </w:rPr>
        <w:t>本项目涉及备件包括但不限于以下内容：</w:t>
      </w:r>
    </w:p>
    <w:p w14:paraId="0DC2AB3C" w14:textId="77777777" w:rsidR="00EE1CA8" w:rsidRDefault="002007F5">
      <w:pPr>
        <w:spacing w:line="360" w:lineRule="auto"/>
        <w:ind w:firstLineChars="200" w:firstLine="480"/>
        <w:rPr>
          <w:rFonts w:hAnsi="宋体" w:cs="仿宋"/>
          <w:szCs w:val="24"/>
        </w:rPr>
      </w:pPr>
      <w:r>
        <w:rPr>
          <w:rFonts w:hAnsi="宋体" w:cs="仿宋" w:hint="eastAsia"/>
          <w:szCs w:val="24"/>
        </w:rPr>
        <w:t>（1）PM</w:t>
      </w:r>
      <w:r>
        <w:rPr>
          <w:rFonts w:hAnsi="宋体" w:cs="仿宋" w:hint="eastAsia"/>
          <w:szCs w:val="24"/>
          <w:vertAlign w:val="subscript"/>
        </w:rPr>
        <w:t>10</w:t>
      </w:r>
      <w:r>
        <w:rPr>
          <w:rFonts w:hAnsi="宋体" w:cs="仿宋" w:hint="eastAsia"/>
          <w:szCs w:val="24"/>
        </w:rPr>
        <w:t>分析仪备品备件：检测器、前置放大器、光电开关板、流量控制器、颗粒物加热杆、采样泵、24V电源、检测室密封膜、高压模块、开关电源、输入滤波器、保险管等；</w:t>
      </w:r>
    </w:p>
    <w:p w14:paraId="002FC3D7" w14:textId="77777777" w:rsidR="00EE1CA8" w:rsidRDefault="002007F5">
      <w:pPr>
        <w:spacing w:line="360" w:lineRule="auto"/>
        <w:ind w:firstLineChars="200" w:firstLine="480"/>
        <w:rPr>
          <w:rFonts w:hAnsi="宋体" w:cs="仿宋"/>
          <w:szCs w:val="24"/>
        </w:rPr>
      </w:pPr>
      <w:r>
        <w:rPr>
          <w:rFonts w:hAnsi="宋体" w:cs="仿宋" w:hint="eastAsia"/>
          <w:szCs w:val="24"/>
        </w:rPr>
        <w:t>（2）PM</w:t>
      </w:r>
      <w:r>
        <w:rPr>
          <w:rFonts w:hAnsi="宋体" w:cs="仿宋" w:hint="eastAsia"/>
          <w:szCs w:val="24"/>
          <w:vertAlign w:val="subscript"/>
        </w:rPr>
        <w:t>2.5</w:t>
      </w:r>
      <w:r>
        <w:rPr>
          <w:rFonts w:hAnsi="宋体" w:cs="仿宋" w:hint="eastAsia"/>
          <w:szCs w:val="24"/>
        </w:rPr>
        <w:t>分析仪备品备件：检测器、前置放大器、光电开关板、流量控制器、颗粒物加热杆、采样泵、24V电源、检测室密封膜、高压模块、开关电源、输入滤波器、保险管等；</w:t>
      </w:r>
    </w:p>
    <w:p w14:paraId="4378B492" w14:textId="77777777" w:rsidR="00EE1CA8" w:rsidRDefault="002007F5">
      <w:pPr>
        <w:spacing w:line="360" w:lineRule="auto"/>
        <w:ind w:firstLineChars="200" w:firstLine="480"/>
        <w:rPr>
          <w:rFonts w:hAnsi="宋体" w:cs="仿宋"/>
          <w:szCs w:val="24"/>
        </w:rPr>
      </w:pPr>
      <w:r>
        <w:rPr>
          <w:rFonts w:hAnsi="宋体" w:cs="仿宋" w:hint="eastAsia"/>
          <w:szCs w:val="24"/>
        </w:rPr>
        <w:t>（3）O</w:t>
      </w:r>
      <w:r>
        <w:rPr>
          <w:rFonts w:hAnsi="宋体" w:cs="仿宋" w:hint="eastAsia"/>
          <w:szCs w:val="24"/>
          <w:vertAlign w:val="subscript"/>
        </w:rPr>
        <w:t>3</w:t>
      </w:r>
      <w:r>
        <w:rPr>
          <w:rFonts w:hAnsi="宋体" w:cs="仿宋" w:hint="eastAsia"/>
          <w:szCs w:val="24"/>
        </w:rPr>
        <w:t>分析仪备品备件：检测器、24VDC风扇、臭氧灯、内置泵、臭氧剔除器、输入滤波器、流量传感器、压力传感器、24V电源、毛细管、采样支管保温棉套（防止支管内样气因温差产生冷凝水损坏分析仪）、A/B电磁阀、保险管等；</w:t>
      </w:r>
    </w:p>
    <w:p w14:paraId="08B417FD"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CO分析仪备品备件：毛细管、相关轮、红外源、相关轮电机、接口板、红外源固定支架、传感器、加热器板组件、光学开关、入口镜、出口镜、风扇电源线、检测器、泵、24VD风扇、压力传感器、输入滤波器、保险丝座、主板、24V开关电源、流量传感器、显示屏、压力传感器等；</w:t>
      </w:r>
    </w:p>
    <w:p w14:paraId="000909B3"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5）NOx分析仪备品备件：毛细管、臭氧发生器、接口板、光电倍增管、温控板、冷堆、模式电磁阀（三通）、流量开关、臭氧去除器、二氧化硅过滤器（臭氧清洁柱）、钼炉、臭氧变压器、保险丝2A、变压器、光电倍增管，反应室，冷堆组件、输入板保险丝2A、输入板、I/O扩展板、模拟量输出板、高压供电包、反应室毛细管O圈小、反应室毛细管O圈大、固定反应室9454侧的三个大六方螺丝（1个）、反应室9454内侧密封O圈、白色玻璃、红色玻璃、密封垫圈、红色玻璃内侧o圈、钼转换器芯、反应室（冷堆一侧）、反应室（转化炉一侧）、泵、24VD风扇、压力传感器、输入滤波器、保险丝座、主板、24V开关电源、流量传感器、显示屏、压力传感器等；</w:t>
      </w:r>
    </w:p>
    <w:p w14:paraId="75C5C1C2" w14:textId="77777777" w:rsidR="00EE1CA8" w:rsidRDefault="002007F5">
      <w:pPr>
        <w:spacing w:line="360" w:lineRule="auto"/>
        <w:ind w:firstLineChars="200" w:firstLine="480"/>
        <w:rPr>
          <w:rFonts w:hAnsi="宋体" w:cs="仿宋"/>
          <w:szCs w:val="24"/>
        </w:rPr>
      </w:pPr>
      <w:r>
        <w:rPr>
          <w:rFonts w:hAnsi="宋体" w:cs="仿宋" w:hint="eastAsia"/>
          <w:szCs w:val="24"/>
        </w:rPr>
        <w:t>（6）SO</w:t>
      </w:r>
      <w:r>
        <w:rPr>
          <w:rFonts w:hAnsi="宋体" w:cs="仿宋" w:hint="eastAsia"/>
          <w:szCs w:val="24"/>
          <w:vertAlign w:val="subscript"/>
        </w:rPr>
        <w:t>2</w:t>
      </w:r>
      <w:r>
        <w:rPr>
          <w:rFonts w:hAnsi="宋体" w:cs="仿宋" w:hint="eastAsia"/>
          <w:szCs w:val="24"/>
        </w:rPr>
        <w:t>分析仪备品备件：保险丝1.6A、毛细管、紫外灯、程序版、棱镜组、紫外灯座、光电倍增管、碳氢切割器/祛除器、接口板、泵、24VD风扇、压力传感器、输入滤波器、保险丝座、主板、24V开关电源、流量传感器、显示屏、压力传感器等；</w:t>
      </w:r>
    </w:p>
    <w:p w14:paraId="3EA73659" w14:textId="77777777" w:rsidR="00EE1CA8" w:rsidRDefault="002007F5">
      <w:pPr>
        <w:spacing w:line="360" w:lineRule="auto"/>
        <w:ind w:firstLineChars="200" w:firstLine="480"/>
        <w:rPr>
          <w:rFonts w:hAnsi="宋体" w:cs="仿宋"/>
          <w:szCs w:val="24"/>
        </w:rPr>
      </w:pPr>
      <w:r>
        <w:rPr>
          <w:rFonts w:hAnsi="宋体" w:cs="仿宋" w:hint="eastAsia"/>
          <w:szCs w:val="24"/>
        </w:rPr>
        <w:t>（7）其他备品备件：显示器、工控机主板、空调电机、空调主板、稳压器、温控仪、电表、空开、浪涌保护器、插线板、机柜内节能灯管、监控硬盘机、监控球机、监控设备电源适配器等。</w:t>
      </w:r>
    </w:p>
    <w:p w14:paraId="2FDCDA29"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4.4.6耗材配置要求</w:t>
      </w:r>
    </w:p>
    <w:p w14:paraId="46AA2AF7" w14:textId="77777777" w:rsidR="00EE1CA8" w:rsidRDefault="002007F5">
      <w:pPr>
        <w:spacing w:line="360" w:lineRule="auto"/>
        <w:ind w:firstLineChars="200" w:firstLine="480"/>
        <w:rPr>
          <w:rFonts w:hAnsi="宋体" w:cs="仿宋"/>
          <w:szCs w:val="24"/>
        </w:rPr>
      </w:pPr>
      <w:r>
        <w:rPr>
          <w:rFonts w:hAnsi="宋体" w:cs="仿宋" w:hint="eastAsia"/>
          <w:szCs w:val="24"/>
        </w:rPr>
        <w:lastRenderedPageBreak/>
        <w:t>运维单位应按不少于半年的消耗量配置运维所需耗材（原厂）。耗材应做好出入库登记，在耗材使用过程中，要遵循先备先用的原则。</w:t>
      </w:r>
    </w:p>
    <w:p w14:paraId="093F17EE" w14:textId="77777777" w:rsidR="00EE1CA8" w:rsidRDefault="002007F5">
      <w:pPr>
        <w:spacing w:line="360" w:lineRule="auto"/>
        <w:ind w:firstLineChars="200" w:firstLine="480"/>
        <w:rPr>
          <w:rFonts w:hAnsi="宋体" w:cs="仿宋"/>
          <w:szCs w:val="24"/>
        </w:rPr>
      </w:pPr>
      <w:r>
        <w:rPr>
          <w:rFonts w:hAnsi="宋体" w:cs="仿宋" w:hint="eastAsia"/>
          <w:szCs w:val="24"/>
        </w:rPr>
        <w:t>本项目涉及耗材包括但不限于以下内容：</w:t>
      </w:r>
    </w:p>
    <w:p w14:paraId="5485C2E7"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（1）PM</w:t>
      </w:r>
      <w:r>
        <w:rPr>
          <w:rFonts w:hAnsi="宋体" w:cs="仿宋" w:hint="eastAsia"/>
          <w:szCs w:val="24"/>
          <w:vertAlign w:val="subscript"/>
        </w:rPr>
        <w:t>10</w:t>
      </w:r>
      <w:r>
        <w:rPr>
          <w:rFonts w:hAnsi="宋体" w:cs="仿宋" w:hint="eastAsia"/>
          <w:szCs w:val="24"/>
        </w:rPr>
        <w:t>分析仪：纸带、O型圈、泵维护包等；</w:t>
      </w:r>
    </w:p>
    <w:p w14:paraId="2A92EFA9"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（2）PM</w:t>
      </w:r>
      <w:r>
        <w:rPr>
          <w:rFonts w:hAnsi="宋体" w:cs="仿宋" w:hint="eastAsia"/>
          <w:szCs w:val="24"/>
          <w:vertAlign w:val="subscript"/>
        </w:rPr>
        <w:t>2.5</w:t>
      </w:r>
      <w:r>
        <w:rPr>
          <w:rFonts w:hAnsi="宋体" w:cs="仿宋" w:hint="eastAsia"/>
          <w:szCs w:val="24"/>
        </w:rPr>
        <w:t>分析仪：纸带、O型圈、泵维护包等；</w:t>
      </w:r>
    </w:p>
    <w:p w14:paraId="6200F4C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（3）O</w:t>
      </w:r>
      <w:r>
        <w:rPr>
          <w:rFonts w:hAnsi="宋体" w:cs="仿宋" w:hint="eastAsia"/>
          <w:szCs w:val="24"/>
          <w:vertAlign w:val="subscript"/>
        </w:rPr>
        <w:t>3</w:t>
      </w:r>
      <w:r>
        <w:rPr>
          <w:rFonts w:hAnsi="宋体" w:cs="仿宋" w:hint="eastAsia"/>
          <w:szCs w:val="24"/>
        </w:rPr>
        <w:t>分析仪：粒子过滤膜、臭氧剔除器、O型圈、泵膜、采样支管及一次性连接件等；</w:t>
      </w:r>
    </w:p>
    <w:p w14:paraId="59BB0341"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（4）CO分析仪：气路接口处密封圈、接头、滤膜、聚四氟乙烯采样支管、标准钢气瓶等；</w:t>
      </w:r>
    </w:p>
    <w:p w14:paraId="7678BEB5"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（5）NOx分析仪：气路接口处密封圈、接头、滤膜、聚四氟乙烯采样支管、标准钢气瓶等；</w:t>
      </w:r>
    </w:p>
    <w:p w14:paraId="11392DC0"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（6）SO</w:t>
      </w:r>
      <w:r>
        <w:rPr>
          <w:rFonts w:hAnsi="宋体" w:cs="仿宋" w:hint="eastAsia"/>
          <w:szCs w:val="24"/>
          <w:vertAlign w:val="subscript"/>
        </w:rPr>
        <w:t>2</w:t>
      </w:r>
      <w:r>
        <w:rPr>
          <w:rFonts w:hAnsi="宋体" w:cs="仿宋" w:hint="eastAsia"/>
          <w:szCs w:val="24"/>
        </w:rPr>
        <w:t>分析仪：气路接口处密封圈、接头、滤膜、聚四氟乙烯采样支管、标准钢气瓶等。</w:t>
      </w:r>
    </w:p>
    <w:p w14:paraId="599CEC4D"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（7）其他耗材：中性透明玻璃胶、不锈钢除锈剂等。</w:t>
      </w:r>
    </w:p>
    <w:p w14:paraId="74221FBC"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4.4.7设备维修质量控制配置要求</w:t>
      </w:r>
    </w:p>
    <w:p w14:paraId="5C28605D" w14:textId="77777777" w:rsidR="00EE1CA8" w:rsidRDefault="002007F5">
      <w:pPr>
        <w:spacing w:line="360" w:lineRule="auto"/>
        <w:ind w:firstLineChars="200" w:firstLine="480"/>
        <w:rPr>
          <w:rFonts w:hAnsi="宋体" w:cs="仿宋"/>
          <w:szCs w:val="24"/>
        </w:rPr>
      </w:pPr>
      <w:r>
        <w:rPr>
          <w:rFonts w:hAnsi="宋体" w:cs="仿宋" w:hint="eastAsia"/>
          <w:szCs w:val="24"/>
        </w:rPr>
        <w:t>运维单位须配备必要的质量控制设备：</w:t>
      </w:r>
    </w:p>
    <w:p w14:paraId="1405AD60" w14:textId="77777777" w:rsidR="00EE1CA8" w:rsidRDefault="002007F5">
      <w:pPr>
        <w:spacing w:line="360" w:lineRule="auto"/>
        <w:ind w:firstLineChars="200" w:firstLine="480"/>
        <w:rPr>
          <w:rFonts w:hAnsi="宋体" w:cs="仿宋"/>
          <w:szCs w:val="24"/>
        </w:rPr>
      </w:pPr>
      <w:r>
        <w:rPr>
          <w:rFonts w:hAnsi="宋体" w:cs="仿宋" w:hint="eastAsia"/>
          <w:szCs w:val="24"/>
        </w:rPr>
        <w:t>（1）至少每8个站点配备1套流量计、1台一级压力计、1台一级温湿度计；</w:t>
      </w:r>
    </w:p>
    <w:p w14:paraId="38D8EA55" w14:textId="77777777" w:rsidR="00EE1CA8" w:rsidRDefault="002007F5">
      <w:pPr>
        <w:spacing w:line="360" w:lineRule="auto"/>
        <w:ind w:firstLineChars="200" w:firstLine="480"/>
        <w:rPr>
          <w:rFonts w:hAnsi="宋体" w:cs="仿宋"/>
          <w:szCs w:val="24"/>
        </w:rPr>
      </w:pPr>
      <w:r>
        <w:rPr>
          <w:rFonts w:hAnsi="宋体" w:cs="仿宋" w:hint="eastAsia"/>
          <w:szCs w:val="24"/>
        </w:rPr>
        <w:t>（2）至少每8个站点配备一台臭氧校准仪（另需配置3台溯源为三级或三级以上标准）；</w:t>
      </w:r>
    </w:p>
    <w:p w14:paraId="74A28A07" w14:textId="77777777" w:rsidR="00EE1CA8" w:rsidRDefault="002007F5">
      <w:pPr>
        <w:spacing w:line="360" w:lineRule="auto"/>
        <w:ind w:firstLineChars="200" w:firstLine="480"/>
        <w:rPr>
          <w:rFonts w:hAnsi="宋体" w:cs="仿宋"/>
          <w:szCs w:val="24"/>
        </w:rPr>
      </w:pPr>
      <w:r>
        <w:rPr>
          <w:rFonts w:hAnsi="宋体" w:cs="仿宋" w:hint="eastAsia"/>
          <w:szCs w:val="24"/>
        </w:rPr>
        <w:t>（3）至少每8个子站配备一套Thermo 5014i标准膜片（用于颗粒物分析仪标准膜标定检查校准）；</w:t>
      </w:r>
    </w:p>
    <w:p w14:paraId="1A9635DE" w14:textId="77777777" w:rsidR="00EE1CA8" w:rsidRDefault="002007F5">
      <w:pPr>
        <w:spacing w:line="360" w:lineRule="auto"/>
        <w:ind w:firstLineChars="200" w:firstLine="480"/>
        <w:rPr>
          <w:rFonts w:hAnsi="宋体" w:cs="仿宋"/>
          <w:szCs w:val="24"/>
        </w:rPr>
      </w:pPr>
      <w:r>
        <w:rPr>
          <w:rFonts w:hAnsi="宋体" w:cs="仿宋" w:hint="eastAsia"/>
          <w:szCs w:val="24"/>
        </w:rPr>
        <w:t>（4）运维单位应将运维所使用的流量计、温度计、气压计、湿度计等标准质控器具溯源到标准设备，由省级（含）以上计量院出具鉴定报告；将运维所使用的臭氧工作标准向我中心指定或认可的标准进行溯源，性能指标均应符合要求。</w:t>
      </w:r>
    </w:p>
    <w:p w14:paraId="0F9D3AED"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4.4.8空气质量连续监测（AQMS）技术服务遵循的标准及规范</w:t>
      </w:r>
    </w:p>
    <w:p w14:paraId="1DEA4F32" w14:textId="77777777" w:rsidR="00EE1CA8" w:rsidRDefault="002007F5">
      <w:pPr>
        <w:spacing w:line="360" w:lineRule="auto"/>
        <w:ind w:firstLineChars="200" w:firstLine="480"/>
        <w:rPr>
          <w:rFonts w:hAnsi="宋体" w:cs="仿宋"/>
          <w:szCs w:val="24"/>
        </w:rPr>
      </w:pPr>
      <w:r>
        <w:rPr>
          <w:rFonts w:hAnsi="宋体" w:cs="仿宋" w:hint="eastAsia"/>
          <w:szCs w:val="24"/>
        </w:rPr>
        <w:t>《环境空气质量标准》（GB 3095-2012）；</w:t>
      </w:r>
    </w:p>
    <w:p w14:paraId="40ECF460" w14:textId="77777777" w:rsidR="00EE1CA8" w:rsidRDefault="002007F5">
      <w:pPr>
        <w:spacing w:line="360" w:lineRule="auto"/>
        <w:ind w:firstLineChars="200" w:firstLine="480"/>
        <w:rPr>
          <w:rFonts w:hAnsi="宋体" w:cs="仿宋"/>
          <w:szCs w:val="24"/>
        </w:rPr>
      </w:pPr>
      <w:r>
        <w:rPr>
          <w:rFonts w:hAnsi="宋体" w:cs="仿宋" w:hint="eastAsia"/>
          <w:szCs w:val="24"/>
        </w:rPr>
        <w:t>《环境监测质量管理技术导则》（HJ 630-2011）；</w:t>
      </w:r>
    </w:p>
    <w:p w14:paraId="5D67DE17" w14:textId="77777777" w:rsidR="00EE1CA8" w:rsidRDefault="002007F5">
      <w:pPr>
        <w:spacing w:line="360" w:lineRule="auto"/>
        <w:ind w:firstLineChars="200" w:firstLine="480"/>
        <w:rPr>
          <w:rFonts w:hAnsi="宋体" w:cs="仿宋"/>
          <w:szCs w:val="24"/>
        </w:rPr>
      </w:pPr>
      <w:r>
        <w:rPr>
          <w:rFonts w:hAnsi="宋体" w:cs="仿宋" w:hint="eastAsia"/>
          <w:szCs w:val="24"/>
        </w:rPr>
        <w:t>《环境空气颗粒物（PM10和PM2.5）连续自动监测系统安装和验收技术规范》（HJ 655-2013）；</w:t>
      </w:r>
    </w:p>
    <w:p w14:paraId="74C002AD" w14:textId="77777777" w:rsidR="00EE1CA8" w:rsidRDefault="002007F5">
      <w:pPr>
        <w:spacing w:line="360" w:lineRule="auto"/>
        <w:ind w:firstLineChars="200" w:firstLine="480"/>
        <w:rPr>
          <w:rFonts w:hAnsi="宋体" w:cs="仿宋"/>
          <w:szCs w:val="24"/>
        </w:rPr>
      </w:pPr>
      <w:r>
        <w:rPr>
          <w:rFonts w:hAnsi="宋体" w:cs="仿宋" w:hint="eastAsia"/>
          <w:szCs w:val="24"/>
        </w:rPr>
        <w:t>《环境空气颗粒物（PM10和PM2.5）连续自动监测系统技术要求及检测方法》（HJ 653-2013）；</w:t>
      </w:r>
    </w:p>
    <w:p w14:paraId="05339D63" w14:textId="77777777" w:rsidR="00EE1CA8" w:rsidRDefault="002007F5">
      <w:pPr>
        <w:spacing w:line="360" w:lineRule="auto"/>
        <w:ind w:firstLineChars="200" w:firstLine="480"/>
        <w:rPr>
          <w:rFonts w:hAnsi="宋体" w:cs="仿宋"/>
          <w:szCs w:val="24"/>
        </w:rPr>
      </w:pPr>
      <w:r>
        <w:rPr>
          <w:rFonts w:hAnsi="宋体" w:cs="仿宋" w:hint="eastAsia"/>
          <w:szCs w:val="24"/>
        </w:rPr>
        <w:t xml:space="preserve">《环境空气颗粒物（PM10和PM2.5）连续自动监测系统运行和质控技术规范》（HJ </w:t>
      </w:r>
      <w:r>
        <w:rPr>
          <w:rFonts w:hAnsi="宋体" w:cs="仿宋" w:hint="eastAsia"/>
          <w:szCs w:val="24"/>
        </w:rPr>
        <w:lastRenderedPageBreak/>
        <w:t>817-2018）；</w:t>
      </w:r>
    </w:p>
    <w:p w14:paraId="2829A03B" w14:textId="77777777" w:rsidR="00EE1CA8" w:rsidRDefault="002007F5">
      <w:pPr>
        <w:spacing w:line="360" w:lineRule="auto"/>
        <w:ind w:firstLineChars="200" w:firstLine="480"/>
        <w:rPr>
          <w:rFonts w:hAnsi="宋体" w:cs="仿宋"/>
          <w:szCs w:val="24"/>
        </w:rPr>
      </w:pPr>
      <w:r>
        <w:rPr>
          <w:rFonts w:hAnsi="宋体" w:cs="仿宋" w:hint="eastAsia"/>
          <w:szCs w:val="24"/>
        </w:rPr>
        <w:t>《环境空气气态污染物（SO2、NO2、O3、CO）连续自动监测系统安装验收技术规范》（HJ 193-2013）；</w:t>
      </w:r>
    </w:p>
    <w:p w14:paraId="5FF4B2ED" w14:textId="77777777" w:rsidR="00EE1CA8" w:rsidRDefault="002007F5">
      <w:pPr>
        <w:spacing w:line="360" w:lineRule="auto"/>
        <w:ind w:firstLineChars="200" w:firstLine="480"/>
        <w:rPr>
          <w:rFonts w:hAnsi="宋体" w:cs="仿宋"/>
          <w:szCs w:val="24"/>
        </w:rPr>
      </w:pPr>
      <w:r>
        <w:rPr>
          <w:rFonts w:hAnsi="宋体" w:cs="仿宋" w:hint="eastAsia"/>
          <w:szCs w:val="24"/>
        </w:rPr>
        <w:t>《环境空气气态污染物（SO2、NO2、O3、CO）连续自动监测系统技术要求及检测方法》（HJ 654-2013）；</w:t>
      </w:r>
    </w:p>
    <w:p w14:paraId="4981107A" w14:textId="77777777" w:rsidR="00EE1CA8" w:rsidRDefault="002007F5">
      <w:pPr>
        <w:spacing w:line="360" w:lineRule="auto"/>
        <w:ind w:firstLineChars="200" w:firstLine="480"/>
        <w:rPr>
          <w:rFonts w:hAnsi="宋体" w:cs="仿宋"/>
          <w:szCs w:val="24"/>
        </w:rPr>
      </w:pPr>
      <w:r>
        <w:rPr>
          <w:rFonts w:hAnsi="宋体" w:cs="仿宋" w:hint="eastAsia"/>
          <w:szCs w:val="24"/>
        </w:rPr>
        <w:t>《环境空气气态污染物（SO2、NO2、O3、CO）连续自动监测系统运行和质控技术规范》（HJ 818-2018）；</w:t>
      </w:r>
    </w:p>
    <w:p w14:paraId="7762051D" w14:textId="77777777" w:rsidR="00EE1CA8" w:rsidRDefault="002007F5">
      <w:pPr>
        <w:spacing w:line="360" w:lineRule="auto"/>
        <w:ind w:firstLine="560"/>
        <w:rPr>
          <w:rFonts w:hAnsi="宋体" w:cs="仿宋"/>
          <w:szCs w:val="24"/>
        </w:rPr>
      </w:pPr>
      <w:r>
        <w:rPr>
          <w:rFonts w:hAnsi="宋体" w:cs="仿宋" w:hint="eastAsia"/>
          <w:szCs w:val="24"/>
        </w:rPr>
        <w:t>《环境空气气态污染物（SO</w:t>
      </w:r>
      <w:r>
        <w:rPr>
          <w:rFonts w:hAnsi="宋体" w:cs="仿宋" w:hint="eastAsia"/>
          <w:szCs w:val="24"/>
          <w:vertAlign w:val="subscript"/>
        </w:rPr>
        <w:t>2</w:t>
      </w:r>
      <w:r>
        <w:rPr>
          <w:rFonts w:hAnsi="宋体" w:cs="仿宋" w:hint="eastAsia"/>
          <w:szCs w:val="24"/>
        </w:rPr>
        <w:t>、NO</w:t>
      </w:r>
      <w:r>
        <w:rPr>
          <w:rFonts w:hAnsi="宋体" w:cs="仿宋" w:hint="eastAsia"/>
          <w:szCs w:val="24"/>
          <w:vertAlign w:val="subscript"/>
        </w:rPr>
        <w:t>2</w:t>
      </w:r>
      <w:r>
        <w:rPr>
          <w:rFonts w:hAnsi="宋体" w:cs="仿宋" w:hint="eastAsia"/>
          <w:szCs w:val="24"/>
        </w:rPr>
        <w:t>、O</w:t>
      </w:r>
      <w:r>
        <w:rPr>
          <w:rFonts w:hAnsi="宋体" w:cs="仿宋" w:hint="eastAsia"/>
          <w:szCs w:val="24"/>
          <w:vertAlign w:val="subscript"/>
        </w:rPr>
        <w:t>3</w:t>
      </w:r>
      <w:r>
        <w:rPr>
          <w:rFonts w:hAnsi="宋体" w:cs="仿宋" w:hint="eastAsia"/>
          <w:szCs w:val="24"/>
        </w:rPr>
        <w:t>、CO）连续自动监测系统安装验收技术规范》（HJ 193-2013）；</w:t>
      </w:r>
    </w:p>
    <w:p w14:paraId="066B1FDA" w14:textId="77777777" w:rsidR="00EE1CA8" w:rsidRDefault="002007F5">
      <w:pPr>
        <w:spacing w:line="360" w:lineRule="auto"/>
        <w:ind w:firstLine="560"/>
        <w:rPr>
          <w:rFonts w:hAnsi="宋体" w:cs="仿宋"/>
          <w:szCs w:val="24"/>
        </w:rPr>
      </w:pPr>
      <w:r>
        <w:rPr>
          <w:rFonts w:hAnsi="宋体" w:cs="仿宋" w:hint="eastAsia"/>
          <w:szCs w:val="24"/>
        </w:rPr>
        <w:t>《环境空气气态污染物（SO</w:t>
      </w:r>
      <w:r>
        <w:rPr>
          <w:rFonts w:hAnsi="宋体" w:cs="仿宋" w:hint="eastAsia"/>
          <w:szCs w:val="24"/>
          <w:vertAlign w:val="subscript"/>
        </w:rPr>
        <w:t>2</w:t>
      </w:r>
      <w:r>
        <w:rPr>
          <w:rFonts w:hAnsi="宋体" w:cs="仿宋" w:hint="eastAsia"/>
          <w:szCs w:val="24"/>
        </w:rPr>
        <w:t>、NO</w:t>
      </w:r>
      <w:r>
        <w:rPr>
          <w:rFonts w:hAnsi="宋体" w:cs="仿宋" w:hint="eastAsia"/>
          <w:szCs w:val="24"/>
          <w:vertAlign w:val="subscript"/>
        </w:rPr>
        <w:t>2</w:t>
      </w:r>
      <w:r>
        <w:rPr>
          <w:rFonts w:hAnsi="宋体" w:cs="仿宋" w:hint="eastAsia"/>
          <w:szCs w:val="24"/>
        </w:rPr>
        <w:t>、O</w:t>
      </w:r>
      <w:r>
        <w:rPr>
          <w:rFonts w:hAnsi="宋体" w:cs="仿宋" w:hint="eastAsia"/>
          <w:szCs w:val="24"/>
          <w:vertAlign w:val="subscript"/>
        </w:rPr>
        <w:t>3</w:t>
      </w:r>
      <w:r>
        <w:rPr>
          <w:rFonts w:hAnsi="宋体" w:cs="仿宋" w:hint="eastAsia"/>
          <w:szCs w:val="24"/>
        </w:rPr>
        <w:t>、CO）连续自动监测系统技术要求及检测方法》（HJ 654-2013）；</w:t>
      </w:r>
    </w:p>
    <w:p w14:paraId="56B19A7A" w14:textId="77777777" w:rsidR="00EE1CA8" w:rsidRDefault="002007F5">
      <w:pPr>
        <w:spacing w:line="360" w:lineRule="auto"/>
        <w:ind w:firstLine="560"/>
        <w:rPr>
          <w:rFonts w:hAnsi="宋体" w:cs="仿宋"/>
          <w:szCs w:val="24"/>
        </w:rPr>
      </w:pPr>
      <w:r>
        <w:rPr>
          <w:rFonts w:hAnsi="宋体" w:cs="仿宋" w:hint="eastAsia"/>
          <w:szCs w:val="24"/>
        </w:rPr>
        <w:t>《环境空气气态污染物（SO</w:t>
      </w:r>
      <w:r>
        <w:rPr>
          <w:rFonts w:hAnsi="宋体" w:cs="仿宋" w:hint="eastAsia"/>
          <w:szCs w:val="24"/>
          <w:vertAlign w:val="subscript"/>
        </w:rPr>
        <w:t>2</w:t>
      </w:r>
      <w:r>
        <w:rPr>
          <w:rFonts w:hAnsi="宋体" w:cs="仿宋" w:hint="eastAsia"/>
          <w:szCs w:val="24"/>
        </w:rPr>
        <w:t>、NO</w:t>
      </w:r>
      <w:r>
        <w:rPr>
          <w:rFonts w:hAnsi="宋体" w:cs="仿宋" w:hint="eastAsia"/>
          <w:szCs w:val="24"/>
          <w:vertAlign w:val="subscript"/>
        </w:rPr>
        <w:t>2</w:t>
      </w:r>
      <w:r>
        <w:rPr>
          <w:rFonts w:hAnsi="宋体" w:cs="仿宋" w:hint="eastAsia"/>
          <w:szCs w:val="24"/>
        </w:rPr>
        <w:t>、O</w:t>
      </w:r>
      <w:r>
        <w:rPr>
          <w:rFonts w:hAnsi="宋体" w:cs="仿宋" w:hint="eastAsia"/>
          <w:szCs w:val="24"/>
          <w:vertAlign w:val="subscript"/>
        </w:rPr>
        <w:t>3</w:t>
      </w:r>
      <w:r>
        <w:rPr>
          <w:rFonts w:hAnsi="宋体" w:cs="仿宋" w:hint="eastAsia"/>
          <w:szCs w:val="24"/>
        </w:rPr>
        <w:t>、CO）连续自动监测系统运行和质控技术规范》（HJ 818-2018）；</w:t>
      </w:r>
    </w:p>
    <w:p w14:paraId="76802192" w14:textId="77777777" w:rsidR="00EE1CA8" w:rsidRDefault="002007F5">
      <w:pPr>
        <w:spacing w:line="360" w:lineRule="auto"/>
        <w:ind w:firstLine="560"/>
        <w:rPr>
          <w:rFonts w:hAnsi="宋体" w:cs="仿宋"/>
          <w:szCs w:val="24"/>
        </w:rPr>
      </w:pPr>
      <w:r>
        <w:rPr>
          <w:rFonts w:hAnsi="宋体" w:cs="仿宋" w:hint="eastAsia"/>
          <w:szCs w:val="24"/>
        </w:rPr>
        <w:t>《环境空气质量手工监测技术规范》（HJ 194-2017）；</w:t>
      </w:r>
    </w:p>
    <w:p w14:paraId="2C94C36B" w14:textId="77777777" w:rsidR="00EE1CA8" w:rsidRDefault="002007F5">
      <w:pPr>
        <w:spacing w:line="360" w:lineRule="auto"/>
        <w:ind w:firstLine="560"/>
        <w:rPr>
          <w:rFonts w:hAnsi="宋体" w:cs="仿宋"/>
          <w:szCs w:val="24"/>
        </w:rPr>
      </w:pPr>
      <w:r>
        <w:rPr>
          <w:rFonts w:hAnsi="宋体" w:cs="仿宋" w:hint="eastAsia"/>
          <w:szCs w:val="24"/>
        </w:rPr>
        <w:t>《环境空气颗粒物（PM</w:t>
      </w:r>
      <w:r>
        <w:rPr>
          <w:rFonts w:hAnsi="宋体" w:cs="仿宋" w:hint="eastAsia"/>
          <w:szCs w:val="24"/>
          <w:vertAlign w:val="subscript"/>
        </w:rPr>
        <w:t>2.5</w:t>
      </w:r>
      <w:r>
        <w:rPr>
          <w:rFonts w:hAnsi="宋体" w:cs="仿宋" w:hint="eastAsia"/>
          <w:szCs w:val="24"/>
        </w:rPr>
        <w:t>）手工监测方法（重量法）技术规范》（HJ 656-2013）；</w:t>
      </w:r>
    </w:p>
    <w:p w14:paraId="6219B091" w14:textId="77777777" w:rsidR="00EE1CA8" w:rsidRDefault="002007F5">
      <w:pPr>
        <w:spacing w:line="360" w:lineRule="auto"/>
        <w:ind w:firstLine="560"/>
        <w:rPr>
          <w:rFonts w:hAnsi="宋体" w:cs="仿宋"/>
          <w:szCs w:val="24"/>
        </w:rPr>
      </w:pPr>
      <w:r>
        <w:rPr>
          <w:rFonts w:hAnsi="宋体" w:cs="仿宋" w:hint="eastAsia"/>
          <w:szCs w:val="24"/>
        </w:rPr>
        <w:t>《环境空气质量评价技术规范（试行）》（HJ 663-2013）；</w:t>
      </w:r>
    </w:p>
    <w:p w14:paraId="0E979C92" w14:textId="77777777" w:rsidR="00EE1CA8" w:rsidRDefault="002007F5">
      <w:pPr>
        <w:spacing w:line="360" w:lineRule="auto"/>
        <w:ind w:firstLine="560"/>
        <w:rPr>
          <w:rFonts w:hAnsi="宋体" w:cs="仿宋"/>
          <w:szCs w:val="24"/>
        </w:rPr>
      </w:pPr>
      <w:r>
        <w:rPr>
          <w:rFonts w:hAnsi="宋体" w:cs="仿宋" w:hint="eastAsia"/>
          <w:szCs w:val="24"/>
        </w:rPr>
        <w:t>《环境空气质量指数（AQI）技术规定（试行）》（HJ 633-2012）；</w:t>
      </w:r>
    </w:p>
    <w:p w14:paraId="695E441C" w14:textId="77777777" w:rsidR="00EE1CA8" w:rsidRDefault="002007F5">
      <w:pPr>
        <w:spacing w:line="360" w:lineRule="auto"/>
        <w:ind w:firstLine="560"/>
        <w:rPr>
          <w:rFonts w:hAnsi="宋体" w:cs="仿宋"/>
          <w:szCs w:val="24"/>
        </w:rPr>
      </w:pPr>
      <w:r>
        <w:rPr>
          <w:rFonts w:hAnsi="宋体" w:cs="仿宋" w:hint="eastAsia"/>
          <w:szCs w:val="24"/>
        </w:rPr>
        <w:t>《环境空气PM</w:t>
      </w:r>
      <w:r>
        <w:rPr>
          <w:rFonts w:hAnsi="宋体" w:cs="仿宋" w:hint="eastAsia"/>
          <w:szCs w:val="24"/>
          <w:vertAlign w:val="subscript"/>
        </w:rPr>
        <w:t>10</w:t>
      </w:r>
      <w:r>
        <w:rPr>
          <w:rFonts w:hAnsi="宋体" w:cs="仿宋" w:hint="eastAsia"/>
          <w:szCs w:val="24"/>
        </w:rPr>
        <w:t>和PM</w:t>
      </w:r>
      <w:r>
        <w:rPr>
          <w:rFonts w:hAnsi="宋体" w:cs="仿宋" w:hint="eastAsia"/>
          <w:szCs w:val="24"/>
          <w:vertAlign w:val="subscript"/>
        </w:rPr>
        <w:t>2.5</w:t>
      </w:r>
      <w:r>
        <w:rPr>
          <w:rFonts w:hAnsi="宋体" w:cs="仿宋" w:hint="eastAsia"/>
          <w:szCs w:val="24"/>
        </w:rPr>
        <w:t>的测定 重量法》（HJ 618－2011）。</w:t>
      </w:r>
    </w:p>
    <w:p w14:paraId="6067D36A" w14:textId="77777777" w:rsidR="00EE1CA8" w:rsidRDefault="002007F5">
      <w:pPr>
        <w:spacing w:line="360" w:lineRule="auto"/>
        <w:ind w:firstLine="560"/>
        <w:rPr>
          <w:rFonts w:hAnsi="宋体" w:cs="仿宋"/>
          <w:szCs w:val="24"/>
        </w:rPr>
      </w:pPr>
      <w:r>
        <w:rPr>
          <w:rFonts w:hAnsi="宋体" w:cs="仿宋" w:hint="eastAsia"/>
          <w:szCs w:val="24"/>
        </w:rPr>
        <w:t>其他规范及要求：中华人民共和国环境保护行业标准中规定的涉及空气质量连续自动监测内容的要求；生态环境部印发《城市环境空气质量排名技术规定》；省级环保部门的管理要求和工作要求；市级环保部门的管理要求和工作要求。</w:t>
      </w:r>
    </w:p>
    <w:p w14:paraId="0A268345" w14:textId="77777777" w:rsidR="00EE1CA8" w:rsidRDefault="002007F5">
      <w:pPr>
        <w:spacing w:line="360" w:lineRule="auto"/>
        <w:ind w:firstLineChars="200" w:firstLine="482"/>
        <w:rPr>
          <w:rFonts w:hAnsi="宋体" w:cs="仿宋"/>
          <w:b/>
          <w:szCs w:val="24"/>
        </w:rPr>
      </w:pPr>
      <w:r>
        <w:rPr>
          <w:rFonts w:hAnsi="宋体" w:cs="仿宋" w:hint="eastAsia"/>
          <w:b/>
          <w:szCs w:val="24"/>
        </w:rPr>
        <w:t>5.空气站交接内容</w:t>
      </w:r>
    </w:p>
    <w:p w14:paraId="0286A7EA" w14:textId="77777777" w:rsidR="00EE1CA8" w:rsidRDefault="002007F5">
      <w:pPr>
        <w:spacing w:line="360" w:lineRule="auto"/>
        <w:ind w:firstLineChars="200" w:firstLine="482"/>
        <w:rPr>
          <w:rFonts w:hAnsi="宋体" w:cs="仿宋"/>
          <w:b/>
          <w:szCs w:val="24"/>
        </w:rPr>
      </w:pPr>
      <w:r>
        <w:rPr>
          <w:rFonts w:hAnsi="宋体" w:cs="仿宋" w:hint="eastAsia"/>
          <w:b/>
          <w:szCs w:val="24"/>
        </w:rPr>
        <w:t>5.1勘查安装现场</w:t>
      </w:r>
    </w:p>
    <w:p w14:paraId="02E4782E" w14:textId="77777777" w:rsidR="00EE1CA8" w:rsidRDefault="002007F5">
      <w:pPr>
        <w:spacing w:line="360" w:lineRule="auto"/>
        <w:ind w:firstLineChars="200" w:firstLine="480"/>
        <w:rPr>
          <w:rFonts w:hAnsi="宋体" w:cs="仿宋"/>
          <w:szCs w:val="24"/>
        </w:rPr>
      </w:pPr>
      <w:r>
        <w:rPr>
          <w:rFonts w:hAnsi="宋体" w:cs="仿宋" w:hint="eastAsia"/>
          <w:szCs w:val="24"/>
        </w:rPr>
        <w:t>对所有设备安装现场进行勘察，通过勘察，了解各现场工作条件是否符合相关标准要求、自动监测设备是否正常运行、各项指标是否满足标准要求，总结各个监测设备安装现场情况、存在的问题，根据勘察结果提出整改的建议，并为各个监测设备建立档案。</w:t>
      </w:r>
    </w:p>
    <w:p w14:paraId="11E32AB9" w14:textId="77777777" w:rsidR="00EE1CA8" w:rsidRDefault="002007F5">
      <w:pPr>
        <w:spacing w:line="360" w:lineRule="auto"/>
        <w:ind w:firstLineChars="200" w:firstLine="482"/>
        <w:rPr>
          <w:rFonts w:hAnsi="宋体" w:cs="仿宋"/>
          <w:b/>
          <w:szCs w:val="24"/>
        </w:rPr>
      </w:pPr>
      <w:r>
        <w:rPr>
          <w:rFonts w:hAnsi="宋体" w:cs="仿宋" w:hint="eastAsia"/>
          <w:b/>
          <w:szCs w:val="24"/>
        </w:rPr>
        <w:t>5.2完善设备资料</w:t>
      </w:r>
    </w:p>
    <w:p w14:paraId="52EAB38C" w14:textId="77777777" w:rsidR="00EE1CA8" w:rsidRDefault="002007F5">
      <w:pPr>
        <w:spacing w:line="360" w:lineRule="auto"/>
        <w:ind w:firstLineChars="200" w:firstLine="480"/>
        <w:rPr>
          <w:rFonts w:hAnsi="宋体" w:cs="仿宋"/>
          <w:szCs w:val="24"/>
        </w:rPr>
      </w:pPr>
      <w:r>
        <w:rPr>
          <w:rFonts w:hAnsi="宋体" w:cs="仿宋" w:hint="eastAsia"/>
          <w:szCs w:val="24"/>
        </w:rPr>
        <w:t>空气自动监测设备的现场资料，主要有：设备的中文说明书、维护手册、技术图纸、国家认证检测报告与合格证（复印件）、设备自带的软件备份、安装厂家的调试报告。</w:t>
      </w:r>
    </w:p>
    <w:p w14:paraId="10F6EADB" w14:textId="77777777" w:rsidR="00EE1CA8" w:rsidRDefault="002007F5">
      <w:pPr>
        <w:spacing w:line="360" w:lineRule="auto"/>
        <w:ind w:firstLineChars="200" w:firstLine="482"/>
        <w:rPr>
          <w:rFonts w:hAnsi="宋体" w:cs="仿宋"/>
          <w:b/>
          <w:szCs w:val="24"/>
        </w:rPr>
      </w:pPr>
      <w:r>
        <w:rPr>
          <w:rFonts w:hAnsi="宋体" w:cs="仿宋" w:hint="eastAsia"/>
          <w:b/>
          <w:szCs w:val="24"/>
        </w:rPr>
        <w:t>5.3设备检修调试</w:t>
      </w:r>
    </w:p>
    <w:p w14:paraId="6B9C9186" w14:textId="77777777" w:rsidR="00EE1CA8" w:rsidRDefault="002007F5">
      <w:pPr>
        <w:spacing w:line="360" w:lineRule="auto"/>
        <w:ind w:firstLineChars="200" w:firstLine="480"/>
        <w:rPr>
          <w:rFonts w:hAnsi="宋体" w:cs="仿宋"/>
          <w:szCs w:val="24"/>
        </w:rPr>
      </w:pPr>
      <w:r>
        <w:rPr>
          <w:rFonts w:hAnsi="宋体" w:cs="仿宋" w:hint="eastAsia"/>
          <w:szCs w:val="24"/>
        </w:rPr>
        <w:t>根据国家相关标准，对已安装的自动监测设备进行调试，并对各个主要技术指标进行</w:t>
      </w:r>
      <w:r>
        <w:rPr>
          <w:rFonts w:hAnsi="宋体" w:cs="仿宋" w:hint="eastAsia"/>
          <w:szCs w:val="24"/>
        </w:rPr>
        <w:lastRenderedPageBreak/>
        <w:t>检测，检测结果必须符合国家相关标准要求。</w:t>
      </w:r>
    </w:p>
    <w:p w14:paraId="7087A3D5" w14:textId="77777777" w:rsidR="00EE1CA8" w:rsidRDefault="002007F5">
      <w:pPr>
        <w:spacing w:line="360" w:lineRule="auto"/>
        <w:ind w:firstLineChars="200" w:firstLine="482"/>
        <w:rPr>
          <w:rFonts w:hAnsi="宋体" w:cs="仿宋"/>
          <w:b/>
          <w:szCs w:val="24"/>
        </w:rPr>
      </w:pPr>
      <w:r>
        <w:rPr>
          <w:rFonts w:hAnsi="宋体" w:cs="仿宋" w:hint="eastAsia"/>
          <w:b/>
          <w:szCs w:val="24"/>
        </w:rPr>
        <w:t>5.4调取运行数据</w:t>
      </w:r>
    </w:p>
    <w:p w14:paraId="1EA520C9" w14:textId="77777777" w:rsidR="00EE1CA8" w:rsidRDefault="002007F5">
      <w:pPr>
        <w:spacing w:line="360" w:lineRule="auto"/>
        <w:ind w:firstLineChars="200" w:firstLine="480"/>
        <w:rPr>
          <w:rFonts w:hAnsi="宋体" w:cs="仿宋"/>
          <w:szCs w:val="24"/>
        </w:rPr>
      </w:pPr>
      <w:r>
        <w:rPr>
          <w:rFonts w:hAnsi="宋体" w:cs="仿宋" w:hint="eastAsia"/>
          <w:szCs w:val="24"/>
        </w:rPr>
        <w:t>运维单位在设备安装现场将调取设备运行前一个月连续的历史数据，分析并判断数据能否正确反映当地实际监测状况，从而判断设备是否工作正常。</w:t>
      </w:r>
    </w:p>
    <w:p w14:paraId="3FE782FB" w14:textId="77777777" w:rsidR="00EE1CA8" w:rsidRDefault="002007F5">
      <w:pPr>
        <w:spacing w:line="360" w:lineRule="auto"/>
        <w:ind w:firstLineChars="200" w:firstLine="482"/>
        <w:rPr>
          <w:rFonts w:hAnsi="宋体" w:cs="仿宋"/>
          <w:b/>
          <w:szCs w:val="24"/>
        </w:rPr>
      </w:pPr>
      <w:r>
        <w:rPr>
          <w:rFonts w:hAnsi="宋体" w:cs="仿宋" w:hint="eastAsia"/>
          <w:b/>
          <w:szCs w:val="24"/>
        </w:rPr>
        <w:t>5.5接收运行设备</w:t>
      </w:r>
    </w:p>
    <w:p w14:paraId="2F98A75C" w14:textId="77777777" w:rsidR="00EE1CA8" w:rsidRDefault="002007F5">
      <w:pPr>
        <w:spacing w:line="360" w:lineRule="auto"/>
        <w:ind w:firstLineChars="200" w:firstLine="480"/>
        <w:rPr>
          <w:rFonts w:hAnsi="宋体" w:cs="仿宋"/>
          <w:szCs w:val="24"/>
        </w:rPr>
      </w:pPr>
      <w:r>
        <w:rPr>
          <w:rFonts w:hAnsi="宋体" w:cs="仿宋" w:hint="eastAsia"/>
          <w:szCs w:val="24"/>
        </w:rPr>
        <w:t>若自动监测设备运行正常、测试结果符合要求，运维单位将在现场重新启动自动监测设备，如果能够继续正常工作，运维单位将正式接收自动监测设备。</w:t>
      </w:r>
    </w:p>
    <w:p w14:paraId="0E59358A" w14:textId="77777777" w:rsidR="00EE1CA8" w:rsidRDefault="002007F5">
      <w:pPr>
        <w:spacing w:line="360" w:lineRule="auto"/>
        <w:ind w:firstLineChars="200" w:firstLine="482"/>
        <w:rPr>
          <w:rFonts w:hAnsi="宋体" w:cs="仿宋"/>
          <w:b/>
          <w:szCs w:val="24"/>
        </w:rPr>
      </w:pPr>
      <w:r>
        <w:rPr>
          <w:rFonts w:hAnsi="宋体" w:cs="仿宋" w:hint="eastAsia"/>
          <w:b/>
          <w:szCs w:val="24"/>
        </w:rPr>
        <w:t>5.6建立设备档案</w:t>
      </w:r>
    </w:p>
    <w:p w14:paraId="0F679CB1" w14:textId="77777777" w:rsidR="00EE1CA8" w:rsidRDefault="002007F5">
      <w:pPr>
        <w:spacing w:line="360" w:lineRule="auto"/>
        <w:ind w:firstLineChars="200" w:firstLine="480"/>
        <w:rPr>
          <w:rFonts w:hAnsi="宋体" w:cs="仿宋"/>
          <w:szCs w:val="24"/>
        </w:rPr>
      </w:pPr>
      <w:r>
        <w:rPr>
          <w:rFonts w:hAnsi="宋体" w:cs="仿宋" w:hint="eastAsia"/>
          <w:szCs w:val="24"/>
        </w:rPr>
        <w:t>根据勘察情况、设备测试数据和测试结果，运维单位将对每套空气自动监测设备建立一个单独的档案，将每次维护的表格都存在这个档案中。在运维移交时，将这些设备档案交给后续的运维单位。</w:t>
      </w:r>
    </w:p>
    <w:p w14:paraId="14F2F690" w14:textId="77777777" w:rsidR="00EE1CA8" w:rsidRDefault="002007F5">
      <w:pPr>
        <w:spacing w:line="360" w:lineRule="auto"/>
        <w:ind w:firstLineChars="200" w:firstLine="482"/>
        <w:rPr>
          <w:rFonts w:hAnsi="宋体" w:cs="仿宋"/>
          <w:b/>
          <w:szCs w:val="24"/>
        </w:rPr>
      </w:pPr>
      <w:r>
        <w:rPr>
          <w:rFonts w:hAnsi="宋体" w:cs="仿宋" w:hint="eastAsia"/>
          <w:b/>
          <w:szCs w:val="24"/>
        </w:rPr>
        <w:t>6.监督考核要求</w:t>
      </w:r>
    </w:p>
    <w:p w14:paraId="47E9B7FF" w14:textId="77777777" w:rsidR="00EE1CA8" w:rsidRDefault="002007F5">
      <w:pPr>
        <w:spacing w:line="360" w:lineRule="auto"/>
        <w:ind w:firstLineChars="200" w:firstLine="480"/>
        <w:rPr>
          <w:rFonts w:hAnsi="宋体" w:cs="仿宋"/>
          <w:szCs w:val="24"/>
        </w:rPr>
      </w:pPr>
      <w:r>
        <w:rPr>
          <w:rFonts w:hAnsi="宋体" w:cs="仿宋" w:hint="eastAsia"/>
          <w:szCs w:val="24"/>
        </w:rPr>
        <w:t>每月对运维单位绩效考核一次，考核采取百分制、单站考核的方式，主要包括单个站点数据有效性、监测数据捕获率、数据有效率（以下简称“两率”）以及运行维护的内容。</w:t>
      </w:r>
    </w:p>
    <w:p w14:paraId="6C4488A0" w14:textId="77777777" w:rsidR="00EE1CA8" w:rsidRDefault="002007F5">
      <w:pPr>
        <w:spacing w:line="360" w:lineRule="auto"/>
        <w:ind w:firstLineChars="200" w:firstLine="482"/>
        <w:rPr>
          <w:rFonts w:hAnsi="宋体" w:cs="仿宋"/>
          <w:b/>
          <w:szCs w:val="24"/>
        </w:rPr>
      </w:pPr>
      <w:r>
        <w:rPr>
          <w:rFonts w:hAnsi="宋体" w:cs="仿宋" w:hint="eastAsia"/>
          <w:b/>
          <w:szCs w:val="24"/>
        </w:rPr>
        <w:t>6.1 考核办法</w:t>
      </w:r>
    </w:p>
    <w:p w14:paraId="1C3A5DE9" w14:textId="77777777" w:rsidR="00EE1CA8" w:rsidRDefault="002007F5">
      <w:pPr>
        <w:spacing w:line="360" w:lineRule="auto"/>
        <w:ind w:firstLineChars="200" w:firstLine="480"/>
        <w:rPr>
          <w:rFonts w:hAnsi="宋体" w:cs="仿宋"/>
          <w:szCs w:val="24"/>
        </w:rPr>
      </w:pPr>
      <w:r>
        <w:rPr>
          <w:rFonts w:hAnsi="宋体" w:cs="仿宋" w:hint="eastAsia"/>
          <w:szCs w:val="24"/>
        </w:rPr>
        <w:t>监测数据捕获率指考核时段内各监测项目实际获取的小时值监测数据量总和除以应获得小时值数据量总和。</w:t>
      </w:r>
    </w:p>
    <w:p w14:paraId="063169D2" w14:textId="77777777" w:rsidR="00EE1CA8" w:rsidRDefault="002007F5">
      <w:pPr>
        <w:spacing w:line="360" w:lineRule="auto"/>
        <w:ind w:firstLineChars="200" w:firstLine="480"/>
        <w:rPr>
          <w:rFonts w:hAnsi="宋体" w:cs="仿宋"/>
          <w:szCs w:val="24"/>
        </w:rPr>
      </w:pPr>
      <w:r>
        <w:rPr>
          <w:rFonts w:hAnsi="宋体" w:cs="仿宋" w:hint="eastAsia"/>
          <w:szCs w:val="24"/>
        </w:rPr>
        <w:t>数据有效率指考核时段内各监测项目实际获取的质控合格的小时值监测数据量总和除以应获得小时值数据量总和。</w:t>
      </w:r>
    </w:p>
    <w:p w14:paraId="30B55D47" w14:textId="77777777" w:rsidR="00EE1CA8" w:rsidRDefault="002007F5">
      <w:pPr>
        <w:spacing w:line="360" w:lineRule="auto"/>
        <w:ind w:firstLineChars="200" w:firstLine="480"/>
        <w:rPr>
          <w:rFonts w:hAnsi="宋体" w:cs="仿宋"/>
          <w:szCs w:val="24"/>
        </w:rPr>
      </w:pPr>
      <w:r>
        <w:rPr>
          <w:rFonts w:hAnsi="宋体" w:cs="仿宋" w:hint="eastAsia"/>
          <w:szCs w:val="24"/>
        </w:rPr>
        <w:t>每日各项目应获得小时值数据量均按24个计，考核时段天数按考核时段内日历天数计。</w:t>
      </w:r>
    </w:p>
    <w:p w14:paraId="38C84B47" w14:textId="77777777" w:rsidR="00EE1CA8" w:rsidRDefault="002007F5">
      <w:pPr>
        <w:spacing w:line="360" w:lineRule="auto"/>
        <w:rPr>
          <w:rFonts w:hAnsi="宋体" w:cs="仿宋"/>
          <w:b/>
          <w:szCs w:val="24"/>
        </w:rPr>
      </w:pPr>
      <w:r>
        <w:rPr>
          <w:rFonts w:hAnsi="宋体" w:cs="仿宋" w:hint="eastAsia"/>
          <w:b/>
          <w:szCs w:val="24"/>
        </w:rPr>
        <w:t>（1）数据有效性：</w:t>
      </w:r>
    </w:p>
    <w:p w14:paraId="76FCBE81" w14:textId="77777777" w:rsidR="00EE1CA8" w:rsidRDefault="002007F5">
      <w:pPr>
        <w:spacing w:line="360" w:lineRule="auto"/>
        <w:ind w:firstLineChars="200" w:firstLine="480"/>
        <w:rPr>
          <w:rFonts w:hAnsi="宋体" w:cs="仿宋"/>
          <w:szCs w:val="24"/>
        </w:rPr>
      </w:pPr>
      <w:r>
        <w:rPr>
          <w:rFonts w:hAnsi="宋体" w:cs="仿宋" w:hint="eastAsia"/>
          <w:szCs w:val="24"/>
        </w:rPr>
        <w:t>考核时段内单个站点任一监测项目有效数据量应满足《环境空气质量标准》（GB 3095-2012）中规定的污染物浓度数据有效性的最低要求，否则考核总分为0分；</w:t>
      </w:r>
    </w:p>
    <w:p w14:paraId="5925414A" w14:textId="77777777" w:rsidR="00EE1CA8" w:rsidRDefault="002007F5">
      <w:pPr>
        <w:spacing w:line="360" w:lineRule="auto"/>
        <w:ind w:firstLineChars="200" w:firstLine="480"/>
        <w:rPr>
          <w:rFonts w:hAnsi="宋体" w:cs="仿宋"/>
          <w:szCs w:val="24"/>
        </w:rPr>
      </w:pPr>
      <w:r>
        <w:rPr>
          <w:rFonts w:hAnsi="宋体" w:cs="仿宋" w:hint="eastAsia"/>
          <w:szCs w:val="24"/>
        </w:rPr>
        <w:t>单站设备数据捕获率必须高于90%（含），否则不予支付运维费用；单站设备数据有效率必须高于80%（含），否则不予支付运维费用。</w:t>
      </w:r>
    </w:p>
    <w:p w14:paraId="0546996A" w14:textId="77777777" w:rsidR="00EE1CA8" w:rsidRDefault="002007F5">
      <w:pPr>
        <w:spacing w:line="360" w:lineRule="auto"/>
        <w:rPr>
          <w:rFonts w:hAnsi="宋体" w:cs="仿宋"/>
          <w:b/>
          <w:szCs w:val="24"/>
        </w:rPr>
      </w:pPr>
      <w:r>
        <w:rPr>
          <w:rFonts w:hAnsi="宋体" w:cs="仿宋" w:hint="eastAsia"/>
          <w:b/>
          <w:szCs w:val="24"/>
        </w:rPr>
        <w:t>（2）两率及运行维护：</w:t>
      </w:r>
    </w:p>
    <w:p w14:paraId="00782FB5" w14:textId="77777777" w:rsidR="00EE1CA8" w:rsidRDefault="002007F5">
      <w:pPr>
        <w:spacing w:line="360" w:lineRule="auto"/>
        <w:ind w:firstLineChars="200" w:firstLine="480"/>
        <w:rPr>
          <w:rFonts w:hAnsi="宋体" w:cs="仿宋"/>
          <w:szCs w:val="24"/>
        </w:rPr>
      </w:pPr>
      <w:r>
        <w:rPr>
          <w:rFonts w:hAnsi="宋体" w:cs="仿宋" w:hint="eastAsia"/>
          <w:szCs w:val="24"/>
        </w:rPr>
        <w:t>符合数据有效性要求后，参照本部分执行：</w:t>
      </w:r>
    </w:p>
    <w:p w14:paraId="1DCAEF13" w14:textId="77777777" w:rsidR="00EE1CA8" w:rsidRDefault="002007F5">
      <w:pPr>
        <w:spacing w:line="360" w:lineRule="auto"/>
        <w:ind w:firstLineChars="200" w:firstLine="480"/>
        <w:rPr>
          <w:rFonts w:hAnsi="宋体" w:cs="仿宋"/>
          <w:szCs w:val="24"/>
        </w:rPr>
      </w:pPr>
      <w:r>
        <w:rPr>
          <w:rFonts w:hAnsi="宋体" w:cs="仿宋" w:hint="eastAsia"/>
          <w:szCs w:val="24"/>
        </w:rPr>
        <w:t>1）两率部分（60分）</w:t>
      </w:r>
    </w:p>
    <w:p w14:paraId="0D4267D9" w14:textId="77777777" w:rsidR="00EE1CA8" w:rsidRDefault="002007F5">
      <w:pPr>
        <w:spacing w:line="360" w:lineRule="auto"/>
        <w:ind w:firstLineChars="200" w:firstLine="480"/>
        <w:rPr>
          <w:rFonts w:hAnsi="宋体" w:cs="仿宋"/>
          <w:szCs w:val="24"/>
        </w:rPr>
      </w:pPr>
      <w:r>
        <w:rPr>
          <w:rFonts w:hAnsi="宋体" w:cs="仿宋" w:hint="eastAsia"/>
          <w:szCs w:val="24"/>
        </w:rPr>
        <w:t>单站监测数据有效率高于90%（含）的，得60分；80%（含）-90%的，得分为60×（数据有效率/90%）。</w:t>
      </w:r>
    </w:p>
    <w:p w14:paraId="4796BACC" w14:textId="77777777" w:rsidR="00EE1CA8" w:rsidRDefault="002007F5">
      <w:pPr>
        <w:spacing w:line="360" w:lineRule="auto"/>
        <w:ind w:firstLineChars="200" w:firstLine="480"/>
        <w:rPr>
          <w:rFonts w:hAnsi="宋体" w:cs="仿宋"/>
          <w:szCs w:val="24"/>
        </w:rPr>
      </w:pPr>
      <w:r>
        <w:rPr>
          <w:rFonts w:hAnsi="宋体" w:cs="仿宋" w:hint="eastAsia"/>
          <w:szCs w:val="24"/>
        </w:rPr>
        <w:t>2）运行维护部分（30分）</w:t>
      </w:r>
    </w:p>
    <w:p w14:paraId="7C8906D3" w14:textId="77777777" w:rsidR="00EE1CA8" w:rsidRDefault="002007F5">
      <w:pPr>
        <w:spacing w:line="360" w:lineRule="auto"/>
        <w:ind w:firstLineChars="200" w:firstLine="480"/>
        <w:rPr>
          <w:rFonts w:hAnsi="宋体" w:cs="仿宋"/>
          <w:szCs w:val="24"/>
        </w:rPr>
      </w:pPr>
      <w:r>
        <w:rPr>
          <w:rFonts w:hAnsi="宋体" w:cs="仿宋" w:hint="eastAsia"/>
          <w:szCs w:val="24"/>
        </w:rPr>
        <w:lastRenderedPageBreak/>
        <w:t>运行维护部分由指挥中心组织检查考核，每月抽10%至20%站点进行运行维护部分现场检查，以现场检查得分平均分计为所有站点本月运行维护部分得分。检查内容包括站点环境保障效果、采样系统维护效果、仪器日常维护效果、质量控制效果、通讯系统维护效果（数据上传发布情况）、人员与档案记录管理情况等。</w:t>
      </w:r>
    </w:p>
    <w:p w14:paraId="2FD7C597" w14:textId="77777777" w:rsidR="00EE1CA8" w:rsidRDefault="002007F5">
      <w:pPr>
        <w:spacing w:line="360" w:lineRule="auto"/>
        <w:ind w:firstLineChars="200" w:firstLine="480"/>
        <w:rPr>
          <w:rFonts w:hAnsi="宋体" w:cs="仿宋"/>
          <w:szCs w:val="24"/>
        </w:rPr>
      </w:pPr>
      <w:r>
        <w:rPr>
          <w:rFonts w:hAnsi="宋体" w:cs="仿宋" w:hint="eastAsia"/>
          <w:szCs w:val="24"/>
        </w:rPr>
        <w:t>检查满分100分，运维得分=检查得分×0.3分。</w:t>
      </w:r>
    </w:p>
    <w:p w14:paraId="03C3EBEE"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3）运维任务完成及异常情况处理情况（10分）</w:t>
      </w:r>
    </w:p>
    <w:p w14:paraId="0E3EB42C" w14:textId="77777777" w:rsidR="00EE1CA8" w:rsidRDefault="002007F5">
      <w:pPr>
        <w:adjustRightInd w:val="0"/>
        <w:spacing w:line="360" w:lineRule="auto"/>
        <w:ind w:firstLineChars="200" w:firstLine="480"/>
        <w:textAlignment w:val="baseline"/>
        <w:rPr>
          <w:rFonts w:hAnsi="宋体" w:cs="仿宋"/>
          <w:szCs w:val="24"/>
        </w:rPr>
      </w:pPr>
      <w:r>
        <w:rPr>
          <w:rFonts w:hAnsi="宋体" w:cs="仿宋" w:hint="eastAsia"/>
          <w:szCs w:val="24"/>
        </w:rPr>
        <w:t>单站运维任务完成率100%，并且站点异常情况处理率达100%的，得10分；两项未达100%的，得分为10×（任务完成及异常情况处理率/100%）。</w:t>
      </w:r>
    </w:p>
    <w:p w14:paraId="1692C3FE" w14:textId="77777777" w:rsidR="00EE1CA8" w:rsidRDefault="002007F5">
      <w:pPr>
        <w:spacing w:line="360" w:lineRule="auto"/>
        <w:ind w:firstLineChars="200" w:firstLine="480"/>
        <w:rPr>
          <w:rFonts w:hAnsi="宋体" w:cs="仿宋"/>
          <w:szCs w:val="24"/>
        </w:rPr>
      </w:pPr>
      <w:r>
        <w:rPr>
          <w:rFonts w:hAnsi="宋体" w:cs="仿宋" w:hint="eastAsia"/>
          <w:szCs w:val="24"/>
        </w:rPr>
        <w:t>4）考核总分（100分）</w:t>
      </w:r>
    </w:p>
    <w:p w14:paraId="1775B01B" w14:textId="77777777" w:rsidR="00EE1CA8" w:rsidRDefault="002007F5">
      <w:pPr>
        <w:spacing w:line="360" w:lineRule="auto"/>
        <w:ind w:firstLineChars="200" w:firstLine="480"/>
        <w:rPr>
          <w:rFonts w:hAnsi="宋体" w:cs="仿宋"/>
          <w:szCs w:val="24"/>
        </w:rPr>
      </w:pPr>
      <w:r>
        <w:rPr>
          <w:rFonts w:hAnsi="宋体" w:cs="仿宋" w:hint="eastAsia"/>
          <w:szCs w:val="24"/>
        </w:rPr>
        <w:t>考核总分=两率得分+运维得分+任务完成及异常情况处理得分。</w:t>
      </w:r>
    </w:p>
    <w:p w14:paraId="18F1C491" w14:textId="77777777" w:rsidR="00EE1CA8" w:rsidRDefault="00EE1CA8">
      <w:pPr>
        <w:pStyle w:val="a7"/>
        <w:spacing w:line="360" w:lineRule="auto"/>
        <w:rPr>
          <w:rFonts w:ascii="仿宋" w:eastAsia="仿宋" w:hAnsi="仿宋" w:cs="仿宋"/>
          <w:sz w:val="32"/>
          <w:szCs w:val="32"/>
        </w:rPr>
      </w:pPr>
    </w:p>
    <w:p w14:paraId="0E0EB077" w14:textId="77777777" w:rsidR="00EE1CA8" w:rsidRDefault="00EE1CA8">
      <w:pPr>
        <w:spacing w:line="360" w:lineRule="auto"/>
        <w:rPr>
          <w:rFonts w:ascii="仿宋" w:eastAsia="仿宋" w:hAnsi="仿宋" w:cs="仿宋"/>
          <w:sz w:val="32"/>
          <w:szCs w:val="32"/>
        </w:rPr>
        <w:sectPr w:rsidR="00EE1CA8">
          <w:headerReference w:type="default" r:id="rId13"/>
          <w:footerReference w:type="even" r:id="rId14"/>
          <w:footerReference w:type="default" r:id="rId15"/>
          <w:pgSz w:w="11907" w:h="16840"/>
          <w:pgMar w:top="1247" w:right="1247" w:bottom="1213" w:left="1247" w:header="851" w:footer="680" w:gutter="0"/>
          <w:cols w:space="720"/>
          <w:docGrid w:linePitch="312"/>
        </w:sectPr>
      </w:pPr>
    </w:p>
    <w:p w14:paraId="64948B23" w14:textId="77777777" w:rsidR="00EE1CA8" w:rsidRDefault="002007F5">
      <w:pPr>
        <w:jc w:val="center"/>
        <w:rPr>
          <w:rFonts w:ascii="黑体" w:eastAsia="黑体" w:hAnsi="黑体"/>
          <w:b/>
          <w:sz w:val="28"/>
          <w:szCs w:val="28"/>
        </w:rPr>
      </w:pPr>
      <w:r>
        <w:rPr>
          <w:rFonts w:ascii="黑体" w:eastAsia="黑体" w:hAnsi="黑体" w:hint="eastAsia"/>
          <w:b/>
          <w:sz w:val="28"/>
          <w:szCs w:val="28"/>
        </w:rPr>
        <w:lastRenderedPageBreak/>
        <w:t>西安市镇（街）环境空气自动监测子站运维现场检查评分表</w:t>
      </w:r>
    </w:p>
    <w:p w14:paraId="31AAA99D" w14:textId="77777777" w:rsidR="00EE1CA8" w:rsidRDefault="002007F5">
      <w:pPr>
        <w:rPr>
          <w:sz w:val="22"/>
          <w:u w:val="single"/>
        </w:rPr>
      </w:pPr>
      <w:r>
        <w:rPr>
          <w:rFonts w:hint="eastAsia"/>
          <w:b/>
          <w:sz w:val="22"/>
        </w:rPr>
        <w:t>站点所在地</w:t>
      </w:r>
      <w:r>
        <w:rPr>
          <w:rFonts w:hint="eastAsia"/>
          <w:sz w:val="22"/>
        </w:rPr>
        <w:t>：</w:t>
      </w:r>
      <w:r>
        <w:rPr>
          <w:sz w:val="22"/>
          <w:u w:val="single"/>
        </w:rPr>
        <w:t xml:space="preserve">        </w:t>
      </w:r>
      <w:r>
        <w:rPr>
          <w:rFonts w:hint="eastAsia"/>
          <w:sz w:val="22"/>
        </w:rPr>
        <w:t>区（县/管委会）</w:t>
      </w:r>
      <w:r>
        <w:rPr>
          <w:sz w:val="22"/>
          <w:u w:val="single"/>
        </w:rPr>
        <w:t xml:space="preserve">        </w:t>
      </w:r>
      <w:r>
        <w:rPr>
          <w:rFonts w:hint="eastAsia"/>
          <w:sz w:val="22"/>
        </w:rPr>
        <w:t>街办（镇/园办）</w:t>
      </w:r>
      <w:r>
        <w:rPr>
          <w:sz w:val="22"/>
        </w:rPr>
        <w:t xml:space="preserve">                                   </w:t>
      </w:r>
      <w:r>
        <w:rPr>
          <w:rFonts w:hint="eastAsia"/>
          <w:b/>
          <w:sz w:val="22"/>
        </w:rPr>
        <w:t>监测子站名称</w:t>
      </w:r>
      <w:r>
        <w:rPr>
          <w:rFonts w:hint="eastAsia"/>
          <w:sz w:val="22"/>
        </w:rPr>
        <w:t>：</w:t>
      </w:r>
      <w:r>
        <w:rPr>
          <w:sz w:val="22"/>
          <w:u w:val="single"/>
        </w:rPr>
        <w:t xml:space="preserve">                           </w:t>
      </w:r>
    </w:p>
    <w:p w14:paraId="7B39B516" w14:textId="77777777" w:rsidR="00EE1CA8" w:rsidRDefault="002007F5">
      <w:pPr>
        <w:rPr>
          <w:b/>
          <w:sz w:val="22"/>
        </w:rPr>
      </w:pPr>
      <w:r>
        <w:rPr>
          <w:rFonts w:hint="eastAsia"/>
          <w:b/>
          <w:sz w:val="22"/>
        </w:rPr>
        <w:t>检查日期</w:t>
      </w:r>
      <w:r>
        <w:rPr>
          <w:rFonts w:hint="eastAsia"/>
          <w:sz w:val="22"/>
        </w:rPr>
        <w:t>：</w:t>
      </w:r>
      <w:r>
        <w:rPr>
          <w:sz w:val="22"/>
          <w:u w:val="single"/>
        </w:rPr>
        <w:t xml:space="preserve">                      </w:t>
      </w:r>
      <w:r>
        <w:rPr>
          <w:sz w:val="22"/>
        </w:rPr>
        <w:t xml:space="preserve">                                                                        </w:t>
      </w:r>
      <w:r>
        <w:rPr>
          <w:b/>
          <w:sz w:val="22"/>
        </w:rPr>
        <w:t xml:space="preserve"> </w:t>
      </w:r>
    </w:p>
    <w:tbl>
      <w:tblPr>
        <w:tblW w:w="15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52"/>
        <w:gridCol w:w="4793"/>
        <w:gridCol w:w="851"/>
        <w:gridCol w:w="5670"/>
        <w:gridCol w:w="2212"/>
        <w:gridCol w:w="623"/>
      </w:tblGrid>
      <w:tr w:rsidR="00EE1CA8" w14:paraId="047BE6CE" w14:textId="77777777">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6FE51103" w14:textId="77777777" w:rsidR="00EE1CA8" w:rsidRDefault="002007F5">
            <w:pPr>
              <w:jc w:val="center"/>
              <w:rPr>
                <w:b/>
                <w:sz w:val="22"/>
              </w:rPr>
            </w:pPr>
            <w:r>
              <w:rPr>
                <w:rFonts w:hint="eastAsia"/>
                <w:b/>
                <w:sz w:val="22"/>
              </w:rPr>
              <w:t>检查内容</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1CAA264" w14:textId="77777777" w:rsidR="00EE1CA8" w:rsidRDefault="002007F5">
            <w:pPr>
              <w:jc w:val="center"/>
              <w:rPr>
                <w:b/>
                <w:sz w:val="22"/>
              </w:rPr>
            </w:pPr>
            <w:r>
              <w:rPr>
                <w:rFonts w:hint="eastAsia"/>
                <w:b/>
                <w:sz w:val="22"/>
              </w:rPr>
              <w:t>检查要点</w:t>
            </w:r>
          </w:p>
        </w:tc>
        <w:tc>
          <w:tcPr>
            <w:tcW w:w="851" w:type="dxa"/>
            <w:tcBorders>
              <w:top w:val="single" w:sz="4" w:space="0" w:color="auto"/>
              <w:left w:val="single" w:sz="4" w:space="0" w:color="auto"/>
              <w:bottom w:val="single" w:sz="4" w:space="0" w:color="auto"/>
              <w:right w:val="single" w:sz="4" w:space="0" w:color="auto"/>
            </w:tcBorders>
            <w:vAlign w:val="center"/>
          </w:tcPr>
          <w:p w14:paraId="15C4AB60" w14:textId="77777777" w:rsidR="00EE1CA8" w:rsidRDefault="002007F5">
            <w:pPr>
              <w:jc w:val="center"/>
              <w:rPr>
                <w:b/>
                <w:sz w:val="22"/>
              </w:rPr>
            </w:pPr>
            <w:r>
              <w:rPr>
                <w:rFonts w:hint="eastAsia"/>
                <w:b/>
                <w:sz w:val="22"/>
              </w:rPr>
              <w:t>单项</w:t>
            </w:r>
          </w:p>
          <w:p w14:paraId="34EF3B92" w14:textId="77777777" w:rsidR="00EE1CA8" w:rsidRDefault="002007F5">
            <w:pPr>
              <w:jc w:val="center"/>
              <w:rPr>
                <w:b/>
                <w:sz w:val="22"/>
              </w:rPr>
            </w:pPr>
            <w:r>
              <w:rPr>
                <w:rFonts w:hint="eastAsia"/>
                <w:b/>
                <w:sz w:val="22"/>
              </w:rPr>
              <w:t>分值</w:t>
            </w:r>
          </w:p>
        </w:tc>
        <w:tc>
          <w:tcPr>
            <w:tcW w:w="5670" w:type="dxa"/>
            <w:tcBorders>
              <w:top w:val="single" w:sz="4" w:space="0" w:color="auto"/>
              <w:left w:val="single" w:sz="4" w:space="0" w:color="auto"/>
              <w:bottom w:val="single" w:sz="4" w:space="0" w:color="auto"/>
              <w:right w:val="single" w:sz="4" w:space="0" w:color="auto"/>
            </w:tcBorders>
            <w:vAlign w:val="center"/>
          </w:tcPr>
          <w:p w14:paraId="58CD24A2" w14:textId="77777777" w:rsidR="00EE1CA8" w:rsidRDefault="002007F5">
            <w:pPr>
              <w:jc w:val="center"/>
              <w:rPr>
                <w:b/>
                <w:sz w:val="22"/>
              </w:rPr>
            </w:pPr>
            <w:r>
              <w:rPr>
                <w:rFonts w:hint="eastAsia"/>
                <w:b/>
                <w:sz w:val="22"/>
              </w:rPr>
              <w:t>评分标准</w:t>
            </w:r>
          </w:p>
        </w:tc>
        <w:tc>
          <w:tcPr>
            <w:tcW w:w="2212" w:type="dxa"/>
            <w:tcBorders>
              <w:top w:val="single" w:sz="4" w:space="0" w:color="auto"/>
              <w:left w:val="single" w:sz="4" w:space="0" w:color="auto"/>
              <w:bottom w:val="single" w:sz="4" w:space="0" w:color="auto"/>
              <w:right w:val="single" w:sz="4" w:space="0" w:color="auto"/>
            </w:tcBorders>
            <w:vAlign w:val="center"/>
          </w:tcPr>
          <w:p w14:paraId="51033776" w14:textId="77777777" w:rsidR="00EE1CA8" w:rsidRDefault="002007F5">
            <w:pPr>
              <w:jc w:val="center"/>
              <w:rPr>
                <w:b/>
                <w:sz w:val="22"/>
              </w:rPr>
            </w:pPr>
            <w:r>
              <w:rPr>
                <w:rFonts w:hint="eastAsia"/>
                <w:b/>
                <w:sz w:val="22"/>
              </w:rPr>
              <w:t>检查情况</w:t>
            </w:r>
          </w:p>
        </w:tc>
        <w:tc>
          <w:tcPr>
            <w:tcW w:w="623" w:type="dxa"/>
            <w:tcBorders>
              <w:top w:val="single" w:sz="4" w:space="0" w:color="auto"/>
              <w:left w:val="single" w:sz="4" w:space="0" w:color="auto"/>
              <w:bottom w:val="single" w:sz="4" w:space="0" w:color="auto"/>
              <w:right w:val="single" w:sz="4" w:space="0" w:color="auto"/>
            </w:tcBorders>
            <w:vAlign w:val="center"/>
          </w:tcPr>
          <w:p w14:paraId="03739731" w14:textId="77777777" w:rsidR="00EE1CA8" w:rsidRDefault="002007F5">
            <w:pPr>
              <w:jc w:val="center"/>
              <w:rPr>
                <w:b/>
                <w:sz w:val="22"/>
              </w:rPr>
            </w:pPr>
            <w:r>
              <w:rPr>
                <w:rFonts w:hint="eastAsia"/>
                <w:b/>
                <w:sz w:val="22"/>
              </w:rPr>
              <w:t>得分</w:t>
            </w:r>
          </w:p>
        </w:tc>
      </w:tr>
      <w:tr w:rsidR="00EE1CA8" w14:paraId="68C7C566" w14:textId="77777777">
        <w:trPr>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14:paraId="20522290" w14:textId="77777777" w:rsidR="00EE1CA8" w:rsidRDefault="002007F5">
            <w:pPr>
              <w:rPr>
                <w:b/>
                <w:sz w:val="22"/>
              </w:rPr>
            </w:pPr>
            <w:r>
              <w:rPr>
                <w:b/>
                <w:sz w:val="22"/>
              </w:rPr>
              <w:t>1.</w:t>
            </w:r>
            <w:r>
              <w:rPr>
                <w:rFonts w:hint="eastAsia"/>
                <w:b/>
                <w:sz w:val="22"/>
              </w:rPr>
              <w:t>站点运行环境保障效果</w:t>
            </w:r>
          </w:p>
          <w:p w14:paraId="0A04AADC" w14:textId="77777777" w:rsidR="00EE1CA8" w:rsidRDefault="002007F5">
            <w:pPr>
              <w:rPr>
                <w:b/>
                <w:sz w:val="22"/>
              </w:rPr>
            </w:pPr>
            <w:r>
              <w:rPr>
                <w:rFonts w:hint="eastAsia"/>
                <w:b/>
                <w:sz w:val="22"/>
              </w:rPr>
              <w:t>（</w:t>
            </w:r>
            <w:r>
              <w:rPr>
                <w:b/>
                <w:sz w:val="22"/>
              </w:rPr>
              <w:t>10</w:t>
            </w:r>
            <w:r>
              <w:rPr>
                <w:rFonts w:hint="eastAsia"/>
                <w:b/>
                <w:sz w:val="22"/>
              </w:rPr>
              <w:t>分）</w:t>
            </w:r>
          </w:p>
          <w:p w14:paraId="701B6467" w14:textId="77777777" w:rsidR="00EE1CA8" w:rsidRDefault="00EE1CA8">
            <w:pPr>
              <w:rPr>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5E7C33E" w14:textId="77777777" w:rsidR="00EE1CA8" w:rsidRDefault="002007F5">
            <w:pPr>
              <w:numPr>
                <w:ilvl w:val="0"/>
                <w:numId w:val="3"/>
              </w:numPr>
              <w:jc w:val="left"/>
              <w:rPr>
                <w:sz w:val="22"/>
              </w:rPr>
            </w:pPr>
            <w:r>
              <w:rPr>
                <w:rFonts w:hint="eastAsia"/>
                <w:sz w:val="22"/>
              </w:rPr>
              <w:t>站点内部是否清洁，是否符合要求</w:t>
            </w:r>
          </w:p>
        </w:tc>
        <w:tc>
          <w:tcPr>
            <w:tcW w:w="851" w:type="dxa"/>
            <w:tcBorders>
              <w:top w:val="single" w:sz="4" w:space="0" w:color="auto"/>
              <w:left w:val="single" w:sz="4" w:space="0" w:color="auto"/>
              <w:bottom w:val="single" w:sz="4" w:space="0" w:color="auto"/>
              <w:right w:val="single" w:sz="4" w:space="0" w:color="auto"/>
            </w:tcBorders>
            <w:vAlign w:val="center"/>
          </w:tcPr>
          <w:p w14:paraId="073A1D3C" w14:textId="77777777" w:rsidR="00EE1CA8" w:rsidRDefault="002007F5">
            <w:pPr>
              <w:jc w:val="center"/>
              <w:rPr>
                <w:sz w:val="22"/>
              </w:rPr>
            </w:pPr>
            <w:r>
              <w:rPr>
                <w:rFonts w:hint="eastAsia"/>
                <w:sz w:val="22"/>
              </w:rPr>
              <w:t>5</w:t>
            </w:r>
          </w:p>
        </w:tc>
        <w:tc>
          <w:tcPr>
            <w:tcW w:w="5670" w:type="dxa"/>
            <w:tcBorders>
              <w:top w:val="single" w:sz="4" w:space="0" w:color="auto"/>
              <w:left w:val="single" w:sz="4" w:space="0" w:color="auto"/>
              <w:bottom w:val="single" w:sz="4" w:space="0" w:color="auto"/>
              <w:right w:val="single" w:sz="4" w:space="0" w:color="auto"/>
            </w:tcBorders>
            <w:vAlign w:val="center"/>
          </w:tcPr>
          <w:p w14:paraId="5B803600" w14:textId="77777777" w:rsidR="00EE1CA8" w:rsidRDefault="002007F5">
            <w:pPr>
              <w:numPr>
                <w:ilvl w:val="0"/>
                <w:numId w:val="4"/>
              </w:numPr>
              <w:jc w:val="left"/>
              <w:rPr>
                <w:sz w:val="22"/>
              </w:rPr>
            </w:pPr>
            <w:r>
              <w:rPr>
                <w:rFonts w:hint="eastAsia"/>
                <w:sz w:val="22"/>
              </w:rPr>
              <w:t>站点内部干净，无灰尘；</w:t>
            </w:r>
          </w:p>
          <w:p w14:paraId="60A48879" w14:textId="77777777" w:rsidR="00EE1CA8" w:rsidRDefault="002007F5">
            <w:pPr>
              <w:numPr>
                <w:ilvl w:val="0"/>
                <w:numId w:val="4"/>
              </w:numPr>
              <w:jc w:val="left"/>
              <w:rPr>
                <w:sz w:val="22"/>
              </w:rPr>
            </w:pPr>
            <w:r>
              <w:rPr>
                <w:rFonts w:hint="eastAsia"/>
                <w:sz w:val="22"/>
              </w:rPr>
              <w:t>站点物品摆放整齐；无明显异味；</w:t>
            </w:r>
          </w:p>
          <w:p w14:paraId="23146812" w14:textId="77777777" w:rsidR="00EE1CA8" w:rsidRDefault="002007F5">
            <w:pPr>
              <w:numPr>
                <w:ilvl w:val="0"/>
                <w:numId w:val="4"/>
              </w:numPr>
              <w:jc w:val="left"/>
              <w:rPr>
                <w:sz w:val="22"/>
              </w:rPr>
            </w:pPr>
            <w:r>
              <w:rPr>
                <w:rFonts w:hint="eastAsia"/>
                <w:sz w:val="22"/>
              </w:rPr>
              <w:t>仪器电源线路、气体线路规整；</w:t>
            </w:r>
          </w:p>
          <w:p w14:paraId="60E93368" w14:textId="77777777" w:rsidR="00EE1CA8" w:rsidRDefault="002007F5">
            <w:pPr>
              <w:numPr>
                <w:ilvl w:val="0"/>
                <w:numId w:val="4"/>
              </w:numPr>
              <w:jc w:val="left"/>
              <w:rPr>
                <w:sz w:val="22"/>
              </w:rPr>
            </w:pPr>
            <w:r>
              <w:rPr>
                <w:rFonts w:hint="eastAsia"/>
                <w:sz w:val="22"/>
              </w:rPr>
              <w:t>站点内部没有无关的设备及杂物。</w:t>
            </w:r>
          </w:p>
          <w:p w14:paraId="6D6617D0" w14:textId="77777777" w:rsidR="00EE1CA8" w:rsidRDefault="002007F5">
            <w:pPr>
              <w:numPr>
                <w:ilvl w:val="0"/>
                <w:numId w:val="4"/>
              </w:numPr>
              <w:jc w:val="left"/>
              <w:rPr>
                <w:sz w:val="22"/>
              </w:rPr>
            </w:pPr>
            <w:r>
              <w:rPr>
                <w:rFonts w:hint="eastAsia"/>
                <w:sz w:val="22"/>
              </w:rPr>
              <w:t>爬梯及防护栏满足安全需求，无破损；</w:t>
            </w:r>
          </w:p>
          <w:p w14:paraId="00AC6A25" w14:textId="77777777" w:rsidR="00EE1CA8" w:rsidRDefault="002007F5">
            <w:pPr>
              <w:jc w:val="left"/>
              <w:rPr>
                <w:sz w:val="22"/>
              </w:rPr>
            </w:pPr>
            <w:r>
              <w:rPr>
                <w:rFonts w:hint="eastAsia"/>
                <w:sz w:val="22"/>
              </w:rPr>
              <w:t>备注：若①③⑤任一项不满足扣5分；其他项不满足扣除</w:t>
            </w:r>
            <w:r>
              <w:rPr>
                <w:sz w:val="22"/>
              </w:rPr>
              <w:t>2</w:t>
            </w:r>
            <w:r>
              <w:rPr>
                <w:rFonts w:hint="eastAsia"/>
                <w:sz w:val="22"/>
              </w:rPr>
              <w:t>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7170D05A" w14:textId="77777777" w:rsidR="00EE1CA8" w:rsidRDefault="00EE1CA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0FF5EE68" w14:textId="77777777" w:rsidR="00EE1CA8" w:rsidRDefault="00EE1CA8">
            <w:pPr>
              <w:ind w:left="330"/>
              <w:jc w:val="left"/>
              <w:rPr>
                <w:sz w:val="22"/>
              </w:rPr>
            </w:pPr>
          </w:p>
        </w:tc>
      </w:tr>
      <w:tr w:rsidR="00EE1CA8" w14:paraId="27A2C9C6" w14:textId="77777777">
        <w:trPr>
          <w:trHeight w:val="1411"/>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52ECCE0B" w14:textId="77777777" w:rsidR="00EE1CA8" w:rsidRDefault="00EE1CA8">
            <w:pPr>
              <w:widowControl/>
              <w:rPr>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1A95CBA" w14:textId="77777777" w:rsidR="00EE1CA8" w:rsidRDefault="002007F5">
            <w:pPr>
              <w:numPr>
                <w:ilvl w:val="0"/>
                <w:numId w:val="3"/>
              </w:numPr>
              <w:jc w:val="left"/>
              <w:rPr>
                <w:sz w:val="22"/>
              </w:rPr>
            </w:pPr>
            <w:r>
              <w:rPr>
                <w:rFonts w:hint="eastAsia"/>
                <w:sz w:val="22"/>
              </w:rPr>
              <w:t>站点箱内温度是否控制在</w:t>
            </w:r>
            <w:r>
              <w:rPr>
                <w:sz w:val="22"/>
              </w:rPr>
              <w:t>25</w:t>
            </w:r>
            <w:r>
              <w:rPr>
                <w:sz w:val="22"/>
              </w:rPr>
              <w:t>±</w:t>
            </w:r>
            <w:r>
              <w:rPr>
                <w:sz w:val="22"/>
              </w:rPr>
              <w:t>5</w:t>
            </w:r>
            <w:r>
              <w:rPr>
                <w:sz w:val="22"/>
              </w:rPr>
              <w:t>℃</w:t>
            </w:r>
            <w:r>
              <w:rPr>
                <w:rFonts w:hint="eastAsia"/>
                <w:sz w:val="22"/>
              </w:rPr>
              <w:t>，相对湿度控制在</w:t>
            </w:r>
            <w:r>
              <w:rPr>
                <w:sz w:val="22"/>
              </w:rPr>
              <w:t>80%</w:t>
            </w:r>
            <w:r>
              <w:rPr>
                <w:rFonts w:hint="eastAsia"/>
                <w:sz w:val="22"/>
              </w:rPr>
              <w:t>RH以下</w:t>
            </w:r>
          </w:p>
        </w:tc>
        <w:tc>
          <w:tcPr>
            <w:tcW w:w="851" w:type="dxa"/>
            <w:tcBorders>
              <w:top w:val="single" w:sz="4" w:space="0" w:color="auto"/>
              <w:left w:val="single" w:sz="4" w:space="0" w:color="auto"/>
              <w:bottom w:val="single" w:sz="4" w:space="0" w:color="auto"/>
              <w:right w:val="single" w:sz="4" w:space="0" w:color="auto"/>
            </w:tcBorders>
            <w:vAlign w:val="center"/>
          </w:tcPr>
          <w:p w14:paraId="39573884" w14:textId="77777777" w:rsidR="00EE1CA8" w:rsidRDefault="002007F5">
            <w:pPr>
              <w:jc w:val="center"/>
              <w:rPr>
                <w:sz w:val="22"/>
              </w:rPr>
            </w:pPr>
            <w:r>
              <w:rPr>
                <w:sz w:val="22"/>
              </w:rPr>
              <w:t>3</w:t>
            </w:r>
          </w:p>
        </w:tc>
        <w:tc>
          <w:tcPr>
            <w:tcW w:w="5670" w:type="dxa"/>
            <w:tcBorders>
              <w:top w:val="single" w:sz="4" w:space="0" w:color="auto"/>
              <w:left w:val="single" w:sz="4" w:space="0" w:color="auto"/>
              <w:bottom w:val="single" w:sz="4" w:space="0" w:color="auto"/>
              <w:right w:val="single" w:sz="4" w:space="0" w:color="auto"/>
            </w:tcBorders>
            <w:vAlign w:val="center"/>
          </w:tcPr>
          <w:p w14:paraId="621FFDD6" w14:textId="77777777" w:rsidR="00EE1CA8" w:rsidRDefault="002007F5">
            <w:pPr>
              <w:numPr>
                <w:ilvl w:val="0"/>
                <w:numId w:val="5"/>
              </w:numPr>
              <w:jc w:val="left"/>
              <w:rPr>
                <w:spacing w:val="-2"/>
                <w:sz w:val="22"/>
              </w:rPr>
            </w:pPr>
            <w:r>
              <w:rPr>
                <w:rFonts w:hint="eastAsia"/>
                <w:spacing w:val="-2"/>
                <w:sz w:val="22"/>
              </w:rPr>
              <w:t>站点配有温湿度计；</w:t>
            </w:r>
          </w:p>
          <w:p w14:paraId="0059EB70" w14:textId="77777777" w:rsidR="00EE1CA8" w:rsidRDefault="002007F5">
            <w:pPr>
              <w:numPr>
                <w:ilvl w:val="0"/>
                <w:numId w:val="5"/>
              </w:numPr>
              <w:jc w:val="left"/>
              <w:rPr>
                <w:spacing w:val="-2"/>
                <w:sz w:val="22"/>
              </w:rPr>
            </w:pPr>
            <w:r>
              <w:rPr>
                <w:rFonts w:hint="eastAsia"/>
                <w:spacing w:val="-2"/>
                <w:sz w:val="22"/>
              </w:rPr>
              <w:t>箱内温满足</w:t>
            </w:r>
            <w:r>
              <w:rPr>
                <w:spacing w:val="-2"/>
                <w:sz w:val="22"/>
              </w:rPr>
              <w:t>25</w:t>
            </w:r>
            <w:r>
              <w:rPr>
                <w:spacing w:val="-2"/>
                <w:sz w:val="22"/>
              </w:rPr>
              <w:t>±</w:t>
            </w:r>
            <w:r>
              <w:rPr>
                <w:spacing w:val="-2"/>
                <w:sz w:val="22"/>
              </w:rPr>
              <w:t>5</w:t>
            </w:r>
            <w:r>
              <w:rPr>
                <w:spacing w:val="-2"/>
                <w:sz w:val="22"/>
              </w:rPr>
              <w:t>℃</w:t>
            </w:r>
            <w:r>
              <w:rPr>
                <w:rFonts w:hint="eastAsia"/>
                <w:spacing w:val="-2"/>
                <w:sz w:val="22"/>
              </w:rPr>
              <w:t>；</w:t>
            </w:r>
          </w:p>
          <w:p w14:paraId="14A9E25C" w14:textId="77777777" w:rsidR="00EE1CA8" w:rsidRDefault="002007F5">
            <w:pPr>
              <w:numPr>
                <w:ilvl w:val="0"/>
                <w:numId w:val="5"/>
              </w:numPr>
              <w:jc w:val="left"/>
              <w:rPr>
                <w:spacing w:val="-2"/>
                <w:sz w:val="22"/>
              </w:rPr>
            </w:pPr>
            <w:r>
              <w:rPr>
                <w:rFonts w:hint="eastAsia"/>
                <w:spacing w:val="-2"/>
                <w:sz w:val="22"/>
              </w:rPr>
              <w:t>箱内湿度满足</w:t>
            </w:r>
            <w:r>
              <w:rPr>
                <w:spacing w:val="-2"/>
                <w:sz w:val="22"/>
              </w:rPr>
              <w:t>≤</w:t>
            </w:r>
            <w:r>
              <w:rPr>
                <w:spacing w:val="-2"/>
                <w:sz w:val="22"/>
              </w:rPr>
              <w:t>80%</w:t>
            </w:r>
            <w:r>
              <w:rPr>
                <w:rFonts w:hint="eastAsia"/>
                <w:spacing w:val="-2"/>
                <w:sz w:val="22"/>
              </w:rPr>
              <w:t>。</w:t>
            </w:r>
          </w:p>
          <w:p w14:paraId="545D9F84" w14:textId="77777777" w:rsidR="00EE1CA8" w:rsidRDefault="002007F5">
            <w:pPr>
              <w:jc w:val="left"/>
              <w:rPr>
                <w:spacing w:val="-2"/>
                <w:sz w:val="22"/>
              </w:rPr>
            </w:pPr>
            <w:r>
              <w:rPr>
                <w:rFonts w:hint="eastAsia"/>
                <w:sz w:val="22"/>
              </w:rPr>
              <w:t>备注：不满足①扣3分；其他项不满足扣除</w:t>
            </w:r>
            <w:r>
              <w:rPr>
                <w:sz w:val="22"/>
              </w:rPr>
              <w:t>2</w:t>
            </w:r>
            <w:r>
              <w:rPr>
                <w:rFonts w:hint="eastAsia"/>
                <w:sz w:val="22"/>
              </w:rPr>
              <w:t>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26BD66B9" w14:textId="77777777" w:rsidR="00EE1CA8" w:rsidRDefault="002007F5">
            <w:pPr>
              <w:rPr>
                <w:sz w:val="22"/>
                <w:u w:val="single"/>
              </w:rPr>
            </w:pPr>
            <w:r>
              <w:rPr>
                <w:rFonts w:hint="eastAsia"/>
                <w:sz w:val="22"/>
              </w:rPr>
              <w:t>温度计：</w:t>
            </w:r>
            <w:r>
              <w:rPr>
                <w:rFonts w:hint="eastAsia"/>
                <w:sz w:val="22"/>
                <w:u w:val="single"/>
              </w:rPr>
              <w:t xml:space="preserve"> </w:t>
            </w:r>
            <w:r>
              <w:rPr>
                <w:sz w:val="22"/>
                <w:u w:val="single"/>
              </w:rPr>
              <w:t xml:space="preserve">  </w:t>
            </w:r>
            <w:r>
              <w:rPr>
                <w:sz w:val="22"/>
              </w:rPr>
              <w:t>℃</w:t>
            </w:r>
            <w:r>
              <w:rPr>
                <w:sz w:val="22"/>
                <w:u w:val="single"/>
              </w:rPr>
              <w:t xml:space="preserve">   </w:t>
            </w:r>
            <w:r>
              <w:rPr>
                <w:sz w:val="22"/>
              </w:rPr>
              <w:t>RH</w:t>
            </w:r>
          </w:p>
          <w:p w14:paraId="4B1A961B" w14:textId="77777777" w:rsidR="00EE1CA8" w:rsidRDefault="002007F5">
            <w:pPr>
              <w:rPr>
                <w:sz w:val="22"/>
              </w:rPr>
            </w:pPr>
            <w:r>
              <w:rPr>
                <w:sz w:val="22"/>
              </w:rPr>
              <w:t>温控模块：</w:t>
            </w:r>
            <w:r>
              <w:rPr>
                <w:sz w:val="22"/>
                <w:u w:val="single"/>
              </w:rPr>
              <w:t xml:space="preserve">     </w:t>
            </w:r>
            <w:r>
              <w:rPr>
                <w:sz w:val="22"/>
              </w:rPr>
              <w:t>℃</w:t>
            </w:r>
          </w:p>
          <w:p w14:paraId="55FD6DE9" w14:textId="77777777" w:rsidR="00EE1CA8" w:rsidRDefault="002007F5">
            <w:pPr>
              <w:rPr>
                <w:sz w:val="22"/>
              </w:rPr>
            </w:pPr>
            <w:r>
              <w:rPr>
                <w:sz w:val="22"/>
              </w:rPr>
              <w:t>总管侧空调：</w:t>
            </w:r>
            <w:r>
              <w:rPr>
                <w:sz w:val="22"/>
                <w:u w:val="single"/>
              </w:rPr>
              <w:t xml:space="preserve">   </w:t>
            </w:r>
            <w:r>
              <w:rPr>
                <w:sz w:val="22"/>
              </w:rPr>
              <w:t>℃</w:t>
            </w:r>
          </w:p>
          <w:p w14:paraId="766E7742" w14:textId="77777777" w:rsidR="00EE1CA8" w:rsidRDefault="002007F5">
            <w:pPr>
              <w:rPr>
                <w:sz w:val="22"/>
              </w:rPr>
            </w:pPr>
            <w:r>
              <w:rPr>
                <w:sz w:val="22"/>
              </w:rPr>
              <w:t>另一侧空调：</w:t>
            </w:r>
            <w:r>
              <w:rPr>
                <w:sz w:val="22"/>
                <w:u w:val="single"/>
              </w:rPr>
              <w:t xml:space="preserve">   </w:t>
            </w:r>
            <w:r>
              <w:rPr>
                <w:sz w:val="22"/>
              </w:rPr>
              <w:t>℃</w:t>
            </w:r>
          </w:p>
        </w:tc>
        <w:tc>
          <w:tcPr>
            <w:tcW w:w="623" w:type="dxa"/>
            <w:tcBorders>
              <w:top w:val="single" w:sz="4" w:space="0" w:color="auto"/>
              <w:left w:val="single" w:sz="4" w:space="0" w:color="auto"/>
              <w:bottom w:val="single" w:sz="4" w:space="0" w:color="auto"/>
              <w:right w:val="single" w:sz="4" w:space="0" w:color="auto"/>
            </w:tcBorders>
            <w:vAlign w:val="center"/>
          </w:tcPr>
          <w:p w14:paraId="06E2033C" w14:textId="77777777" w:rsidR="00EE1CA8" w:rsidRDefault="00EE1CA8">
            <w:pPr>
              <w:ind w:leftChars="-150" w:left="-360"/>
              <w:jc w:val="left"/>
              <w:rPr>
                <w:spacing w:val="-2"/>
                <w:sz w:val="22"/>
              </w:rPr>
            </w:pPr>
          </w:p>
        </w:tc>
      </w:tr>
      <w:tr w:rsidR="00EE1CA8" w14:paraId="51533EAC" w14:textId="77777777">
        <w:trPr>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2B237484" w14:textId="77777777" w:rsidR="00EE1CA8" w:rsidRDefault="00EE1CA8">
            <w:pPr>
              <w:widowControl/>
              <w:rPr>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A39BFA7" w14:textId="77777777" w:rsidR="00EE1CA8" w:rsidRDefault="002007F5">
            <w:pPr>
              <w:numPr>
                <w:ilvl w:val="0"/>
                <w:numId w:val="3"/>
              </w:numPr>
              <w:jc w:val="left"/>
              <w:rPr>
                <w:sz w:val="22"/>
              </w:rPr>
            </w:pPr>
            <w:r>
              <w:rPr>
                <w:rFonts w:hint="eastAsia"/>
                <w:sz w:val="22"/>
              </w:rPr>
              <w:t>防水、防雷、供电、摄像是否满足运行要求，其他基础设施是否满足监测要求</w:t>
            </w:r>
          </w:p>
        </w:tc>
        <w:tc>
          <w:tcPr>
            <w:tcW w:w="851" w:type="dxa"/>
            <w:tcBorders>
              <w:top w:val="single" w:sz="4" w:space="0" w:color="auto"/>
              <w:left w:val="single" w:sz="4" w:space="0" w:color="auto"/>
              <w:bottom w:val="single" w:sz="4" w:space="0" w:color="auto"/>
              <w:right w:val="single" w:sz="4" w:space="0" w:color="auto"/>
            </w:tcBorders>
            <w:vAlign w:val="center"/>
          </w:tcPr>
          <w:p w14:paraId="647A1905" w14:textId="77777777" w:rsidR="00EE1CA8" w:rsidRDefault="002007F5">
            <w:pPr>
              <w:jc w:val="center"/>
              <w:rPr>
                <w:sz w:val="22"/>
              </w:rPr>
            </w:pPr>
            <w:r>
              <w:rPr>
                <w:rFonts w:hint="eastAsia"/>
                <w:sz w:val="22"/>
              </w:rPr>
              <w:t>2</w:t>
            </w:r>
          </w:p>
        </w:tc>
        <w:tc>
          <w:tcPr>
            <w:tcW w:w="5670" w:type="dxa"/>
            <w:tcBorders>
              <w:top w:val="single" w:sz="4" w:space="0" w:color="auto"/>
              <w:left w:val="single" w:sz="4" w:space="0" w:color="auto"/>
              <w:bottom w:val="single" w:sz="4" w:space="0" w:color="auto"/>
              <w:right w:val="single" w:sz="4" w:space="0" w:color="auto"/>
            </w:tcBorders>
            <w:vAlign w:val="center"/>
          </w:tcPr>
          <w:p w14:paraId="3B1ECD3A" w14:textId="77777777" w:rsidR="00EE1CA8" w:rsidRDefault="002007F5">
            <w:pPr>
              <w:numPr>
                <w:ilvl w:val="0"/>
                <w:numId w:val="6"/>
              </w:numPr>
              <w:jc w:val="left"/>
              <w:rPr>
                <w:sz w:val="22"/>
              </w:rPr>
            </w:pPr>
            <w:r>
              <w:rPr>
                <w:rFonts w:hint="eastAsia"/>
                <w:sz w:val="22"/>
              </w:rPr>
              <w:t>防水满足要求，站点无漏水；</w:t>
            </w:r>
          </w:p>
          <w:p w14:paraId="27B3FFF1" w14:textId="77777777" w:rsidR="00EE1CA8" w:rsidRDefault="002007F5">
            <w:pPr>
              <w:numPr>
                <w:ilvl w:val="0"/>
                <w:numId w:val="6"/>
              </w:numPr>
              <w:jc w:val="left"/>
              <w:rPr>
                <w:sz w:val="22"/>
              </w:rPr>
            </w:pPr>
            <w:r>
              <w:rPr>
                <w:rFonts w:hint="eastAsia"/>
                <w:sz w:val="22"/>
              </w:rPr>
              <w:t>防雷满足要求，有年度防雷检测报告；</w:t>
            </w:r>
          </w:p>
          <w:p w14:paraId="3F6E7A2C" w14:textId="77777777" w:rsidR="00EE1CA8" w:rsidRDefault="002007F5">
            <w:pPr>
              <w:numPr>
                <w:ilvl w:val="0"/>
                <w:numId w:val="6"/>
              </w:numPr>
              <w:jc w:val="left"/>
              <w:rPr>
                <w:sz w:val="22"/>
              </w:rPr>
            </w:pPr>
            <w:r>
              <w:rPr>
                <w:rFonts w:hint="eastAsia"/>
                <w:sz w:val="22"/>
              </w:rPr>
              <w:t>仪器用电满足要求；</w:t>
            </w:r>
          </w:p>
          <w:p w14:paraId="0C51B79D" w14:textId="77777777" w:rsidR="00EE1CA8" w:rsidRDefault="002007F5">
            <w:pPr>
              <w:numPr>
                <w:ilvl w:val="0"/>
                <w:numId w:val="6"/>
              </w:numPr>
              <w:jc w:val="left"/>
              <w:rPr>
                <w:sz w:val="22"/>
              </w:rPr>
            </w:pPr>
            <w:r>
              <w:rPr>
                <w:rFonts w:hint="eastAsia"/>
                <w:sz w:val="22"/>
              </w:rPr>
              <w:t>灭火器符合要求；</w:t>
            </w:r>
          </w:p>
          <w:p w14:paraId="35FDBC68" w14:textId="77777777" w:rsidR="00EE1CA8" w:rsidRDefault="002007F5">
            <w:pPr>
              <w:numPr>
                <w:ilvl w:val="0"/>
                <w:numId w:val="6"/>
              </w:numPr>
              <w:jc w:val="left"/>
              <w:rPr>
                <w:sz w:val="22"/>
              </w:rPr>
            </w:pPr>
            <w:r>
              <w:rPr>
                <w:rFonts w:hint="eastAsia"/>
                <w:sz w:val="22"/>
              </w:rPr>
              <w:t>空调运行正常，滤芯及时清理（每季度）；</w:t>
            </w:r>
          </w:p>
          <w:p w14:paraId="6231A85D" w14:textId="77777777" w:rsidR="00EE1CA8" w:rsidRDefault="002007F5">
            <w:pPr>
              <w:numPr>
                <w:ilvl w:val="0"/>
                <w:numId w:val="6"/>
              </w:numPr>
              <w:jc w:val="left"/>
              <w:rPr>
                <w:sz w:val="22"/>
              </w:rPr>
            </w:pPr>
            <w:r>
              <w:rPr>
                <w:rFonts w:hint="eastAsia"/>
                <w:sz w:val="22"/>
              </w:rPr>
              <w:t>监控系统正常运行，智慧环保平台能查看现场监控；</w:t>
            </w:r>
          </w:p>
          <w:p w14:paraId="2614D5AC" w14:textId="77777777" w:rsidR="00EE1CA8" w:rsidRDefault="002007F5">
            <w:pPr>
              <w:jc w:val="left"/>
              <w:rPr>
                <w:sz w:val="22"/>
              </w:rPr>
            </w:pPr>
            <w:r>
              <w:rPr>
                <w:rFonts w:hint="eastAsia"/>
                <w:sz w:val="22"/>
              </w:rPr>
              <w:t>备注：一项不满足扣除2分，扣分上限为单项分值。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0855F1D1" w14:textId="77777777" w:rsidR="00EE1CA8" w:rsidRDefault="00EE1CA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642A9998" w14:textId="77777777" w:rsidR="00EE1CA8" w:rsidRDefault="00EE1CA8">
            <w:pPr>
              <w:jc w:val="left"/>
              <w:rPr>
                <w:sz w:val="22"/>
              </w:rPr>
            </w:pPr>
          </w:p>
        </w:tc>
      </w:tr>
      <w:tr w:rsidR="00EE1CA8" w14:paraId="6198795B" w14:textId="77777777">
        <w:trPr>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14:paraId="01984041" w14:textId="77777777" w:rsidR="00EE1CA8" w:rsidRDefault="002007F5">
            <w:pPr>
              <w:rPr>
                <w:b/>
                <w:sz w:val="22"/>
              </w:rPr>
            </w:pPr>
            <w:r>
              <w:rPr>
                <w:b/>
                <w:sz w:val="22"/>
              </w:rPr>
              <w:t>2.</w:t>
            </w:r>
            <w:r>
              <w:rPr>
                <w:rFonts w:hint="eastAsia"/>
                <w:b/>
                <w:sz w:val="22"/>
              </w:rPr>
              <w:t>采样系统维护效果（</w:t>
            </w:r>
            <w:r>
              <w:rPr>
                <w:b/>
                <w:sz w:val="22"/>
              </w:rPr>
              <w:t>10</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8E5A314" w14:textId="77777777" w:rsidR="00EE1CA8" w:rsidRDefault="002007F5">
            <w:pPr>
              <w:jc w:val="left"/>
              <w:rPr>
                <w:sz w:val="22"/>
              </w:rPr>
            </w:pPr>
            <w:r>
              <w:rPr>
                <w:sz w:val="22"/>
              </w:rPr>
              <w:t xml:space="preserve">A) </w:t>
            </w:r>
            <w:r>
              <w:rPr>
                <w:rFonts w:hint="eastAsia"/>
                <w:sz w:val="22"/>
              </w:rPr>
              <w:t>气态物</w:t>
            </w:r>
            <w:r>
              <w:rPr>
                <w:rFonts w:hint="eastAsia"/>
                <w:spacing w:val="-6"/>
                <w:sz w:val="22"/>
              </w:rPr>
              <w:t>采样总管和采样支管材质是否满足要求</w:t>
            </w:r>
          </w:p>
        </w:tc>
        <w:tc>
          <w:tcPr>
            <w:tcW w:w="851" w:type="dxa"/>
            <w:tcBorders>
              <w:top w:val="single" w:sz="4" w:space="0" w:color="auto"/>
              <w:left w:val="single" w:sz="4" w:space="0" w:color="auto"/>
              <w:bottom w:val="single" w:sz="4" w:space="0" w:color="auto"/>
              <w:right w:val="single" w:sz="4" w:space="0" w:color="auto"/>
            </w:tcBorders>
            <w:vAlign w:val="center"/>
          </w:tcPr>
          <w:p w14:paraId="2CAE0937" w14:textId="77777777" w:rsidR="00EE1CA8" w:rsidRDefault="002007F5">
            <w:pPr>
              <w:jc w:val="center"/>
              <w:rPr>
                <w:sz w:val="22"/>
              </w:rPr>
            </w:pPr>
            <w:r>
              <w:rPr>
                <w:sz w:val="22"/>
              </w:rPr>
              <w:t>2</w:t>
            </w:r>
          </w:p>
        </w:tc>
        <w:tc>
          <w:tcPr>
            <w:tcW w:w="5670" w:type="dxa"/>
            <w:tcBorders>
              <w:top w:val="single" w:sz="4" w:space="0" w:color="auto"/>
              <w:left w:val="single" w:sz="4" w:space="0" w:color="auto"/>
              <w:bottom w:val="single" w:sz="4" w:space="0" w:color="auto"/>
              <w:right w:val="single" w:sz="4" w:space="0" w:color="auto"/>
            </w:tcBorders>
            <w:vAlign w:val="center"/>
          </w:tcPr>
          <w:p w14:paraId="2BA444D8" w14:textId="77777777" w:rsidR="00EE1CA8" w:rsidRDefault="002007F5">
            <w:pPr>
              <w:numPr>
                <w:ilvl w:val="0"/>
                <w:numId w:val="7"/>
              </w:numPr>
              <w:spacing w:line="280" w:lineRule="exact"/>
              <w:jc w:val="left"/>
              <w:rPr>
                <w:sz w:val="22"/>
              </w:rPr>
            </w:pPr>
            <w:r>
              <w:rPr>
                <w:rFonts w:hint="eastAsia"/>
                <w:sz w:val="22"/>
              </w:rPr>
              <w:t>采样总管材质</w:t>
            </w:r>
            <w:r>
              <w:rPr>
                <w:rFonts w:hint="eastAsia"/>
                <w:spacing w:val="-6"/>
                <w:sz w:val="22"/>
              </w:rPr>
              <w:t>选用聚四氟乙烯或硼硅酸盐玻璃材料</w:t>
            </w:r>
            <w:r>
              <w:rPr>
                <w:rFonts w:hint="eastAsia"/>
                <w:sz w:val="22"/>
              </w:rPr>
              <w:t>；</w:t>
            </w:r>
          </w:p>
          <w:p w14:paraId="57F1DF58" w14:textId="77777777" w:rsidR="00EE1CA8" w:rsidRDefault="002007F5">
            <w:pPr>
              <w:numPr>
                <w:ilvl w:val="0"/>
                <w:numId w:val="7"/>
              </w:numPr>
              <w:spacing w:line="280" w:lineRule="exact"/>
              <w:jc w:val="left"/>
              <w:rPr>
                <w:sz w:val="22"/>
              </w:rPr>
            </w:pPr>
            <w:r>
              <w:rPr>
                <w:rFonts w:hint="eastAsia"/>
                <w:spacing w:val="-6"/>
                <w:sz w:val="22"/>
              </w:rPr>
              <w:t>采样支管材质选用聚四氟乙烯材料</w:t>
            </w:r>
            <w:r>
              <w:rPr>
                <w:rFonts w:hint="eastAsia"/>
                <w:sz w:val="22"/>
              </w:rPr>
              <w:t>；</w:t>
            </w:r>
          </w:p>
          <w:p w14:paraId="75121ABE" w14:textId="77777777" w:rsidR="00EE1CA8" w:rsidRDefault="002007F5">
            <w:pPr>
              <w:ind w:left="330" w:hangingChars="150" w:hanging="330"/>
              <w:jc w:val="left"/>
              <w:rPr>
                <w:sz w:val="22"/>
              </w:rPr>
            </w:pPr>
            <w:r>
              <w:rPr>
                <w:rFonts w:hint="eastAsia"/>
                <w:sz w:val="22"/>
              </w:rPr>
              <w:t>备注：任一项不满足扣除</w:t>
            </w:r>
            <w:r>
              <w:rPr>
                <w:sz w:val="22"/>
              </w:rPr>
              <w:t>1</w:t>
            </w:r>
            <w:r>
              <w:rPr>
                <w:rFonts w:hint="eastAsia"/>
                <w:sz w:val="22"/>
              </w:rPr>
              <w:t>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5298DAD1" w14:textId="77777777" w:rsidR="00EE1CA8" w:rsidRDefault="00EE1CA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4D0F5E10" w14:textId="77777777" w:rsidR="00EE1CA8" w:rsidRDefault="00EE1CA8">
            <w:pPr>
              <w:ind w:left="330" w:hangingChars="150" w:hanging="330"/>
              <w:jc w:val="left"/>
              <w:rPr>
                <w:sz w:val="22"/>
              </w:rPr>
            </w:pPr>
          </w:p>
        </w:tc>
      </w:tr>
      <w:tr w:rsidR="00EE1CA8" w14:paraId="76A03B5E" w14:textId="77777777">
        <w:trPr>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31748754" w14:textId="77777777" w:rsidR="00EE1CA8" w:rsidRDefault="00EE1CA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5E78713D" w14:textId="77777777" w:rsidR="00EE1CA8" w:rsidRDefault="002007F5">
            <w:pPr>
              <w:numPr>
                <w:ilvl w:val="0"/>
                <w:numId w:val="8"/>
              </w:numPr>
              <w:jc w:val="left"/>
              <w:rPr>
                <w:sz w:val="22"/>
              </w:rPr>
            </w:pPr>
            <w:r>
              <w:rPr>
                <w:rFonts w:hint="eastAsia"/>
                <w:spacing w:val="-10"/>
                <w:sz w:val="22"/>
              </w:rPr>
              <w:t>采样系统清洁程度：采样头、采样管道是否清洁，有无积灰、积水或障碍物，采样风机是否正常工作</w:t>
            </w:r>
          </w:p>
        </w:tc>
        <w:tc>
          <w:tcPr>
            <w:tcW w:w="851" w:type="dxa"/>
            <w:tcBorders>
              <w:top w:val="single" w:sz="4" w:space="0" w:color="auto"/>
              <w:left w:val="single" w:sz="4" w:space="0" w:color="auto"/>
              <w:bottom w:val="single" w:sz="4" w:space="0" w:color="auto"/>
              <w:right w:val="single" w:sz="4" w:space="0" w:color="auto"/>
            </w:tcBorders>
            <w:vAlign w:val="center"/>
          </w:tcPr>
          <w:p w14:paraId="4D9D1530" w14:textId="77777777" w:rsidR="00EE1CA8" w:rsidRDefault="002007F5">
            <w:pPr>
              <w:jc w:val="center"/>
              <w:rPr>
                <w:sz w:val="22"/>
              </w:rPr>
            </w:pPr>
            <w:r>
              <w:rPr>
                <w:sz w:val="22"/>
              </w:rPr>
              <w:t>5</w:t>
            </w:r>
          </w:p>
        </w:tc>
        <w:tc>
          <w:tcPr>
            <w:tcW w:w="5670" w:type="dxa"/>
            <w:tcBorders>
              <w:top w:val="single" w:sz="4" w:space="0" w:color="auto"/>
              <w:left w:val="single" w:sz="4" w:space="0" w:color="auto"/>
              <w:bottom w:val="single" w:sz="4" w:space="0" w:color="auto"/>
              <w:right w:val="single" w:sz="4" w:space="0" w:color="auto"/>
            </w:tcBorders>
            <w:vAlign w:val="center"/>
          </w:tcPr>
          <w:p w14:paraId="1E42BF16" w14:textId="77777777" w:rsidR="00EE1CA8" w:rsidRDefault="002007F5">
            <w:pPr>
              <w:numPr>
                <w:ilvl w:val="0"/>
                <w:numId w:val="9"/>
              </w:numPr>
              <w:spacing w:line="280" w:lineRule="exact"/>
              <w:jc w:val="left"/>
              <w:rPr>
                <w:sz w:val="22"/>
              </w:rPr>
            </w:pPr>
            <w:r>
              <w:rPr>
                <w:rFonts w:hint="eastAsia"/>
                <w:sz w:val="22"/>
              </w:rPr>
              <w:t>颗粒物切割头无明显积灰/积水/障碍物，颗粒物采样管定期维护；</w:t>
            </w:r>
          </w:p>
          <w:p w14:paraId="01A97102" w14:textId="77777777" w:rsidR="00EE1CA8" w:rsidRDefault="002007F5">
            <w:pPr>
              <w:numPr>
                <w:ilvl w:val="0"/>
                <w:numId w:val="9"/>
              </w:numPr>
              <w:spacing w:line="280" w:lineRule="exact"/>
              <w:jc w:val="left"/>
              <w:rPr>
                <w:sz w:val="22"/>
              </w:rPr>
            </w:pPr>
            <w:r>
              <w:rPr>
                <w:rFonts w:hint="eastAsia"/>
                <w:sz w:val="22"/>
              </w:rPr>
              <w:t>采样总管、支管无明显积灰/积水/障碍物；</w:t>
            </w:r>
            <w:r>
              <w:rPr>
                <w:sz w:val="22"/>
              </w:rPr>
              <w:t xml:space="preserve"> </w:t>
            </w:r>
          </w:p>
          <w:p w14:paraId="5C610E2D" w14:textId="77777777" w:rsidR="00EE1CA8" w:rsidRDefault="002007F5">
            <w:pPr>
              <w:numPr>
                <w:ilvl w:val="0"/>
                <w:numId w:val="9"/>
              </w:numPr>
              <w:spacing w:line="280" w:lineRule="exact"/>
              <w:jc w:val="left"/>
              <w:rPr>
                <w:sz w:val="22"/>
              </w:rPr>
            </w:pPr>
            <w:r>
              <w:rPr>
                <w:rFonts w:hint="eastAsia"/>
                <w:sz w:val="22"/>
              </w:rPr>
              <w:t>采样风机正常工作；</w:t>
            </w:r>
          </w:p>
          <w:p w14:paraId="1269B3E3" w14:textId="77777777" w:rsidR="00EE1CA8" w:rsidRDefault="002007F5">
            <w:pPr>
              <w:spacing w:line="280" w:lineRule="exact"/>
              <w:jc w:val="left"/>
              <w:rPr>
                <w:sz w:val="22"/>
              </w:rPr>
            </w:pPr>
            <w:r>
              <w:rPr>
                <w:rFonts w:hint="eastAsia"/>
                <w:sz w:val="22"/>
              </w:rPr>
              <w:t>备注：任一项不满足扣除</w:t>
            </w:r>
            <w:r>
              <w:rPr>
                <w:sz w:val="22"/>
              </w:rPr>
              <w:t>2</w:t>
            </w:r>
            <w:r>
              <w:rPr>
                <w:rFonts w:hint="eastAsia"/>
                <w:sz w:val="22"/>
              </w:rPr>
              <w:t>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7C26BABE" w14:textId="77777777" w:rsidR="00EE1CA8" w:rsidRDefault="00EE1CA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74D6FC76" w14:textId="77777777" w:rsidR="00EE1CA8" w:rsidRDefault="00EE1CA8">
            <w:pPr>
              <w:spacing w:line="280" w:lineRule="exact"/>
              <w:jc w:val="left"/>
              <w:rPr>
                <w:sz w:val="22"/>
              </w:rPr>
            </w:pPr>
          </w:p>
        </w:tc>
      </w:tr>
      <w:tr w:rsidR="00EE1CA8" w14:paraId="2C4AFE78" w14:textId="77777777">
        <w:trPr>
          <w:trHeight w:val="1216"/>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7C1272C4" w14:textId="77777777" w:rsidR="00EE1CA8" w:rsidRDefault="00EE1CA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6AC9BF83" w14:textId="77777777" w:rsidR="00EE1CA8" w:rsidRDefault="002007F5">
            <w:pPr>
              <w:numPr>
                <w:ilvl w:val="0"/>
                <w:numId w:val="8"/>
              </w:numPr>
              <w:spacing w:line="280" w:lineRule="exact"/>
              <w:jc w:val="left"/>
              <w:rPr>
                <w:sz w:val="22"/>
              </w:rPr>
            </w:pPr>
            <w:r>
              <w:rPr>
                <w:rFonts w:hint="eastAsia"/>
                <w:sz w:val="22"/>
              </w:rPr>
              <w:t>采样总管、支管安装是否符合要求</w:t>
            </w:r>
          </w:p>
        </w:tc>
        <w:tc>
          <w:tcPr>
            <w:tcW w:w="851" w:type="dxa"/>
            <w:tcBorders>
              <w:top w:val="single" w:sz="4" w:space="0" w:color="auto"/>
              <w:left w:val="single" w:sz="4" w:space="0" w:color="auto"/>
              <w:bottom w:val="single" w:sz="4" w:space="0" w:color="auto"/>
              <w:right w:val="single" w:sz="4" w:space="0" w:color="auto"/>
            </w:tcBorders>
            <w:vAlign w:val="center"/>
          </w:tcPr>
          <w:p w14:paraId="58C4FD99" w14:textId="77777777" w:rsidR="00EE1CA8" w:rsidRDefault="002007F5">
            <w:pPr>
              <w:spacing w:line="280" w:lineRule="exact"/>
              <w:jc w:val="center"/>
              <w:rPr>
                <w:sz w:val="22"/>
              </w:rPr>
            </w:pPr>
            <w:r>
              <w:rPr>
                <w:sz w:val="22"/>
              </w:rPr>
              <w:t>3</w:t>
            </w:r>
          </w:p>
        </w:tc>
        <w:tc>
          <w:tcPr>
            <w:tcW w:w="5670" w:type="dxa"/>
            <w:tcBorders>
              <w:top w:val="single" w:sz="4" w:space="0" w:color="auto"/>
              <w:left w:val="single" w:sz="4" w:space="0" w:color="auto"/>
              <w:bottom w:val="single" w:sz="4" w:space="0" w:color="auto"/>
              <w:right w:val="single" w:sz="4" w:space="0" w:color="auto"/>
            </w:tcBorders>
            <w:vAlign w:val="center"/>
          </w:tcPr>
          <w:p w14:paraId="1841BDE9" w14:textId="77777777" w:rsidR="00EE1CA8" w:rsidRDefault="002007F5">
            <w:pPr>
              <w:numPr>
                <w:ilvl w:val="0"/>
                <w:numId w:val="10"/>
              </w:numPr>
              <w:spacing w:line="280" w:lineRule="exact"/>
              <w:jc w:val="left"/>
              <w:rPr>
                <w:sz w:val="22"/>
              </w:rPr>
            </w:pPr>
            <w:r>
              <w:rPr>
                <w:rFonts w:hint="eastAsia"/>
                <w:sz w:val="22"/>
              </w:rPr>
              <w:t>避免被空调直吹，是否采取措施避免影响；</w:t>
            </w:r>
          </w:p>
          <w:p w14:paraId="2D1F59A1" w14:textId="77777777" w:rsidR="00EE1CA8" w:rsidRDefault="002007F5">
            <w:pPr>
              <w:numPr>
                <w:ilvl w:val="0"/>
                <w:numId w:val="10"/>
              </w:numPr>
              <w:spacing w:line="280" w:lineRule="exact"/>
              <w:jc w:val="left"/>
              <w:rPr>
                <w:sz w:val="22"/>
              </w:rPr>
            </w:pPr>
            <w:r>
              <w:rPr>
                <w:rFonts w:hint="eastAsia"/>
                <w:sz w:val="22"/>
              </w:rPr>
              <w:t>采样管路连接规范；</w:t>
            </w:r>
          </w:p>
          <w:p w14:paraId="26BE41FE" w14:textId="77777777" w:rsidR="00EE1CA8" w:rsidRDefault="002007F5">
            <w:pPr>
              <w:numPr>
                <w:ilvl w:val="0"/>
                <w:numId w:val="10"/>
              </w:numPr>
              <w:spacing w:line="280" w:lineRule="exact"/>
              <w:jc w:val="left"/>
              <w:rPr>
                <w:sz w:val="22"/>
              </w:rPr>
            </w:pPr>
            <w:r>
              <w:rPr>
                <w:rFonts w:hint="eastAsia"/>
                <w:bCs/>
                <w:sz w:val="22"/>
              </w:rPr>
              <w:t>气态污染物采样总管竖直安装，采样支管插入采样总管的中心；</w:t>
            </w:r>
          </w:p>
          <w:p w14:paraId="6BF67235" w14:textId="77777777" w:rsidR="00EE1CA8" w:rsidRDefault="002007F5">
            <w:pPr>
              <w:spacing w:line="280" w:lineRule="exact"/>
              <w:jc w:val="left"/>
              <w:rPr>
                <w:sz w:val="22"/>
              </w:rPr>
            </w:pPr>
            <w:r>
              <w:rPr>
                <w:rFonts w:hint="eastAsia"/>
                <w:sz w:val="22"/>
              </w:rPr>
              <w:t>备注：任一项不满足要求的扣</w:t>
            </w:r>
            <w:r>
              <w:rPr>
                <w:sz w:val="22"/>
              </w:rPr>
              <w:t>1</w:t>
            </w:r>
            <w:r>
              <w:rPr>
                <w:rFonts w:hint="eastAsia"/>
                <w:sz w:val="22"/>
              </w:rPr>
              <w:t>分，扣分上限为单项分值。</w:t>
            </w:r>
            <w:r>
              <w:rPr>
                <w:sz w:val="22"/>
              </w:rPr>
              <w:t xml:space="preserve"> </w:t>
            </w:r>
          </w:p>
        </w:tc>
        <w:tc>
          <w:tcPr>
            <w:tcW w:w="2212" w:type="dxa"/>
            <w:tcBorders>
              <w:top w:val="single" w:sz="4" w:space="0" w:color="auto"/>
              <w:left w:val="single" w:sz="4" w:space="0" w:color="auto"/>
              <w:bottom w:val="single" w:sz="4" w:space="0" w:color="auto"/>
              <w:right w:val="single" w:sz="4" w:space="0" w:color="auto"/>
            </w:tcBorders>
            <w:vAlign w:val="center"/>
          </w:tcPr>
          <w:p w14:paraId="68883949" w14:textId="77777777" w:rsidR="00EE1CA8" w:rsidRDefault="00EE1CA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4D0AA439" w14:textId="77777777" w:rsidR="00EE1CA8" w:rsidRDefault="00EE1CA8">
            <w:pPr>
              <w:spacing w:line="280" w:lineRule="exact"/>
              <w:jc w:val="left"/>
              <w:rPr>
                <w:sz w:val="22"/>
              </w:rPr>
            </w:pPr>
          </w:p>
        </w:tc>
      </w:tr>
      <w:tr w:rsidR="00EE1CA8" w14:paraId="29713ADF" w14:textId="77777777">
        <w:trPr>
          <w:trHeight w:val="23"/>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14:paraId="5410FA50" w14:textId="77777777" w:rsidR="00EE1CA8" w:rsidRDefault="002007F5">
            <w:pPr>
              <w:rPr>
                <w:b/>
                <w:sz w:val="22"/>
              </w:rPr>
            </w:pPr>
            <w:r>
              <w:rPr>
                <w:b/>
                <w:sz w:val="22"/>
              </w:rPr>
              <w:t>3.</w:t>
            </w:r>
            <w:r>
              <w:rPr>
                <w:rFonts w:hint="eastAsia"/>
                <w:b/>
                <w:sz w:val="22"/>
              </w:rPr>
              <w:t>仪器日常维护效果（</w:t>
            </w:r>
            <w:r>
              <w:rPr>
                <w:b/>
                <w:sz w:val="22"/>
              </w:rPr>
              <w:t>15</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2A5FBC29" w14:textId="77777777" w:rsidR="00EE1CA8" w:rsidRDefault="002007F5">
            <w:pPr>
              <w:spacing w:line="280" w:lineRule="exact"/>
              <w:jc w:val="left"/>
              <w:rPr>
                <w:sz w:val="22"/>
              </w:rPr>
            </w:pPr>
            <w:r>
              <w:rPr>
                <w:sz w:val="22"/>
              </w:rPr>
              <w:t xml:space="preserve">A) </w:t>
            </w:r>
            <w:r>
              <w:rPr>
                <w:rFonts w:hint="eastAsia"/>
                <w:sz w:val="22"/>
              </w:rPr>
              <w:t>仪器工作状态是否正常，是否存在报警信息</w:t>
            </w:r>
          </w:p>
        </w:tc>
        <w:tc>
          <w:tcPr>
            <w:tcW w:w="851" w:type="dxa"/>
            <w:tcBorders>
              <w:top w:val="single" w:sz="4" w:space="0" w:color="auto"/>
              <w:left w:val="single" w:sz="4" w:space="0" w:color="auto"/>
              <w:bottom w:val="single" w:sz="4" w:space="0" w:color="auto"/>
              <w:right w:val="single" w:sz="4" w:space="0" w:color="auto"/>
            </w:tcBorders>
            <w:vAlign w:val="center"/>
          </w:tcPr>
          <w:p w14:paraId="35C2365B" w14:textId="77777777" w:rsidR="00EE1CA8" w:rsidRDefault="002007F5">
            <w:pPr>
              <w:spacing w:line="280" w:lineRule="exact"/>
              <w:jc w:val="center"/>
              <w:rPr>
                <w:sz w:val="22"/>
              </w:rPr>
            </w:pPr>
            <w:r>
              <w:rPr>
                <w:sz w:val="22"/>
              </w:rPr>
              <w:t>3</w:t>
            </w:r>
          </w:p>
        </w:tc>
        <w:tc>
          <w:tcPr>
            <w:tcW w:w="5670" w:type="dxa"/>
            <w:tcBorders>
              <w:top w:val="single" w:sz="4" w:space="0" w:color="auto"/>
              <w:left w:val="single" w:sz="4" w:space="0" w:color="auto"/>
              <w:bottom w:val="single" w:sz="4" w:space="0" w:color="auto"/>
              <w:right w:val="single" w:sz="4" w:space="0" w:color="auto"/>
            </w:tcBorders>
            <w:vAlign w:val="center"/>
          </w:tcPr>
          <w:p w14:paraId="76AC0324" w14:textId="77777777" w:rsidR="00EE1CA8" w:rsidRDefault="002007F5">
            <w:pPr>
              <w:numPr>
                <w:ilvl w:val="0"/>
                <w:numId w:val="11"/>
              </w:numPr>
              <w:spacing w:line="280" w:lineRule="exact"/>
              <w:jc w:val="left"/>
              <w:rPr>
                <w:sz w:val="22"/>
              </w:rPr>
            </w:pPr>
            <w:r>
              <w:rPr>
                <w:rFonts w:hint="eastAsia"/>
                <w:sz w:val="22"/>
              </w:rPr>
              <w:t>仪器工作状态不正常，扣</w:t>
            </w:r>
            <w:r>
              <w:rPr>
                <w:sz w:val="22"/>
              </w:rPr>
              <w:t>3</w:t>
            </w:r>
            <w:r>
              <w:rPr>
                <w:rFonts w:hint="eastAsia"/>
                <w:sz w:val="22"/>
              </w:rPr>
              <w:t>分；</w:t>
            </w:r>
          </w:p>
          <w:p w14:paraId="40018439" w14:textId="77777777" w:rsidR="00EE1CA8" w:rsidRDefault="002007F5">
            <w:pPr>
              <w:numPr>
                <w:ilvl w:val="0"/>
                <w:numId w:val="11"/>
              </w:numPr>
              <w:spacing w:line="280" w:lineRule="exact"/>
              <w:jc w:val="left"/>
              <w:rPr>
                <w:sz w:val="22"/>
              </w:rPr>
            </w:pPr>
            <w:r>
              <w:rPr>
                <w:rFonts w:hint="eastAsia"/>
                <w:sz w:val="22"/>
              </w:rPr>
              <w:t>每存在一条报警信息扣</w:t>
            </w:r>
            <w:r>
              <w:rPr>
                <w:sz w:val="22"/>
              </w:rPr>
              <w:t>1</w:t>
            </w:r>
            <w:r>
              <w:rPr>
                <w:rFonts w:hint="eastAsia"/>
                <w:sz w:val="22"/>
              </w:rPr>
              <w:t>分。</w:t>
            </w:r>
          </w:p>
          <w:p w14:paraId="153A5A33" w14:textId="77777777" w:rsidR="00EE1CA8" w:rsidRDefault="002007F5">
            <w:pPr>
              <w:spacing w:line="280" w:lineRule="exact"/>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7AA301AF" w14:textId="77777777" w:rsidR="00EE1CA8" w:rsidRDefault="00EE1CA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5A848864" w14:textId="77777777" w:rsidR="00EE1CA8" w:rsidRDefault="00EE1CA8">
            <w:pPr>
              <w:spacing w:line="280" w:lineRule="exact"/>
              <w:jc w:val="left"/>
              <w:rPr>
                <w:sz w:val="22"/>
              </w:rPr>
            </w:pPr>
          </w:p>
        </w:tc>
      </w:tr>
      <w:tr w:rsidR="00EE1CA8" w14:paraId="57B9D2E8" w14:textId="77777777">
        <w:trPr>
          <w:trHeight w:val="23"/>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77EC4EFB" w14:textId="77777777" w:rsidR="00EE1CA8" w:rsidRDefault="00EE1CA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3F9EE872" w14:textId="77777777" w:rsidR="00EE1CA8" w:rsidRDefault="002007F5">
            <w:pPr>
              <w:numPr>
                <w:ilvl w:val="0"/>
                <w:numId w:val="12"/>
              </w:numPr>
              <w:spacing w:line="280" w:lineRule="exact"/>
              <w:jc w:val="left"/>
              <w:rPr>
                <w:sz w:val="22"/>
              </w:rPr>
            </w:pPr>
            <w:r>
              <w:rPr>
                <w:rFonts w:hint="eastAsia"/>
                <w:sz w:val="22"/>
              </w:rPr>
              <w:t>采样管加热装置是否工作正常</w:t>
            </w:r>
          </w:p>
        </w:tc>
        <w:tc>
          <w:tcPr>
            <w:tcW w:w="851" w:type="dxa"/>
            <w:tcBorders>
              <w:top w:val="single" w:sz="4" w:space="0" w:color="auto"/>
              <w:left w:val="single" w:sz="4" w:space="0" w:color="auto"/>
              <w:bottom w:val="single" w:sz="4" w:space="0" w:color="auto"/>
              <w:right w:val="single" w:sz="4" w:space="0" w:color="auto"/>
            </w:tcBorders>
            <w:vAlign w:val="center"/>
          </w:tcPr>
          <w:p w14:paraId="4E484198" w14:textId="77777777" w:rsidR="00EE1CA8" w:rsidRDefault="002007F5">
            <w:pPr>
              <w:spacing w:line="280" w:lineRule="exact"/>
              <w:jc w:val="center"/>
              <w:rPr>
                <w:sz w:val="22"/>
              </w:rPr>
            </w:pPr>
            <w:r>
              <w:rPr>
                <w:sz w:val="22"/>
              </w:rPr>
              <w:t>4</w:t>
            </w:r>
          </w:p>
        </w:tc>
        <w:tc>
          <w:tcPr>
            <w:tcW w:w="5670" w:type="dxa"/>
            <w:tcBorders>
              <w:top w:val="single" w:sz="4" w:space="0" w:color="auto"/>
              <w:left w:val="single" w:sz="4" w:space="0" w:color="auto"/>
              <w:bottom w:val="single" w:sz="4" w:space="0" w:color="auto"/>
              <w:right w:val="single" w:sz="4" w:space="0" w:color="auto"/>
            </w:tcBorders>
            <w:vAlign w:val="center"/>
          </w:tcPr>
          <w:p w14:paraId="45093870" w14:textId="77777777" w:rsidR="00EE1CA8" w:rsidRDefault="002007F5">
            <w:pPr>
              <w:numPr>
                <w:ilvl w:val="0"/>
                <w:numId w:val="13"/>
              </w:numPr>
              <w:jc w:val="left"/>
              <w:rPr>
                <w:sz w:val="22"/>
              </w:rPr>
            </w:pPr>
            <w:r>
              <w:rPr>
                <w:rFonts w:hint="eastAsia"/>
                <w:sz w:val="22"/>
              </w:rPr>
              <w:t>颗粒物采样管加热装置不能正常工作；或参数设置不当，扣</w:t>
            </w:r>
            <w:r>
              <w:rPr>
                <w:sz w:val="22"/>
              </w:rPr>
              <w:t>2</w:t>
            </w:r>
            <w:r>
              <w:rPr>
                <w:rFonts w:hint="eastAsia"/>
                <w:sz w:val="22"/>
              </w:rPr>
              <w:t>分；</w:t>
            </w:r>
          </w:p>
          <w:p w14:paraId="0DC700D3" w14:textId="77777777" w:rsidR="00EE1CA8" w:rsidRDefault="002007F5">
            <w:pPr>
              <w:numPr>
                <w:ilvl w:val="0"/>
                <w:numId w:val="13"/>
              </w:numPr>
              <w:jc w:val="left"/>
              <w:rPr>
                <w:sz w:val="22"/>
              </w:rPr>
            </w:pPr>
            <w:r>
              <w:rPr>
                <w:rFonts w:hint="eastAsia"/>
                <w:sz w:val="22"/>
              </w:rPr>
              <w:t>气态污染物采样总管未配备加热装置；或加热温度小于30℃、大于50℃，扣</w:t>
            </w:r>
            <w:r>
              <w:rPr>
                <w:sz w:val="22"/>
              </w:rPr>
              <w:t>2</w:t>
            </w:r>
            <w:r>
              <w:rPr>
                <w:rFonts w:hint="eastAsia"/>
                <w:sz w:val="22"/>
              </w:rPr>
              <w:t>分；</w:t>
            </w:r>
          </w:p>
          <w:p w14:paraId="267753DA" w14:textId="77777777" w:rsidR="00EE1CA8" w:rsidRDefault="002007F5">
            <w:pPr>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4AD8AAAF" w14:textId="77777777" w:rsidR="00EE1CA8" w:rsidRDefault="00EE1CA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7518E944" w14:textId="77777777" w:rsidR="00EE1CA8" w:rsidRDefault="00EE1CA8">
            <w:pPr>
              <w:jc w:val="left"/>
              <w:rPr>
                <w:sz w:val="22"/>
              </w:rPr>
            </w:pPr>
          </w:p>
        </w:tc>
      </w:tr>
      <w:tr w:rsidR="00EE1CA8" w14:paraId="73235D1A" w14:textId="77777777">
        <w:trPr>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0EDCFC34" w14:textId="77777777" w:rsidR="00EE1CA8" w:rsidRDefault="00EE1CA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4EC41C46" w14:textId="77777777" w:rsidR="00EE1CA8" w:rsidRDefault="002007F5">
            <w:pPr>
              <w:numPr>
                <w:ilvl w:val="0"/>
                <w:numId w:val="12"/>
              </w:numPr>
              <w:spacing w:line="280" w:lineRule="exact"/>
              <w:jc w:val="left"/>
              <w:rPr>
                <w:sz w:val="22"/>
              </w:rPr>
            </w:pPr>
            <w:r>
              <w:rPr>
                <w:rFonts w:hint="eastAsia"/>
                <w:sz w:val="22"/>
              </w:rPr>
              <w:t>臭氧仪器过滤膜、臭氧剔除器是否及时更换，散热风扇是否及时清洗</w:t>
            </w:r>
          </w:p>
        </w:tc>
        <w:tc>
          <w:tcPr>
            <w:tcW w:w="851" w:type="dxa"/>
            <w:tcBorders>
              <w:top w:val="single" w:sz="4" w:space="0" w:color="auto"/>
              <w:left w:val="single" w:sz="4" w:space="0" w:color="auto"/>
              <w:bottom w:val="single" w:sz="4" w:space="0" w:color="auto"/>
              <w:right w:val="single" w:sz="4" w:space="0" w:color="auto"/>
            </w:tcBorders>
            <w:vAlign w:val="center"/>
          </w:tcPr>
          <w:p w14:paraId="547D8AE9" w14:textId="77777777" w:rsidR="00EE1CA8" w:rsidRDefault="002007F5">
            <w:pPr>
              <w:spacing w:line="280" w:lineRule="exact"/>
              <w:jc w:val="center"/>
              <w:rPr>
                <w:sz w:val="22"/>
              </w:rPr>
            </w:pPr>
            <w:r>
              <w:rPr>
                <w:sz w:val="22"/>
              </w:rPr>
              <w:t>4</w:t>
            </w:r>
          </w:p>
        </w:tc>
        <w:tc>
          <w:tcPr>
            <w:tcW w:w="5670" w:type="dxa"/>
            <w:tcBorders>
              <w:top w:val="single" w:sz="4" w:space="0" w:color="auto"/>
              <w:left w:val="single" w:sz="4" w:space="0" w:color="auto"/>
              <w:bottom w:val="single" w:sz="4" w:space="0" w:color="auto"/>
              <w:right w:val="single" w:sz="4" w:space="0" w:color="auto"/>
            </w:tcBorders>
            <w:vAlign w:val="center"/>
          </w:tcPr>
          <w:p w14:paraId="6F46F28B" w14:textId="77777777" w:rsidR="00EE1CA8" w:rsidRDefault="002007F5">
            <w:pPr>
              <w:numPr>
                <w:ilvl w:val="0"/>
                <w:numId w:val="14"/>
              </w:numPr>
              <w:spacing w:line="280" w:lineRule="exact"/>
              <w:jc w:val="left"/>
              <w:rPr>
                <w:sz w:val="22"/>
              </w:rPr>
            </w:pPr>
            <w:r>
              <w:rPr>
                <w:rFonts w:hint="eastAsia"/>
                <w:sz w:val="22"/>
              </w:rPr>
              <w:t>查看滤膜更换记录，仪器滤膜保证及时更换（每周）；</w:t>
            </w:r>
          </w:p>
          <w:p w14:paraId="0FD3BFE7" w14:textId="77777777" w:rsidR="00EE1CA8" w:rsidRDefault="002007F5">
            <w:pPr>
              <w:numPr>
                <w:ilvl w:val="0"/>
                <w:numId w:val="14"/>
              </w:numPr>
              <w:spacing w:line="280" w:lineRule="exact"/>
              <w:jc w:val="left"/>
              <w:rPr>
                <w:sz w:val="22"/>
              </w:rPr>
            </w:pPr>
            <w:r>
              <w:rPr>
                <w:rFonts w:hint="eastAsia"/>
                <w:sz w:val="22"/>
              </w:rPr>
              <w:t>臭氧剔除器及时更换（每年）；</w:t>
            </w:r>
          </w:p>
          <w:p w14:paraId="4975A8B4" w14:textId="77777777" w:rsidR="00EE1CA8" w:rsidRDefault="002007F5">
            <w:pPr>
              <w:numPr>
                <w:ilvl w:val="0"/>
                <w:numId w:val="14"/>
              </w:numPr>
              <w:spacing w:line="280" w:lineRule="exact"/>
              <w:jc w:val="left"/>
              <w:rPr>
                <w:sz w:val="22"/>
              </w:rPr>
            </w:pPr>
            <w:r>
              <w:rPr>
                <w:rFonts w:hint="eastAsia"/>
                <w:sz w:val="22"/>
              </w:rPr>
              <w:t>仪器散热风扇工作正常；</w:t>
            </w:r>
          </w:p>
          <w:p w14:paraId="41D5EC8A" w14:textId="77777777" w:rsidR="00EE1CA8" w:rsidRDefault="002007F5">
            <w:pPr>
              <w:numPr>
                <w:ilvl w:val="0"/>
                <w:numId w:val="14"/>
              </w:numPr>
              <w:spacing w:line="280" w:lineRule="exact"/>
              <w:jc w:val="left"/>
              <w:rPr>
                <w:sz w:val="22"/>
              </w:rPr>
            </w:pPr>
            <w:r>
              <w:rPr>
                <w:rFonts w:hint="eastAsia"/>
                <w:sz w:val="22"/>
              </w:rPr>
              <w:t>散热风扇过滤网无缺失，及时清理；</w:t>
            </w:r>
          </w:p>
          <w:p w14:paraId="46E03A3B" w14:textId="77777777" w:rsidR="00EE1CA8" w:rsidRDefault="002007F5">
            <w:pPr>
              <w:spacing w:line="280" w:lineRule="exact"/>
              <w:jc w:val="left"/>
              <w:rPr>
                <w:sz w:val="22"/>
              </w:rPr>
            </w:pPr>
            <w:r>
              <w:rPr>
                <w:rFonts w:hint="eastAsia"/>
                <w:sz w:val="22"/>
              </w:rPr>
              <w:t>备注：任一项不满足要求的扣2分，扣分上限为单项分值。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2326C9F1" w14:textId="77777777" w:rsidR="00EE1CA8" w:rsidRDefault="00EE1CA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221DFA98" w14:textId="77777777" w:rsidR="00EE1CA8" w:rsidRDefault="00EE1CA8">
            <w:pPr>
              <w:spacing w:line="280" w:lineRule="exact"/>
              <w:jc w:val="left"/>
              <w:rPr>
                <w:sz w:val="22"/>
              </w:rPr>
            </w:pPr>
          </w:p>
        </w:tc>
      </w:tr>
      <w:tr w:rsidR="00EE1CA8" w14:paraId="00E4BFFE" w14:textId="77777777">
        <w:trPr>
          <w:trHeight w:val="1483"/>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2EB79E04" w14:textId="77777777" w:rsidR="00EE1CA8" w:rsidRDefault="00EE1CA8">
            <w:pPr>
              <w:widowControl/>
              <w:rPr>
                <w:b/>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5535C4C3" w14:textId="77777777" w:rsidR="00EE1CA8" w:rsidRDefault="002007F5">
            <w:pPr>
              <w:numPr>
                <w:ilvl w:val="0"/>
                <w:numId w:val="12"/>
              </w:numPr>
              <w:spacing w:line="280" w:lineRule="exact"/>
              <w:jc w:val="left"/>
              <w:rPr>
                <w:sz w:val="22"/>
              </w:rPr>
            </w:pPr>
            <w:r>
              <w:rPr>
                <w:rFonts w:hint="eastAsia"/>
                <w:sz w:val="22"/>
              </w:rPr>
              <w:t>采样纸带、</w:t>
            </w:r>
            <w:r>
              <w:rPr>
                <w:sz w:val="22"/>
              </w:rPr>
              <w:t>O</w:t>
            </w:r>
            <w:r>
              <w:rPr>
                <w:rFonts w:hint="eastAsia"/>
                <w:sz w:val="22"/>
              </w:rPr>
              <w:t>型圈、采样泵等相关耗材及时更换</w:t>
            </w:r>
          </w:p>
        </w:tc>
        <w:tc>
          <w:tcPr>
            <w:tcW w:w="851" w:type="dxa"/>
            <w:tcBorders>
              <w:top w:val="single" w:sz="4" w:space="0" w:color="auto"/>
              <w:left w:val="single" w:sz="4" w:space="0" w:color="auto"/>
              <w:bottom w:val="single" w:sz="4" w:space="0" w:color="auto"/>
              <w:right w:val="single" w:sz="4" w:space="0" w:color="auto"/>
            </w:tcBorders>
            <w:vAlign w:val="center"/>
          </w:tcPr>
          <w:p w14:paraId="0ACA475B" w14:textId="77777777" w:rsidR="00EE1CA8" w:rsidRDefault="002007F5">
            <w:pPr>
              <w:spacing w:line="280" w:lineRule="exact"/>
              <w:jc w:val="center"/>
              <w:rPr>
                <w:sz w:val="22"/>
              </w:rPr>
            </w:pPr>
            <w:r>
              <w:rPr>
                <w:sz w:val="22"/>
              </w:rPr>
              <w:t>4</w:t>
            </w:r>
          </w:p>
        </w:tc>
        <w:tc>
          <w:tcPr>
            <w:tcW w:w="5670" w:type="dxa"/>
            <w:tcBorders>
              <w:top w:val="single" w:sz="4" w:space="0" w:color="auto"/>
              <w:left w:val="single" w:sz="4" w:space="0" w:color="auto"/>
              <w:bottom w:val="single" w:sz="4" w:space="0" w:color="auto"/>
              <w:right w:val="single" w:sz="4" w:space="0" w:color="auto"/>
            </w:tcBorders>
            <w:vAlign w:val="center"/>
          </w:tcPr>
          <w:p w14:paraId="0D2031B9" w14:textId="77777777" w:rsidR="00EE1CA8" w:rsidRDefault="002007F5">
            <w:pPr>
              <w:numPr>
                <w:ilvl w:val="0"/>
                <w:numId w:val="15"/>
              </w:numPr>
              <w:spacing w:line="280" w:lineRule="exact"/>
              <w:jc w:val="left"/>
              <w:rPr>
                <w:sz w:val="22"/>
              </w:rPr>
            </w:pPr>
            <w:r>
              <w:rPr>
                <w:rFonts w:hint="eastAsia"/>
                <w:sz w:val="22"/>
              </w:rPr>
              <w:t>及时更换纸带；</w:t>
            </w:r>
          </w:p>
          <w:p w14:paraId="27203A82" w14:textId="77777777" w:rsidR="00EE1CA8" w:rsidRDefault="002007F5">
            <w:pPr>
              <w:numPr>
                <w:ilvl w:val="0"/>
                <w:numId w:val="15"/>
              </w:numPr>
              <w:spacing w:line="280" w:lineRule="exact"/>
              <w:jc w:val="left"/>
              <w:rPr>
                <w:sz w:val="22"/>
              </w:rPr>
            </w:pPr>
            <w:r>
              <w:rPr>
                <w:rFonts w:hint="eastAsia"/>
                <w:sz w:val="22"/>
              </w:rPr>
              <w:t>及时更换</w:t>
            </w:r>
            <w:r>
              <w:rPr>
                <w:sz w:val="22"/>
              </w:rPr>
              <w:t>O</w:t>
            </w:r>
            <w:r>
              <w:rPr>
                <w:rFonts w:hint="eastAsia"/>
                <w:sz w:val="22"/>
              </w:rPr>
              <w:t>型圈；</w:t>
            </w:r>
          </w:p>
          <w:p w14:paraId="1A715ED3" w14:textId="77777777" w:rsidR="00EE1CA8" w:rsidRDefault="002007F5">
            <w:pPr>
              <w:numPr>
                <w:ilvl w:val="0"/>
                <w:numId w:val="15"/>
              </w:numPr>
              <w:spacing w:line="280" w:lineRule="exact"/>
              <w:jc w:val="left"/>
              <w:rPr>
                <w:sz w:val="22"/>
              </w:rPr>
            </w:pPr>
            <w:r>
              <w:rPr>
                <w:rFonts w:hint="eastAsia"/>
                <w:sz w:val="22"/>
              </w:rPr>
              <w:t>及时更换采样泵相关耗材；</w:t>
            </w:r>
          </w:p>
          <w:p w14:paraId="0A4F9714" w14:textId="77777777" w:rsidR="00EE1CA8" w:rsidRDefault="002007F5">
            <w:pPr>
              <w:spacing w:line="280" w:lineRule="exact"/>
              <w:jc w:val="left"/>
              <w:rPr>
                <w:sz w:val="22"/>
              </w:rPr>
            </w:pPr>
            <w:r>
              <w:rPr>
                <w:rFonts w:hint="eastAsia"/>
                <w:sz w:val="22"/>
              </w:rPr>
              <w:t>备注：任一项不满足要求的扣4分，扣分上限为单项分值。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2A638640" w14:textId="77777777" w:rsidR="00EE1CA8" w:rsidRDefault="00EE1CA8">
            <w:pPr>
              <w:spacing w:line="280" w:lineRule="exact"/>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472210A1" w14:textId="77777777" w:rsidR="00EE1CA8" w:rsidRDefault="00EE1CA8">
            <w:pPr>
              <w:spacing w:line="280" w:lineRule="exact"/>
              <w:jc w:val="left"/>
              <w:rPr>
                <w:sz w:val="22"/>
              </w:rPr>
            </w:pPr>
          </w:p>
        </w:tc>
      </w:tr>
      <w:tr w:rsidR="00EE1CA8" w14:paraId="022DE312" w14:textId="77777777">
        <w:trPr>
          <w:trHeight w:val="3564"/>
          <w:jc w:val="center"/>
        </w:trPr>
        <w:tc>
          <w:tcPr>
            <w:tcW w:w="1242" w:type="dxa"/>
            <w:vMerge w:val="restart"/>
            <w:tcBorders>
              <w:top w:val="single" w:sz="4" w:space="0" w:color="auto"/>
              <w:left w:val="single" w:sz="4" w:space="0" w:color="auto"/>
              <w:bottom w:val="single" w:sz="4" w:space="0" w:color="auto"/>
              <w:right w:val="single" w:sz="4" w:space="0" w:color="auto"/>
            </w:tcBorders>
            <w:vAlign w:val="center"/>
          </w:tcPr>
          <w:p w14:paraId="62A61C08" w14:textId="77777777" w:rsidR="00EE1CA8" w:rsidRDefault="002007F5">
            <w:pPr>
              <w:rPr>
                <w:b/>
                <w:sz w:val="22"/>
              </w:rPr>
            </w:pPr>
            <w:r>
              <w:rPr>
                <w:b/>
                <w:sz w:val="22"/>
              </w:rPr>
              <w:lastRenderedPageBreak/>
              <w:t>4.</w:t>
            </w:r>
            <w:r>
              <w:rPr>
                <w:rFonts w:hint="eastAsia"/>
                <w:b/>
                <w:sz w:val="22"/>
              </w:rPr>
              <w:t>质控控制效果</w:t>
            </w:r>
          </w:p>
          <w:p w14:paraId="198E57EB" w14:textId="77777777" w:rsidR="00EE1CA8" w:rsidRDefault="002007F5">
            <w:pPr>
              <w:rPr>
                <w:sz w:val="22"/>
              </w:rPr>
            </w:pPr>
            <w:r>
              <w:rPr>
                <w:rFonts w:hint="eastAsia"/>
                <w:b/>
                <w:sz w:val="22"/>
              </w:rPr>
              <w:t>（</w:t>
            </w:r>
            <w:r>
              <w:rPr>
                <w:b/>
                <w:sz w:val="22"/>
              </w:rPr>
              <w:t>50</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4CF9EBA" w14:textId="77777777" w:rsidR="00EE1CA8" w:rsidRDefault="002007F5">
            <w:pPr>
              <w:numPr>
                <w:ilvl w:val="0"/>
                <w:numId w:val="16"/>
              </w:numPr>
              <w:jc w:val="left"/>
              <w:rPr>
                <w:bCs/>
                <w:sz w:val="22"/>
              </w:rPr>
            </w:pPr>
            <w:r>
              <w:rPr>
                <w:rFonts w:hint="eastAsia"/>
                <w:bCs/>
                <w:sz w:val="22"/>
              </w:rPr>
              <w:t>动态校准仪质量流量控制器（MFC）（每季度）</w:t>
            </w:r>
          </w:p>
          <w:p w14:paraId="2C08FC92" w14:textId="77777777" w:rsidR="00EE1CA8" w:rsidRDefault="002007F5">
            <w:pPr>
              <w:numPr>
                <w:ilvl w:val="0"/>
                <w:numId w:val="17"/>
              </w:numPr>
              <w:jc w:val="left"/>
              <w:rPr>
                <w:bCs/>
                <w:sz w:val="22"/>
              </w:rPr>
            </w:pPr>
            <w:r>
              <w:rPr>
                <w:rFonts w:hint="eastAsia"/>
                <w:bCs/>
                <w:sz w:val="22"/>
              </w:rPr>
              <w:t>零气MFC流量：</w:t>
            </w:r>
            <w:r>
              <w:rPr>
                <w:rFonts w:hint="eastAsia"/>
                <w:bCs/>
                <w:sz w:val="22"/>
                <w:u w:val="single"/>
              </w:rPr>
              <w:t xml:space="preserve">        </w:t>
            </w:r>
            <w:r>
              <w:rPr>
                <w:rFonts w:hint="eastAsia"/>
                <w:bCs/>
                <w:sz w:val="22"/>
              </w:rPr>
              <w:t>L/min；标准流量计测量值：</w:t>
            </w:r>
            <w:r>
              <w:rPr>
                <w:rFonts w:hint="eastAsia"/>
                <w:bCs/>
                <w:sz w:val="22"/>
                <w:u w:val="single"/>
              </w:rPr>
              <w:t xml:space="preserve">        </w:t>
            </w:r>
            <w:r>
              <w:rPr>
                <w:rFonts w:hint="eastAsia"/>
                <w:bCs/>
                <w:sz w:val="22"/>
              </w:rPr>
              <w:t>L/min；相对误差：</w:t>
            </w:r>
            <w:r>
              <w:rPr>
                <w:rFonts w:hint="eastAsia"/>
                <w:bCs/>
                <w:sz w:val="22"/>
                <w:u w:val="single"/>
              </w:rPr>
              <w:t xml:space="preserve">     </w:t>
            </w:r>
            <w:r>
              <w:rPr>
                <w:rFonts w:hint="eastAsia"/>
                <w:bCs/>
                <w:sz w:val="22"/>
              </w:rPr>
              <w:t>%。</w:t>
            </w:r>
          </w:p>
          <w:p w14:paraId="6FCE2CF3" w14:textId="77777777" w:rsidR="00EE1CA8" w:rsidRDefault="002007F5">
            <w:pPr>
              <w:numPr>
                <w:ilvl w:val="0"/>
                <w:numId w:val="17"/>
              </w:numPr>
              <w:jc w:val="left"/>
              <w:rPr>
                <w:bCs/>
                <w:sz w:val="22"/>
              </w:rPr>
            </w:pPr>
            <w:r>
              <w:rPr>
                <w:rFonts w:hint="eastAsia"/>
                <w:bCs/>
                <w:sz w:val="22"/>
              </w:rPr>
              <w:t>标气MFC流量：</w:t>
            </w:r>
            <w:r>
              <w:rPr>
                <w:rFonts w:hint="eastAsia"/>
                <w:bCs/>
                <w:sz w:val="22"/>
                <w:u w:val="single"/>
              </w:rPr>
              <w:t xml:space="preserve">        </w:t>
            </w:r>
            <w:r>
              <w:rPr>
                <w:rFonts w:hint="eastAsia"/>
                <w:bCs/>
                <w:sz w:val="22"/>
              </w:rPr>
              <w:t>ml/min；标准流量计测量值：</w:t>
            </w:r>
            <w:r>
              <w:rPr>
                <w:rFonts w:hint="eastAsia"/>
                <w:bCs/>
                <w:sz w:val="22"/>
                <w:u w:val="single"/>
              </w:rPr>
              <w:t xml:space="preserve">        </w:t>
            </w:r>
            <w:r>
              <w:rPr>
                <w:rFonts w:hint="eastAsia"/>
                <w:bCs/>
                <w:sz w:val="22"/>
              </w:rPr>
              <w:t>ml/min；相对误差：</w:t>
            </w:r>
            <w:r>
              <w:rPr>
                <w:rFonts w:hint="eastAsia"/>
                <w:bCs/>
                <w:sz w:val="22"/>
                <w:u w:val="single"/>
              </w:rPr>
              <w:t xml:space="preserve">     </w:t>
            </w:r>
            <w:r>
              <w:rPr>
                <w:rFonts w:hint="eastAsia"/>
                <w:bCs/>
                <w:sz w:val="22"/>
              </w:rPr>
              <w:t>%。</w:t>
            </w:r>
          </w:p>
          <w:p w14:paraId="539F6428" w14:textId="77777777" w:rsidR="00EE1CA8" w:rsidRDefault="002007F5">
            <w:pPr>
              <w:numPr>
                <w:ilvl w:val="0"/>
                <w:numId w:val="16"/>
              </w:numPr>
              <w:jc w:val="left"/>
              <w:rPr>
                <w:bCs/>
                <w:sz w:val="22"/>
              </w:rPr>
            </w:pPr>
            <w:r>
              <w:rPr>
                <w:rFonts w:hint="eastAsia"/>
                <w:bCs/>
                <w:sz w:val="22"/>
              </w:rPr>
              <w:t>多点MFC流量（年）</w:t>
            </w:r>
          </w:p>
          <w:p w14:paraId="24D2325E" w14:textId="77777777" w:rsidR="00EE1CA8" w:rsidRDefault="002007F5">
            <w:pPr>
              <w:jc w:val="left"/>
              <w:rPr>
                <w:bCs/>
                <w:sz w:val="22"/>
                <w:u w:val="single"/>
              </w:rPr>
            </w:pPr>
            <w:r>
              <w:rPr>
                <w:rFonts w:hint="eastAsia"/>
                <w:bCs/>
                <w:sz w:val="22"/>
              </w:rPr>
              <w:t>零气：斜率</w:t>
            </w:r>
            <w:r>
              <w:rPr>
                <w:bCs/>
                <w:sz w:val="22"/>
                <w:u w:val="single"/>
              </w:rPr>
              <w:t xml:space="preserve">      </w:t>
            </w:r>
            <w:r>
              <w:rPr>
                <w:rFonts w:hint="eastAsia"/>
                <w:bCs/>
                <w:sz w:val="22"/>
              </w:rPr>
              <w:t>，截距</w:t>
            </w:r>
            <w:r>
              <w:rPr>
                <w:bCs/>
                <w:sz w:val="22"/>
                <w:u w:val="single"/>
              </w:rPr>
              <w:t xml:space="preserve">      </w:t>
            </w:r>
            <w:r>
              <w:rPr>
                <w:rFonts w:hint="eastAsia"/>
                <w:bCs/>
                <w:sz w:val="22"/>
              </w:rPr>
              <w:t>，相关系数</w:t>
            </w:r>
            <w:r>
              <w:rPr>
                <w:bCs/>
                <w:sz w:val="22"/>
                <w:u w:val="single"/>
              </w:rPr>
              <w:t xml:space="preserve">      </w:t>
            </w:r>
            <w:r>
              <w:rPr>
                <w:rFonts w:hint="eastAsia"/>
                <w:bCs/>
                <w:sz w:val="22"/>
              </w:rPr>
              <w:t>；</w:t>
            </w:r>
          </w:p>
          <w:p w14:paraId="2EE2FFD7" w14:textId="77777777" w:rsidR="00EE1CA8" w:rsidRDefault="002007F5">
            <w:pPr>
              <w:jc w:val="left"/>
              <w:rPr>
                <w:bCs/>
                <w:sz w:val="22"/>
              </w:rPr>
            </w:pPr>
            <w:r>
              <w:rPr>
                <w:rFonts w:hint="eastAsia"/>
                <w:bCs/>
                <w:sz w:val="22"/>
              </w:rPr>
              <w:t>标气：斜率</w:t>
            </w:r>
            <w:r>
              <w:rPr>
                <w:bCs/>
                <w:sz w:val="22"/>
                <w:u w:val="single"/>
              </w:rPr>
              <w:t xml:space="preserve">      </w:t>
            </w:r>
            <w:r>
              <w:rPr>
                <w:rFonts w:hint="eastAsia"/>
                <w:bCs/>
                <w:sz w:val="22"/>
              </w:rPr>
              <w:t>，截距</w:t>
            </w:r>
            <w:r>
              <w:rPr>
                <w:bCs/>
                <w:sz w:val="22"/>
                <w:u w:val="single"/>
              </w:rPr>
              <w:t xml:space="preserve">      </w:t>
            </w:r>
            <w:r>
              <w:rPr>
                <w:rFonts w:hint="eastAsia"/>
                <w:bCs/>
                <w:sz w:val="22"/>
              </w:rPr>
              <w:t>，相关系数</w:t>
            </w:r>
            <w:r>
              <w:rPr>
                <w:bCs/>
                <w:sz w:val="22"/>
                <w:u w:val="single"/>
              </w:rPr>
              <w:t xml:space="preserve">      </w:t>
            </w:r>
            <w:r>
              <w:rPr>
                <w:rFonts w:hint="eastAsia"/>
                <w:bCs/>
                <w:sz w:val="22"/>
              </w:rPr>
              <w:t>；</w:t>
            </w:r>
          </w:p>
        </w:tc>
        <w:tc>
          <w:tcPr>
            <w:tcW w:w="851" w:type="dxa"/>
            <w:tcBorders>
              <w:top w:val="single" w:sz="4" w:space="0" w:color="auto"/>
              <w:left w:val="single" w:sz="4" w:space="0" w:color="auto"/>
              <w:bottom w:val="single" w:sz="4" w:space="0" w:color="auto"/>
              <w:right w:val="single" w:sz="4" w:space="0" w:color="auto"/>
            </w:tcBorders>
            <w:vAlign w:val="center"/>
          </w:tcPr>
          <w:p w14:paraId="557D9DB7" w14:textId="77777777" w:rsidR="00EE1CA8" w:rsidRDefault="002007F5">
            <w:pPr>
              <w:jc w:val="center"/>
              <w:rPr>
                <w:sz w:val="22"/>
              </w:rPr>
            </w:pPr>
            <w:r>
              <w:rPr>
                <w:rFonts w:hint="eastAsia"/>
                <w:sz w:val="22"/>
              </w:rPr>
              <w:t>5</w:t>
            </w:r>
          </w:p>
        </w:tc>
        <w:tc>
          <w:tcPr>
            <w:tcW w:w="5670" w:type="dxa"/>
            <w:tcBorders>
              <w:top w:val="single" w:sz="4" w:space="0" w:color="auto"/>
              <w:left w:val="single" w:sz="4" w:space="0" w:color="auto"/>
              <w:bottom w:val="single" w:sz="4" w:space="0" w:color="auto"/>
              <w:right w:val="single" w:sz="4" w:space="0" w:color="auto"/>
            </w:tcBorders>
            <w:vAlign w:val="center"/>
          </w:tcPr>
          <w:p w14:paraId="4F1861AD" w14:textId="77777777" w:rsidR="00EE1CA8" w:rsidRDefault="002007F5">
            <w:pPr>
              <w:rPr>
                <w:sz w:val="22"/>
              </w:rPr>
            </w:pPr>
            <w:r>
              <w:rPr>
                <w:rFonts w:hint="eastAsia"/>
                <w:sz w:val="22"/>
              </w:rPr>
              <w:t>采样流量误差超出</w:t>
            </w:r>
            <w:r>
              <w:rPr>
                <w:sz w:val="22"/>
              </w:rPr>
              <w:t>±</w:t>
            </w:r>
            <w:r>
              <w:rPr>
                <w:rFonts w:hint="eastAsia"/>
                <w:sz w:val="22"/>
              </w:rPr>
              <w:t>2</w:t>
            </w:r>
            <w:r>
              <w:rPr>
                <w:sz w:val="22"/>
              </w:rPr>
              <w:t>%</w:t>
            </w:r>
            <w:r>
              <w:rPr>
                <w:rFonts w:hint="eastAsia"/>
                <w:sz w:val="22"/>
              </w:rPr>
              <w:t>的，扣</w:t>
            </w:r>
            <w:r>
              <w:rPr>
                <w:sz w:val="22"/>
              </w:rPr>
              <w:t>5</w:t>
            </w:r>
            <w:r>
              <w:rPr>
                <w:rFonts w:hint="eastAsia"/>
                <w:sz w:val="22"/>
              </w:rPr>
              <w:t>分；</w:t>
            </w:r>
          </w:p>
          <w:p w14:paraId="75680EC6" w14:textId="77777777" w:rsidR="00EE1CA8" w:rsidRDefault="002007F5">
            <w:pPr>
              <w:rPr>
                <w:sz w:val="22"/>
              </w:rPr>
            </w:pPr>
            <w:r>
              <w:rPr>
                <w:rFonts w:hint="eastAsia"/>
                <w:sz w:val="22"/>
              </w:rPr>
              <w:t>记录表：</w:t>
            </w:r>
          </w:p>
          <w:tbl>
            <w:tblPr>
              <w:tblW w:w="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818"/>
            </w:tblGrid>
            <w:tr w:rsidR="00EE1CA8" w14:paraId="534477C7" w14:textId="77777777">
              <w:tc>
                <w:tcPr>
                  <w:tcW w:w="1818" w:type="dxa"/>
                  <w:vAlign w:val="center"/>
                </w:tcPr>
                <w:p w14:paraId="340BB578" w14:textId="77777777" w:rsidR="00EE1CA8" w:rsidRDefault="002007F5">
                  <w:pPr>
                    <w:jc w:val="center"/>
                    <w:rPr>
                      <w:sz w:val="22"/>
                    </w:rPr>
                  </w:pPr>
                  <w:r>
                    <w:rPr>
                      <w:rFonts w:hint="eastAsia"/>
                      <w:sz w:val="22"/>
                    </w:rPr>
                    <w:t>校准点</w:t>
                  </w:r>
                </w:p>
              </w:tc>
              <w:tc>
                <w:tcPr>
                  <w:tcW w:w="1818" w:type="dxa"/>
                  <w:vAlign w:val="center"/>
                </w:tcPr>
                <w:p w14:paraId="403D9A08" w14:textId="77777777" w:rsidR="00EE1CA8" w:rsidRDefault="002007F5">
                  <w:pPr>
                    <w:jc w:val="center"/>
                    <w:rPr>
                      <w:sz w:val="22"/>
                    </w:rPr>
                  </w:pPr>
                  <w:r>
                    <w:rPr>
                      <w:rFonts w:hint="eastAsia"/>
                      <w:sz w:val="22"/>
                    </w:rPr>
                    <w:t>输出值</w:t>
                  </w:r>
                </w:p>
              </w:tc>
              <w:tc>
                <w:tcPr>
                  <w:tcW w:w="1818" w:type="dxa"/>
                  <w:vAlign w:val="center"/>
                </w:tcPr>
                <w:p w14:paraId="164AEBCB" w14:textId="77777777" w:rsidR="00EE1CA8" w:rsidRDefault="002007F5">
                  <w:pPr>
                    <w:jc w:val="center"/>
                    <w:rPr>
                      <w:sz w:val="22"/>
                    </w:rPr>
                  </w:pPr>
                  <w:r>
                    <w:rPr>
                      <w:rFonts w:hint="eastAsia"/>
                      <w:sz w:val="22"/>
                    </w:rPr>
                    <w:t>仪器显示值</w:t>
                  </w:r>
                </w:p>
              </w:tc>
            </w:tr>
            <w:tr w:rsidR="00EE1CA8" w14:paraId="2B9FF080" w14:textId="77777777">
              <w:trPr>
                <w:trHeight w:val="90"/>
              </w:trPr>
              <w:tc>
                <w:tcPr>
                  <w:tcW w:w="1818" w:type="dxa"/>
                </w:tcPr>
                <w:p w14:paraId="04B3ED81" w14:textId="77777777" w:rsidR="00EE1CA8" w:rsidRDefault="002007F5">
                  <w:pPr>
                    <w:rPr>
                      <w:sz w:val="22"/>
                    </w:rPr>
                  </w:pPr>
                  <w:r>
                    <w:rPr>
                      <w:rFonts w:hint="eastAsia"/>
                      <w:sz w:val="22"/>
                    </w:rPr>
                    <w:t>零点</w:t>
                  </w:r>
                </w:p>
              </w:tc>
              <w:tc>
                <w:tcPr>
                  <w:tcW w:w="1818" w:type="dxa"/>
                </w:tcPr>
                <w:p w14:paraId="05AB2A09" w14:textId="77777777" w:rsidR="00EE1CA8" w:rsidRDefault="00EE1CA8">
                  <w:pPr>
                    <w:rPr>
                      <w:sz w:val="22"/>
                    </w:rPr>
                  </w:pPr>
                </w:p>
              </w:tc>
              <w:tc>
                <w:tcPr>
                  <w:tcW w:w="1818" w:type="dxa"/>
                </w:tcPr>
                <w:p w14:paraId="12784947" w14:textId="77777777" w:rsidR="00EE1CA8" w:rsidRDefault="00EE1CA8">
                  <w:pPr>
                    <w:rPr>
                      <w:sz w:val="22"/>
                    </w:rPr>
                  </w:pPr>
                </w:p>
              </w:tc>
            </w:tr>
            <w:tr w:rsidR="00EE1CA8" w14:paraId="303A0BA9" w14:textId="77777777">
              <w:tc>
                <w:tcPr>
                  <w:tcW w:w="1818" w:type="dxa"/>
                </w:tcPr>
                <w:p w14:paraId="31DA31D2" w14:textId="77777777" w:rsidR="00EE1CA8" w:rsidRDefault="002007F5">
                  <w:pPr>
                    <w:rPr>
                      <w:sz w:val="22"/>
                    </w:rPr>
                  </w:pPr>
                  <w:r>
                    <w:rPr>
                      <w:rFonts w:hint="eastAsia"/>
                      <w:sz w:val="22"/>
                    </w:rPr>
                    <w:t>满量程10%</w:t>
                  </w:r>
                </w:p>
              </w:tc>
              <w:tc>
                <w:tcPr>
                  <w:tcW w:w="1818" w:type="dxa"/>
                </w:tcPr>
                <w:p w14:paraId="1AB61E88" w14:textId="77777777" w:rsidR="00EE1CA8" w:rsidRDefault="00EE1CA8">
                  <w:pPr>
                    <w:rPr>
                      <w:sz w:val="22"/>
                    </w:rPr>
                  </w:pPr>
                </w:p>
              </w:tc>
              <w:tc>
                <w:tcPr>
                  <w:tcW w:w="1818" w:type="dxa"/>
                </w:tcPr>
                <w:p w14:paraId="57BE07B2" w14:textId="77777777" w:rsidR="00EE1CA8" w:rsidRDefault="00EE1CA8">
                  <w:pPr>
                    <w:rPr>
                      <w:sz w:val="22"/>
                    </w:rPr>
                  </w:pPr>
                </w:p>
              </w:tc>
            </w:tr>
            <w:tr w:rsidR="00EE1CA8" w14:paraId="6065E13B" w14:textId="77777777">
              <w:tc>
                <w:tcPr>
                  <w:tcW w:w="1818" w:type="dxa"/>
                </w:tcPr>
                <w:p w14:paraId="3DDE1D9F" w14:textId="77777777" w:rsidR="00EE1CA8" w:rsidRDefault="002007F5">
                  <w:pPr>
                    <w:rPr>
                      <w:sz w:val="22"/>
                    </w:rPr>
                  </w:pPr>
                  <w:r>
                    <w:rPr>
                      <w:rFonts w:hint="eastAsia"/>
                      <w:sz w:val="22"/>
                    </w:rPr>
                    <w:t>满量程20%</w:t>
                  </w:r>
                </w:p>
              </w:tc>
              <w:tc>
                <w:tcPr>
                  <w:tcW w:w="1818" w:type="dxa"/>
                </w:tcPr>
                <w:p w14:paraId="0D2344B1" w14:textId="77777777" w:rsidR="00EE1CA8" w:rsidRDefault="00EE1CA8">
                  <w:pPr>
                    <w:rPr>
                      <w:sz w:val="22"/>
                    </w:rPr>
                  </w:pPr>
                </w:p>
              </w:tc>
              <w:tc>
                <w:tcPr>
                  <w:tcW w:w="1818" w:type="dxa"/>
                </w:tcPr>
                <w:p w14:paraId="1D0EEB4E" w14:textId="77777777" w:rsidR="00EE1CA8" w:rsidRDefault="00EE1CA8">
                  <w:pPr>
                    <w:rPr>
                      <w:sz w:val="22"/>
                    </w:rPr>
                  </w:pPr>
                </w:p>
              </w:tc>
            </w:tr>
            <w:tr w:rsidR="00EE1CA8" w14:paraId="09DF9A7A" w14:textId="77777777">
              <w:tc>
                <w:tcPr>
                  <w:tcW w:w="1818" w:type="dxa"/>
                </w:tcPr>
                <w:p w14:paraId="3F7E82BA" w14:textId="77777777" w:rsidR="00EE1CA8" w:rsidRDefault="002007F5">
                  <w:pPr>
                    <w:rPr>
                      <w:sz w:val="22"/>
                    </w:rPr>
                  </w:pPr>
                  <w:r>
                    <w:rPr>
                      <w:rFonts w:hint="eastAsia"/>
                      <w:sz w:val="22"/>
                    </w:rPr>
                    <w:t>满量程40%</w:t>
                  </w:r>
                </w:p>
              </w:tc>
              <w:tc>
                <w:tcPr>
                  <w:tcW w:w="1818" w:type="dxa"/>
                </w:tcPr>
                <w:p w14:paraId="736A01CB" w14:textId="77777777" w:rsidR="00EE1CA8" w:rsidRDefault="00EE1CA8">
                  <w:pPr>
                    <w:rPr>
                      <w:sz w:val="22"/>
                    </w:rPr>
                  </w:pPr>
                </w:p>
              </w:tc>
              <w:tc>
                <w:tcPr>
                  <w:tcW w:w="1818" w:type="dxa"/>
                </w:tcPr>
                <w:p w14:paraId="44D3BBFC" w14:textId="77777777" w:rsidR="00EE1CA8" w:rsidRDefault="00EE1CA8">
                  <w:pPr>
                    <w:rPr>
                      <w:sz w:val="22"/>
                    </w:rPr>
                  </w:pPr>
                </w:p>
              </w:tc>
            </w:tr>
            <w:tr w:rsidR="00EE1CA8" w14:paraId="054FE9E6" w14:textId="77777777">
              <w:tc>
                <w:tcPr>
                  <w:tcW w:w="1818" w:type="dxa"/>
                </w:tcPr>
                <w:p w14:paraId="6235EB52" w14:textId="77777777" w:rsidR="00EE1CA8" w:rsidRDefault="002007F5">
                  <w:pPr>
                    <w:rPr>
                      <w:sz w:val="22"/>
                    </w:rPr>
                  </w:pPr>
                  <w:r>
                    <w:rPr>
                      <w:rFonts w:hint="eastAsia"/>
                      <w:sz w:val="22"/>
                    </w:rPr>
                    <w:t>满量程60%</w:t>
                  </w:r>
                </w:p>
              </w:tc>
              <w:tc>
                <w:tcPr>
                  <w:tcW w:w="1818" w:type="dxa"/>
                </w:tcPr>
                <w:p w14:paraId="4991A10C" w14:textId="77777777" w:rsidR="00EE1CA8" w:rsidRDefault="00EE1CA8">
                  <w:pPr>
                    <w:rPr>
                      <w:sz w:val="22"/>
                    </w:rPr>
                  </w:pPr>
                </w:p>
              </w:tc>
              <w:tc>
                <w:tcPr>
                  <w:tcW w:w="1818" w:type="dxa"/>
                </w:tcPr>
                <w:p w14:paraId="72DC37A7" w14:textId="77777777" w:rsidR="00EE1CA8" w:rsidRDefault="00EE1CA8">
                  <w:pPr>
                    <w:rPr>
                      <w:sz w:val="22"/>
                    </w:rPr>
                  </w:pPr>
                </w:p>
              </w:tc>
            </w:tr>
            <w:tr w:rsidR="00EE1CA8" w14:paraId="7505A8F4" w14:textId="77777777">
              <w:tc>
                <w:tcPr>
                  <w:tcW w:w="1818" w:type="dxa"/>
                </w:tcPr>
                <w:p w14:paraId="65CCC324" w14:textId="77777777" w:rsidR="00EE1CA8" w:rsidRDefault="002007F5">
                  <w:pPr>
                    <w:rPr>
                      <w:sz w:val="22"/>
                    </w:rPr>
                  </w:pPr>
                  <w:r>
                    <w:rPr>
                      <w:rFonts w:hint="eastAsia"/>
                      <w:sz w:val="22"/>
                    </w:rPr>
                    <w:t>满量程80%</w:t>
                  </w:r>
                </w:p>
              </w:tc>
              <w:tc>
                <w:tcPr>
                  <w:tcW w:w="1818" w:type="dxa"/>
                </w:tcPr>
                <w:p w14:paraId="7B672AD2" w14:textId="77777777" w:rsidR="00EE1CA8" w:rsidRDefault="00EE1CA8">
                  <w:pPr>
                    <w:rPr>
                      <w:sz w:val="22"/>
                    </w:rPr>
                  </w:pPr>
                </w:p>
              </w:tc>
              <w:tc>
                <w:tcPr>
                  <w:tcW w:w="1818" w:type="dxa"/>
                </w:tcPr>
                <w:p w14:paraId="3FE2A5F6" w14:textId="77777777" w:rsidR="00EE1CA8" w:rsidRDefault="00EE1CA8">
                  <w:pPr>
                    <w:rPr>
                      <w:sz w:val="22"/>
                    </w:rPr>
                  </w:pPr>
                </w:p>
              </w:tc>
            </w:tr>
          </w:tbl>
          <w:p w14:paraId="752F89A1" w14:textId="77777777" w:rsidR="00EE1CA8" w:rsidRDefault="002007F5">
            <w:pPr>
              <w:rPr>
                <w:sz w:val="22"/>
              </w:rPr>
            </w:pPr>
            <w:r>
              <w:rPr>
                <w:rFonts w:hint="eastAsia"/>
                <w:sz w:val="22"/>
              </w:rPr>
              <w:t>备注：以上扣分上限为单项分值。</w:t>
            </w:r>
          </w:p>
        </w:tc>
        <w:tc>
          <w:tcPr>
            <w:tcW w:w="2212" w:type="dxa"/>
            <w:tcBorders>
              <w:top w:val="single" w:sz="4" w:space="0" w:color="auto"/>
              <w:left w:val="single" w:sz="4" w:space="0" w:color="auto"/>
              <w:bottom w:val="single" w:sz="4" w:space="0" w:color="auto"/>
              <w:right w:val="single" w:sz="4" w:space="0" w:color="auto"/>
            </w:tcBorders>
          </w:tcPr>
          <w:p w14:paraId="3BBFE265" w14:textId="77777777" w:rsidR="00EE1CA8" w:rsidRDefault="002007F5">
            <w:pPr>
              <w:rPr>
                <w:sz w:val="18"/>
              </w:rPr>
            </w:pPr>
            <w:r>
              <w:rPr>
                <w:rFonts w:hint="eastAsia"/>
                <w:bCs/>
                <w:sz w:val="18"/>
              </w:rPr>
              <w:t>零气MFC</w:t>
            </w:r>
          </w:p>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EE1CA8" w14:paraId="23B0572C" w14:textId="77777777">
              <w:tc>
                <w:tcPr>
                  <w:tcW w:w="370" w:type="dxa"/>
                  <w:vAlign w:val="center"/>
                </w:tcPr>
                <w:p w14:paraId="4B5D0EBD" w14:textId="77777777" w:rsidR="00EE1CA8" w:rsidRDefault="00EE1CA8">
                  <w:pPr>
                    <w:jc w:val="center"/>
                    <w:rPr>
                      <w:sz w:val="18"/>
                    </w:rPr>
                  </w:pPr>
                </w:p>
              </w:tc>
              <w:tc>
                <w:tcPr>
                  <w:tcW w:w="813" w:type="dxa"/>
                  <w:vAlign w:val="center"/>
                </w:tcPr>
                <w:p w14:paraId="4C0B3E87" w14:textId="77777777" w:rsidR="00EE1CA8" w:rsidRDefault="002007F5">
                  <w:pPr>
                    <w:jc w:val="center"/>
                    <w:rPr>
                      <w:sz w:val="18"/>
                    </w:rPr>
                  </w:pPr>
                  <w:r>
                    <w:rPr>
                      <w:rFonts w:hint="eastAsia"/>
                      <w:sz w:val="18"/>
                    </w:rPr>
                    <w:t>温度</w:t>
                  </w:r>
                </w:p>
              </w:tc>
              <w:tc>
                <w:tcPr>
                  <w:tcW w:w="813" w:type="dxa"/>
                  <w:vAlign w:val="center"/>
                </w:tcPr>
                <w:p w14:paraId="666AA106" w14:textId="77777777" w:rsidR="00EE1CA8" w:rsidRDefault="002007F5">
                  <w:pPr>
                    <w:jc w:val="center"/>
                    <w:rPr>
                      <w:sz w:val="18"/>
                    </w:rPr>
                  </w:pPr>
                  <w:r>
                    <w:rPr>
                      <w:rFonts w:hint="eastAsia"/>
                      <w:sz w:val="18"/>
                    </w:rPr>
                    <w:t>压力</w:t>
                  </w:r>
                </w:p>
              </w:tc>
            </w:tr>
            <w:tr w:rsidR="00EE1CA8" w14:paraId="5028BEA2" w14:textId="77777777">
              <w:tc>
                <w:tcPr>
                  <w:tcW w:w="370" w:type="dxa"/>
                  <w:vAlign w:val="center"/>
                </w:tcPr>
                <w:p w14:paraId="3F0CED5B" w14:textId="77777777" w:rsidR="00EE1CA8" w:rsidRDefault="002007F5">
                  <w:pPr>
                    <w:jc w:val="center"/>
                    <w:rPr>
                      <w:sz w:val="18"/>
                    </w:rPr>
                  </w:pPr>
                  <w:r>
                    <w:rPr>
                      <w:rFonts w:hint="eastAsia"/>
                      <w:sz w:val="18"/>
                    </w:rPr>
                    <w:t>1</w:t>
                  </w:r>
                </w:p>
              </w:tc>
              <w:tc>
                <w:tcPr>
                  <w:tcW w:w="813" w:type="dxa"/>
                  <w:vAlign w:val="center"/>
                </w:tcPr>
                <w:p w14:paraId="6DFA82A3" w14:textId="77777777" w:rsidR="00EE1CA8" w:rsidRDefault="00EE1CA8">
                  <w:pPr>
                    <w:jc w:val="center"/>
                    <w:rPr>
                      <w:sz w:val="18"/>
                    </w:rPr>
                  </w:pPr>
                </w:p>
              </w:tc>
              <w:tc>
                <w:tcPr>
                  <w:tcW w:w="813" w:type="dxa"/>
                  <w:vAlign w:val="center"/>
                </w:tcPr>
                <w:p w14:paraId="3E72AB77" w14:textId="77777777" w:rsidR="00EE1CA8" w:rsidRDefault="00EE1CA8">
                  <w:pPr>
                    <w:jc w:val="center"/>
                    <w:rPr>
                      <w:sz w:val="18"/>
                    </w:rPr>
                  </w:pPr>
                </w:p>
              </w:tc>
            </w:tr>
            <w:tr w:rsidR="00EE1CA8" w14:paraId="22607B62" w14:textId="77777777">
              <w:tc>
                <w:tcPr>
                  <w:tcW w:w="370" w:type="dxa"/>
                  <w:vAlign w:val="center"/>
                </w:tcPr>
                <w:p w14:paraId="462634DA" w14:textId="77777777" w:rsidR="00EE1CA8" w:rsidRDefault="002007F5">
                  <w:pPr>
                    <w:jc w:val="center"/>
                    <w:rPr>
                      <w:sz w:val="18"/>
                    </w:rPr>
                  </w:pPr>
                  <w:r>
                    <w:rPr>
                      <w:rFonts w:hint="eastAsia"/>
                      <w:sz w:val="18"/>
                    </w:rPr>
                    <w:t>2</w:t>
                  </w:r>
                </w:p>
              </w:tc>
              <w:tc>
                <w:tcPr>
                  <w:tcW w:w="813" w:type="dxa"/>
                  <w:vAlign w:val="center"/>
                </w:tcPr>
                <w:p w14:paraId="42C66D88" w14:textId="77777777" w:rsidR="00EE1CA8" w:rsidRDefault="00EE1CA8">
                  <w:pPr>
                    <w:jc w:val="center"/>
                    <w:rPr>
                      <w:sz w:val="18"/>
                    </w:rPr>
                  </w:pPr>
                </w:p>
              </w:tc>
              <w:tc>
                <w:tcPr>
                  <w:tcW w:w="813" w:type="dxa"/>
                  <w:vAlign w:val="center"/>
                </w:tcPr>
                <w:p w14:paraId="5164C82E" w14:textId="77777777" w:rsidR="00EE1CA8" w:rsidRDefault="00EE1CA8">
                  <w:pPr>
                    <w:jc w:val="center"/>
                    <w:rPr>
                      <w:sz w:val="18"/>
                    </w:rPr>
                  </w:pPr>
                </w:p>
              </w:tc>
            </w:tr>
            <w:tr w:rsidR="00EE1CA8" w14:paraId="7D14A363" w14:textId="77777777">
              <w:tc>
                <w:tcPr>
                  <w:tcW w:w="370" w:type="dxa"/>
                  <w:vAlign w:val="center"/>
                </w:tcPr>
                <w:p w14:paraId="6A6A1CF1" w14:textId="77777777" w:rsidR="00EE1CA8" w:rsidRDefault="002007F5">
                  <w:pPr>
                    <w:jc w:val="center"/>
                    <w:rPr>
                      <w:sz w:val="18"/>
                    </w:rPr>
                  </w:pPr>
                  <w:r>
                    <w:rPr>
                      <w:rFonts w:hint="eastAsia"/>
                      <w:sz w:val="18"/>
                    </w:rPr>
                    <w:t>3</w:t>
                  </w:r>
                </w:p>
              </w:tc>
              <w:tc>
                <w:tcPr>
                  <w:tcW w:w="813" w:type="dxa"/>
                  <w:vAlign w:val="center"/>
                </w:tcPr>
                <w:p w14:paraId="03E52830" w14:textId="77777777" w:rsidR="00EE1CA8" w:rsidRDefault="00EE1CA8">
                  <w:pPr>
                    <w:jc w:val="center"/>
                    <w:rPr>
                      <w:sz w:val="18"/>
                    </w:rPr>
                  </w:pPr>
                </w:p>
              </w:tc>
              <w:tc>
                <w:tcPr>
                  <w:tcW w:w="813" w:type="dxa"/>
                  <w:vAlign w:val="center"/>
                </w:tcPr>
                <w:p w14:paraId="09437CBA" w14:textId="77777777" w:rsidR="00EE1CA8" w:rsidRDefault="00EE1CA8">
                  <w:pPr>
                    <w:jc w:val="center"/>
                    <w:rPr>
                      <w:sz w:val="18"/>
                    </w:rPr>
                  </w:pPr>
                </w:p>
              </w:tc>
            </w:tr>
          </w:tbl>
          <w:p w14:paraId="1BCD1988" w14:textId="77777777" w:rsidR="00EE1CA8" w:rsidRDefault="00EE1CA8">
            <w:pPr>
              <w:rPr>
                <w:vanish/>
              </w:rPr>
            </w:pPr>
          </w:p>
          <w:tbl>
            <w:tblPr>
              <w:tblpPr w:leftFromText="180" w:rightFromText="180" w:vertAnchor="text" w:horzAnchor="page" w:tblpX="129" w:tblpY="412"/>
              <w:tblOverlap w:val="neve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EE1CA8" w14:paraId="5B932BB0" w14:textId="77777777">
              <w:tc>
                <w:tcPr>
                  <w:tcW w:w="370" w:type="dxa"/>
                  <w:vAlign w:val="center"/>
                </w:tcPr>
                <w:p w14:paraId="265946F5" w14:textId="77777777" w:rsidR="00EE1CA8" w:rsidRDefault="00EE1CA8">
                  <w:pPr>
                    <w:jc w:val="center"/>
                    <w:rPr>
                      <w:sz w:val="22"/>
                    </w:rPr>
                  </w:pPr>
                </w:p>
              </w:tc>
              <w:tc>
                <w:tcPr>
                  <w:tcW w:w="813" w:type="dxa"/>
                  <w:vAlign w:val="center"/>
                </w:tcPr>
                <w:p w14:paraId="4A03E298" w14:textId="77777777" w:rsidR="00EE1CA8" w:rsidRDefault="002007F5">
                  <w:pPr>
                    <w:jc w:val="center"/>
                    <w:rPr>
                      <w:sz w:val="22"/>
                    </w:rPr>
                  </w:pPr>
                  <w:r>
                    <w:rPr>
                      <w:rFonts w:hint="eastAsia"/>
                      <w:sz w:val="18"/>
                    </w:rPr>
                    <w:t>温度</w:t>
                  </w:r>
                </w:p>
              </w:tc>
              <w:tc>
                <w:tcPr>
                  <w:tcW w:w="813" w:type="dxa"/>
                  <w:vAlign w:val="center"/>
                </w:tcPr>
                <w:p w14:paraId="1218C6E6" w14:textId="77777777" w:rsidR="00EE1CA8" w:rsidRDefault="002007F5">
                  <w:pPr>
                    <w:jc w:val="center"/>
                    <w:rPr>
                      <w:sz w:val="22"/>
                    </w:rPr>
                  </w:pPr>
                  <w:r>
                    <w:rPr>
                      <w:rFonts w:hint="eastAsia"/>
                      <w:sz w:val="18"/>
                    </w:rPr>
                    <w:t>压力</w:t>
                  </w:r>
                </w:p>
              </w:tc>
            </w:tr>
            <w:tr w:rsidR="00EE1CA8" w14:paraId="69EF712F" w14:textId="77777777">
              <w:tc>
                <w:tcPr>
                  <w:tcW w:w="370" w:type="dxa"/>
                  <w:vAlign w:val="center"/>
                </w:tcPr>
                <w:p w14:paraId="37FFD960" w14:textId="77777777" w:rsidR="00EE1CA8" w:rsidRDefault="002007F5">
                  <w:pPr>
                    <w:jc w:val="center"/>
                    <w:rPr>
                      <w:sz w:val="22"/>
                    </w:rPr>
                  </w:pPr>
                  <w:r>
                    <w:rPr>
                      <w:rFonts w:hint="eastAsia"/>
                      <w:sz w:val="18"/>
                    </w:rPr>
                    <w:t>1</w:t>
                  </w:r>
                </w:p>
              </w:tc>
              <w:tc>
                <w:tcPr>
                  <w:tcW w:w="813" w:type="dxa"/>
                  <w:vAlign w:val="center"/>
                </w:tcPr>
                <w:p w14:paraId="6D431AEE" w14:textId="77777777" w:rsidR="00EE1CA8" w:rsidRDefault="00EE1CA8">
                  <w:pPr>
                    <w:jc w:val="center"/>
                    <w:rPr>
                      <w:sz w:val="22"/>
                    </w:rPr>
                  </w:pPr>
                </w:p>
              </w:tc>
              <w:tc>
                <w:tcPr>
                  <w:tcW w:w="813" w:type="dxa"/>
                  <w:vAlign w:val="center"/>
                </w:tcPr>
                <w:p w14:paraId="426CFB3F" w14:textId="77777777" w:rsidR="00EE1CA8" w:rsidRDefault="00EE1CA8">
                  <w:pPr>
                    <w:jc w:val="center"/>
                    <w:rPr>
                      <w:sz w:val="22"/>
                    </w:rPr>
                  </w:pPr>
                </w:p>
              </w:tc>
            </w:tr>
            <w:tr w:rsidR="00EE1CA8" w14:paraId="07709D7D" w14:textId="77777777">
              <w:tc>
                <w:tcPr>
                  <w:tcW w:w="370" w:type="dxa"/>
                  <w:vAlign w:val="center"/>
                </w:tcPr>
                <w:p w14:paraId="21D5F4FD" w14:textId="77777777" w:rsidR="00EE1CA8" w:rsidRDefault="002007F5">
                  <w:pPr>
                    <w:jc w:val="center"/>
                    <w:rPr>
                      <w:sz w:val="22"/>
                    </w:rPr>
                  </w:pPr>
                  <w:r>
                    <w:rPr>
                      <w:rFonts w:hint="eastAsia"/>
                      <w:sz w:val="18"/>
                    </w:rPr>
                    <w:t>2</w:t>
                  </w:r>
                </w:p>
              </w:tc>
              <w:tc>
                <w:tcPr>
                  <w:tcW w:w="813" w:type="dxa"/>
                  <w:vAlign w:val="center"/>
                </w:tcPr>
                <w:p w14:paraId="28244A61" w14:textId="77777777" w:rsidR="00EE1CA8" w:rsidRDefault="00EE1CA8">
                  <w:pPr>
                    <w:jc w:val="center"/>
                    <w:rPr>
                      <w:sz w:val="22"/>
                    </w:rPr>
                  </w:pPr>
                </w:p>
              </w:tc>
              <w:tc>
                <w:tcPr>
                  <w:tcW w:w="813" w:type="dxa"/>
                  <w:vAlign w:val="center"/>
                </w:tcPr>
                <w:p w14:paraId="1346351F" w14:textId="77777777" w:rsidR="00EE1CA8" w:rsidRDefault="00EE1CA8">
                  <w:pPr>
                    <w:jc w:val="center"/>
                    <w:rPr>
                      <w:sz w:val="22"/>
                    </w:rPr>
                  </w:pPr>
                </w:p>
              </w:tc>
            </w:tr>
            <w:tr w:rsidR="00EE1CA8" w14:paraId="1AA6ED73" w14:textId="77777777">
              <w:tc>
                <w:tcPr>
                  <w:tcW w:w="370" w:type="dxa"/>
                  <w:vAlign w:val="center"/>
                </w:tcPr>
                <w:p w14:paraId="065672DF" w14:textId="77777777" w:rsidR="00EE1CA8" w:rsidRDefault="002007F5">
                  <w:pPr>
                    <w:jc w:val="center"/>
                    <w:rPr>
                      <w:sz w:val="22"/>
                    </w:rPr>
                  </w:pPr>
                  <w:r>
                    <w:rPr>
                      <w:rFonts w:hint="eastAsia"/>
                      <w:sz w:val="18"/>
                    </w:rPr>
                    <w:t>3</w:t>
                  </w:r>
                </w:p>
              </w:tc>
              <w:tc>
                <w:tcPr>
                  <w:tcW w:w="813" w:type="dxa"/>
                  <w:vAlign w:val="center"/>
                </w:tcPr>
                <w:p w14:paraId="3D8179CD" w14:textId="77777777" w:rsidR="00EE1CA8" w:rsidRDefault="00EE1CA8">
                  <w:pPr>
                    <w:jc w:val="center"/>
                    <w:rPr>
                      <w:sz w:val="22"/>
                    </w:rPr>
                  </w:pPr>
                </w:p>
              </w:tc>
              <w:tc>
                <w:tcPr>
                  <w:tcW w:w="813" w:type="dxa"/>
                  <w:vAlign w:val="center"/>
                </w:tcPr>
                <w:p w14:paraId="2B2A8E6E" w14:textId="77777777" w:rsidR="00EE1CA8" w:rsidRDefault="00EE1CA8">
                  <w:pPr>
                    <w:jc w:val="center"/>
                    <w:rPr>
                      <w:sz w:val="22"/>
                    </w:rPr>
                  </w:pPr>
                </w:p>
              </w:tc>
            </w:tr>
          </w:tbl>
          <w:p w14:paraId="10F0264D" w14:textId="77777777" w:rsidR="00EE1CA8" w:rsidRDefault="002007F5">
            <w:pPr>
              <w:rPr>
                <w:szCs w:val="22"/>
              </w:rPr>
            </w:pPr>
            <w:r>
              <w:rPr>
                <w:rFonts w:hint="eastAsia"/>
                <w:bCs/>
                <w:sz w:val="18"/>
              </w:rPr>
              <w:t>标气MFC</w:t>
            </w:r>
          </w:p>
        </w:tc>
        <w:tc>
          <w:tcPr>
            <w:tcW w:w="623" w:type="dxa"/>
            <w:tcBorders>
              <w:top w:val="single" w:sz="4" w:space="0" w:color="auto"/>
              <w:left w:val="single" w:sz="4" w:space="0" w:color="auto"/>
              <w:bottom w:val="single" w:sz="4" w:space="0" w:color="auto"/>
              <w:right w:val="single" w:sz="4" w:space="0" w:color="auto"/>
            </w:tcBorders>
            <w:vAlign w:val="center"/>
          </w:tcPr>
          <w:p w14:paraId="67FA236C" w14:textId="77777777" w:rsidR="00EE1CA8" w:rsidRDefault="00EE1CA8">
            <w:pPr>
              <w:rPr>
                <w:sz w:val="22"/>
              </w:rPr>
            </w:pPr>
          </w:p>
        </w:tc>
      </w:tr>
      <w:tr w:rsidR="00EE1CA8" w14:paraId="72CAA3F1" w14:textId="77777777">
        <w:trPr>
          <w:trHeight w:val="90"/>
          <w:jc w:val="center"/>
        </w:trPr>
        <w:tc>
          <w:tcPr>
            <w:tcW w:w="1242" w:type="dxa"/>
            <w:vMerge/>
            <w:tcBorders>
              <w:left w:val="single" w:sz="4" w:space="0" w:color="auto"/>
              <w:right w:val="single" w:sz="4" w:space="0" w:color="auto"/>
            </w:tcBorders>
            <w:vAlign w:val="center"/>
          </w:tcPr>
          <w:p w14:paraId="356CCE2E" w14:textId="77777777" w:rsidR="00EE1CA8" w:rsidRDefault="00EE1CA8">
            <w:pPr>
              <w:rPr>
                <w:b/>
                <w:sz w:val="22"/>
              </w:rPr>
            </w:pPr>
          </w:p>
        </w:tc>
        <w:tc>
          <w:tcPr>
            <w:tcW w:w="452" w:type="dxa"/>
            <w:vMerge w:val="restart"/>
            <w:tcBorders>
              <w:top w:val="single" w:sz="4" w:space="0" w:color="auto"/>
              <w:left w:val="single" w:sz="4" w:space="0" w:color="auto"/>
              <w:right w:val="single" w:sz="4" w:space="0" w:color="auto"/>
            </w:tcBorders>
            <w:vAlign w:val="center"/>
          </w:tcPr>
          <w:p w14:paraId="2A2E8DBC" w14:textId="77777777" w:rsidR="00EE1CA8" w:rsidRDefault="002007F5">
            <w:pPr>
              <w:jc w:val="left"/>
              <w:rPr>
                <w:bCs/>
                <w:sz w:val="22"/>
              </w:rPr>
            </w:pPr>
            <w:r>
              <w:rPr>
                <w:rFonts w:hint="eastAsia"/>
                <w:bCs/>
                <w:sz w:val="22"/>
                <w:szCs w:val="24"/>
              </w:rPr>
              <w:t>气态污染物</w:t>
            </w:r>
          </w:p>
        </w:tc>
        <w:tc>
          <w:tcPr>
            <w:tcW w:w="4793" w:type="dxa"/>
            <w:tcBorders>
              <w:top w:val="single" w:sz="4" w:space="0" w:color="auto"/>
              <w:left w:val="single" w:sz="4" w:space="0" w:color="auto"/>
              <w:bottom w:val="single" w:sz="4" w:space="0" w:color="auto"/>
              <w:right w:val="single" w:sz="4" w:space="0" w:color="auto"/>
            </w:tcBorders>
            <w:vAlign w:val="center"/>
          </w:tcPr>
          <w:p w14:paraId="570039AA" w14:textId="77777777" w:rsidR="00EE1CA8" w:rsidRDefault="002007F5">
            <w:pPr>
              <w:jc w:val="left"/>
              <w:rPr>
                <w:bCs/>
                <w:sz w:val="22"/>
              </w:rPr>
            </w:pPr>
            <w:r>
              <w:rPr>
                <w:rFonts w:hint="eastAsia"/>
                <w:bCs/>
                <w:sz w:val="22"/>
              </w:rPr>
              <w:t>O</w:t>
            </w:r>
            <w:r>
              <w:rPr>
                <w:rFonts w:hint="eastAsia"/>
                <w:bCs/>
                <w:sz w:val="22"/>
                <w:vertAlign w:val="subscript"/>
              </w:rPr>
              <w:t>3</w:t>
            </w:r>
            <w:r>
              <w:rPr>
                <w:rFonts w:hint="eastAsia"/>
                <w:bCs/>
                <w:sz w:val="22"/>
              </w:rPr>
              <w:t>或NOX部分（二选一）</w:t>
            </w:r>
          </w:p>
          <w:p w14:paraId="3EB11CD4" w14:textId="77777777" w:rsidR="00EE1CA8" w:rsidRDefault="002007F5">
            <w:pPr>
              <w:numPr>
                <w:ilvl w:val="0"/>
                <w:numId w:val="18"/>
              </w:numPr>
              <w:jc w:val="left"/>
              <w:rPr>
                <w:bCs/>
                <w:sz w:val="22"/>
              </w:rPr>
            </w:pPr>
            <w:r>
              <w:rPr>
                <w:rFonts w:hint="eastAsia"/>
                <w:bCs/>
                <w:sz w:val="22"/>
              </w:rPr>
              <w:t>仪器显示流量：</w:t>
            </w:r>
            <w:r>
              <w:rPr>
                <w:bCs/>
                <w:sz w:val="22"/>
                <w:u w:val="single"/>
              </w:rPr>
              <w:t xml:space="preserve">  </w:t>
            </w:r>
            <w:r>
              <w:rPr>
                <w:rFonts w:hint="eastAsia"/>
                <w:bCs/>
                <w:sz w:val="22"/>
                <w:u w:val="single"/>
              </w:rPr>
              <w:t xml:space="preserve">       </w:t>
            </w:r>
            <w:r>
              <w:rPr>
                <w:bCs/>
                <w:sz w:val="22"/>
                <w:u w:val="single"/>
              </w:rPr>
              <w:t xml:space="preserve">   </w:t>
            </w:r>
            <w:r>
              <w:rPr>
                <w:bCs/>
                <w:sz w:val="22"/>
              </w:rPr>
              <w:t>L/min</w:t>
            </w:r>
            <w:r>
              <w:rPr>
                <w:rFonts w:hint="eastAsia"/>
                <w:bCs/>
                <w:sz w:val="22"/>
              </w:rPr>
              <w:t>，标准流量计测量值</w:t>
            </w:r>
            <w:r>
              <w:rPr>
                <w:bCs/>
                <w:sz w:val="22"/>
                <w:u w:val="single"/>
              </w:rPr>
              <w:t xml:space="preserve">     </w:t>
            </w:r>
            <w:r>
              <w:rPr>
                <w:bCs/>
                <w:sz w:val="22"/>
              </w:rPr>
              <w:t>L/min</w:t>
            </w:r>
            <w:r>
              <w:rPr>
                <w:rFonts w:hint="eastAsia"/>
                <w:bCs/>
                <w:sz w:val="22"/>
              </w:rPr>
              <w:t>，相对误差：</w:t>
            </w:r>
            <w:r>
              <w:rPr>
                <w:bCs/>
                <w:sz w:val="22"/>
                <w:u w:val="single"/>
              </w:rPr>
              <w:t xml:space="preserve">     </w:t>
            </w:r>
            <w:r>
              <w:rPr>
                <w:bCs/>
                <w:sz w:val="22"/>
              </w:rPr>
              <w:t>%</w:t>
            </w:r>
            <w:r>
              <w:rPr>
                <w:rFonts w:hint="eastAsia"/>
                <w:bCs/>
                <w:sz w:val="22"/>
              </w:rPr>
              <w:t>；</w:t>
            </w:r>
          </w:p>
          <w:p w14:paraId="2BABC456" w14:textId="77777777" w:rsidR="00EE1CA8" w:rsidRDefault="002007F5">
            <w:pPr>
              <w:numPr>
                <w:ilvl w:val="0"/>
                <w:numId w:val="18"/>
              </w:numPr>
              <w:jc w:val="left"/>
              <w:rPr>
                <w:bCs/>
                <w:sz w:val="22"/>
              </w:rPr>
            </w:pPr>
            <w:r>
              <w:rPr>
                <w:rFonts w:hint="eastAsia"/>
                <w:bCs/>
                <w:sz w:val="22"/>
              </w:rPr>
              <w:t>标气稀释输出浓度：</w:t>
            </w:r>
            <w:r>
              <w:rPr>
                <w:bCs/>
                <w:sz w:val="22"/>
                <w:u w:val="single"/>
              </w:rPr>
              <w:t xml:space="preserve">      </w:t>
            </w:r>
            <w:r>
              <w:rPr>
                <w:bCs/>
                <w:sz w:val="22"/>
              </w:rPr>
              <w:t>ppb</w:t>
            </w:r>
            <w:r>
              <w:rPr>
                <w:rFonts w:hint="eastAsia"/>
                <w:bCs/>
                <w:sz w:val="22"/>
              </w:rPr>
              <w:t>，仪器响应浓度：</w:t>
            </w:r>
            <w:r>
              <w:rPr>
                <w:bCs/>
                <w:sz w:val="22"/>
                <w:u w:val="single"/>
              </w:rPr>
              <w:t xml:space="preserve">      </w:t>
            </w:r>
            <w:r>
              <w:rPr>
                <w:bCs/>
                <w:sz w:val="22"/>
              </w:rPr>
              <w:t>ppb</w:t>
            </w:r>
            <w:r>
              <w:rPr>
                <w:rFonts w:hint="eastAsia"/>
                <w:bCs/>
                <w:sz w:val="22"/>
              </w:rPr>
              <w:t>，浓度误差：</w:t>
            </w:r>
            <w:r>
              <w:rPr>
                <w:bCs/>
                <w:sz w:val="22"/>
                <w:u w:val="single"/>
              </w:rPr>
              <w:t xml:space="preserve">      </w:t>
            </w:r>
            <w:r>
              <w:rPr>
                <w:bCs/>
                <w:sz w:val="22"/>
              </w:rPr>
              <w:t>%</w:t>
            </w:r>
          </w:p>
          <w:p w14:paraId="7797F07B" w14:textId="77777777" w:rsidR="00EE1CA8" w:rsidRDefault="002007F5">
            <w:pPr>
              <w:numPr>
                <w:ilvl w:val="0"/>
                <w:numId w:val="18"/>
              </w:numPr>
              <w:jc w:val="left"/>
              <w:rPr>
                <w:bCs/>
                <w:sz w:val="22"/>
              </w:rPr>
            </w:pPr>
            <w:r>
              <w:rPr>
                <w:bCs/>
                <w:sz w:val="22"/>
              </w:rPr>
              <w:t>t90</w:t>
            </w:r>
            <w:r>
              <w:rPr>
                <w:rFonts w:hint="eastAsia"/>
                <w:bCs/>
                <w:sz w:val="22"/>
              </w:rPr>
              <w:t>响应时间：</w:t>
            </w:r>
            <w:r>
              <w:rPr>
                <w:bCs/>
                <w:sz w:val="22"/>
                <w:u w:val="single"/>
              </w:rPr>
              <w:t xml:space="preserve">       </w:t>
            </w:r>
            <w:r>
              <w:rPr>
                <w:rFonts w:hint="eastAsia"/>
                <w:bCs/>
                <w:sz w:val="22"/>
              </w:rPr>
              <w:t>分钟</w:t>
            </w:r>
            <w:r>
              <w:rPr>
                <w:bCs/>
                <w:sz w:val="22"/>
                <w:u w:val="single"/>
              </w:rPr>
              <w:t xml:space="preserve">      </w:t>
            </w:r>
            <w:r>
              <w:rPr>
                <w:rFonts w:hint="eastAsia"/>
                <w:bCs/>
                <w:sz w:val="22"/>
              </w:rPr>
              <w:t>秒钟</w:t>
            </w:r>
            <w:r>
              <w:rPr>
                <w:bCs/>
                <w:sz w:val="22"/>
              </w:rPr>
              <w:t xml:space="preserve"> </w:t>
            </w:r>
          </w:p>
          <w:p w14:paraId="1AF18557" w14:textId="77777777" w:rsidR="00EE1CA8" w:rsidRDefault="002007F5">
            <w:pPr>
              <w:numPr>
                <w:ilvl w:val="0"/>
                <w:numId w:val="18"/>
              </w:numPr>
              <w:jc w:val="left"/>
              <w:rPr>
                <w:bCs/>
                <w:sz w:val="22"/>
              </w:rPr>
            </w:pPr>
            <w:r>
              <w:rPr>
                <w:rFonts w:hint="eastAsia"/>
                <w:bCs/>
                <w:sz w:val="22"/>
              </w:rPr>
              <w:t>仪器零点响应浓度：</w:t>
            </w:r>
            <w:r>
              <w:rPr>
                <w:bCs/>
                <w:sz w:val="22"/>
                <w:u w:val="single"/>
              </w:rPr>
              <w:t xml:space="preserve">      </w:t>
            </w:r>
            <w:r>
              <w:rPr>
                <w:bCs/>
                <w:sz w:val="22"/>
              </w:rPr>
              <w:t>ppb</w:t>
            </w:r>
          </w:p>
          <w:p w14:paraId="3E950863" w14:textId="77777777" w:rsidR="00EE1CA8" w:rsidRDefault="002007F5">
            <w:pPr>
              <w:numPr>
                <w:ilvl w:val="0"/>
                <w:numId w:val="18"/>
              </w:numPr>
              <w:jc w:val="left"/>
              <w:rPr>
                <w:bCs/>
                <w:sz w:val="22"/>
              </w:rPr>
            </w:pPr>
            <w:r>
              <w:rPr>
                <w:rFonts w:hint="eastAsia"/>
                <w:bCs/>
                <w:sz w:val="22"/>
              </w:rPr>
              <w:t>气密性检查</w:t>
            </w:r>
          </w:p>
          <w:p w14:paraId="766F9720" w14:textId="77777777" w:rsidR="00EE1CA8" w:rsidRDefault="002007F5">
            <w:pPr>
              <w:numPr>
                <w:ilvl w:val="0"/>
                <w:numId w:val="18"/>
              </w:numPr>
              <w:jc w:val="left"/>
              <w:rPr>
                <w:bCs/>
                <w:sz w:val="22"/>
              </w:rPr>
            </w:pPr>
            <w:r>
              <w:rPr>
                <w:rFonts w:hint="eastAsia"/>
                <w:bCs/>
                <w:sz w:val="22"/>
              </w:rPr>
              <w:t>多点校准</w:t>
            </w:r>
            <w:r>
              <w:rPr>
                <w:bCs/>
                <w:sz w:val="22"/>
              </w:rPr>
              <w:t>(</w:t>
            </w:r>
            <w:r>
              <w:rPr>
                <w:rFonts w:hint="eastAsia"/>
                <w:bCs/>
                <w:sz w:val="22"/>
              </w:rPr>
              <w:t>每半年</w:t>
            </w:r>
            <w:r>
              <w:rPr>
                <w:bCs/>
                <w:sz w:val="22"/>
              </w:rPr>
              <w:t>)</w:t>
            </w:r>
          </w:p>
          <w:p w14:paraId="3205ACAC" w14:textId="77777777" w:rsidR="00EE1CA8" w:rsidRDefault="002007F5">
            <w:pPr>
              <w:jc w:val="left"/>
              <w:rPr>
                <w:bCs/>
                <w:sz w:val="22"/>
                <w:u w:val="single"/>
              </w:rPr>
            </w:pPr>
            <w:r>
              <w:rPr>
                <w:rFonts w:hint="eastAsia"/>
                <w:bCs/>
                <w:sz w:val="22"/>
              </w:rPr>
              <w:t>斜率</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，截距</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，相关系数</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w:t>
            </w:r>
          </w:p>
          <w:p w14:paraId="1EBE1AAD" w14:textId="77777777" w:rsidR="00EE1CA8" w:rsidRDefault="002007F5">
            <w:pPr>
              <w:numPr>
                <w:ilvl w:val="0"/>
                <w:numId w:val="18"/>
              </w:numPr>
              <w:jc w:val="left"/>
              <w:rPr>
                <w:bCs/>
                <w:sz w:val="22"/>
              </w:rPr>
            </w:pPr>
            <w:r>
              <w:rPr>
                <w:rFonts w:hint="eastAsia"/>
                <w:bCs/>
                <w:sz w:val="22"/>
              </w:rPr>
              <w:t>精密度检查</w:t>
            </w:r>
            <w:r>
              <w:rPr>
                <w:bCs/>
                <w:sz w:val="22"/>
              </w:rPr>
              <w:t>(</w:t>
            </w:r>
            <w:r>
              <w:rPr>
                <w:rFonts w:hint="eastAsia"/>
                <w:bCs/>
                <w:sz w:val="22"/>
              </w:rPr>
              <w:t>每半年</w:t>
            </w:r>
            <w:r>
              <w:rPr>
                <w:bCs/>
                <w:sz w:val="22"/>
              </w:rPr>
              <w:t>)</w:t>
            </w:r>
          </w:p>
          <w:p w14:paraId="7E1230AA" w14:textId="77777777" w:rsidR="00EE1CA8" w:rsidRDefault="002007F5">
            <w:pPr>
              <w:ind w:firstLineChars="100" w:firstLine="220"/>
              <w:jc w:val="left"/>
              <w:rPr>
                <w:bCs/>
                <w:sz w:val="22"/>
              </w:rPr>
            </w:pPr>
            <w:r>
              <w:rPr>
                <w:bCs/>
                <w:sz w:val="22"/>
              </w:rPr>
              <w:t xml:space="preserve"> </w:t>
            </w:r>
            <w:r>
              <w:rPr>
                <w:rFonts w:hint="eastAsia"/>
                <w:bCs/>
                <w:sz w:val="22"/>
              </w:rPr>
              <w:t>标气输出浓度：</w:t>
            </w:r>
            <w:r>
              <w:rPr>
                <w:bCs/>
                <w:sz w:val="22"/>
                <w:u w:val="single"/>
              </w:rPr>
              <w:t xml:space="preserve">    </w:t>
            </w:r>
            <w:r>
              <w:rPr>
                <w:bCs/>
                <w:sz w:val="22"/>
              </w:rPr>
              <w:t>ppb</w:t>
            </w:r>
          </w:p>
          <w:p w14:paraId="1AE1F773" w14:textId="77777777" w:rsidR="00EE1CA8" w:rsidRDefault="002007F5">
            <w:pPr>
              <w:ind w:firstLineChars="100" w:firstLine="220"/>
              <w:jc w:val="left"/>
              <w:rPr>
                <w:bCs/>
                <w:sz w:val="22"/>
              </w:rPr>
            </w:pPr>
            <w:r>
              <w:rPr>
                <w:bCs/>
                <w:sz w:val="22"/>
              </w:rPr>
              <w:t xml:space="preserve"> </w:t>
            </w:r>
            <w:r>
              <w:rPr>
                <w:rFonts w:hint="eastAsia"/>
                <w:bCs/>
                <w:sz w:val="22"/>
              </w:rPr>
              <w:t>仪器响应浓度：</w:t>
            </w:r>
            <w:r>
              <w:rPr>
                <w:bCs/>
                <w:sz w:val="22"/>
                <w:u w:val="single"/>
              </w:rPr>
              <w:t xml:space="preserve">    </w:t>
            </w:r>
            <w:r>
              <w:rPr>
                <w:bCs/>
                <w:sz w:val="22"/>
              </w:rPr>
              <w:t>ppb</w:t>
            </w:r>
          </w:p>
          <w:p w14:paraId="69DEBCD5" w14:textId="77777777" w:rsidR="00EE1CA8" w:rsidRDefault="002007F5">
            <w:pPr>
              <w:ind w:firstLineChars="100" w:firstLine="220"/>
              <w:jc w:val="left"/>
              <w:rPr>
                <w:bCs/>
                <w:sz w:val="22"/>
                <w:u w:val="single"/>
              </w:rPr>
            </w:pPr>
            <w:r>
              <w:rPr>
                <w:bCs/>
                <w:sz w:val="22"/>
              </w:rPr>
              <w:t xml:space="preserve"> </w:t>
            </w:r>
            <w:r>
              <w:rPr>
                <w:rFonts w:hint="eastAsia"/>
                <w:bCs/>
                <w:sz w:val="22"/>
              </w:rPr>
              <w:t>相对偏差</w:t>
            </w:r>
            <w:r>
              <w:rPr>
                <w:bCs/>
                <w:sz w:val="22"/>
                <w:u w:val="single"/>
              </w:rPr>
              <w:t xml:space="preserve">      </w:t>
            </w:r>
            <w:r>
              <w:rPr>
                <w:rFonts w:hint="eastAsia"/>
                <w:bCs/>
                <w:sz w:val="22"/>
              </w:rPr>
              <w:t>%</w:t>
            </w:r>
          </w:p>
          <w:p w14:paraId="20FF3137" w14:textId="77777777" w:rsidR="00EE1CA8" w:rsidRDefault="002007F5">
            <w:pPr>
              <w:numPr>
                <w:ilvl w:val="0"/>
                <w:numId w:val="18"/>
              </w:numPr>
              <w:jc w:val="left"/>
              <w:rPr>
                <w:bCs/>
                <w:sz w:val="22"/>
              </w:rPr>
            </w:pPr>
            <w:r>
              <w:rPr>
                <w:rFonts w:hint="eastAsia"/>
                <w:bCs/>
                <w:sz w:val="22"/>
              </w:rPr>
              <w:t>准确度检查</w:t>
            </w:r>
            <w:r>
              <w:rPr>
                <w:bCs/>
                <w:sz w:val="22"/>
              </w:rPr>
              <w:t>(</w:t>
            </w:r>
            <w:r>
              <w:rPr>
                <w:rFonts w:hint="eastAsia"/>
                <w:bCs/>
                <w:sz w:val="22"/>
              </w:rPr>
              <w:t>每年</w:t>
            </w:r>
            <w:r>
              <w:rPr>
                <w:bCs/>
                <w:sz w:val="22"/>
              </w:rPr>
              <w:t>)</w:t>
            </w:r>
            <w:r>
              <w:rPr>
                <w:rFonts w:hint="eastAsia"/>
                <w:bCs/>
                <w:sz w:val="22"/>
              </w:rPr>
              <w:t>平均相对误差</w:t>
            </w:r>
            <w:r>
              <w:rPr>
                <w:bCs/>
                <w:sz w:val="22"/>
                <w:u w:val="single"/>
              </w:rPr>
              <w:t xml:space="preserve">      </w:t>
            </w:r>
            <w:r>
              <w:rPr>
                <w:rFonts w:hint="eastAsia"/>
                <w:bCs/>
                <w:sz w:val="22"/>
              </w:rPr>
              <w:t>%</w:t>
            </w:r>
          </w:p>
          <w:p w14:paraId="790FCBCA" w14:textId="77777777" w:rsidR="00EE1CA8" w:rsidRDefault="002007F5">
            <w:pPr>
              <w:numPr>
                <w:ilvl w:val="0"/>
                <w:numId w:val="18"/>
              </w:numPr>
              <w:jc w:val="left"/>
              <w:rPr>
                <w:bCs/>
                <w:sz w:val="22"/>
              </w:rPr>
            </w:pPr>
            <w:r>
              <w:rPr>
                <w:rFonts w:hint="eastAsia"/>
                <w:sz w:val="22"/>
              </w:rPr>
              <w:t xml:space="preserve"> 钼炉转化效率（</w:t>
            </w:r>
            <w:r>
              <w:rPr>
                <w:rFonts w:hint="eastAsia"/>
                <w:bCs/>
                <w:sz w:val="22"/>
              </w:rPr>
              <w:t>每年</w:t>
            </w:r>
            <w:r>
              <w:rPr>
                <w:bCs/>
                <w:sz w:val="22"/>
              </w:rPr>
              <w:t>)</w:t>
            </w:r>
            <w:r>
              <w:rPr>
                <w:bCs/>
                <w:sz w:val="22"/>
                <w:u w:val="single"/>
              </w:rPr>
              <w:t xml:space="preserve">      </w:t>
            </w:r>
            <w:r>
              <w:rPr>
                <w:rFonts w:hint="eastAsia"/>
                <w:bCs/>
                <w:sz w:val="22"/>
              </w:rPr>
              <w:t>%</w:t>
            </w:r>
          </w:p>
          <w:p w14:paraId="6E0A0927" w14:textId="77777777" w:rsidR="00EE1CA8" w:rsidRDefault="002007F5">
            <w:pPr>
              <w:jc w:val="left"/>
              <w:rPr>
                <w:bCs/>
                <w:sz w:val="22"/>
              </w:rPr>
            </w:pPr>
            <w:r>
              <w:rPr>
                <w:rFonts w:hint="eastAsia"/>
                <w:sz w:val="22"/>
              </w:rPr>
              <w:t>备注：</w:t>
            </w:r>
            <w:r>
              <w:rPr>
                <w:sz w:val="22"/>
              </w:rPr>
              <w:t>E</w:t>
            </w:r>
            <w:r>
              <w:rPr>
                <w:rFonts w:hint="eastAsia"/>
                <w:sz w:val="22"/>
              </w:rPr>
              <w:t>、</w:t>
            </w:r>
            <w:r>
              <w:rPr>
                <w:sz w:val="22"/>
              </w:rPr>
              <w:t>F</w:t>
            </w:r>
            <w:r>
              <w:rPr>
                <w:rFonts w:hint="eastAsia"/>
                <w:sz w:val="22"/>
              </w:rPr>
              <w:t>、</w:t>
            </w:r>
            <w:r>
              <w:rPr>
                <w:sz w:val="22"/>
              </w:rPr>
              <w:t>G</w:t>
            </w:r>
            <w:r>
              <w:rPr>
                <w:rFonts w:hint="eastAsia"/>
                <w:sz w:val="22"/>
              </w:rPr>
              <w:t>、</w:t>
            </w:r>
            <w:r>
              <w:rPr>
                <w:sz w:val="22"/>
              </w:rPr>
              <w:t>H</w:t>
            </w:r>
            <w:r>
              <w:rPr>
                <w:rFonts w:hint="eastAsia"/>
                <w:sz w:val="22"/>
              </w:rPr>
              <w:t>、I项根据运维节点抽一项进行检查考核。I项仅在抽取NOX时进行考核。</w:t>
            </w:r>
          </w:p>
        </w:tc>
        <w:tc>
          <w:tcPr>
            <w:tcW w:w="851" w:type="dxa"/>
            <w:tcBorders>
              <w:top w:val="single" w:sz="4" w:space="0" w:color="auto"/>
              <w:left w:val="single" w:sz="4" w:space="0" w:color="auto"/>
              <w:bottom w:val="single" w:sz="4" w:space="0" w:color="auto"/>
              <w:right w:val="single" w:sz="4" w:space="0" w:color="auto"/>
            </w:tcBorders>
            <w:vAlign w:val="center"/>
          </w:tcPr>
          <w:p w14:paraId="120E1847" w14:textId="77777777" w:rsidR="00EE1CA8" w:rsidRDefault="002007F5">
            <w:pPr>
              <w:jc w:val="center"/>
              <w:rPr>
                <w:sz w:val="22"/>
              </w:rPr>
            </w:pPr>
            <w:r>
              <w:rPr>
                <w:rFonts w:hint="eastAsia"/>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41C6200E" w14:textId="77777777" w:rsidR="00EE1CA8" w:rsidRDefault="002007F5">
            <w:pPr>
              <w:numPr>
                <w:ilvl w:val="0"/>
                <w:numId w:val="19"/>
              </w:numPr>
              <w:rPr>
                <w:sz w:val="22"/>
              </w:rPr>
            </w:pPr>
            <w:r>
              <w:rPr>
                <w:rFonts w:hint="eastAsia"/>
                <w:sz w:val="22"/>
              </w:rPr>
              <w:t>采样流量误差超出</w:t>
            </w:r>
            <w:r>
              <w:rPr>
                <w:sz w:val="22"/>
              </w:rPr>
              <w:t>±</w:t>
            </w:r>
            <w:r>
              <w:rPr>
                <w:sz w:val="22"/>
              </w:rPr>
              <w:t>10%</w:t>
            </w:r>
            <w:r>
              <w:rPr>
                <w:rFonts w:hint="eastAsia"/>
                <w:sz w:val="22"/>
              </w:rPr>
              <w:t>的，扣5分；</w:t>
            </w:r>
          </w:p>
          <w:p w14:paraId="68C87EC4" w14:textId="77777777" w:rsidR="00EE1CA8" w:rsidRDefault="002007F5">
            <w:pPr>
              <w:numPr>
                <w:ilvl w:val="0"/>
                <w:numId w:val="19"/>
              </w:numPr>
              <w:rPr>
                <w:sz w:val="22"/>
              </w:rPr>
            </w:pPr>
            <w:r>
              <w:rPr>
                <w:rFonts w:hint="eastAsia"/>
                <w:sz w:val="22"/>
              </w:rPr>
              <w:t>仪器零点超出±10ppb，扣5分；</w:t>
            </w:r>
          </w:p>
          <w:p w14:paraId="6EB4228E" w14:textId="77777777" w:rsidR="00EE1CA8" w:rsidRDefault="002007F5">
            <w:pPr>
              <w:numPr>
                <w:ilvl w:val="0"/>
                <w:numId w:val="19"/>
              </w:numPr>
              <w:rPr>
                <w:sz w:val="22"/>
              </w:rPr>
            </w:pPr>
            <w:r>
              <w:rPr>
                <w:rFonts w:hint="eastAsia"/>
                <w:sz w:val="22"/>
              </w:rPr>
              <w:t>标气浓度误差超出</w:t>
            </w:r>
            <w:r>
              <w:rPr>
                <w:sz w:val="22"/>
              </w:rPr>
              <w:t>±</w:t>
            </w:r>
            <w:r>
              <w:rPr>
                <w:sz w:val="22"/>
              </w:rPr>
              <w:t>5%</w:t>
            </w:r>
            <w:r>
              <w:rPr>
                <w:rFonts w:hint="eastAsia"/>
                <w:sz w:val="22"/>
              </w:rPr>
              <w:t>的扣5分；</w:t>
            </w:r>
          </w:p>
          <w:p w14:paraId="0F9E9D5F" w14:textId="77777777" w:rsidR="00EE1CA8" w:rsidRDefault="002007F5">
            <w:pPr>
              <w:numPr>
                <w:ilvl w:val="0"/>
                <w:numId w:val="19"/>
              </w:numPr>
              <w:rPr>
                <w:sz w:val="22"/>
              </w:rPr>
            </w:pPr>
            <w:r>
              <w:rPr>
                <w:rFonts w:hint="eastAsia"/>
                <w:sz w:val="22"/>
              </w:rPr>
              <w:t>t</w:t>
            </w:r>
            <w:r>
              <w:rPr>
                <w:sz w:val="22"/>
              </w:rPr>
              <w:t>90</w:t>
            </w:r>
            <w:r>
              <w:rPr>
                <w:rFonts w:hint="eastAsia"/>
                <w:sz w:val="22"/>
              </w:rPr>
              <w:t>相应时间</w:t>
            </w:r>
            <w:r>
              <w:rPr>
                <w:sz w:val="22"/>
              </w:rPr>
              <w:t>≥</w:t>
            </w:r>
            <w:r>
              <w:rPr>
                <w:sz w:val="22"/>
              </w:rPr>
              <w:t>5min</w:t>
            </w:r>
            <w:r>
              <w:rPr>
                <w:rFonts w:hint="eastAsia"/>
                <w:sz w:val="22"/>
              </w:rPr>
              <w:t>的，扣5分；</w:t>
            </w:r>
          </w:p>
          <w:p w14:paraId="5307FBAF" w14:textId="77777777" w:rsidR="00EE1CA8" w:rsidRDefault="002007F5">
            <w:pPr>
              <w:numPr>
                <w:ilvl w:val="0"/>
                <w:numId w:val="19"/>
              </w:numPr>
              <w:rPr>
                <w:sz w:val="22"/>
              </w:rPr>
            </w:pPr>
            <w:r>
              <w:rPr>
                <w:rFonts w:hint="eastAsia"/>
                <w:sz w:val="22"/>
              </w:rPr>
              <w:t>按仪器说明书采样支管和仪器气路气密性检查不合格，扣5分；</w:t>
            </w:r>
          </w:p>
          <w:p w14:paraId="744F4EEC" w14:textId="77777777" w:rsidR="00EE1CA8" w:rsidRDefault="002007F5">
            <w:pPr>
              <w:numPr>
                <w:ilvl w:val="0"/>
                <w:numId w:val="19"/>
              </w:numPr>
              <w:rPr>
                <w:sz w:val="22"/>
              </w:rPr>
            </w:pPr>
            <w:r>
              <w:rPr>
                <w:rFonts w:hint="eastAsia"/>
                <w:sz w:val="22"/>
              </w:rPr>
              <w:t>多点校准不合格扣5分；</w:t>
            </w:r>
          </w:p>
          <w:p w14:paraId="2193B896" w14:textId="77777777" w:rsidR="00EE1CA8" w:rsidRDefault="002007F5">
            <w:pPr>
              <w:rPr>
                <w:sz w:val="22"/>
              </w:rPr>
            </w:pPr>
            <w:r>
              <w:rPr>
                <w:rFonts w:hint="eastAsia"/>
                <w:sz w:val="22"/>
              </w:rPr>
              <w:t>要求：0.95≤斜率≤1.05，截距＜±5ppb，相关系数＞0.999</w:t>
            </w:r>
          </w:p>
          <w:p w14:paraId="3B1D07EB" w14:textId="77777777" w:rsidR="00EE1CA8" w:rsidRDefault="002007F5">
            <w:pPr>
              <w:numPr>
                <w:ilvl w:val="0"/>
                <w:numId w:val="19"/>
              </w:numPr>
              <w:rPr>
                <w:sz w:val="22"/>
              </w:rPr>
            </w:pPr>
            <w:r>
              <w:rPr>
                <w:rFonts w:hint="eastAsia"/>
                <w:sz w:val="22"/>
              </w:rPr>
              <w:t>精密度检查不合格，扣5分；</w:t>
            </w:r>
          </w:p>
          <w:p w14:paraId="63C58967" w14:textId="77777777" w:rsidR="00EE1CA8" w:rsidRDefault="002007F5">
            <w:pPr>
              <w:numPr>
                <w:ilvl w:val="0"/>
                <w:numId w:val="19"/>
              </w:numPr>
              <w:rPr>
                <w:sz w:val="22"/>
              </w:rPr>
            </w:pPr>
            <w:r>
              <w:rPr>
                <w:rFonts w:hint="eastAsia"/>
                <w:sz w:val="22"/>
              </w:rPr>
              <w:t>准确度检查不合格，扣5分；</w:t>
            </w:r>
          </w:p>
          <w:p w14:paraId="2C3515C0" w14:textId="77777777" w:rsidR="00EE1CA8" w:rsidRDefault="002007F5">
            <w:pPr>
              <w:numPr>
                <w:ilvl w:val="0"/>
                <w:numId w:val="19"/>
              </w:numPr>
              <w:rPr>
                <w:sz w:val="22"/>
              </w:rPr>
            </w:pPr>
            <w:r>
              <w:rPr>
                <w:rFonts w:hint="eastAsia"/>
                <w:sz w:val="22"/>
              </w:rPr>
              <w:t>钼炉转化效率＜96%，扣5分（仅适用于考核NOX）备注：以上扣分上限为单项分值。</w:t>
            </w:r>
          </w:p>
          <w:p w14:paraId="0B903EB8" w14:textId="77777777" w:rsidR="00EE1CA8" w:rsidRDefault="002007F5">
            <w:pPr>
              <w:rPr>
                <w:sz w:val="22"/>
              </w:rPr>
            </w:pPr>
            <w:r>
              <w:rPr>
                <w:rFonts w:hint="eastAsia"/>
                <w:sz w:val="22"/>
              </w:rPr>
              <w:t>记录表：</w:t>
            </w:r>
          </w:p>
          <w:tbl>
            <w:tblPr>
              <w:tblW w:w="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818"/>
            </w:tblGrid>
            <w:tr w:rsidR="00EE1CA8" w14:paraId="7BC0C2BF" w14:textId="77777777">
              <w:tc>
                <w:tcPr>
                  <w:tcW w:w="1818" w:type="dxa"/>
                  <w:vAlign w:val="center"/>
                </w:tcPr>
                <w:p w14:paraId="37C2D5C3" w14:textId="77777777" w:rsidR="00EE1CA8" w:rsidRDefault="002007F5">
                  <w:pPr>
                    <w:jc w:val="center"/>
                    <w:rPr>
                      <w:sz w:val="22"/>
                    </w:rPr>
                  </w:pPr>
                  <w:r>
                    <w:rPr>
                      <w:rFonts w:hint="eastAsia"/>
                      <w:sz w:val="22"/>
                    </w:rPr>
                    <w:t>校准点</w:t>
                  </w:r>
                </w:p>
              </w:tc>
              <w:tc>
                <w:tcPr>
                  <w:tcW w:w="1818" w:type="dxa"/>
                  <w:vAlign w:val="center"/>
                </w:tcPr>
                <w:p w14:paraId="488F672A" w14:textId="77777777" w:rsidR="00EE1CA8" w:rsidRDefault="002007F5">
                  <w:pPr>
                    <w:jc w:val="center"/>
                    <w:rPr>
                      <w:sz w:val="22"/>
                    </w:rPr>
                  </w:pPr>
                  <w:r>
                    <w:rPr>
                      <w:rFonts w:hint="eastAsia"/>
                      <w:sz w:val="22"/>
                    </w:rPr>
                    <w:t>输出值</w:t>
                  </w:r>
                </w:p>
              </w:tc>
              <w:tc>
                <w:tcPr>
                  <w:tcW w:w="1818" w:type="dxa"/>
                  <w:vAlign w:val="center"/>
                </w:tcPr>
                <w:p w14:paraId="4075A17B" w14:textId="77777777" w:rsidR="00EE1CA8" w:rsidRDefault="002007F5">
                  <w:pPr>
                    <w:jc w:val="center"/>
                    <w:rPr>
                      <w:sz w:val="22"/>
                    </w:rPr>
                  </w:pPr>
                  <w:r>
                    <w:rPr>
                      <w:rFonts w:hint="eastAsia"/>
                      <w:sz w:val="22"/>
                    </w:rPr>
                    <w:t>仪器显示值</w:t>
                  </w:r>
                </w:p>
              </w:tc>
            </w:tr>
            <w:tr w:rsidR="00EE1CA8" w14:paraId="34F5C456" w14:textId="77777777">
              <w:trPr>
                <w:trHeight w:val="90"/>
              </w:trPr>
              <w:tc>
                <w:tcPr>
                  <w:tcW w:w="1818" w:type="dxa"/>
                </w:tcPr>
                <w:p w14:paraId="2CFC1C23" w14:textId="77777777" w:rsidR="00EE1CA8" w:rsidRDefault="002007F5">
                  <w:pPr>
                    <w:rPr>
                      <w:sz w:val="22"/>
                    </w:rPr>
                  </w:pPr>
                  <w:r>
                    <w:rPr>
                      <w:rFonts w:hint="eastAsia"/>
                      <w:sz w:val="22"/>
                    </w:rPr>
                    <w:t>零点</w:t>
                  </w:r>
                </w:p>
              </w:tc>
              <w:tc>
                <w:tcPr>
                  <w:tcW w:w="1818" w:type="dxa"/>
                </w:tcPr>
                <w:p w14:paraId="5ED04334" w14:textId="77777777" w:rsidR="00EE1CA8" w:rsidRDefault="00EE1CA8">
                  <w:pPr>
                    <w:rPr>
                      <w:sz w:val="22"/>
                    </w:rPr>
                  </w:pPr>
                </w:p>
              </w:tc>
              <w:tc>
                <w:tcPr>
                  <w:tcW w:w="1818" w:type="dxa"/>
                </w:tcPr>
                <w:p w14:paraId="76AF0F95" w14:textId="77777777" w:rsidR="00EE1CA8" w:rsidRDefault="00EE1CA8">
                  <w:pPr>
                    <w:rPr>
                      <w:sz w:val="22"/>
                    </w:rPr>
                  </w:pPr>
                </w:p>
              </w:tc>
            </w:tr>
            <w:tr w:rsidR="00EE1CA8" w14:paraId="4779E789" w14:textId="77777777">
              <w:tc>
                <w:tcPr>
                  <w:tcW w:w="1818" w:type="dxa"/>
                </w:tcPr>
                <w:p w14:paraId="5379DECC" w14:textId="77777777" w:rsidR="00EE1CA8" w:rsidRDefault="002007F5">
                  <w:pPr>
                    <w:rPr>
                      <w:sz w:val="22"/>
                    </w:rPr>
                  </w:pPr>
                  <w:r>
                    <w:rPr>
                      <w:rFonts w:hint="eastAsia"/>
                      <w:sz w:val="22"/>
                    </w:rPr>
                    <w:t>满量程10%</w:t>
                  </w:r>
                </w:p>
              </w:tc>
              <w:tc>
                <w:tcPr>
                  <w:tcW w:w="1818" w:type="dxa"/>
                </w:tcPr>
                <w:p w14:paraId="056523DC" w14:textId="77777777" w:rsidR="00EE1CA8" w:rsidRDefault="00EE1CA8">
                  <w:pPr>
                    <w:rPr>
                      <w:sz w:val="22"/>
                    </w:rPr>
                  </w:pPr>
                </w:p>
              </w:tc>
              <w:tc>
                <w:tcPr>
                  <w:tcW w:w="1818" w:type="dxa"/>
                </w:tcPr>
                <w:p w14:paraId="141D6A0B" w14:textId="77777777" w:rsidR="00EE1CA8" w:rsidRDefault="00EE1CA8">
                  <w:pPr>
                    <w:rPr>
                      <w:sz w:val="22"/>
                    </w:rPr>
                  </w:pPr>
                </w:p>
              </w:tc>
            </w:tr>
            <w:tr w:rsidR="00EE1CA8" w14:paraId="30E59DE4" w14:textId="77777777">
              <w:tc>
                <w:tcPr>
                  <w:tcW w:w="1818" w:type="dxa"/>
                </w:tcPr>
                <w:p w14:paraId="2AB44DCF" w14:textId="77777777" w:rsidR="00EE1CA8" w:rsidRDefault="002007F5">
                  <w:pPr>
                    <w:rPr>
                      <w:sz w:val="22"/>
                    </w:rPr>
                  </w:pPr>
                  <w:r>
                    <w:rPr>
                      <w:rFonts w:hint="eastAsia"/>
                      <w:sz w:val="22"/>
                    </w:rPr>
                    <w:t>满量程20%</w:t>
                  </w:r>
                </w:p>
              </w:tc>
              <w:tc>
                <w:tcPr>
                  <w:tcW w:w="1818" w:type="dxa"/>
                </w:tcPr>
                <w:p w14:paraId="6219CC46" w14:textId="77777777" w:rsidR="00EE1CA8" w:rsidRDefault="00EE1CA8">
                  <w:pPr>
                    <w:rPr>
                      <w:sz w:val="22"/>
                    </w:rPr>
                  </w:pPr>
                </w:p>
              </w:tc>
              <w:tc>
                <w:tcPr>
                  <w:tcW w:w="1818" w:type="dxa"/>
                </w:tcPr>
                <w:p w14:paraId="12BE7D9D" w14:textId="77777777" w:rsidR="00EE1CA8" w:rsidRDefault="00EE1CA8">
                  <w:pPr>
                    <w:rPr>
                      <w:sz w:val="22"/>
                    </w:rPr>
                  </w:pPr>
                </w:p>
              </w:tc>
            </w:tr>
            <w:tr w:rsidR="00EE1CA8" w14:paraId="795F28B6" w14:textId="77777777">
              <w:tc>
                <w:tcPr>
                  <w:tcW w:w="1818" w:type="dxa"/>
                </w:tcPr>
                <w:p w14:paraId="73E713F5" w14:textId="77777777" w:rsidR="00EE1CA8" w:rsidRDefault="002007F5">
                  <w:pPr>
                    <w:rPr>
                      <w:sz w:val="22"/>
                    </w:rPr>
                  </w:pPr>
                  <w:r>
                    <w:rPr>
                      <w:rFonts w:hint="eastAsia"/>
                      <w:sz w:val="22"/>
                    </w:rPr>
                    <w:t>满量程40%</w:t>
                  </w:r>
                </w:p>
              </w:tc>
              <w:tc>
                <w:tcPr>
                  <w:tcW w:w="1818" w:type="dxa"/>
                </w:tcPr>
                <w:p w14:paraId="02F59FEF" w14:textId="77777777" w:rsidR="00EE1CA8" w:rsidRDefault="00EE1CA8">
                  <w:pPr>
                    <w:rPr>
                      <w:sz w:val="22"/>
                    </w:rPr>
                  </w:pPr>
                </w:p>
              </w:tc>
              <w:tc>
                <w:tcPr>
                  <w:tcW w:w="1818" w:type="dxa"/>
                </w:tcPr>
                <w:p w14:paraId="2405461A" w14:textId="77777777" w:rsidR="00EE1CA8" w:rsidRDefault="00EE1CA8">
                  <w:pPr>
                    <w:rPr>
                      <w:sz w:val="22"/>
                    </w:rPr>
                  </w:pPr>
                </w:p>
              </w:tc>
            </w:tr>
            <w:tr w:rsidR="00EE1CA8" w14:paraId="0811830A" w14:textId="77777777">
              <w:tc>
                <w:tcPr>
                  <w:tcW w:w="1818" w:type="dxa"/>
                </w:tcPr>
                <w:p w14:paraId="52A9DA15" w14:textId="77777777" w:rsidR="00EE1CA8" w:rsidRDefault="002007F5">
                  <w:pPr>
                    <w:rPr>
                      <w:sz w:val="22"/>
                    </w:rPr>
                  </w:pPr>
                  <w:r>
                    <w:rPr>
                      <w:rFonts w:hint="eastAsia"/>
                      <w:sz w:val="22"/>
                    </w:rPr>
                    <w:t>满量程60%</w:t>
                  </w:r>
                </w:p>
              </w:tc>
              <w:tc>
                <w:tcPr>
                  <w:tcW w:w="1818" w:type="dxa"/>
                </w:tcPr>
                <w:p w14:paraId="59203D28" w14:textId="77777777" w:rsidR="00EE1CA8" w:rsidRDefault="00EE1CA8">
                  <w:pPr>
                    <w:rPr>
                      <w:sz w:val="22"/>
                    </w:rPr>
                  </w:pPr>
                </w:p>
              </w:tc>
              <w:tc>
                <w:tcPr>
                  <w:tcW w:w="1818" w:type="dxa"/>
                </w:tcPr>
                <w:p w14:paraId="44D70617" w14:textId="77777777" w:rsidR="00EE1CA8" w:rsidRDefault="00EE1CA8">
                  <w:pPr>
                    <w:rPr>
                      <w:sz w:val="22"/>
                    </w:rPr>
                  </w:pPr>
                </w:p>
              </w:tc>
            </w:tr>
            <w:tr w:rsidR="00EE1CA8" w14:paraId="5C26750F" w14:textId="77777777">
              <w:tc>
                <w:tcPr>
                  <w:tcW w:w="1818" w:type="dxa"/>
                </w:tcPr>
                <w:p w14:paraId="22DCD294" w14:textId="77777777" w:rsidR="00EE1CA8" w:rsidRDefault="002007F5">
                  <w:pPr>
                    <w:rPr>
                      <w:sz w:val="22"/>
                    </w:rPr>
                  </w:pPr>
                  <w:r>
                    <w:rPr>
                      <w:rFonts w:hint="eastAsia"/>
                      <w:sz w:val="22"/>
                    </w:rPr>
                    <w:lastRenderedPageBreak/>
                    <w:t>满量程80%</w:t>
                  </w:r>
                </w:p>
              </w:tc>
              <w:tc>
                <w:tcPr>
                  <w:tcW w:w="1818" w:type="dxa"/>
                </w:tcPr>
                <w:p w14:paraId="0C87373C" w14:textId="77777777" w:rsidR="00EE1CA8" w:rsidRDefault="00EE1CA8">
                  <w:pPr>
                    <w:rPr>
                      <w:sz w:val="22"/>
                    </w:rPr>
                  </w:pPr>
                </w:p>
              </w:tc>
              <w:tc>
                <w:tcPr>
                  <w:tcW w:w="1818" w:type="dxa"/>
                </w:tcPr>
                <w:p w14:paraId="3A5EA681" w14:textId="77777777" w:rsidR="00EE1CA8" w:rsidRDefault="00EE1CA8">
                  <w:pPr>
                    <w:rPr>
                      <w:sz w:val="22"/>
                    </w:rPr>
                  </w:pPr>
                </w:p>
              </w:tc>
            </w:tr>
          </w:tbl>
          <w:p w14:paraId="4A65A441" w14:textId="77777777" w:rsidR="00EE1CA8" w:rsidRDefault="00EE1CA8">
            <w:pPr>
              <w:rPr>
                <w:sz w:val="22"/>
              </w:rPr>
            </w:pPr>
          </w:p>
        </w:tc>
        <w:tc>
          <w:tcPr>
            <w:tcW w:w="2212" w:type="dxa"/>
            <w:tcBorders>
              <w:top w:val="single" w:sz="4" w:space="0" w:color="auto"/>
              <w:left w:val="single" w:sz="4" w:space="0" w:color="auto"/>
              <w:bottom w:val="single" w:sz="4" w:space="0" w:color="auto"/>
              <w:right w:val="single" w:sz="4" w:space="0" w:color="auto"/>
            </w:tcBorders>
          </w:tcPr>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EE1CA8" w14:paraId="0E2AEF31" w14:textId="77777777">
              <w:tc>
                <w:tcPr>
                  <w:tcW w:w="370" w:type="dxa"/>
                  <w:vAlign w:val="center"/>
                </w:tcPr>
                <w:p w14:paraId="385B295B" w14:textId="77777777" w:rsidR="00EE1CA8" w:rsidRDefault="00EE1CA8">
                  <w:pPr>
                    <w:jc w:val="center"/>
                    <w:rPr>
                      <w:sz w:val="18"/>
                    </w:rPr>
                  </w:pPr>
                </w:p>
              </w:tc>
              <w:tc>
                <w:tcPr>
                  <w:tcW w:w="813" w:type="dxa"/>
                  <w:vAlign w:val="center"/>
                </w:tcPr>
                <w:p w14:paraId="1C4E5670" w14:textId="77777777" w:rsidR="00EE1CA8" w:rsidRDefault="002007F5">
                  <w:pPr>
                    <w:jc w:val="center"/>
                    <w:rPr>
                      <w:sz w:val="18"/>
                    </w:rPr>
                  </w:pPr>
                  <w:r>
                    <w:rPr>
                      <w:rFonts w:hint="eastAsia"/>
                      <w:sz w:val="18"/>
                    </w:rPr>
                    <w:t>测量值</w:t>
                  </w:r>
                </w:p>
              </w:tc>
              <w:tc>
                <w:tcPr>
                  <w:tcW w:w="813" w:type="dxa"/>
                  <w:vAlign w:val="center"/>
                </w:tcPr>
                <w:p w14:paraId="0456BA04" w14:textId="77777777" w:rsidR="00EE1CA8" w:rsidRDefault="002007F5">
                  <w:pPr>
                    <w:jc w:val="center"/>
                    <w:rPr>
                      <w:sz w:val="18"/>
                    </w:rPr>
                  </w:pPr>
                  <w:r>
                    <w:rPr>
                      <w:rFonts w:hint="eastAsia"/>
                      <w:sz w:val="18"/>
                    </w:rPr>
                    <w:t>显示值</w:t>
                  </w:r>
                </w:p>
              </w:tc>
            </w:tr>
            <w:tr w:rsidR="00EE1CA8" w14:paraId="341CA013" w14:textId="77777777">
              <w:tc>
                <w:tcPr>
                  <w:tcW w:w="370" w:type="dxa"/>
                  <w:vAlign w:val="center"/>
                </w:tcPr>
                <w:p w14:paraId="2026E612" w14:textId="77777777" w:rsidR="00EE1CA8" w:rsidRDefault="002007F5">
                  <w:pPr>
                    <w:jc w:val="center"/>
                    <w:rPr>
                      <w:sz w:val="18"/>
                    </w:rPr>
                  </w:pPr>
                  <w:r>
                    <w:rPr>
                      <w:rFonts w:hint="eastAsia"/>
                      <w:sz w:val="18"/>
                    </w:rPr>
                    <w:t>1</w:t>
                  </w:r>
                </w:p>
              </w:tc>
              <w:tc>
                <w:tcPr>
                  <w:tcW w:w="813" w:type="dxa"/>
                  <w:vAlign w:val="center"/>
                </w:tcPr>
                <w:p w14:paraId="0F550E05" w14:textId="77777777" w:rsidR="00EE1CA8" w:rsidRDefault="00EE1CA8">
                  <w:pPr>
                    <w:jc w:val="center"/>
                    <w:rPr>
                      <w:sz w:val="18"/>
                    </w:rPr>
                  </w:pPr>
                </w:p>
              </w:tc>
              <w:tc>
                <w:tcPr>
                  <w:tcW w:w="813" w:type="dxa"/>
                  <w:vAlign w:val="center"/>
                </w:tcPr>
                <w:p w14:paraId="4D078240" w14:textId="77777777" w:rsidR="00EE1CA8" w:rsidRDefault="00EE1CA8">
                  <w:pPr>
                    <w:jc w:val="center"/>
                    <w:rPr>
                      <w:sz w:val="18"/>
                    </w:rPr>
                  </w:pPr>
                </w:p>
              </w:tc>
            </w:tr>
            <w:tr w:rsidR="00EE1CA8" w14:paraId="7C96923B" w14:textId="77777777">
              <w:tc>
                <w:tcPr>
                  <w:tcW w:w="370" w:type="dxa"/>
                  <w:vAlign w:val="center"/>
                </w:tcPr>
                <w:p w14:paraId="4935D60A" w14:textId="77777777" w:rsidR="00EE1CA8" w:rsidRDefault="002007F5">
                  <w:pPr>
                    <w:jc w:val="center"/>
                    <w:rPr>
                      <w:sz w:val="18"/>
                    </w:rPr>
                  </w:pPr>
                  <w:r>
                    <w:rPr>
                      <w:rFonts w:hint="eastAsia"/>
                      <w:sz w:val="18"/>
                    </w:rPr>
                    <w:t>2</w:t>
                  </w:r>
                </w:p>
              </w:tc>
              <w:tc>
                <w:tcPr>
                  <w:tcW w:w="813" w:type="dxa"/>
                  <w:vAlign w:val="center"/>
                </w:tcPr>
                <w:p w14:paraId="31610F02" w14:textId="77777777" w:rsidR="00EE1CA8" w:rsidRDefault="00EE1CA8">
                  <w:pPr>
                    <w:jc w:val="center"/>
                    <w:rPr>
                      <w:sz w:val="18"/>
                    </w:rPr>
                  </w:pPr>
                </w:p>
              </w:tc>
              <w:tc>
                <w:tcPr>
                  <w:tcW w:w="813" w:type="dxa"/>
                  <w:vAlign w:val="center"/>
                </w:tcPr>
                <w:p w14:paraId="73897D3D" w14:textId="77777777" w:rsidR="00EE1CA8" w:rsidRDefault="00EE1CA8">
                  <w:pPr>
                    <w:jc w:val="center"/>
                    <w:rPr>
                      <w:sz w:val="18"/>
                    </w:rPr>
                  </w:pPr>
                </w:p>
              </w:tc>
            </w:tr>
            <w:tr w:rsidR="00EE1CA8" w14:paraId="195B3B80" w14:textId="77777777">
              <w:tc>
                <w:tcPr>
                  <w:tcW w:w="370" w:type="dxa"/>
                  <w:vAlign w:val="center"/>
                </w:tcPr>
                <w:p w14:paraId="3774D20D" w14:textId="77777777" w:rsidR="00EE1CA8" w:rsidRDefault="002007F5">
                  <w:pPr>
                    <w:jc w:val="center"/>
                    <w:rPr>
                      <w:sz w:val="18"/>
                    </w:rPr>
                  </w:pPr>
                  <w:r>
                    <w:rPr>
                      <w:rFonts w:hint="eastAsia"/>
                      <w:sz w:val="18"/>
                    </w:rPr>
                    <w:t>3</w:t>
                  </w:r>
                </w:p>
              </w:tc>
              <w:tc>
                <w:tcPr>
                  <w:tcW w:w="813" w:type="dxa"/>
                  <w:vAlign w:val="center"/>
                </w:tcPr>
                <w:p w14:paraId="17AB16DD" w14:textId="77777777" w:rsidR="00EE1CA8" w:rsidRDefault="00EE1CA8">
                  <w:pPr>
                    <w:jc w:val="center"/>
                    <w:rPr>
                      <w:sz w:val="18"/>
                    </w:rPr>
                  </w:pPr>
                </w:p>
              </w:tc>
              <w:tc>
                <w:tcPr>
                  <w:tcW w:w="813" w:type="dxa"/>
                  <w:vAlign w:val="center"/>
                </w:tcPr>
                <w:p w14:paraId="1998E378" w14:textId="77777777" w:rsidR="00EE1CA8" w:rsidRDefault="00EE1CA8">
                  <w:pPr>
                    <w:jc w:val="center"/>
                    <w:rPr>
                      <w:sz w:val="18"/>
                    </w:rPr>
                  </w:pPr>
                </w:p>
              </w:tc>
            </w:tr>
          </w:tbl>
          <w:p w14:paraId="5C066D39" w14:textId="77777777" w:rsidR="00EE1CA8" w:rsidRDefault="00EE1CA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7D9907BC" w14:textId="77777777" w:rsidR="00EE1CA8" w:rsidRDefault="00EE1CA8">
            <w:pPr>
              <w:rPr>
                <w:sz w:val="22"/>
              </w:rPr>
            </w:pPr>
          </w:p>
        </w:tc>
      </w:tr>
      <w:tr w:rsidR="00EE1CA8" w14:paraId="4C7A7DB1" w14:textId="77777777">
        <w:trPr>
          <w:trHeight w:val="7038"/>
          <w:jc w:val="center"/>
        </w:trPr>
        <w:tc>
          <w:tcPr>
            <w:tcW w:w="1242" w:type="dxa"/>
            <w:vMerge/>
            <w:tcBorders>
              <w:left w:val="single" w:sz="4" w:space="0" w:color="auto"/>
              <w:right w:val="single" w:sz="4" w:space="0" w:color="auto"/>
            </w:tcBorders>
            <w:vAlign w:val="center"/>
          </w:tcPr>
          <w:p w14:paraId="63003D13" w14:textId="77777777" w:rsidR="00EE1CA8" w:rsidRDefault="00EE1CA8">
            <w:pPr>
              <w:rPr>
                <w:b/>
                <w:sz w:val="22"/>
              </w:rPr>
            </w:pPr>
          </w:p>
        </w:tc>
        <w:tc>
          <w:tcPr>
            <w:tcW w:w="452" w:type="dxa"/>
            <w:vMerge/>
            <w:tcBorders>
              <w:left w:val="single" w:sz="4" w:space="0" w:color="auto"/>
              <w:bottom w:val="single" w:sz="4" w:space="0" w:color="auto"/>
              <w:right w:val="single" w:sz="4" w:space="0" w:color="auto"/>
            </w:tcBorders>
            <w:vAlign w:val="center"/>
          </w:tcPr>
          <w:p w14:paraId="1B33EABB" w14:textId="77777777" w:rsidR="00EE1CA8" w:rsidRDefault="00EE1CA8">
            <w:pPr>
              <w:jc w:val="left"/>
              <w:rPr>
                <w:bCs/>
                <w:sz w:val="22"/>
              </w:rPr>
            </w:pPr>
          </w:p>
        </w:tc>
        <w:tc>
          <w:tcPr>
            <w:tcW w:w="4793" w:type="dxa"/>
            <w:tcBorders>
              <w:top w:val="single" w:sz="4" w:space="0" w:color="auto"/>
              <w:left w:val="single" w:sz="4" w:space="0" w:color="auto"/>
              <w:bottom w:val="single" w:sz="4" w:space="0" w:color="auto"/>
              <w:right w:val="single" w:sz="4" w:space="0" w:color="auto"/>
            </w:tcBorders>
            <w:vAlign w:val="center"/>
          </w:tcPr>
          <w:p w14:paraId="31C0BFD5" w14:textId="77777777" w:rsidR="00EE1CA8" w:rsidRDefault="002007F5">
            <w:pPr>
              <w:jc w:val="left"/>
              <w:rPr>
                <w:bCs/>
                <w:sz w:val="22"/>
              </w:rPr>
            </w:pPr>
            <w:r>
              <w:rPr>
                <w:rFonts w:hint="eastAsia"/>
                <w:bCs/>
                <w:sz w:val="22"/>
              </w:rPr>
              <w:t>SO</w:t>
            </w:r>
            <w:r>
              <w:rPr>
                <w:rFonts w:hint="eastAsia"/>
                <w:bCs/>
                <w:sz w:val="22"/>
                <w:vertAlign w:val="subscript"/>
              </w:rPr>
              <w:t>2</w:t>
            </w:r>
            <w:r>
              <w:rPr>
                <w:rFonts w:hint="eastAsia"/>
                <w:bCs/>
                <w:sz w:val="22"/>
              </w:rPr>
              <w:t>或CO部分（二选一）</w:t>
            </w:r>
          </w:p>
          <w:p w14:paraId="4A8C1530" w14:textId="77777777" w:rsidR="00EE1CA8" w:rsidRDefault="002007F5">
            <w:pPr>
              <w:numPr>
                <w:ilvl w:val="0"/>
                <w:numId w:val="20"/>
              </w:numPr>
              <w:jc w:val="left"/>
              <w:rPr>
                <w:bCs/>
                <w:sz w:val="22"/>
              </w:rPr>
            </w:pPr>
            <w:r>
              <w:rPr>
                <w:rFonts w:hint="eastAsia"/>
                <w:bCs/>
                <w:sz w:val="22"/>
              </w:rPr>
              <w:t>仪器显示流量：</w:t>
            </w:r>
            <w:r>
              <w:rPr>
                <w:bCs/>
                <w:sz w:val="22"/>
                <w:u w:val="single"/>
              </w:rPr>
              <w:t xml:space="preserve">  </w:t>
            </w:r>
            <w:r>
              <w:rPr>
                <w:rFonts w:hint="eastAsia"/>
                <w:bCs/>
                <w:sz w:val="22"/>
                <w:u w:val="single"/>
              </w:rPr>
              <w:t xml:space="preserve">       </w:t>
            </w:r>
            <w:r>
              <w:rPr>
                <w:bCs/>
                <w:sz w:val="22"/>
                <w:u w:val="single"/>
              </w:rPr>
              <w:t xml:space="preserve">   </w:t>
            </w:r>
            <w:r>
              <w:rPr>
                <w:bCs/>
                <w:sz w:val="22"/>
              </w:rPr>
              <w:t>L/min</w:t>
            </w:r>
            <w:r>
              <w:rPr>
                <w:rFonts w:hint="eastAsia"/>
                <w:bCs/>
                <w:sz w:val="22"/>
              </w:rPr>
              <w:t>，标准流量计测量值</w:t>
            </w:r>
            <w:r>
              <w:rPr>
                <w:bCs/>
                <w:sz w:val="22"/>
                <w:u w:val="single"/>
              </w:rPr>
              <w:t xml:space="preserve">     </w:t>
            </w:r>
            <w:r>
              <w:rPr>
                <w:bCs/>
                <w:sz w:val="22"/>
              </w:rPr>
              <w:t>L/min</w:t>
            </w:r>
            <w:r>
              <w:rPr>
                <w:rFonts w:hint="eastAsia"/>
                <w:bCs/>
                <w:sz w:val="22"/>
              </w:rPr>
              <w:t>，相对误差：</w:t>
            </w:r>
            <w:r>
              <w:rPr>
                <w:bCs/>
                <w:sz w:val="22"/>
                <w:u w:val="single"/>
              </w:rPr>
              <w:t xml:space="preserve">     </w:t>
            </w:r>
            <w:r>
              <w:rPr>
                <w:bCs/>
                <w:sz w:val="22"/>
              </w:rPr>
              <w:t>%</w:t>
            </w:r>
            <w:r>
              <w:rPr>
                <w:rFonts w:hint="eastAsia"/>
                <w:bCs/>
                <w:sz w:val="22"/>
              </w:rPr>
              <w:t>；</w:t>
            </w:r>
          </w:p>
          <w:p w14:paraId="7B159EDC" w14:textId="77777777" w:rsidR="00EE1CA8" w:rsidRDefault="002007F5">
            <w:pPr>
              <w:numPr>
                <w:ilvl w:val="0"/>
                <w:numId w:val="20"/>
              </w:numPr>
              <w:jc w:val="left"/>
              <w:rPr>
                <w:bCs/>
                <w:sz w:val="22"/>
              </w:rPr>
            </w:pPr>
            <w:r>
              <w:rPr>
                <w:rFonts w:hint="eastAsia"/>
                <w:bCs/>
                <w:sz w:val="22"/>
              </w:rPr>
              <w:t>标气稀释输出浓度：</w:t>
            </w:r>
            <w:r>
              <w:rPr>
                <w:bCs/>
                <w:sz w:val="22"/>
                <w:u w:val="single"/>
              </w:rPr>
              <w:t xml:space="preserve">      </w:t>
            </w:r>
            <w:r>
              <w:rPr>
                <w:bCs/>
                <w:sz w:val="22"/>
              </w:rPr>
              <w:t>ppb</w:t>
            </w:r>
            <w:r>
              <w:rPr>
                <w:rFonts w:hint="eastAsia"/>
                <w:bCs/>
                <w:sz w:val="22"/>
              </w:rPr>
              <w:t>(ppm)，仪器响应浓度：</w:t>
            </w:r>
            <w:r>
              <w:rPr>
                <w:bCs/>
                <w:sz w:val="22"/>
                <w:u w:val="single"/>
              </w:rPr>
              <w:t xml:space="preserve">      </w:t>
            </w:r>
            <w:r>
              <w:rPr>
                <w:bCs/>
                <w:sz w:val="22"/>
              </w:rPr>
              <w:t>ppb</w:t>
            </w:r>
            <w:r>
              <w:rPr>
                <w:rFonts w:hint="eastAsia"/>
                <w:bCs/>
                <w:sz w:val="22"/>
              </w:rPr>
              <w:t>(ppm)，浓度误差：</w:t>
            </w:r>
            <w:r>
              <w:rPr>
                <w:bCs/>
                <w:sz w:val="22"/>
                <w:u w:val="single"/>
              </w:rPr>
              <w:t xml:space="preserve">      </w:t>
            </w:r>
            <w:r>
              <w:rPr>
                <w:bCs/>
                <w:sz w:val="22"/>
              </w:rPr>
              <w:t>%</w:t>
            </w:r>
          </w:p>
          <w:p w14:paraId="077C689E" w14:textId="77777777" w:rsidR="00EE1CA8" w:rsidRDefault="002007F5">
            <w:pPr>
              <w:numPr>
                <w:ilvl w:val="0"/>
                <w:numId w:val="20"/>
              </w:numPr>
              <w:jc w:val="left"/>
              <w:rPr>
                <w:bCs/>
                <w:sz w:val="22"/>
              </w:rPr>
            </w:pPr>
            <w:r>
              <w:rPr>
                <w:bCs/>
                <w:sz w:val="22"/>
              </w:rPr>
              <w:t>t90</w:t>
            </w:r>
            <w:r>
              <w:rPr>
                <w:rFonts w:hint="eastAsia"/>
                <w:bCs/>
                <w:sz w:val="22"/>
              </w:rPr>
              <w:t>响应时间：</w:t>
            </w:r>
            <w:r>
              <w:rPr>
                <w:bCs/>
                <w:sz w:val="22"/>
                <w:u w:val="single"/>
              </w:rPr>
              <w:t xml:space="preserve">       </w:t>
            </w:r>
            <w:r>
              <w:rPr>
                <w:rFonts w:hint="eastAsia"/>
                <w:bCs/>
                <w:sz w:val="22"/>
              </w:rPr>
              <w:t>分钟</w:t>
            </w:r>
            <w:r>
              <w:rPr>
                <w:bCs/>
                <w:sz w:val="22"/>
                <w:u w:val="single"/>
              </w:rPr>
              <w:t xml:space="preserve">      </w:t>
            </w:r>
            <w:r>
              <w:rPr>
                <w:rFonts w:hint="eastAsia"/>
                <w:bCs/>
                <w:sz w:val="22"/>
              </w:rPr>
              <w:t>秒钟</w:t>
            </w:r>
            <w:r>
              <w:rPr>
                <w:bCs/>
                <w:sz w:val="22"/>
              </w:rPr>
              <w:t xml:space="preserve"> </w:t>
            </w:r>
          </w:p>
          <w:p w14:paraId="4AC63144" w14:textId="77777777" w:rsidR="00EE1CA8" w:rsidRDefault="002007F5">
            <w:pPr>
              <w:numPr>
                <w:ilvl w:val="0"/>
                <w:numId w:val="20"/>
              </w:numPr>
              <w:jc w:val="left"/>
              <w:rPr>
                <w:bCs/>
                <w:sz w:val="22"/>
              </w:rPr>
            </w:pPr>
            <w:r>
              <w:rPr>
                <w:rFonts w:hint="eastAsia"/>
                <w:bCs/>
                <w:sz w:val="22"/>
              </w:rPr>
              <w:t>仪器零点响应浓度：</w:t>
            </w:r>
            <w:r>
              <w:rPr>
                <w:bCs/>
                <w:sz w:val="22"/>
                <w:u w:val="single"/>
              </w:rPr>
              <w:t xml:space="preserve">      </w:t>
            </w:r>
            <w:r>
              <w:rPr>
                <w:bCs/>
                <w:sz w:val="22"/>
              </w:rPr>
              <w:t>ppb</w:t>
            </w:r>
            <w:r>
              <w:rPr>
                <w:rFonts w:hint="eastAsia"/>
                <w:bCs/>
                <w:sz w:val="22"/>
              </w:rPr>
              <w:t>(ppm)</w:t>
            </w:r>
          </w:p>
          <w:p w14:paraId="305CDC90" w14:textId="77777777" w:rsidR="00EE1CA8" w:rsidRDefault="002007F5">
            <w:pPr>
              <w:numPr>
                <w:ilvl w:val="0"/>
                <w:numId w:val="20"/>
              </w:numPr>
              <w:jc w:val="left"/>
              <w:rPr>
                <w:bCs/>
                <w:sz w:val="22"/>
              </w:rPr>
            </w:pPr>
            <w:r>
              <w:rPr>
                <w:rFonts w:hint="eastAsia"/>
                <w:bCs/>
                <w:sz w:val="22"/>
              </w:rPr>
              <w:t>气密性检查</w:t>
            </w:r>
          </w:p>
          <w:p w14:paraId="75865880" w14:textId="77777777" w:rsidR="00EE1CA8" w:rsidRDefault="002007F5">
            <w:pPr>
              <w:numPr>
                <w:ilvl w:val="0"/>
                <w:numId w:val="20"/>
              </w:numPr>
              <w:jc w:val="left"/>
              <w:rPr>
                <w:bCs/>
                <w:sz w:val="22"/>
              </w:rPr>
            </w:pPr>
            <w:r>
              <w:rPr>
                <w:rFonts w:hint="eastAsia"/>
                <w:bCs/>
                <w:sz w:val="22"/>
              </w:rPr>
              <w:t>多点校准</w:t>
            </w:r>
            <w:r>
              <w:rPr>
                <w:bCs/>
                <w:sz w:val="22"/>
              </w:rPr>
              <w:t>(</w:t>
            </w:r>
            <w:r>
              <w:rPr>
                <w:rFonts w:hint="eastAsia"/>
                <w:bCs/>
                <w:sz w:val="22"/>
              </w:rPr>
              <w:t>每半年</w:t>
            </w:r>
            <w:r>
              <w:rPr>
                <w:bCs/>
                <w:sz w:val="22"/>
              </w:rPr>
              <w:t>)</w:t>
            </w:r>
          </w:p>
          <w:p w14:paraId="3DFE1EAF" w14:textId="77777777" w:rsidR="00EE1CA8" w:rsidRDefault="002007F5">
            <w:pPr>
              <w:jc w:val="left"/>
              <w:rPr>
                <w:bCs/>
                <w:sz w:val="22"/>
                <w:u w:val="single"/>
              </w:rPr>
            </w:pPr>
            <w:r>
              <w:rPr>
                <w:rFonts w:hint="eastAsia"/>
                <w:bCs/>
                <w:sz w:val="22"/>
              </w:rPr>
              <w:t>斜率</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，截距</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，相关系数</w:t>
            </w:r>
            <w:r>
              <w:rPr>
                <w:bCs/>
                <w:sz w:val="22"/>
                <w:u w:val="single"/>
              </w:rPr>
              <w:t xml:space="preserve">    </w:t>
            </w:r>
            <w:r>
              <w:rPr>
                <w:rFonts w:hint="eastAsia"/>
                <w:bCs/>
                <w:sz w:val="22"/>
                <w:u w:val="single"/>
              </w:rPr>
              <w:t xml:space="preserve">  </w:t>
            </w:r>
            <w:r>
              <w:rPr>
                <w:bCs/>
                <w:sz w:val="22"/>
                <w:u w:val="single"/>
              </w:rPr>
              <w:t xml:space="preserve">  </w:t>
            </w:r>
            <w:r>
              <w:rPr>
                <w:rFonts w:hint="eastAsia"/>
                <w:bCs/>
                <w:sz w:val="22"/>
              </w:rPr>
              <w:t>；</w:t>
            </w:r>
          </w:p>
          <w:p w14:paraId="58EC06E6" w14:textId="77777777" w:rsidR="00EE1CA8" w:rsidRDefault="002007F5">
            <w:pPr>
              <w:numPr>
                <w:ilvl w:val="0"/>
                <w:numId w:val="20"/>
              </w:numPr>
              <w:jc w:val="left"/>
              <w:rPr>
                <w:bCs/>
                <w:sz w:val="22"/>
              </w:rPr>
            </w:pPr>
            <w:r>
              <w:rPr>
                <w:rFonts w:hint="eastAsia"/>
                <w:bCs/>
                <w:sz w:val="22"/>
              </w:rPr>
              <w:t>精密度检查</w:t>
            </w:r>
            <w:r>
              <w:rPr>
                <w:bCs/>
                <w:sz w:val="22"/>
              </w:rPr>
              <w:t>(</w:t>
            </w:r>
            <w:r>
              <w:rPr>
                <w:rFonts w:hint="eastAsia"/>
                <w:bCs/>
                <w:sz w:val="22"/>
              </w:rPr>
              <w:t>每半年</w:t>
            </w:r>
            <w:r>
              <w:rPr>
                <w:bCs/>
                <w:sz w:val="22"/>
              </w:rPr>
              <w:t>)</w:t>
            </w:r>
          </w:p>
          <w:p w14:paraId="71D191E6" w14:textId="77777777" w:rsidR="00EE1CA8" w:rsidRDefault="002007F5">
            <w:pPr>
              <w:ind w:firstLineChars="100" w:firstLine="220"/>
              <w:jc w:val="left"/>
              <w:rPr>
                <w:bCs/>
                <w:sz w:val="22"/>
              </w:rPr>
            </w:pPr>
            <w:r>
              <w:rPr>
                <w:bCs/>
                <w:sz w:val="22"/>
              </w:rPr>
              <w:t xml:space="preserve"> </w:t>
            </w:r>
            <w:r>
              <w:rPr>
                <w:rFonts w:hint="eastAsia"/>
                <w:bCs/>
                <w:sz w:val="22"/>
              </w:rPr>
              <w:t>标气输出浓度：</w:t>
            </w:r>
            <w:r>
              <w:rPr>
                <w:bCs/>
                <w:sz w:val="22"/>
                <w:u w:val="single"/>
              </w:rPr>
              <w:t xml:space="preserve">    </w:t>
            </w:r>
            <w:r>
              <w:rPr>
                <w:bCs/>
                <w:sz w:val="22"/>
              </w:rPr>
              <w:t>ppb</w:t>
            </w:r>
            <w:r>
              <w:rPr>
                <w:rFonts w:hint="eastAsia"/>
                <w:bCs/>
                <w:sz w:val="22"/>
              </w:rPr>
              <w:t>(ppm)</w:t>
            </w:r>
          </w:p>
          <w:p w14:paraId="0FD7176C" w14:textId="77777777" w:rsidR="00EE1CA8" w:rsidRDefault="002007F5">
            <w:pPr>
              <w:ind w:firstLineChars="100" w:firstLine="220"/>
              <w:jc w:val="left"/>
              <w:rPr>
                <w:bCs/>
                <w:sz w:val="22"/>
              </w:rPr>
            </w:pPr>
            <w:r>
              <w:rPr>
                <w:bCs/>
                <w:sz w:val="22"/>
              </w:rPr>
              <w:t xml:space="preserve"> </w:t>
            </w:r>
            <w:r>
              <w:rPr>
                <w:rFonts w:hint="eastAsia"/>
                <w:bCs/>
                <w:sz w:val="22"/>
              </w:rPr>
              <w:t>仪器响应浓度：</w:t>
            </w:r>
            <w:r>
              <w:rPr>
                <w:bCs/>
                <w:sz w:val="22"/>
                <w:u w:val="single"/>
              </w:rPr>
              <w:t xml:space="preserve">    </w:t>
            </w:r>
            <w:r>
              <w:rPr>
                <w:bCs/>
                <w:sz w:val="22"/>
              </w:rPr>
              <w:t>ppb</w:t>
            </w:r>
            <w:r>
              <w:rPr>
                <w:rFonts w:hint="eastAsia"/>
                <w:bCs/>
                <w:sz w:val="22"/>
              </w:rPr>
              <w:t>(ppm)</w:t>
            </w:r>
          </w:p>
          <w:p w14:paraId="49AA4F3E" w14:textId="77777777" w:rsidR="00EE1CA8" w:rsidRDefault="002007F5">
            <w:pPr>
              <w:ind w:firstLineChars="100" w:firstLine="220"/>
              <w:jc w:val="left"/>
              <w:rPr>
                <w:bCs/>
                <w:sz w:val="22"/>
                <w:u w:val="single"/>
              </w:rPr>
            </w:pPr>
            <w:r>
              <w:rPr>
                <w:bCs/>
                <w:sz w:val="22"/>
              </w:rPr>
              <w:t xml:space="preserve"> </w:t>
            </w:r>
            <w:r>
              <w:rPr>
                <w:rFonts w:hint="eastAsia"/>
                <w:bCs/>
                <w:sz w:val="22"/>
              </w:rPr>
              <w:t>相对偏差</w:t>
            </w:r>
            <w:r>
              <w:rPr>
                <w:bCs/>
                <w:sz w:val="22"/>
                <w:u w:val="single"/>
              </w:rPr>
              <w:t xml:space="preserve">      </w:t>
            </w:r>
            <w:r>
              <w:rPr>
                <w:rFonts w:hint="eastAsia"/>
                <w:bCs/>
                <w:sz w:val="22"/>
              </w:rPr>
              <w:t>%</w:t>
            </w:r>
          </w:p>
          <w:p w14:paraId="25AEE287" w14:textId="77777777" w:rsidR="00EE1CA8" w:rsidRDefault="002007F5">
            <w:pPr>
              <w:numPr>
                <w:ilvl w:val="0"/>
                <w:numId w:val="20"/>
              </w:numPr>
              <w:jc w:val="left"/>
              <w:rPr>
                <w:bCs/>
                <w:sz w:val="22"/>
              </w:rPr>
            </w:pPr>
            <w:r>
              <w:rPr>
                <w:rFonts w:hint="eastAsia"/>
                <w:bCs/>
                <w:sz w:val="22"/>
              </w:rPr>
              <w:t>准确度检查</w:t>
            </w:r>
            <w:r>
              <w:rPr>
                <w:bCs/>
                <w:sz w:val="22"/>
              </w:rPr>
              <w:t>(</w:t>
            </w:r>
            <w:r>
              <w:rPr>
                <w:rFonts w:hint="eastAsia"/>
                <w:bCs/>
                <w:sz w:val="22"/>
              </w:rPr>
              <w:t>每年)平均相对误差</w:t>
            </w:r>
            <w:r>
              <w:rPr>
                <w:bCs/>
                <w:sz w:val="22"/>
                <w:u w:val="single"/>
              </w:rPr>
              <w:t xml:space="preserve">      </w:t>
            </w:r>
            <w:r>
              <w:rPr>
                <w:rFonts w:hint="eastAsia"/>
                <w:bCs/>
                <w:sz w:val="22"/>
              </w:rPr>
              <w:t>%</w:t>
            </w:r>
          </w:p>
          <w:p w14:paraId="41352930" w14:textId="77777777" w:rsidR="00EE1CA8" w:rsidRDefault="002007F5">
            <w:pPr>
              <w:jc w:val="left"/>
              <w:rPr>
                <w:bCs/>
                <w:sz w:val="22"/>
              </w:rPr>
            </w:pPr>
            <w:r>
              <w:rPr>
                <w:rFonts w:hint="eastAsia"/>
                <w:sz w:val="22"/>
              </w:rPr>
              <w:t>备注：</w:t>
            </w:r>
            <w:r>
              <w:rPr>
                <w:sz w:val="22"/>
              </w:rPr>
              <w:t>E</w:t>
            </w:r>
            <w:r>
              <w:rPr>
                <w:rFonts w:hint="eastAsia"/>
                <w:sz w:val="22"/>
              </w:rPr>
              <w:t>、</w:t>
            </w:r>
            <w:r>
              <w:rPr>
                <w:sz w:val="22"/>
              </w:rPr>
              <w:t>F</w:t>
            </w:r>
            <w:r>
              <w:rPr>
                <w:rFonts w:hint="eastAsia"/>
                <w:sz w:val="22"/>
              </w:rPr>
              <w:t>、</w:t>
            </w:r>
            <w:r>
              <w:rPr>
                <w:sz w:val="22"/>
              </w:rPr>
              <w:t>G</w:t>
            </w:r>
            <w:r>
              <w:rPr>
                <w:rFonts w:hint="eastAsia"/>
                <w:sz w:val="22"/>
              </w:rPr>
              <w:t>、</w:t>
            </w:r>
            <w:r>
              <w:rPr>
                <w:sz w:val="22"/>
              </w:rPr>
              <w:t>H</w:t>
            </w:r>
            <w:r>
              <w:rPr>
                <w:rFonts w:hint="eastAsia"/>
                <w:sz w:val="22"/>
              </w:rPr>
              <w:t>项根据运维节点抽一项进行检查考核。</w:t>
            </w:r>
          </w:p>
        </w:tc>
        <w:tc>
          <w:tcPr>
            <w:tcW w:w="851" w:type="dxa"/>
            <w:tcBorders>
              <w:top w:val="single" w:sz="4" w:space="0" w:color="auto"/>
              <w:left w:val="single" w:sz="4" w:space="0" w:color="auto"/>
              <w:bottom w:val="single" w:sz="4" w:space="0" w:color="auto"/>
              <w:right w:val="single" w:sz="4" w:space="0" w:color="auto"/>
            </w:tcBorders>
            <w:vAlign w:val="center"/>
          </w:tcPr>
          <w:p w14:paraId="2F79EF9A" w14:textId="77777777" w:rsidR="00EE1CA8" w:rsidRDefault="002007F5">
            <w:pPr>
              <w:jc w:val="center"/>
              <w:rPr>
                <w:sz w:val="22"/>
              </w:rPr>
            </w:pPr>
            <w:r>
              <w:rPr>
                <w:rFonts w:hint="eastAsia"/>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73E9C6A0" w14:textId="77777777" w:rsidR="00EE1CA8" w:rsidRDefault="002007F5">
            <w:pPr>
              <w:numPr>
                <w:ilvl w:val="0"/>
                <w:numId w:val="21"/>
              </w:numPr>
              <w:rPr>
                <w:sz w:val="22"/>
              </w:rPr>
            </w:pPr>
            <w:r>
              <w:rPr>
                <w:rFonts w:hint="eastAsia"/>
                <w:sz w:val="22"/>
              </w:rPr>
              <w:t>采样流量误差超出</w:t>
            </w:r>
            <w:r>
              <w:rPr>
                <w:sz w:val="22"/>
              </w:rPr>
              <w:t>±</w:t>
            </w:r>
            <w:r>
              <w:rPr>
                <w:sz w:val="22"/>
              </w:rPr>
              <w:t>10%</w:t>
            </w:r>
            <w:r>
              <w:rPr>
                <w:rFonts w:hint="eastAsia"/>
                <w:sz w:val="22"/>
              </w:rPr>
              <w:t>的，扣5分；</w:t>
            </w:r>
          </w:p>
          <w:p w14:paraId="6A75E69A" w14:textId="77777777" w:rsidR="00EE1CA8" w:rsidRDefault="002007F5">
            <w:pPr>
              <w:numPr>
                <w:ilvl w:val="0"/>
                <w:numId w:val="21"/>
              </w:numPr>
              <w:rPr>
                <w:sz w:val="22"/>
              </w:rPr>
            </w:pPr>
            <w:r>
              <w:rPr>
                <w:rFonts w:hint="eastAsia"/>
                <w:bCs/>
                <w:sz w:val="22"/>
              </w:rPr>
              <w:t>SO</w:t>
            </w:r>
            <w:r>
              <w:rPr>
                <w:rFonts w:hint="eastAsia"/>
                <w:bCs/>
                <w:sz w:val="22"/>
                <w:vertAlign w:val="subscript"/>
              </w:rPr>
              <w:t>2</w:t>
            </w:r>
            <w:r>
              <w:rPr>
                <w:rFonts w:hint="eastAsia"/>
                <w:sz w:val="22"/>
              </w:rPr>
              <w:t>仪器零点超出±10ppb</w:t>
            </w:r>
            <w:r>
              <w:rPr>
                <w:rFonts w:hint="eastAsia"/>
                <w:bCs/>
                <w:sz w:val="22"/>
              </w:rPr>
              <w:t>或CO</w:t>
            </w:r>
            <w:r>
              <w:rPr>
                <w:rFonts w:hint="eastAsia"/>
                <w:sz w:val="22"/>
              </w:rPr>
              <w:t>仪器零点超出±1ppm，扣5分；</w:t>
            </w:r>
          </w:p>
          <w:p w14:paraId="481C9329" w14:textId="77777777" w:rsidR="00EE1CA8" w:rsidRDefault="002007F5">
            <w:pPr>
              <w:numPr>
                <w:ilvl w:val="0"/>
                <w:numId w:val="21"/>
              </w:numPr>
              <w:rPr>
                <w:sz w:val="22"/>
              </w:rPr>
            </w:pPr>
            <w:r>
              <w:rPr>
                <w:rFonts w:hint="eastAsia"/>
                <w:sz w:val="22"/>
              </w:rPr>
              <w:t>标气浓度误差超出</w:t>
            </w:r>
            <w:r>
              <w:rPr>
                <w:sz w:val="22"/>
              </w:rPr>
              <w:t>±</w:t>
            </w:r>
            <w:r>
              <w:rPr>
                <w:sz w:val="22"/>
              </w:rPr>
              <w:t>5%</w:t>
            </w:r>
            <w:r>
              <w:rPr>
                <w:rFonts w:hint="eastAsia"/>
                <w:sz w:val="22"/>
              </w:rPr>
              <w:t>的扣</w:t>
            </w:r>
            <w:r>
              <w:rPr>
                <w:sz w:val="22"/>
              </w:rPr>
              <w:t xml:space="preserve"> </w:t>
            </w:r>
            <w:r>
              <w:rPr>
                <w:rFonts w:hint="eastAsia"/>
                <w:sz w:val="22"/>
              </w:rPr>
              <w:t>5分；</w:t>
            </w:r>
          </w:p>
          <w:p w14:paraId="0B467758" w14:textId="77777777" w:rsidR="00EE1CA8" w:rsidRDefault="002007F5">
            <w:pPr>
              <w:numPr>
                <w:ilvl w:val="0"/>
                <w:numId w:val="21"/>
              </w:numPr>
              <w:rPr>
                <w:sz w:val="22"/>
              </w:rPr>
            </w:pPr>
            <w:r>
              <w:rPr>
                <w:rFonts w:hint="eastAsia"/>
                <w:sz w:val="22"/>
              </w:rPr>
              <w:t>t</w:t>
            </w:r>
            <w:r>
              <w:rPr>
                <w:sz w:val="22"/>
              </w:rPr>
              <w:t>90</w:t>
            </w:r>
            <w:r>
              <w:rPr>
                <w:rFonts w:hint="eastAsia"/>
                <w:sz w:val="22"/>
              </w:rPr>
              <w:t>相应时间</w:t>
            </w:r>
            <w:r>
              <w:rPr>
                <w:sz w:val="22"/>
              </w:rPr>
              <w:t>≥</w:t>
            </w:r>
            <w:r>
              <w:rPr>
                <w:sz w:val="22"/>
              </w:rPr>
              <w:t>5min</w:t>
            </w:r>
            <w:r>
              <w:rPr>
                <w:rFonts w:hint="eastAsia"/>
                <w:sz w:val="22"/>
              </w:rPr>
              <w:t>的，扣5分；</w:t>
            </w:r>
          </w:p>
          <w:p w14:paraId="295D3094" w14:textId="77777777" w:rsidR="00EE1CA8" w:rsidRDefault="002007F5">
            <w:pPr>
              <w:numPr>
                <w:ilvl w:val="0"/>
                <w:numId w:val="21"/>
              </w:numPr>
              <w:rPr>
                <w:sz w:val="22"/>
              </w:rPr>
            </w:pPr>
            <w:r>
              <w:rPr>
                <w:rFonts w:hint="eastAsia"/>
                <w:sz w:val="22"/>
              </w:rPr>
              <w:t>按仪器说明书采样支管和仪器气路气密性检查不合格，扣5分；</w:t>
            </w:r>
          </w:p>
          <w:p w14:paraId="771D6DC9" w14:textId="77777777" w:rsidR="00EE1CA8" w:rsidRDefault="002007F5">
            <w:pPr>
              <w:numPr>
                <w:ilvl w:val="0"/>
                <w:numId w:val="21"/>
              </w:numPr>
              <w:rPr>
                <w:sz w:val="22"/>
              </w:rPr>
            </w:pPr>
            <w:r>
              <w:rPr>
                <w:rFonts w:hint="eastAsia"/>
                <w:sz w:val="22"/>
              </w:rPr>
              <w:t>多点校准不合格扣5分；</w:t>
            </w:r>
          </w:p>
          <w:p w14:paraId="3F09B7EC" w14:textId="77777777" w:rsidR="00EE1CA8" w:rsidRDefault="002007F5">
            <w:pPr>
              <w:rPr>
                <w:sz w:val="22"/>
              </w:rPr>
            </w:pPr>
            <w:r>
              <w:rPr>
                <w:rFonts w:hint="eastAsia"/>
                <w:bCs/>
                <w:sz w:val="22"/>
              </w:rPr>
              <w:t>SO</w:t>
            </w:r>
            <w:r>
              <w:rPr>
                <w:rFonts w:hint="eastAsia"/>
                <w:bCs/>
                <w:sz w:val="22"/>
                <w:vertAlign w:val="subscript"/>
              </w:rPr>
              <w:t>2</w:t>
            </w:r>
            <w:r>
              <w:rPr>
                <w:rFonts w:hint="eastAsia"/>
                <w:sz w:val="22"/>
              </w:rPr>
              <w:t>—0.95≤斜率≤1.05，截距＜±5ppb，相关系数＞0.999</w:t>
            </w:r>
          </w:p>
          <w:p w14:paraId="72E1B4F8" w14:textId="77777777" w:rsidR="00EE1CA8" w:rsidRDefault="002007F5">
            <w:pPr>
              <w:rPr>
                <w:sz w:val="22"/>
              </w:rPr>
            </w:pPr>
            <w:r>
              <w:rPr>
                <w:rFonts w:hint="eastAsia"/>
                <w:sz w:val="22"/>
              </w:rPr>
              <w:t>CO—0.95≤斜率≤1.05，截距＜±0.5ppm，相关系数＞0.999</w:t>
            </w:r>
          </w:p>
          <w:p w14:paraId="57E87EEF" w14:textId="77777777" w:rsidR="00EE1CA8" w:rsidRDefault="002007F5">
            <w:pPr>
              <w:numPr>
                <w:ilvl w:val="0"/>
                <w:numId w:val="21"/>
              </w:numPr>
              <w:rPr>
                <w:sz w:val="22"/>
              </w:rPr>
            </w:pPr>
            <w:r>
              <w:rPr>
                <w:rFonts w:hint="eastAsia"/>
                <w:sz w:val="22"/>
              </w:rPr>
              <w:t>精密度检查不合格，扣5分；</w:t>
            </w:r>
          </w:p>
          <w:p w14:paraId="0D5A85F2" w14:textId="77777777" w:rsidR="00EE1CA8" w:rsidRDefault="002007F5">
            <w:pPr>
              <w:numPr>
                <w:ilvl w:val="0"/>
                <w:numId w:val="21"/>
              </w:numPr>
              <w:rPr>
                <w:sz w:val="22"/>
              </w:rPr>
            </w:pPr>
            <w:r>
              <w:rPr>
                <w:rFonts w:hint="eastAsia"/>
                <w:sz w:val="22"/>
              </w:rPr>
              <w:t>准确度检查不合格，扣5分；</w:t>
            </w:r>
          </w:p>
          <w:p w14:paraId="64D156B3" w14:textId="77777777" w:rsidR="00EE1CA8" w:rsidRDefault="002007F5">
            <w:pPr>
              <w:rPr>
                <w:sz w:val="22"/>
              </w:rPr>
            </w:pPr>
            <w:r>
              <w:rPr>
                <w:rFonts w:hint="eastAsia"/>
                <w:sz w:val="22"/>
              </w:rPr>
              <w:t>备注：以上扣分上限为单项分值。</w:t>
            </w:r>
          </w:p>
          <w:p w14:paraId="4DF7FD4C" w14:textId="77777777" w:rsidR="00EE1CA8" w:rsidRDefault="002007F5">
            <w:pPr>
              <w:rPr>
                <w:sz w:val="22"/>
              </w:rPr>
            </w:pPr>
            <w:r>
              <w:rPr>
                <w:rFonts w:hint="eastAsia"/>
                <w:sz w:val="22"/>
              </w:rPr>
              <w:t>记录表：</w:t>
            </w:r>
          </w:p>
          <w:tbl>
            <w:tblPr>
              <w:tblW w:w="5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818"/>
            </w:tblGrid>
            <w:tr w:rsidR="00EE1CA8" w14:paraId="008954B8" w14:textId="77777777">
              <w:tc>
                <w:tcPr>
                  <w:tcW w:w="1818" w:type="dxa"/>
                  <w:vAlign w:val="center"/>
                </w:tcPr>
                <w:p w14:paraId="3DBD3882" w14:textId="77777777" w:rsidR="00EE1CA8" w:rsidRDefault="002007F5">
                  <w:pPr>
                    <w:jc w:val="center"/>
                    <w:rPr>
                      <w:sz w:val="22"/>
                    </w:rPr>
                  </w:pPr>
                  <w:r>
                    <w:rPr>
                      <w:rFonts w:hint="eastAsia"/>
                      <w:sz w:val="22"/>
                    </w:rPr>
                    <w:t>校准点</w:t>
                  </w:r>
                </w:p>
              </w:tc>
              <w:tc>
                <w:tcPr>
                  <w:tcW w:w="1818" w:type="dxa"/>
                  <w:vAlign w:val="center"/>
                </w:tcPr>
                <w:p w14:paraId="1F2D9C49" w14:textId="77777777" w:rsidR="00EE1CA8" w:rsidRDefault="002007F5">
                  <w:pPr>
                    <w:jc w:val="center"/>
                    <w:rPr>
                      <w:sz w:val="22"/>
                    </w:rPr>
                  </w:pPr>
                  <w:r>
                    <w:rPr>
                      <w:rFonts w:hint="eastAsia"/>
                      <w:sz w:val="22"/>
                    </w:rPr>
                    <w:t>输出值</w:t>
                  </w:r>
                </w:p>
              </w:tc>
              <w:tc>
                <w:tcPr>
                  <w:tcW w:w="1818" w:type="dxa"/>
                  <w:vAlign w:val="center"/>
                </w:tcPr>
                <w:p w14:paraId="33D153D1" w14:textId="77777777" w:rsidR="00EE1CA8" w:rsidRDefault="002007F5">
                  <w:pPr>
                    <w:jc w:val="center"/>
                    <w:rPr>
                      <w:sz w:val="22"/>
                    </w:rPr>
                  </w:pPr>
                  <w:r>
                    <w:rPr>
                      <w:rFonts w:hint="eastAsia"/>
                      <w:sz w:val="22"/>
                    </w:rPr>
                    <w:t>仪器显示值</w:t>
                  </w:r>
                </w:p>
              </w:tc>
            </w:tr>
            <w:tr w:rsidR="00EE1CA8" w14:paraId="194CD87F" w14:textId="77777777">
              <w:trPr>
                <w:trHeight w:val="90"/>
              </w:trPr>
              <w:tc>
                <w:tcPr>
                  <w:tcW w:w="1818" w:type="dxa"/>
                </w:tcPr>
                <w:p w14:paraId="2F83B784" w14:textId="77777777" w:rsidR="00EE1CA8" w:rsidRDefault="002007F5">
                  <w:pPr>
                    <w:rPr>
                      <w:sz w:val="22"/>
                    </w:rPr>
                  </w:pPr>
                  <w:r>
                    <w:rPr>
                      <w:rFonts w:hint="eastAsia"/>
                      <w:sz w:val="22"/>
                    </w:rPr>
                    <w:t>零点</w:t>
                  </w:r>
                </w:p>
              </w:tc>
              <w:tc>
                <w:tcPr>
                  <w:tcW w:w="1818" w:type="dxa"/>
                </w:tcPr>
                <w:p w14:paraId="6B23FDEC" w14:textId="77777777" w:rsidR="00EE1CA8" w:rsidRDefault="00EE1CA8">
                  <w:pPr>
                    <w:rPr>
                      <w:sz w:val="22"/>
                    </w:rPr>
                  </w:pPr>
                </w:p>
              </w:tc>
              <w:tc>
                <w:tcPr>
                  <w:tcW w:w="1818" w:type="dxa"/>
                </w:tcPr>
                <w:p w14:paraId="5ED12A33" w14:textId="77777777" w:rsidR="00EE1CA8" w:rsidRDefault="00EE1CA8">
                  <w:pPr>
                    <w:rPr>
                      <w:sz w:val="22"/>
                    </w:rPr>
                  </w:pPr>
                </w:p>
              </w:tc>
            </w:tr>
            <w:tr w:rsidR="00EE1CA8" w14:paraId="0A721269" w14:textId="77777777">
              <w:tc>
                <w:tcPr>
                  <w:tcW w:w="1818" w:type="dxa"/>
                </w:tcPr>
                <w:p w14:paraId="341A3E2E" w14:textId="77777777" w:rsidR="00EE1CA8" w:rsidRDefault="002007F5">
                  <w:pPr>
                    <w:rPr>
                      <w:sz w:val="22"/>
                    </w:rPr>
                  </w:pPr>
                  <w:r>
                    <w:rPr>
                      <w:rFonts w:hint="eastAsia"/>
                      <w:sz w:val="22"/>
                    </w:rPr>
                    <w:t>满量程10%</w:t>
                  </w:r>
                </w:p>
              </w:tc>
              <w:tc>
                <w:tcPr>
                  <w:tcW w:w="1818" w:type="dxa"/>
                </w:tcPr>
                <w:p w14:paraId="6DD02D78" w14:textId="77777777" w:rsidR="00EE1CA8" w:rsidRDefault="00EE1CA8">
                  <w:pPr>
                    <w:rPr>
                      <w:sz w:val="22"/>
                    </w:rPr>
                  </w:pPr>
                </w:p>
              </w:tc>
              <w:tc>
                <w:tcPr>
                  <w:tcW w:w="1818" w:type="dxa"/>
                </w:tcPr>
                <w:p w14:paraId="666D4EBA" w14:textId="77777777" w:rsidR="00EE1CA8" w:rsidRDefault="00EE1CA8">
                  <w:pPr>
                    <w:rPr>
                      <w:sz w:val="22"/>
                    </w:rPr>
                  </w:pPr>
                </w:p>
              </w:tc>
            </w:tr>
            <w:tr w:rsidR="00EE1CA8" w14:paraId="0E67C92F" w14:textId="77777777">
              <w:tc>
                <w:tcPr>
                  <w:tcW w:w="1818" w:type="dxa"/>
                </w:tcPr>
                <w:p w14:paraId="5538FBA4" w14:textId="77777777" w:rsidR="00EE1CA8" w:rsidRDefault="002007F5">
                  <w:pPr>
                    <w:rPr>
                      <w:sz w:val="22"/>
                    </w:rPr>
                  </w:pPr>
                  <w:r>
                    <w:rPr>
                      <w:rFonts w:hint="eastAsia"/>
                      <w:sz w:val="22"/>
                    </w:rPr>
                    <w:t>满量程20%</w:t>
                  </w:r>
                </w:p>
              </w:tc>
              <w:tc>
                <w:tcPr>
                  <w:tcW w:w="1818" w:type="dxa"/>
                </w:tcPr>
                <w:p w14:paraId="061AB6F2" w14:textId="77777777" w:rsidR="00EE1CA8" w:rsidRDefault="00EE1CA8">
                  <w:pPr>
                    <w:rPr>
                      <w:sz w:val="22"/>
                    </w:rPr>
                  </w:pPr>
                </w:p>
              </w:tc>
              <w:tc>
                <w:tcPr>
                  <w:tcW w:w="1818" w:type="dxa"/>
                </w:tcPr>
                <w:p w14:paraId="49E918C3" w14:textId="77777777" w:rsidR="00EE1CA8" w:rsidRDefault="00EE1CA8">
                  <w:pPr>
                    <w:rPr>
                      <w:sz w:val="22"/>
                    </w:rPr>
                  </w:pPr>
                </w:p>
              </w:tc>
            </w:tr>
            <w:tr w:rsidR="00EE1CA8" w14:paraId="1DCBF560" w14:textId="77777777">
              <w:tc>
                <w:tcPr>
                  <w:tcW w:w="1818" w:type="dxa"/>
                </w:tcPr>
                <w:p w14:paraId="3E9DC978" w14:textId="77777777" w:rsidR="00EE1CA8" w:rsidRDefault="002007F5">
                  <w:pPr>
                    <w:rPr>
                      <w:sz w:val="22"/>
                    </w:rPr>
                  </w:pPr>
                  <w:r>
                    <w:rPr>
                      <w:rFonts w:hint="eastAsia"/>
                      <w:sz w:val="22"/>
                    </w:rPr>
                    <w:t>满量程40%</w:t>
                  </w:r>
                </w:p>
              </w:tc>
              <w:tc>
                <w:tcPr>
                  <w:tcW w:w="1818" w:type="dxa"/>
                </w:tcPr>
                <w:p w14:paraId="4646DFAD" w14:textId="77777777" w:rsidR="00EE1CA8" w:rsidRDefault="00EE1CA8">
                  <w:pPr>
                    <w:rPr>
                      <w:sz w:val="22"/>
                    </w:rPr>
                  </w:pPr>
                </w:p>
              </w:tc>
              <w:tc>
                <w:tcPr>
                  <w:tcW w:w="1818" w:type="dxa"/>
                </w:tcPr>
                <w:p w14:paraId="27FFDCF2" w14:textId="77777777" w:rsidR="00EE1CA8" w:rsidRDefault="00EE1CA8">
                  <w:pPr>
                    <w:rPr>
                      <w:sz w:val="22"/>
                    </w:rPr>
                  </w:pPr>
                </w:p>
              </w:tc>
            </w:tr>
            <w:tr w:rsidR="00EE1CA8" w14:paraId="319017E6" w14:textId="77777777">
              <w:tc>
                <w:tcPr>
                  <w:tcW w:w="1818" w:type="dxa"/>
                </w:tcPr>
                <w:p w14:paraId="349125F6" w14:textId="77777777" w:rsidR="00EE1CA8" w:rsidRDefault="002007F5">
                  <w:pPr>
                    <w:rPr>
                      <w:sz w:val="22"/>
                    </w:rPr>
                  </w:pPr>
                  <w:r>
                    <w:rPr>
                      <w:rFonts w:hint="eastAsia"/>
                      <w:sz w:val="22"/>
                    </w:rPr>
                    <w:t>满量程60%</w:t>
                  </w:r>
                </w:p>
              </w:tc>
              <w:tc>
                <w:tcPr>
                  <w:tcW w:w="1818" w:type="dxa"/>
                </w:tcPr>
                <w:p w14:paraId="3F6A3026" w14:textId="77777777" w:rsidR="00EE1CA8" w:rsidRDefault="00EE1CA8">
                  <w:pPr>
                    <w:rPr>
                      <w:sz w:val="22"/>
                    </w:rPr>
                  </w:pPr>
                </w:p>
              </w:tc>
              <w:tc>
                <w:tcPr>
                  <w:tcW w:w="1818" w:type="dxa"/>
                </w:tcPr>
                <w:p w14:paraId="67C5FD37" w14:textId="77777777" w:rsidR="00EE1CA8" w:rsidRDefault="00EE1CA8">
                  <w:pPr>
                    <w:rPr>
                      <w:sz w:val="22"/>
                    </w:rPr>
                  </w:pPr>
                </w:p>
              </w:tc>
            </w:tr>
            <w:tr w:rsidR="00EE1CA8" w14:paraId="33FF75BE" w14:textId="77777777">
              <w:tc>
                <w:tcPr>
                  <w:tcW w:w="1818" w:type="dxa"/>
                </w:tcPr>
                <w:p w14:paraId="7FF1A220" w14:textId="77777777" w:rsidR="00EE1CA8" w:rsidRDefault="002007F5">
                  <w:pPr>
                    <w:rPr>
                      <w:sz w:val="22"/>
                    </w:rPr>
                  </w:pPr>
                  <w:r>
                    <w:rPr>
                      <w:rFonts w:hint="eastAsia"/>
                      <w:sz w:val="22"/>
                    </w:rPr>
                    <w:t>满量程80%</w:t>
                  </w:r>
                </w:p>
              </w:tc>
              <w:tc>
                <w:tcPr>
                  <w:tcW w:w="1818" w:type="dxa"/>
                </w:tcPr>
                <w:p w14:paraId="73E5A214" w14:textId="77777777" w:rsidR="00EE1CA8" w:rsidRDefault="00EE1CA8">
                  <w:pPr>
                    <w:rPr>
                      <w:sz w:val="22"/>
                    </w:rPr>
                  </w:pPr>
                </w:p>
              </w:tc>
              <w:tc>
                <w:tcPr>
                  <w:tcW w:w="1818" w:type="dxa"/>
                </w:tcPr>
                <w:p w14:paraId="4B87CE3A" w14:textId="77777777" w:rsidR="00EE1CA8" w:rsidRDefault="00EE1CA8">
                  <w:pPr>
                    <w:rPr>
                      <w:sz w:val="22"/>
                    </w:rPr>
                  </w:pPr>
                </w:p>
              </w:tc>
            </w:tr>
          </w:tbl>
          <w:p w14:paraId="6A54B85D" w14:textId="77777777" w:rsidR="00EE1CA8" w:rsidRDefault="00EE1CA8">
            <w:pPr>
              <w:rPr>
                <w:sz w:val="22"/>
              </w:rPr>
            </w:pPr>
          </w:p>
        </w:tc>
        <w:tc>
          <w:tcPr>
            <w:tcW w:w="2212" w:type="dxa"/>
            <w:tcBorders>
              <w:top w:val="single" w:sz="4" w:space="0" w:color="auto"/>
              <w:left w:val="single" w:sz="4" w:space="0" w:color="auto"/>
              <w:bottom w:val="single" w:sz="4" w:space="0" w:color="auto"/>
              <w:right w:val="single" w:sz="4" w:space="0" w:color="auto"/>
            </w:tcBorders>
          </w:tcPr>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EE1CA8" w14:paraId="325E70B4" w14:textId="77777777">
              <w:tc>
                <w:tcPr>
                  <w:tcW w:w="370" w:type="dxa"/>
                  <w:vAlign w:val="center"/>
                </w:tcPr>
                <w:p w14:paraId="4F31A66B" w14:textId="77777777" w:rsidR="00EE1CA8" w:rsidRDefault="00EE1CA8">
                  <w:pPr>
                    <w:jc w:val="center"/>
                    <w:rPr>
                      <w:sz w:val="18"/>
                    </w:rPr>
                  </w:pPr>
                </w:p>
              </w:tc>
              <w:tc>
                <w:tcPr>
                  <w:tcW w:w="813" w:type="dxa"/>
                  <w:vAlign w:val="center"/>
                </w:tcPr>
                <w:p w14:paraId="3ECA4085" w14:textId="77777777" w:rsidR="00EE1CA8" w:rsidRDefault="002007F5">
                  <w:pPr>
                    <w:jc w:val="center"/>
                    <w:rPr>
                      <w:sz w:val="18"/>
                    </w:rPr>
                  </w:pPr>
                  <w:r>
                    <w:rPr>
                      <w:rFonts w:hint="eastAsia"/>
                      <w:sz w:val="18"/>
                    </w:rPr>
                    <w:t>测量值</w:t>
                  </w:r>
                </w:p>
              </w:tc>
              <w:tc>
                <w:tcPr>
                  <w:tcW w:w="813" w:type="dxa"/>
                  <w:vAlign w:val="center"/>
                </w:tcPr>
                <w:p w14:paraId="701A0C80" w14:textId="77777777" w:rsidR="00EE1CA8" w:rsidRDefault="002007F5">
                  <w:pPr>
                    <w:jc w:val="center"/>
                    <w:rPr>
                      <w:sz w:val="18"/>
                    </w:rPr>
                  </w:pPr>
                  <w:r>
                    <w:rPr>
                      <w:rFonts w:hint="eastAsia"/>
                      <w:sz w:val="18"/>
                    </w:rPr>
                    <w:t>显示值</w:t>
                  </w:r>
                </w:p>
              </w:tc>
            </w:tr>
            <w:tr w:rsidR="00EE1CA8" w14:paraId="5DD3CA59" w14:textId="77777777">
              <w:tc>
                <w:tcPr>
                  <w:tcW w:w="370" w:type="dxa"/>
                  <w:vAlign w:val="center"/>
                </w:tcPr>
                <w:p w14:paraId="6C1679F0" w14:textId="77777777" w:rsidR="00EE1CA8" w:rsidRDefault="002007F5">
                  <w:pPr>
                    <w:jc w:val="center"/>
                    <w:rPr>
                      <w:sz w:val="18"/>
                    </w:rPr>
                  </w:pPr>
                  <w:r>
                    <w:rPr>
                      <w:rFonts w:hint="eastAsia"/>
                      <w:sz w:val="18"/>
                    </w:rPr>
                    <w:t>1</w:t>
                  </w:r>
                </w:p>
              </w:tc>
              <w:tc>
                <w:tcPr>
                  <w:tcW w:w="813" w:type="dxa"/>
                  <w:vAlign w:val="center"/>
                </w:tcPr>
                <w:p w14:paraId="3550D025" w14:textId="77777777" w:rsidR="00EE1CA8" w:rsidRDefault="00EE1CA8">
                  <w:pPr>
                    <w:jc w:val="center"/>
                    <w:rPr>
                      <w:sz w:val="18"/>
                    </w:rPr>
                  </w:pPr>
                </w:p>
              </w:tc>
              <w:tc>
                <w:tcPr>
                  <w:tcW w:w="813" w:type="dxa"/>
                  <w:vAlign w:val="center"/>
                </w:tcPr>
                <w:p w14:paraId="784DDAE7" w14:textId="77777777" w:rsidR="00EE1CA8" w:rsidRDefault="00EE1CA8">
                  <w:pPr>
                    <w:jc w:val="center"/>
                    <w:rPr>
                      <w:sz w:val="18"/>
                    </w:rPr>
                  </w:pPr>
                </w:p>
              </w:tc>
            </w:tr>
            <w:tr w:rsidR="00EE1CA8" w14:paraId="769589FF" w14:textId="77777777">
              <w:tc>
                <w:tcPr>
                  <w:tcW w:w="370" w:type="dxa"/>
                  <w:vAlign w:val="center"/>
                </w:tcPr>
                <w:p w14:paraId="2106B10B" w14:textId="77777777" w:rsidR="00EE1CA8" w:rsidRDefault="002007F5">
                  <w:pPr>
                    <w:jc w:val="center"/>
                    <w:rPr>
                      <w:sz w:val="18"/>
                    </w:rPr>
                  </w:pPr>
                  <w:r>
                    <w:rPr>
                      <w:rFonts w:hint="eastAsia"/>
                      <w:sz w:val="18"/>
                    </w:rPr>
                    <w:t>2</w:t>
                  </w:r>
                </w:p>
              </w:tc>
              <w:tc>
                <w:tcPr>
                  <w:tcW w:w="813" w:type="dxa"/>
                  <w:vAlign w:val="center"/>
                </w:tcPr>
                <w:p w14:paraId="18C2BE60" w14:textId="77777777" w:rsidR="00EE1CA8" w:rsidRDefault="00EE1CA8">
                  <w:pPr>
                    <w:jc w:val="center"/>
                    <w:rPr>
                      <w:sz w:val="18"/>
                    </w:rPr>
                  </w:pPr>
                </w:p>
              </w:tc>
              <w:tc>
                <w:tcPr>
                  <w:tcW w:w="813" w:type="dxa"/>
                  <w:vAlign w:val="center"/>
                </w:tcPr>
                <w:p w14:paraId="020E3861" w14:textId="77777777" w:rsidR="00EE1CA8" w:rsidRDefault="00EE1CA8">
                  <w:pPr>
                    <w:jc w:val="center"/>
                    <w:rPr>
                      <w:sz w:val="18"/>
                    </w:rPr>
                  </w:pPr>
                </w:p>
              </w:tc>
            </w:tr>
            <w:tr w:rsidR="00EE1CA8" w14:paraId="444107C4" w14:textId="77777777">
              <w:tc>
                <w:tcPr>
                  <w:tcW w:w="370" w:type="dxa"/>
                  <w:vAlign w:val="center"/>
                </w:tcPr>
                <w:p w14:paraId="61DBF4A6" w14:textId="77777777" w:rsidR="00EE1CA8" w:rsidRDefault="002007F5">
                  <w:pPr>
                    <w:jc w:val="center"/>
                    <w:rPr>
                      <w:sz w:val="18"/>
                    </w:rPr>
                  </w:pPr>
                  <w:r>
                    <w:rPr>
                      <w:rFonts w:hint="eastAsia"/>
                      <w:sz w:val="18"/>
                    </w:rPr>
                    <w:t>3</w:t>
                  </w:r>
                </w:p>
              </w:tc>
              <w:tc>
                <w:tcPr>
                  <w:tcW w:w="813" w:type="dxa"/>
                  <w:vAlign w:val="center"/>
                </w:tcPr>
                <w:p w14:paraId="4E455C32" w14:textId="77777777" w:rsidR="00EE1CA8" w:rsidRDefault="00EE1CA8">
                  <w:pPr>
                    <w:jc w:val="center"/>
                    <w:rPr>
                      <w:sz w:val="18"/>
                    </w:rPr>
                  </w:pPr>
                </w:p>
              </w:tc>
              <w:tc>
                <w:tcPr>
                  <w:tcW w:w="813" w:type="dxa"/>
                  <w:vAlign w:val="center"/>
                </w:tcPr>
                <w:p w14:paraId="55EEC67A" w14:textId="77777777" w:rsidR="00EE1CA8" w:rsidRDefault="00EE1CA8">
                  <w:pPr>
                    <w:jc w:val="center"/>
                    <w:rPr>
                      <w:sz w:val="18"/>
                    </w:rPr>
                  </w:pPr>
                </w:p>
              </w:tc>
            </w:tr>
          </w:tbl>
          <w:p w14:paraId="0DD3D50E" w14:textId="77777777" w:rsidR="00EE1CA8" w:rsidRDefault="00EE1CA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12A12E50" w14:textId="77777777" w:rsidR="00EE1CA8" w:rsidRDefault="00EE1CA8">
            <w:pPr>
              <w:rPr>
                <w:sz w:val="22"/>
              </w:rPr>
            </w:pPr>
          </w:p>
        </w:tc>
      </w:tr>
      <w:tr w:rsidR="00EE1CA8" w14:paraId="6D162360" w14:textId="77777777">
        <w:trPr>
          <w:trHeight w:val="3156"/>
          <w:jc w:val="center"/>
        </w:trPr>
        <w:tc>
          <w:tcPr>
            <w:tcW w:w="1242" w:type="dxa"/>
            <w:vMerge/>
            <w:tcBorders>
              <w:left w:val="single" w:sz="4" w:space="0" w:color="auto"/>
              <w:right w:val="single" w:sz="4" w:space="0" w:color="auto"/>
            </w:tcBorders>
            <w:vAlign w:val="center"/>
          </w:tcPr>
          <w:p w14:paraId="1234C5D9" w14:textId="77777777" w:rsidR="00EE1CA8" w:rsidRDefault="00EE1CA8">
            <w:pPr>
              <w:rPr>
                <w:b/>
                <w:sz w:val="22"/>
              </w:rPr>
            </w:pPr>
          </w:p>
        </w:tc>
        <w:tc>
          <w:tcPr>
            <w:tcW w:w="452" w:type="dxa"/>
            <w:vMerge w:val="restart"/>
            <w:tcBorders>
              <w:top w:val="single" w:sz="4" w:space="0" w:color="auto"/>
              <w:left w:val="single" w:sz="4" w:space="0" w:color="auto"/>
              <w:right w:val="single" w:sz="4" w:space="0" w:color="auto"/>
            </w:tcBorders>
            <w:vAlign w:val="center"/>
          </w:tcPr>
          <w:p w14:paraId="0D96C172" w14:textId="77777777" w:rsidR="00EE1CA8" w:rsidRDefault="002007F5">
            <w:pPr>
              <w:jc w:val="left"/>
              <w:rPr>
                <w:spacing w:val="-4"/>
                <w:sz w:val="22"/>
              </w:rPr>
            </w:pPr>
            <w:r>
              <w:rPr>
                <w:rFonts w:hint="eastAsia"/>
                <w:spacing w:val="-4"/>
                <w:sz w:val="22"/>
                <w:szCs w:val="24"/>
              </w:rPr>
              <w:t>颗粒污染物</w:t>
            </w:r>
          </w:p>
        </w:tc>
        <w:tc>
          <w:tcPr>
            <w:tcW w:w="4793" w:type="dxa"/>
            <w:tcBorders>
              <w:top w:val="single" w:sz="4" w:space="0" w:color="auto"/>
              <w:left w:val="single" w:sz="4" w:space="0" w:color="auto"/>
              <w:bottom w:val="single" w:sz="4" w:space="0" w:color="auto"/>
              <w:right w:val="single" w:sz="4" w:space="0" w:color="auto"/>
            </w:tcBorders>
            <w:vAlign w:val="center"/>
          </w:tcPr>
          <w:p w14:paraId="6B87DAF3" w14:textId="77777777" w:rsidR="00EE1CA8" w:rsidRDefault="002007F5">
            <w:pPr>
              <w:spacing w:line="180" w:lineRule="atLeast"/>
              <w:jc w:val="left"/>
              <w:rPr>
                <w:spacing w:val="-4"/>
                <w:sz w:val="22"/>
              </w:rPr>
            </w:pPr>
            <w:r>
              <w:rPr>
                <w:spacing w:val="-4"/>
                <w:sz w:val="22"/>
              </w:rPr>
              <w:t>PM10</w:t>
            </w:r>
          </w:p>
          <w:p w14:paraId="55E78061" w14:textId="77777777" w:rsidR="00EE1CA8" w:rsidRDefault="002007F5">
            <w:pPr>
              <w:numPr>
                <w:ilvl w:val="0"/>
                <w:numId w:val="22"/>
              </w:numPr>
              <w:spacing w:line="180" w:lineRule="atLeast"/>
              <w:jc w:val="left"/>
              <w:rPr>
                <w:spacing w:val="-4"/>
                <w:sz w:val="22"/>
              </w:rPr>
            </w:pPr>
            <w:r>
              <w:rPr>
                <w:rFonts w:hint="eastAsia"/>
                <w:spacing w:val="-4"/>
                <w:sz w:val="22"/>
              </w:rPr>
              <w:t>设定流量：</w:t>
            </w:r>
            <w:r>
              <w:rPr>
                <w:bCs/>
                <w:sz w:val="22"/>
                <w:u w:val="single"/>
              </w:rPr>
              <w:t xml:space="preserve">      </w:t>
            </w:r>
            <w:r>
              <w:rPr>
                <w:spacing w:val="-4"/>
                <w:sz w:val="22"/>
              </w:rPr>
              <w:t>L/min</w:t>
            </w:r>
            <w:r>
              <w:rPr>
                <w:rFonts w:hint="eastAsia"/>
                <w:spacing w:val="-4"/>
                <w:sz w:val="22"/>
              </w:rPr>
              <w:t>，仪器示值流量：</w:t>
            </w:r>
            <w:r>
              <w:rPr>
                <w:bCs/>
                <w:sz w:val="22"/>
                <w:u w:val="single"/>
              </w:rPr>
              <w:t xml:space="preserve">      </w:t>
            </w:r>
            <w:r>
              <w:rPr>
                <w:spacing w:val="-4"/>
                <w:sz w:val="22"/>
              </w:rPr>
              <w:t>L/min</w:t>
            </w:r>
            <w:r>
              <w:rPr>
                <w:rFonts w:hint="eastAsia"/>
                <w:spacing w:val="-4"/>
                <w:sz w:val="22"/>
              </w:rPr>
              <w:t>，标准流量计测值：</w:t>
            </w:r>
            <w:r>
              <w:rPr>
                <w:bCs/>
                <w:sz w:val="22"/>
                <w:u w:val="single"/>
              </w:rPr>
              <w:t xml:space="preserve">      </w:t>
            </w:r>
            <w:r>
              <w:rPr>
                <w:spacing w:val="-4"/>
                <w:sz w:val="22"/>
              </w:rPr>
              <w:t>L/min</w:t>
            </w:r>
            <w:r>
              <w:rPr>
                <w:rFonts w:hint="eastAsia"/>
                <w:spacing w:val="-4"/>
                <w:sz w:val="22"/>
              </w:rPr>
              <w:t>；</w:t>
            </w:r>
          </w:p>
          <w:p w14:paraId="2D34FCDB" w14:textId="77777777" w:rsidR="00EE1CA8" w:rsidRDefault="002007F5">
            <w:pPr>
              <w:spacing w:line="180" w:lineRule="atLeast"/>
              <w:jc w:val="left"/>
              <w:rPr>
                <w:spacing w:val="-4"/>
                <w:sz w:val="22"/>
              </w:rPr>
            </w:pPr>
            <w:r>
              <w:rPr>
                <w:spacing w:val="-4"/>
                <w:sz w:val="22"/>
              </w:rPr>
              <w:t xml:space="preserve">  </w:t>
            </w:r>
            <w:r>
              <w:rPr>
                <w:rFonts w:hint="eastAsia"/>
                <w:spacing w:val="-4"/>
                <w:sz w:val="22"/>
              </w:rPr>
              <w:t>设定流量与实测流量相对误差：</w:t>
            </w:r>
            <w:r>
              <w:rPr>
                <w:bCs/>
                <w:sz w:val="22"/>
                <w:u w:val="single"/>
              </w:rPr>
              <w:t xml:space="preserve">      </w:t>
            </w:r>
            <w:r>
              <w:rPr>
                <w:spacing w:val="-4"/>
                <w:sz w:val="22"/>
              </w:rPr>
              <w:t>%</w:t>
            </w:r>
            <w:r>
              <w:rPr>
                <w:rFonts w:hint="eastAsia"/>
                <w:spacing w:val="-4"/>
                <w:sz w:val="22"/>
              </w:rPr>
              <w:t>；</w:t>
            </w:r>
          </w:p>
          <w:p w14:paraId="64D51B73" w14:textId="77777777" w:rsidR="00EE1CA8" w:rsidRDefault="002007F5">
            <w:pPr>
              <w:spacing w:line="180" w:lineRule="atLeast"/>
              <w:jc w:val="left"/>
              <w:rPr>
                <w:spacing w:val="-4"/>
                <w:sz w:val="22"/>
              </w:rPr>
            </w:pPr>
            <w:r>
              <w:rPr>
                <w:spacing w:val="-4"/>
                <w:sz w:val="22"/>
              </w:rPr>
              <w:t xml:space="preserve">  </w:t>
            </w:r>
            <w:r>
              <w:rPr>
                <w:rFonts w:hint="eastAsia"/>
                <w:spacing w:val="-4"/>
                <w:sz w:val="22"/>
              </w:rPr>
              <w:t>示值流量与实测流量相对误差：</w:t>
            </w:r>
            <w:r>
              <w:rPr>
                <w:bCs/>
                <w:sz w:val="22"/>
                <w:u w:val="single"/>
              </w:rPr>
              <w:t xml:space="preserve">      </w:t>
            </w:r>
            <w:r>
              <w:rPr>
                <w:spacing w:val="-4"/>
                <w:sz w:val="22"/>
              </w:rPr>
              <w:t>%</w:t>
            </w:r>
            <w:r>
              <w:rPr>
                <w:rFonts w:hint="eastAsia"/>
                <w:spacing w:val="-4"/>
                <w:sz w:val="22"/>
              </w:rPr>
              <w:t>；</w:t>
            </w:r>
          </w:p>
          <w:p w14:paraId="5E8AE5F7" w14:textId="77777777" w:rsidR="00EE1CA8" w:rsidRDefault="002007F5">
            <w:pPr>
              <w:numPr>
                <w:ilvl w:val="0"/>
                <w:numId w:val="22"/>
              </w:numPr>
              <w:spacing w:line="180" w:lineRule="atLeast"/>
              <w:jc w:val="left"/>
              <w:rPr>
                <w:spacing w:val="-4"/>
                <w:sz w:val="22"/>
              </w:rPr>
            </w:pPr>
            <w:r>
              <w:rPr>
                <w:spacing w:val="-4"/>
                <w:sz w:val="22"/>
              </w:rPr>
              <w:t>PM10</w:t>
            </w:r>
            <w:r>
              <w:rPr>
                <w:rFonts w:hint="eastAsia"/>
                <w:spacing w:val="-4"/>
                <w:sz w:val="22"/>
              </w:rPr>
              <w:t>校准膜检查</w:t>
            </w:r>
            <w:r>
              <w:rPr>
                <w:bCs/>
                <w:sz w:val="22"/>
              </w:rPr>
              <w:t xml:space="preserve"> (</w:t>
            </w:r>
            <w:r>
              <w:rPr>
                <w:rFonts w:hint="eastAsia"/>
                <w:bCs/>
                <w:sz w:val="22"/>
              </w:rPr>
              <w:t>每季度</w:t>
            </w:r>
            <w:r>
              <w:rPr>
                <w:bCs/>
                <w:sz w:val="22"/>
              </w:rPr>
              <w:t>)</w:t>
            </w:r>
            <w:r>
              <w:rPr>
                <w:rFonts w:hint="eastAsia"/>
                <w:spacing w:val="-4"/>
                <w:sz w:val="22"/>
              </w:rPr>
              <w:t>：</w:t>
            </w:r>
            <w:r>
              <w:rPr>
                <w:bCs/>
                <w:sz w:val="22"/>
                <w:u w:val="single"/>
              </w:rPr>
              <w:t xml:space="preserve">      </w:t>
            </w:r>
            <w:r>
              <w:rPr>
                <w:spacing w:val="-4"/>
                <w:sz w:val="22"/>
              </w:rPr>
              <w:t>%</w:t>
            </w:r>
            <w:r>
              <w:rPr>
                <w:rFonts w:hint="eastAsia"/>
                <w:spacing w:val="-4"/>
                <w:sz w:val="22"/>
              </w:rPr>
              <w:t>；</w:t>
            </w:r>
          </w:p>
          <w:p w14:paraId="11A510BF" w14:textId="77777777" w:rsidR="00EE1CA8" w:rsidRDefault="002007F5">
            <w:pPr>
              <w:numPr>
                <w:ilvl w:val="0"/>
                <w:numId w:val="22"/>
              </w:numPr>
              <w:spacing w:line="180" w:lineRule="atLeast"/>
              <w:jc w:val="left"/>
              <w:rPr>
                <w:spacing w:val="-4"/>
                <w:sz w:val="22"/>
              </w:rPr>
            </w:pPr>
            <w:r>
              <w:rPr>
                <w:rFonts w:hint="eastAsia"/>
                <w:spacing w:val="-4"/>
                <w:sz w:val="22"/>
              </w:rPr>
              <w:t>仪器参数与说明书一致；</w:t>
            </w:r>
          </w:p>
          <w:p w14:paraId="048024F7" w14:textId="77777777" w:rsidR="00EE1CA8" w:rsidRDefault="002007F5">
            <w:pPr>
              <w:numPr>
                <w:ilvl w:val="0"/>
                <w:numId w:val="22"/>
              </w:numPr>
              <w:spacing w:line="180" w:lineRule="atLeast"/>
              <w:jc w:val="left"/>
              <w:rPr>
                <w:spacing w:val="-4"/>
                <w:sz w:val="22"/>
              </w:rPr>
            </w:pPr>
            <w:r>
              <w:rPr>
                <w:rFonts w:hint="eastAsia"/>
                <w:spacing w:val="-4"/>
                <w:sz w:val="22"/>
              </w:rPr>
              <w:t>气温：显示值</w:t>
            </w:r>
            <w:r>
              <w:rPr>
                <w:rFonts w:hint="eastAsia"/>
                <w:spacing w:val="-4"/>
                <w:sz w:val="22"/>
                <w:u w:val="single"/>
              </w:rPr>
              <w:t xml:space="preserve">        </w:t>
            </w:r>
            <w:r>
              <w:rPr>
                <w:rFonts w:hint="eastAsia"/>
                <w:spacing w:val="-4"/>
                <w:sz w:val="22"/>
              </w:rPr>
              <w:t>℃，测量值</w:t>
            </w:r>
            <w:r>
              <w:rPr>
                <w:rFonts w:hint="eastAsia"/>
                <w:spacing w:val="-4"/>
                <w:sz w:val="22"/>
                <w:u w:val="single"/>
              </w:rPr>
              <w:t xml:space="preserve">        </w:t>
            </w:r>
            <w:r>
              <w:rPr>
                <w:rFonts w:hint="eastAsia"/>
                <w:spacing w:val="-4"/>
                <w:sz w:val="22"/>
              </w:rPr>
              <w:t>℃；</w:t>
            </w:r>
          </w:p>
          <w:p w14:paraId="4316C656" w14:textId="77777777" w:rsidR="00EE1CA8" w:rsidRDefault="002007F5">
            <w:pPr>
              <w:numPr>
                <w:ilvl w:val="0"/>
                <w:numId w:val="22"/>
              </w:numPr>
              <w:spacing w:line="180" w:lineRule="atLeast"/>
              <w:jc w:val="left"/>
              <w:rPr>
                <w:spacing w:val="-4"/>
                <w:sz w:val="22"/>
              </w:rPr>
            </w:pPr>
            <w:r>
              <w:rPr>
                <w:rFonts w:hint="eastAsia"/>
                <w:spacing w:val="-4"/>
                <w:sz w:val="22"/>
              </w:rPr>
              <w:t>气压：显示值</w:t>
            </w:r>
            <w:r>
              <w:rPr>
                <w:rFonts w:hint="eastAsia"/>
                <w:spacing w:val="-4"/>
                <w:sz w:val="22"/>
                <w:u w:val="single"/>
              </w:rPr>
              <w:t xml:space="preserve">           </w:t>
            </w:r>
            <w:r>
              <w:rPr>
                <w:rFonts w:hint="eastAsia"/>
                <w:spacing w:val="-4"/>
                <w:sz w:val="22"/>
              </w:rPr>
              <w:t>，测量值</w:t>
            </w:r>
            <w:r>
              <w:rPr>
                <w:rFonts w:hint="eastAsia"/>
                <w:spacing w:val="-4"/>
                <w:sz w:val="22"/>
                <w:u w:val="single"/>
              </w:rPr>
              <w:t xml:space="preserve">         </w:t>
            </w:r>
            <w:r>
              <w:rPr>
                <w:rFonts w:hint="eastAsia"/>
                <w:spacing w:val="-4"/>
                <w:sz w:val="22"/>
              </w:rPr>
              <w:t>；</w:t>
            </w:r>
          </w:p>
          <w:p w14:paraId="5BC3AA55" w14:textId="77777777" w:rsidR="00EE1CA8" w:rsidRDefault="002007F5">
            <w:pPr>
              <w:numPr>
                <w:ilvl w:val="0"/>
                <w:numId w:val="22"/>
              </w:numPr>
              <w:jc w:val="left"/>
              <w:rPr>
                <w:spacing w:val="-4"/>
                <w:sz w:val="22"/>
              </w:rPr>
            </w:pPr>
            <w:r>
              <w:rPr>
                <w:rFonts w:hint="eastAsia"/>
                <w:bCs/>
                <w:sz w:val="22"/>
              </w:rPr>
              <w:t>气路检漏；</w:t>
            </w:r>
          </w:p>
        </w:tc>
        <w:tc>
          <w:tcPr>
            <w:tcW w:w="851" w:type="dxa"/>
            <w:tcBorders>
              <w:top w:val="single" w:sz="4" w:space="0" w:color="auto"/>
              <w:left w:val="single" w:sz="4" w:space="0" w:color="auto"/>
              <w:bottom w:val="single" w:sz="4" w:space="0" w:color="auto"/>
              <w:right w:val="single" w:sz="4" w:space="0" w:color="auto"/>
            </w:tcBorders>
            <w:vAlign w:val="center"/>
          </w:tcPr>
          <w:p w14:paraId="7C6A5797" w14:textId="77777777" w:rsidR="00EE1CA8" w:rsidRDefault="002007F5">
            <w:pPr>
              <w:spacing w:line="180" w:lineRule="atLeast"/>
              <w:jc w:val="center"/>
              <w:rPr>
                <w:sz w:val="22"/>
              </w:rPr>
            </w:pPr>
            <w:r>
              <w:rPr>
                <w:rFonts w:hint="eastAsia"/>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16AF3E75" w14:textId="77777777" w:rsidR="00EE1CA8" w:rsidRDefault="002007F5">
            <w:pPr>
              <w:numPr>
                <w:ilvl w:val="0"/>
                <w:numId w:val="23"/>
              </w:numPr>
              <w:jc w:val="left"/>
              <w:rPr>
                <w:sz w:val="22"/>
              </w:rPr>
            </w:pPr>
            <w:r>
              <w:rPr>
                <w:rFonts w:hint="eastAsia"/>
                <w:sz w:val="22"/>
              </w:rPr>
              <w:t>PM 10设定</w:t>
            </w:r>
            <w:r>
              <w:rPr>
                <w:rFonts w:hint="eastAsia"/>
                <w:spacing w:val="-4"/>
                <w:sz w:val="22"/>
              </w:rPr>
              <w:t>流量与实测流量相对误差</w:t>
            </w:r>
            <w:r>
              <w:rPr>
                <w:rFonts w:hint="eastAsia"/>
                <w:sz w:val="22"/>
              </w:rPr>
              <w:t>超出</w:t>
            </w:r>
            <w:r>
              <w:rPr>
                <w:sz w:val="22"/>
              </w:rPr>
              <w:t xml:space="preserve"> </w:t>
            </w:r>
            <w:r>
              <w:rPr>
                <w:sz w:val="22"/>
              </w:rPr>
              <w:t>±</w:t>
            </w:r>
            <w:r>
              <w:rPr>
                <w:sz w:val="22"/>
              </w:rPr>
              <w:t xml:space="preserve">5% </w:t>
            </w:r>
            <w:r>
              <w:rPr>
                <w:rFonts w:hint="eastAsia"/>
                <w:sz w:val="22"/>
              </w:rPr>
              <w:t>或</w:t>
            </w:r>
            <w:r>
              <w:rPr>
                <w:rFonts w:hint="eastAsia"/>
                <w:spacing w:val="-4"/>
                <w:sz w:val="22"/>
              </w:rPr>
              <w:t>示值流量与实测流量相对误差</w:t>
            </w:r>
            <w:r>
              <w:rPr>
                <w:rFonts w:hint="eastAsia"/>
                <w:sz w:val="22"/>
              </w:rPr>
              <w:t>超出</w:t>
            </w:r>
            <w:r>
              <w:rPr>
                <w:sz w:val="22"/>
              </w:rPr>
              <w:t xml:space="preserve"> </w:t>
            </w:r>
            <w:r>
              <w:rPr>
                <w:sz w:val="22"/>
              </w:rPr>
              <w:t>±</w:t>
            </w:r>
            <w:r>
              <w:rPr>
                <w:sz w:val="22"/>
              </w:rPr>
              <w:t xml:space="preserve">5% </w:t>
            </w:r>
            <w:r>
              <w:rPr>
                <w:rFonts w:hint="eastAsia"/>
                <w:sz w:val="22"/>
              </w:rPr>
              <w:t>的，扣</w:t>
            </w:r>
            <w:r>
              <w:rPr>
                <w:sz w:val="22"/>
              </w:rPr>
              <w:t>5</w:t>
            </w:r>
            <w:r>
              <w:rPr>
                <w:rFonts w:hint="eastAsia"/>
                <w:sz w:val="22"/>
              </w:rPr>
              <w:t>分；</w:t>
            </w:r>
          </w:p>
          <w:p w14:paraId="5BFBD90E" w14:textId="77777777" w:rsidR="00EE1CA8" w:rsidRDefault="002007F5">
            <w:pPr>
              <w:numPr>
                <w:ilvl w:val="0"/>
                <w:numId w:val="23"/>
              </w:numPr>
              <w:jc w:val="left"/>
              <w:rPr>
                <w:sz w:val="22"/>
              </w:rPr>
            </w:pPr>
            <w:r>
              <w:rPr>
                <w:rFonts w:hint="eastAsia"/>
                <w:sz w:val="22"/>
              </w:rPr>
              <w:t>标准膜检查结果超出</w:t>
            </w:r>
            <w:r>
              <w:rPr>
                <w:sz w:val="22"/>
              </w:rPr>
              <w:t xml:space="preserve"> </w:t>
            </w:r>
            <w:r>
              <w:rPr>
                <w:sz w:val="22"/>
              </w:rPr>
              <w:t>±</w:t>
            </w:r>
            <w:r>
              <w:rPr>
                <w:sz w:val="22"/>
              </w:rPr>
              <w:t xml:space="preserve">2% </w:t>
            </w:r>
            <w:r>
              <w:rPr>
                <w:rFonts w:hint="eastAsia"/>
                <w:sz w:val="22"/>
              </w:rPr>
              <w:t>，扣</w:t>
            </w:r>
            <w:r>
              <w:rPr>
                <w:sz w:val="22"/>
              </w:rPr>
              <w:t>5</w:t>
            </w:r>
            <w:r>
              <w:rPr>
                <w:rFonts w:hint="eastAsia"/>
                <w:sz w:val="22"/>
              </w:rPr>
              <w:t>分；</w:t>
            </w:r>
          </w:p>
          <w:p w14:paraId="67C2E405" w14:textId="77777777" w:rsidR="00EE1CA8" w:rsidRDefault="002007F5">
            <w:pPr>
              <w:numPr>
                <w:ilvl w:val="0"/>
                <w:numId w:val="23"/>
              </w:numPr>
              <w:jc w:val="left"/>
              <w:rPr>
                <w:sz w:val="22"/>
              </w:rPr>
            </w:pPr>
            <w:r>
              <w:rPr>
                <w:rFonts w:hint="eastAsia"/>
                <w:sz w:val="22"/>
              </w:rPr>
              <w:t>参数不符合要求，扣</w:t>
            </w:r>
            <w:r>
              <w:rPr>
                <w:sz w:val="22"/>
              </w:rPr>
              <w:t>2</w:t>
            </w:r>
            <w:r>
              <w:rPr>
                <w:rFonts w:hint="eastAsia"/>
                <w:sz w:val="22"/>
              </w:rPr>
              <w:t>分；</w:t>
            </w:r>
          </w:p>
          <w:p w14:paraId="3AB29046" w14:textId="77777777" w:rsidR="00EE1CA8" w:rsidRDefault="002007F5">
            <w:pPr>
              <w:numPr>
                <w:ilvl w:val="0"/>
                <w:numId w:val="23"/>
              </w:numPr>
              <w:jc w:val="left"/>
              <w:rPr>
                <w:sz w:val="22"/>
              </w:rPr>
            </w:pPr>
            <w:r>
              <w:rPr>
                <w:rFonts w:hint="eastAsia"/>
                <w:sz w:val="22"/>
              </w:rPr>
              <w:t>仪器显示温度与实测温度误差超过</w:t>
            </w:r>
            <w:r>
              <w:rPr>
                <w:sz w:val="22"/>
              </w:rPr>
              <w:t xml:space="preserve"> </w:t>
            </w:r>
            <w:r>
              <w:rPr>
                <w:sz w:val="22"/>
              </w:rPr>
              <w:t>±</w:t>
            </w:r>
            <w:r>
              <w:rPr>
                <w:sz w:val="22"/>
              </w:rPr>
              <w:t>2</w:t>
            </w:r>
            <w:r>
              <w:rPr>
                <w:sz w:val="22"/>
              </w:rPr>
              <w:t>℃</w:t>
            </w:r>
            <w:r>
              <w:rPr>
                <w:sz w:val="22"/>
              </w:rPr>
              <w:t xml:space="preserve"> </w:t>
            </w:r>
            <w:r>
              <w:rPr>
                <w:rFonts w:hint="eastAsia"/>
                <w:sz w:val="22"/>
              </w:rPr>
              <w:t>扣</w:t>
            </w:r>
            <w:r>
              <w:rPr>
                <w:sz w:val="22"/>
              </w:rPr>
              <w:t>2</w:t>
            </w:r>
            <w:r>
              <w:rPr>
                <w:rFonts w:hint="eastAsia"/>
                <w:sz w:val="22"/>
              </w:rPr>
              <w:t>分；</w:t>
            </w:r>
          </w:p>
          <w:p w14:paraId="6F559BF4" w14:textId="77777777" w:rsidR="00EE1CA8" w:rsidRDefault="002007F5">
            <w:pPr>
              <w:numPr>
                <w:ilvl w:val="0"/>
                <w:numId w:val="23"/>
              </w:numPr>
              <w:jc w:val="left"/>
              <w:rPr>
                <w:sz w:val="22"/>
              </w:rPr>
            </w:pPr>
            <w:r>
              <w:rPr>
                <w:rFonts w:hint="eastAsia"/>
                <w:sz w:val="22"/>
              </w:rPr>
              <w:t>仪器显示气压与实测气压误差超过</w:t>
            </w:r>
            <w:r>
              <w:rPr>
                <w:sz w:val="22"/>
              </w:rPr>
              <w:t xml:space="preserve"> </w:t>
            </w:r>
            <w:r>
              <w:rPr>
                <w:sz w:val="22"/>
              </w:rPr>
              <w:t>±</w:t>
            </w:r>
            <w:r>
              <w:rPr>
                <w:sz w:val="22"/>
              </w:rPr>
              <w:t>1</w:t>
            </w:r>
            <w:r>
              <w:rPr>
                <w:rFonts w:hint="eastAsia"/>
                <w:sz w:val="22"/>
              </w:rPr>
              <w:t>千帕的扣</w:t>
            </w:r>
            <w:r>
              <w:rPr>
                <w:sz w:val="22"/>
              </w:rPr>
              <w:t>2</w:t>
            </w:r>
            <w:r>
              <w:rPr>
                <w:rFonts w:hint="eastAsia"/>
                <w:sz w:val="22"/>
              </w:rPr>
              <w:t>分；</w:t>
            </w:r>
          </w:p>
          <w:p w14:paraId="424CC744" w14:textId="77777777" w:rsidR="00EE1CA8" w:rsidRDefault="002007F5">
            <w:pPr>
              <w:numPr>
                <w:ilvl w:val="0"/>
                <w:numId w:val="23"/>
              </w:numPr>
              <w:jc w:val="left"/>
              <w:rPr>
                <w:sz w:val="22"/>
              </w:rPr>
            </w:pPr>
            <w:r>
              <w:rPr>
                <w:rFonts w:hint="eastAsia"/>
                <w:sz w:val="22"/>
              </w:rPr>
              <w:t>检漏仪器示值大于</w:t>
            </w:r>
            <w:r>
              <w:rPr>
                <w:sz w:val="22"/>
              </w:rPr>
              <w:t>1.0L/min</w:t>
            </w:r>
            <w:r>
              <w:rPr>
                <w:rFonts w:hint="eastAsia"/>
                <w:sz w:val="22"/>
              </w:rPr>
              <w:t>，扣</w:t>
            </w:r>
            <w:r>
              <w:rPr>
                <w:sz w:val="22"/>
              </w:rPr>
              <w:t>5</w:t>
            </w:r>
            <w:r>
              <w:rPr>
                <w:rFonts w:hint="eastAsia"/>
                <w:sz w:val="22"/>
              </w:rPr>
              <w:t>分；</w:t>
            </w:r>
          </w:p>
          <w:p w14:paraId="16855DA3" w14:textId="77777777" w:rsidR="00EE1CA8" w:rsidRDefault="002007F5">
            <w:pPr>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tcPr>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EE1CA8" w14:paraId="7354EE07" w14:textId="77777777">
              <w:tc>
                <w:tcPr>
                  <w:tcW w:w="370" w:type="dxa"/>
                  <w:vAlign w:val="center"/>
                </w:tcPr>
                <w:p w14:paraId="1565F934" w14:textId="77777777" w:rsidR="00EE1CA8" w:rsidRDefault="00EE1CA8">
                  <w:pPr>
                    <w:jc w:val="center"/>
                    <w:rPr>
                      <w:sz w:val="18"/>
                    </w:rPr>
                  </w:pPr>
                </w:p>
              </w:tc>
              <w:tc>
                <w:tcPr>
                  <w:tcW w:w="813" w:type="dxa"/>
                  <w:vAlign w:val="center"/>
                </w:tcPr>
                <w:p w14:paraId="04160235" w14:textId="77777777" w:rsidR="00EE1CA8" w:rsidRDefault="002007F5">
                  <w:pPr>
                    <w:jc w:val="center"/>
                    <w:rPr>
                      <w:sz w:val="18"/>
                    </w:rPr>
                  </w:pPr>
                  <w:r>
                    <w:rPr>
                      <w:rFonts w:hint="eastAsia"/>
                      <w:sz w:val="18"/>
                    </w:rPr>
                    <w:t>测量值</w:t>
                  </w:r>
                </w:p>
              </w:tc>
              <w:tc>
                <w:tcPr>
                  <w:tcW w:w="813" w:type="dxa"/>
                  <w:vAlign w:val="center"/>
                </w:tcPr>
                <w:p w14:paraId="5B5F5536" w14:textId="77777777" w:rsidR="00EE1CA8" w:rsidRDefault="002007F5">
                  <w:pPr>
                    <w:jc w:val="center"/>
                    <w:rPr>
                      <w:sz w:val="18"/>
                    </w:rPr>
                  </w:pPr>
                  <w:r>
                    <w:rPr>
                      <w:rFonts w:hint="eastAsia"/>
                      <w:sz w:val="18"/>
                    </w:rPr>
                    <w:t>显示值</w:t>
                  </w:r>
                </w:p>
              </w:tc>
            </w:tr>
            <w:tr w:rsidR="00EE1CA8" w14:paraId="4E239ECA" w14:textId="77777777">
              <w:tc>
                <w:tcPr>
                  <w:tcW w:w="370" w:type="dxa"/>
                  <w:vAlign w:val="center"/>
                </w:tcPr>
                <w:p w14:paraId="1C3C7496" w14:textId="77777777" w:rsidR="00EE1CA8" w:rsidRDefault="002007F5">
                  <w:pPr>
                    <w:jc w:val="center"/>
                    <w:rPr>
                      <w:sz w:val="18"/>
                    </w:rPr>
                  </w:pPr>
                  <w:r>
                    <w:rPr>
                      <w:rFonts w:hint="eastAsia"/>
                      <w:sz w:val="18"/>
                    </w:rPr>
                    <w:t>1</w:t>
                  </w:r>
                </w:p>
              </w:tc>
              <w:tc>
                <w:tcPr>
                  <w:tcW w:w="813" w:type="dxa"/>
                  <w:vAlign w:val="center"/>
                </w:tcPr>
                <w:p w14:paraId="565163A6" w14:textId="77777777" w:rsidR="00EE1CA8" w:rsidRDefault="00EE1CA8">
                  <w:pPr>
                    <w:jc w:val="center"/>
                    <w:rPr>
                      <w:sz w:val="18"/>
                    </w:rPr>
                  </w:pPr>
                </w:p>
              </w:tc>
              <w:tc>
                <w:tcPr>
                  <w:tcW w:w="813" w:type="dxa"/>
                  <w:vAlign w:val="center"/>
                </w:tcPr>
                <w:p w14:paraId="0B68CA40" w14:textId="77777777" w:rsidR="00EE1CA8" w:rsidRDefault="00EE1CA8">
                  <w:pPr>
                    <w:jc w:val="center"/>
                    <w:rPr>
                      <w:sz w:val="18"/>
                    </w:rPr>
                  </w:pPr>
                </w:p>
              </w:tc>
            </w:tr>
            <w:tr w:rsidR="00EE1CA8" w14:paraId="5956ADEA" w14:textId="77777777">
              <w:tc>
                <w:tcPr>
                  <w:tcW w:w="370" w:type="dxa"/>
                  <w:vAlign w:val="center"/>
                </w:tcPr>
                <w:p w14:paraId="478F854C" w14:textId="77777777" w:rsidR="00EE1CA8" w:rsidRDefault="002007F5">
                  <w:pPr>
                    <w:jc w:val="center"/>
                    <w:rPr>
                      <w:sz w:val="18"/>
                    </w:rPr>
                  </w:pPr>
                  <w:r>
                    <w:rPr>
                      <w:rFonts w:hint="eastAsia"/>
                      <w:sz w:val="18"/>
                    </w:rPr>
                    <w:t>2</w:t>
                  </w:r>
                </w:p>
              </w:tc>
              <w:tc>
                <w:tcPr>
                  <w:tcW w:w="813" w:type="dxa"/>
                  <w:vAlign w:val="center"/>
                </w:tcPr>
                <w:p w14:paraId="67F98D3F" w14:textId="77777777" w:rsidR="00EE1CA8" w:rsidRDefault="00EE1CA8">
                  <w:pPr>
                    <w:jc w:val="center"/>
                    <w:rPr>
                      <w:sz w:val="18"/>
                    </w:rPr>
                  </w:pPr>
                </w:p>
              </w:tc>
              <w:tc>
                <w:tcPr>
                  <w:tcW w:w="813" w:type="dxa"/>
                  <w:vAlign w:val="center"/>
                </w:tcPr>
                <w:p w14:paraId="6BACA584" w14:textId="77777777" w:rsidR="00EE1CA8" w:rsidRDefault="00EE1CA8">
                  <w:pPr>
                    <w:jc w:val="center"/>
                    <w:rPr>
                      <w:sz w:val="18"/>
                    </w:rPr>
                  </w:pPr>
                </w:p>
              </w:tc>
            </w:tr>
            <w:tr w:rsidR="00EE1CA8" w14:paraId="0EAEAF36" w14:textId="77777777">
              <w:tc>
                <w:tcPr>
                  <w:tcW w:w="370" w:type="dxa"/>
                  <w:vAlign w:val="center"/>
                </w:tcPr>
                <w:p w14:paraId="6D5AD8AD" w14:textId="77777777" w:rsidR="00EE1CA8" w:rsidRDefault="002007F5">
                  <w:pPr>
                    <w:jc w:val="center"/>
                    <w:rPr>
                      <w:sz w:val="18"/>
                    </w:rPr>
                  </w:pPr>
                  <w:r>
                    <w:rPr>
                      <w:rFonts w:hint="eastAsia"/>
                      <w:sz w:val="18"/>
                    </w:rPr>
                    <w:t>3</w:t>
                  </w:r>
                </w:p>
              </w:tc>
              <w:tc>
                <w:tcPr>
                  <w:tcW w:w="813" w:type="dxa"/>
                  <w:vAlign w:val="center"/>
                </w:tcPr>
                <w:p w14:paraId="5137498D" w14:textId="77777777" w:rsidR="00EE1CA8" w:rsidRDefault="00EE1CA8">
                  <w:pPr>
                    <w:jc w:val="center"/>
                    <w:rPr>
                      <w:sz w:val="18"/>
                    </w:rPr>
                  </w:pPr>
                </w:p>
              </w:tc>
              <w:tc>
                <w:tcPr>
                  <w:tcW w:w="813" w:type="dxa"/>
                  <w:vAlign w:val="center"/>
                </w:tcPr>
                <w:p w14:paraId="510D84DB" w14:textId="77777777" w:rsidR="00EE1CA8" w:rsidRDefault="00EE1CA8">
                  <w:pPr>
                    <w:jc w:val="center"/>
                    <w:rPr>
                      <w:sz w:val="18"/>
                    </w:rPr>
                  </w:pPr>
                </w:p>
              </w:tc>
            </w:tr>
          </w:tbl>
          <w:p w14:paraId="5E846270" w14:textId="77777777" w:rsidR="00EE1CA8" w:rsidRDefault="00EE1CA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17C148E4" w14:textId="77777777" w:rsidR="00EE1CA8" w:rsidRDefault="00EE1CA8">
            <w:pPr>
              <w:rPr>
                <w:sz w:val="22"/>
              </w:rPr>
            </w:pPr>
          </w:p>
        </w:tc>
      </w:tr>
      <w:tr w:rsidR="00EE1CA8" w14:paraId="402509A1" w14:textId="77777777">
        <w:trPr>
          <w:trHeight w:val="2973"/>
          <w:jc w:val="center"/>
        </w:trPr>
        <w:tc>
          <w:tcPr>
            <w:tcW w:w="1242" w:type="dxa"/>
            <w:vMerge/>
            <w:tcBorders>
              <w:left w:val="single" w:sz="4" w:space="0" w:color="auto"/>
              <w:right w:val="single" w:sz="4" w:space="0" w:color="auto"/>
            </w:tcBorders>
            <w:vAlign w:val="center"/>
          </w:tcPr>
          <w:p w14:paraId="0557FDD5" w14:textId="77777777" w:rsidR="00EE1CA8" w:rsidRDefault="00EE1CA8">
            <w:pPr>
              <w:rPr>
                <w:b/>
                <w:sz w:val="22"/>
              </w:rPr>
            </w:pPr>
          </w:p>
        </w:tc>
        <w:tc>
          <w:tcPr>
            <w:tcW w:w="452" w:type="dxa"/>
            <w:vMerge/>
            <w:tcBorders>
              <w:left w:val="single" w:sz="4" w:space="0" w:color="auto"/>
              <w:bottom w:val="single" w:sz="4" w:space="0" w:color="auto"/>
              <w:right w:val="single" w:sz="4" w:space="0" w:color="auto"/>
            </w:tcBorders>
            <w:vAlign w:val="center"/>
          </w:tcPr>
          <w:p w14:paraId="1BB193D9" w14:textId="77777777" w:rsidR="00EE1CA8" w:rsidRDefault="00EE1CA8">
            <w:pPr>
              <w:jc w:val="left"/>
              <w:rPr>
                <w:spacing w:val="-4"/>
                <w:sz w:val="22"/>
              </w:rPr>
            </w:pPr>
          </w:p>
        </w:tc>
        <w:tc>
          <w:tcPr>
            <w:tcW w:w="4793" w:type="dxa"/>
            <w:tcBorders>
              <w:top w:val="single" w:sz="4" w:space="0" w:color="auto"/>
              <w:left w:val="single" w:sz="4" w:space="0" w:color="auto"/>
              <w:bottom w:val="single" w:sz="4" w:space="0" w:color="auto"/>
              <w:right w:val="single" w:sz="4" w:space="0" w:color="auto"/>
            </w:tcBorders>
            <w:vAlign w:val="center"/>
          </w:tcPr>
          <w:p w14:paraId="0681998B" w14:textId="77777777" w:rsidR="00EE1CA8" w:rsidRDefault="002007F5">
            <w:pPr>
              <w:spacing w:line="180" w:lineRule="atLeast"/>
              <w:jc w:val="left"/>
              <w:rPr>
                <w:spacing w:val="-4"/>
                <w:sz w:val="22"/>
              </w:rPr>
            </w:pPr>
            <w:r>
              <w:rPr>
                <w:spacing w:val="-4"/>
                <w:sz w:val="22"/>
              </w:rPr>
              <w:t>PM</w:t>
            </w:r>
            <w:r>
              <w:rPr>
                <w:rFonts w:hint="eastAsia"/>
                <w:spacing w:val="-4"/>
                <w:sz w:val="22"/>
              </w:rPr>
              <w:t>2.5</w:t>
            </w:r>
          </w:p>
          <w:p w14:paraId="34EC1555" w14:textId="77777777" w:rsidR="00EE1CA8" w:rsidRDefault="002007F5">
            <w:pPr>
              <w:numPr>
                <w:ilvl w:val="0"/>
                <w:numId w:val="24"/>
              </w:numPr>
              <w:spacing w:line="180" w:lineRule="atLeast"/>
              <w:jc w:val="left"/>
              <w:rPr>
                <w:spacing w:val="-4"/>
                <w:sz w:val="22"/>
              </w:rPr>
            </w:pPr>
            <w:r>
              <w:rPr>
                <w:rFonts w:hint="eastAsia"/>
                <w:spacing w:val="-4"/>
                <w:sz w:val="22"/>
              </w:rPr>
              <w:t>设定流量：</w:t>
            </w:r>
            <w:r>
              <w:rPr>
                <w:bCs/>
                <w:sz w:val="22"/>
                <w:u w:val="single"/>
              </w:rPr>
              <w:t xml:space="preserve">      </w:t>
            </w:r>
            <w:r>
              <w:rPr>
                <w:spacing w:val="-4"/>
                <w:sz w:val="22"/>
              </w:rPr>
              <w:t>L/min</w:t>
            </w:r>
            <w:r>
              <w:rPr>
                <w:rFonts w:hint="eastAsia"/>
                <w:spacing w:val="-4"/>
                <w:sz w:val="22"/>
              </w:rPr>
              <w:t>，仪器示值流量：</w:t>
            </w:r>
            <w:r>
              <w:rPr>
                <w:bCs/>
                <w:sz w:val="22"/>
                <w:u w:val="single"/>
              </w:rPr>
              <w:t xml:space="preserve">      </w:t>
            </w:r>
            <w:r>
              <w:rPr>
                <w:spacing w:val="-4"/>
                <w:sz w:val="22"/>
              </w:rPr>
              <w:t>L/min</w:t>
            </w:r>
            <w:r>
              <w:rPr>
                <w:rFonts w:hint="eastAsia"/>
                <w:spacing w:val="-4"/>
                <w:sz w:val="22"/>
              </w:rPr>
              <w:t>，标准流量计测值：</w:t>
            </w:r>
            <w:r>
              <w:rPr>
                <w:bCs/>
                <w:sz w:val="22"/>
                <w:u w:val="single"/>
              </w:rPr>
              <w:t xml:space="preserve">      </w:t>
            </w:r>
            <w:r>
              <w:rPr>
                <w:spacing w:val="-4"/>
                <w:sz w:val="22"/>
              </w:rPr>
              <w:t>L/min</w:t>
            </w:r>
            <w:r>
              <w:rPr>
                <w:rFonts w:hint="eastAsia"/>
                <w:spacing w:val="-4"/>
                <w:sz w:val="22"/>
              </w:rPr>
              <w:t>；</w:t>
            </w:r>
          </w:p>
          <w:p w14:paraId="5FFB1B52" w14:textId="77777777" w:rsidR="00EE1CA8" w:rsidRDefault="002007F5">
            <w:pPr>
              <w:spacing w:line="180" w:lineRule="atLeast"/>
              <w:jc w:val="left"/>
              <w:rPr>
                <w:spacing w:val="-4"/>
                <w:sz w:val="22"/>
              </w:rPr>
            </w:pPr>
            <w:r>
              <w:rPr>
                <w:spacing w:val="-4"/>
                <w:sz w:val="22"/>
              </w:rPr>
              <w:t xml:space="preserve">  </w:t>
            </w:r>
            <w:r>
              <w:rPr>
                <w:rFonts w:hint="eastAsia"/>
                <w:spacing w:val="-4"/>
                <w:sz w:val="22"/>
              </w:rPr>
              <w:t>设定流量与实测流量相对误差：</w:t>
            </w:r>
            <w:r>
              <w:rPr>
                <w:bCs/>
                <w:sz w:val="22"/>
                <w:u w:val="single"/>
              </w:rPr>
              <w:t xml:space="preserve">      </w:t>
            </w:r>
            <w:r>
              <w:rPr>
                <w:spacing w:val="-4"/>
                <w:sz w:val="22"/>
              </w:rPr>
              <w:t>%</w:t>
            </w:r>
            <w:r>
              <w:rPr>
                <w:rFonts w:hint="eastAsia"/>
                <w:spacing w:val="-4"/>
                <w:sz w:val="22"/>
              </w:rPr>
              <w:t>；</w:t>
            </w:r>
          </w:p>
          <w:p w14:paraId="3F53F088" w14:textId="77777777" w:rsidR="00EE1CA8" w:rsidRDefault="002007F5">
            <w:pPr>
              <w:spacing w:line="180" w:lineRule="atLeast"/>
              <w:jc w:val="left"/>
              <w:rPr>
                <w:spacing w:val="-4"/>
                <w:sz w:val="22"/>
              </w:rPr>
            </w:pPr>
            <w:r>
              <w:rPr>
                <w:spacing w:val="-4"/>
                <w:sz w:val="22"/>
              </w:rPr>
              <w:t xml:space="preserve">  </w:t>
            </w:r>
            <w:r>
              <w:rPr>
                <w:rFonts w:hint="eastAsia"/>
                <w:spacing w:val="-4"/>
                <w:sz w:val="22"/>
              </w:rPr>
              <w:t>示值流量与实测流量相对误差：</w:t>
            </w:r>
            <w:r>
              <w:rPr>
                <w:bCs/>
                <w:sz w:val="22"/>
                <w:u w:val="single"/>
              </w:rPr>
              <w:t xml:space="preserve">      </w:t>
            </w:r>
            <w:r>
              <w:rPr>
                <w:spacing w:val="-4"/>
                <w:sz w:val="22"/>
              </w:rPr>
              <w:t>%</w:t>
            </w:r>
            <w:r>
              <w:rPr>
                <w:rFonts w:hint="eastAsia"/>
                <w:spacing w:val="-4"/>
                <w:sz w:val="22"/>
              </w:rPr>
              <w:t>；</w:t>
            </w:r>
          </w:p>
          <w:p w14:paraId="123F5FC9" w14:textId="77777777" w:rsidR="00EE1CA8" w:rsidRDefault="002007F5">
            <w:pPr>
              <w:numPr>
                <w:ilvl w:val="0"/>
                <w:numId w:val="24"/>
              </w:numPr>
              <w:spacing w:line="180" w:lineRule="atLeast"/>
              <w:jc w:val="left"/>
              <w:rPr>
                <w:spacing w:val="-4"/>
                <w:sz w:val="22"/>
              </w:rPr>
            </w:pPr>
            <w:r>
              <w:rPr>
                <w:spacing w:val="-4"/>
                <w:sz w:val="22"/>
              </w:rPr>
              <w:t>PM</w:t>
            </w:r>
            <w:r>
              <w:rPr>
                <w:rFonts w:hint="eastAsia"/>
                <w:spacing w:val="-4"/>
                <w:sz w:val="22"/>
              </w:rPr>
              <w:t>2.5校准膜检查</w:t>
            </w:r>
            <w:r>
              <w:rPr>
                <w:bCs/>
                <w:sz w:val="22"/>
              </w:rPr>
              <w:t xml:space="preserve"> (</w:t>
            </w:r>
            <w:r>
              <w:rPr>
                <w:rFonts w:hint="eastAsia"/>
                <w:bCs/>
                <w:sz w:val="22"/>
              </w:rPr>
              <w:t>每季度</w:t>
            </w:r>
            <w:r>
              <w:rPr>
                <w:bCs/>
                <w:sz w:val="22"/>
              </w:rPr>
              <w:t>)</w:t>
            </w:r>
            <w:r>
              <w:rPr>
                <w:rFonts w:hint="eastAsia"/>
                <w:spacing w:val="-4"/>
                <w:sz w:val="22"/>
              </w:rPr>
              <w:t>：</w:t>
            </w:r>
            <w:r>
              <w:rPr>
                <w:bCs/>
                <w:sz w:val="22"/>
                <w:u w:val="single"/>
              </w:rPr>
              <w:t xml:space="preserve">      </w:t>
            </w:r>
            <w:r>
              <w:rPr>
                <w:spacing w:val="-4"/>
                <w:sz w:val="22"/>
              </w:rPr>
              <w:t>%</w:t>
            </w:r>
            <w:r>
              <w:rPr>
                <w:rFonts w:hint="eastAsia"/>
                <w:spacing w:val="-4"/>
                <w:sz w:val="22"/>
              </w:rPr>
              <w:t>；</w:t>
            </w:r>
          </w:p>
          <w:p w14:paraId="244A5559" w14:textId="77777777" w:rsidR="00EE1CA8" w:rsidRDefault="002007F5">
            <w:pPr>
              <w:numPr>
                <w:ilvl w:val="0"/>
                <w:numId w:val="24"/>
              </w:numPr>
              <w:spacing w:line="180" w:lineRule="atLeast"/>
              <w:jc w:val="left"/>
              <w:rPr>
                <w:spacing w:val="-4"/>
                <w:sz w:val="22"/>
              </w:rPr>
            </w:pPr>
            <w:r>
              <w:rPr>
                <w:rFonts w:hint="eastAsia"/>
                <w:spacing w:val="-4"/>
                <w:sz w:val="22"/>
              </w:rPr>
              <w:t>仪器参数与说明书一致；</w:t>
            </w:r>
          </w:p>
          <w:p w14:paraId="52B8FB11" w14:textId="77777777" w:rsidR="00EE1CA8" w:rsidRDefault="002007F5">
            <w:pPr>
              <w:numPr>
                <w:ilvl w:val="0"/>
                <w:numId w:val="24"/>
              </w:numPr>
              <w:spacing w:line="180" w:lineRule="atLeast"/>
              <w:jc w:val="left"/>
              <w:rPr>
                <w:spacing w:val="-4"/>
                <w:sz w:val="22"/>
              </w:rPr>
            </w:pPr>
            <w:r>
              <w:rPr>
                <w:rFonts w:hint="eastAsia"/>
                <w:spacing w:val="-4"/>
                <w:sz w:val="22"/>
              </w:rPr>
              <w:t>气温：显示值</w:t>
            </w:r>
            <w:r>
              <w:rPr>
                <w:rFonts w:hint="eastAsia"/>
                <w:spacing w:val="-4"/>
                <w:sz w:val="22"/>
                <w:u w:val="single"/>
              </w:rPr>
              <w:t xml:space="preserve">        </w:t>
            </w:r>
            <w:r>
              <w:rPr>
                <w:rFonts w:hint="eastAsia"/>
                <w:spacing w:val="-4"/>
                <w:sz w:val="22"/>
              </w:rPr>
              <w:t>℃，测量值</w:t>
            </w:r>
            <w:r>
              <w:rPr>
                <w:rFonts w:hint="eastAsia"/>
                <w:spacing w:val="-4"/>
                <w:sz w:val="22"/>
                <w:u w:val="single"/>
              </w:rPr>
              <w:t xml:space="preserve">        </w:t>
            </w:r>
            <w:r>
              <w:rPr>
                <w:rFonts w:hint="eastAsia"/>
                <w:spacing w:val="-4"/>
                <w:sz w:val="22"/>
              </w:rPr>
              <w:t>℃；</w:t>
            </w:r>
          </w:p>
          <w:p w14:paraId="1D849CCF" w14:textId="77777777" w:rsidR="00EE1CA8" w:rsidRDefault="002007F5">
            <w:pPr>
              <w:numPr>
                <w:ilvl w:val="0"/>
                <w:numId w:val="24"/>
              </w:numPr>
              <w:spacing w:line="180" w:lineRule="atLeast"/>
              <w:jc w:val="left"/>
              <w:rPr>
                <w:spacing w:val="-4"/>
                <w:sz w:val="22"/>
              </w:rPr>
            </w:pPr>
            <w:r>
              <w:rPr>
                <w:rFonts w:hint="eastAsia"/>
                <w:spacing w:val="-4"/>
                <w:sz w:val="22"/>
              </w:rPr>
              <w:t>气压：显示值</w:t>
            </w:r>
            <w:r>
              <w:rPr>
                <w:rFonts w:hint="eastAsia"/>
                <w:spacing w:val="-4"/>
                <w:sz w:val="22"/>
                <w:u w:val="single"/>
              </w:rPr>
              <w:t xml:space="preserve">           </w:t>
            </w:r>
            <w:r>
              <w:rPr>
                <w:rFonts w:hint="eastAsia"/>
                <w:spacing w:val="-4"/>
                <w:sz w:val="22"/>
              </w:rPr>
              <w:t>，测量值</w:t>
            </w:r>
            <w:r>
              <w:rPr>
                <w:rFonts w:hint="eastAsia"/>
                <w:spacing w:val="-4"/>
                <w:sz w:val="22"/>
                <w:u w:val="single"/>
              </w:rPr>
              <w:t xml:space="preserve">         </w:t>
            </w:r>
            <w:r>
              <w:rPr>
                <w:rFonts w:hint="eastAsia"/>
                <w:spacing w:val="-4"/>
                <w:sz w:val="22"/>
              </w:rPr>
              <w:t>；</w:t>
            </w:r>
          </w:p>
          <w:p w14:paraId="03807EAE" w14:textId="77777777" w:rsidR="00EE1CA8" w:rsidRDefault="002007F5">
            <w:pPr>
              <w:numPr>
                <w:ilvl w:val="0"/>
                <w:numId w:val="24"/>
              </w:numPr>
              <w:jc w:val="left"/>
              <w:rPr>
                <w:spacing w:val="-4"/>
                <w:sz w:val="22"/>
              </w:rPr>
            </w:pPr>
            <w:r>
              <w:rPr>
                <w:rFonts w:hint="eastAsia"/>
                <w:bCs/>
                <w:sz w:val="22"/>
              </w:rPr>
              <w:t>气路检漏；</w:t>
            </w:r>
          </w:p>
        </w:tc>
        <w:tc>
          <w:tcPr>
            <w:tcW w:w="851" w:type="dxa"/>
            <w:tcBorders>
              <w:top w:val="single" w:sz="4" w:space="0" w:color="auto"/>
              <w:left w:val="single" w:sz="4" w:space="0" w:color="auto"/>
              <w:bottom w:val="single" w:sz="4" w:space="0" w:color="auto"/>
              <w:right w:val="single" w:sz="4" w:space="0" w:color="auto"/>
            </w:tcBorders>
            <w:vAlign w:val="center"/>
          </w:tcPr>
          <w:p w14:paraId="738885A4" w14:textId="77777777" w:rsidR="00EE1CA8" w:rsidRDefault="002007F5">
            <w:pPr>
              <w:spacing w:line="180" w:lineRule="atLeast"/>
              <w:jc w:val="center"/>
              <w:rPr>
                <w:sz w:val="22"/>
              </w:rPr>
            </w:pPr>
            <w:r>
              <w:rPr>
                <w:rFonts w:hint="eastAsia"/>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577BD9C4" w14:textId="77777777" w:rsidR="00EE1CA8" w:rsidRDefault="002007F5">
            <w:pPr>
              <w:numPr>
                <w:ilvl w:val="0"/>
                <w:numId w:val="25"/>
              </w:numPr>
              <w:jc w:val="left"/>
              <w:rPr>
                <w:sz w:val="22"/>
              </w:rPr>
            </w:pPr>
            <w:r>
              <w:rPr>
                <w:sz w:val="22"/>
              </w:rPr>
              <w:t>PM</w:t>
            </w:r>
            <w:r>
              <w:rPr>
                <w:rFonts w:hint="eastAsia"/>
                <w:spacing w:val="-4"/>
                <w:sz w:val="22"/>
              </w:rPr>
              <w:t>2.5设定流量与实测流量相对误差</w:t>
            </w:r>
            <w:r>
              <w:rPr>
                <w:rFonts w:hint="eastAsia"/>
                <w:sz w:val="22"/>
              </w:rPr>
              <w:t>超出</w:t>
            </w:r>
            <w:r>
              <w:rPr>
                <w:sz w:val="22"/>
              </w:rPr>
              <w:t xml:space="preserve"> </w:t>
            </w:r>
            <w:r>
              <w:rPr>
                <w:sz w:val="22"/>
              </w:rPr>
              <w:t>±</w:t>
            </w:r>
            <w:r>
              <w:rPr>
                <w:sz w:val="22"/>
              </w:rPr>
              <w:t xml:space="preserve">5% </w:t>
            </w:r>
            <w:r>
              <w:rPr>
                <w:rFonts w:hint="eastAsia"/>
                <w:sz w:val="22"/>
              </w:rPr>
              <w:t>或</w:t>
            </w:r>
            <w:r>
              <w:rPr>
                <w:rFonts w:hint="eastAsia"/>
                <w:spacing w:val="-4"/>
                <w:sz w:val="22"/>
              </w:rPr>
              <w:t>示值流量与实测流量相对误差</w:t>
            </w:r>
            <w:r>
              <w:rPr>
                <w:rFonts w:hint="eastAsia"/>
                <w:sz w:val="22"/>
              </w:rPr>
              <w:t>超出</w:t>
            </w:r>
            <w:r>
              <w:rPr>
                <w:sz w:val="22"/>
              </w:rPr>
              <w:t xml:space="preserve"> </w:t>
            </w:r>
            <w:r>
              <w:rPr>
                <w:sz w:val="22"/>
              </w:rPr>
              <w:t>±</w:t>
            </w:r>
            <w:r>
              <w:rPr>
                <w:sz w:val="22"/>
              </w:rPr>
              <w:t xml:space="preserve">5% </w:t>
            </w:r>
            <w:r>
              <w:rPr>
                <w:rFonts w:hint="eastAsia"/>
                <w:sz w:val="22"/>
              </w:rPr>
              <w:t>的，扣</w:t>
            </w:r>
            <w:r>
              <w:rPr>
                <w:sz w:val="22"/>
              </w:rPr>
              <w:t xml:space="preserve"> 5</w:t>
            </w:r>
            <w:r>
              <w:rPr>
                <w:rFonts w:hint="eastAsia"/>
                <w:sz w:val="22"/>
              </w:rPr>
              <w:t>分；</w:t>
            </w:r>
          </w:p>
          <w:p w14:paraId="455E1157" w14:textId="77777777" w:rsidR="00EE1CA8" w:rsidRDefault="002007F5">
            <w:pPr>
              <w:numPr>
                <w:ilvl w:val="0"/>
                <w:numId w:val="25"/>
              </w:numPr>
              <w:jc w:val="left"/>
              <w:rPr>
                <w:sz w:val="22"/>
              </w:rPr>
            </w:pPr>
            <w:r>
              <w:rPr>
                <w:rFonts w:hint="eastAsia"/>
                <w:sz w:val="22"/>
              </w:rPr>
              <w:t>标准膜检查结果超出</w:t>
            </w:r>
            <w:r>
              <w:rPr>
                <w:sz w:val="22"/>
              </w:rPr>
              <w:t xml:space="preserve"> </w:t>
            </w:r>
            <w:r>
              <w:rPr>
                <w:sz w:val="22"/>
              </w:rPr>
              <w:t>±</w:t>
            </w:r>
            <w:r>
              <w:rPr>
                <w:sz w:val="22"/>
              </w:rPr>
              <w:t xml:space="preserve">2% </w:t>
            </w:r>
            <w:r>
              <w:rPr>
                <w:rFonts w:hint="eastAsia"/>
                <w:sz w:val="22"/>
              </w:rPr>
              <w:t>，扣</w:t>
            </w:r>
            <w:r>
              <w:rPr>
                <w:sz w:val="22"/>
              </w:rPr>
              <w:t>5</w:t>
            </w:r>
            <w:r>
              <w:rPr>
                <w:rFonts w:hint="eastAsia"/>
                <w:sz w:val="22"/>
              </w:rPr>
              <w:t>分；</w:t>
            </w:r>
          </w:p>
          <w:p w14:paraId="44CC07FA" w14:textId="77777777" w:rsidR="00EE1CA8" w:rsidRDefault="002007F5">
            <w:pPr>
              <w:numPr>
                <w:ilvl w:val="0"/>
                <w:numId w:val="25"/>
              </w:numPr>
              <w:jc w:val="left"/>
              <w:rPr>
                <w:sz w:val="22"/>
              </w:rPr>
            </w:pPr>
            <w:r>
              <w:rPr>
                <w:rFonts w:hint="eastAsia"/>
                <w:sz w:val="22"/>
              </w:rPr>
              <w:t>参数不符合要求，扣</w:t>
            </w:r>
            <w:r>
              <w:rPr>
                <w:sz w:val="22"/>
              </w:rPr>
              <w:t>2</w:t>
            </w:r>
            <w:r>
              <w:rPr>
                <w:rFonts w:hint="eastAsia"/>
                <w:sz w:val="22"/>
              </w:rPr>
              <w:t>分；</w:t>
            </w:r>
          </w:p>
          <w:p w14:paraId="625AE5B3" w14:textId="77777777" w:rsidR="00EE1CA8" w:rsidRDefault="002007F5">
            <w:pPr>
              <w:numPr>
                <w:ilvl w:val="0"/>
                <w:numId w:val="25"/>
              </w:numPr>
              <w:jc w:val="left"/>
              <w:rPr>
                <w:sz w:val="22"/>
              </w:rPr>
            </w:pPr>
            <w:r>
              <w:rPr>
                <w:rFonts w:hint="eastAsia"/>
                <w:sz w:val="22"/>
              </w:rPr>
              <w:t>仪器显示温度与实测温度误差超过</w:t>
            </w:r>
            <w:r>
              <w:rPr>
                <w:sz w:val="22"/>
              </w:rPr>
              <w:t xml:space="preserve"> </w:t>
            </w:r>
            <w:r>
              <w:rPr>
                <w:sz w:val="22"/>
              </w:rPr>
              <w:t>±</w:t>
            </w:r>
            <w:r>
              <w:rPr>
                <w:sz w:val="22"/>
              </w:rPr>
              <w:t>2</w:t>
            </w:r>
            <w:r>
              <w:rPr>
                <w:sz w:val="22"/>
              </w:rPr>
              <w:t>℃</w:t>
            </w:r>
            <w:r>
              <w:rPr>
                <w:sz w:val="22"/>
              </w:rPr>
              <w:t xml:space="preserve"> </w:t>
            </w:r>
            <w:r>
              <w:rPr>
                <w:rFonts w:hint="eastAsia"/>
                <w:sz w:val="22"/>
              </w:rPr>
              <w:t>扣</w:t>
            </w:r>
            <w:r>
              <w:rPr>
                <w:sz w:val="22"/>
              </w:rPr>
              <w:t>2</w:t>
            </w:r>
            <w:r>
              <w:rPr>
                <w:rFonts w:hint="eastAsia"/>
                <w:sz w:val="22"/>
              </w:rPr>
              <w:t>分；</w:t>
            </w:r>
          </w:p>
          <w:p w14:paraId="542AE2BC" w14:textId="77777777" w:rsidR="00EE1CA8" w:rsidRDefault="002007F5">
            <w:pPr>
              <w:numPr>
                <w:ilvl w:val="0"/>
                <w:numId w:val="25"/>
              </w:numPr>
              <w:jc w:val="left"/>
              <w:rPr>
                <w:sz w:val="22"/>
              </w:rPr>
            </w:pPr>
            <w:r>
              <w:rPr>
                <w:rFonts w:hint="eastAsia"/>
                <w:sz w:val="22"/>
              </w:rPr>
              <w:t>仪器显示气压与实测气压误差超过</w:t>
            </w:r>
            <w:r>
              <w:rPr>
                <w:sz w:val="22"/>
              </w:rPr>
              <w:t xml:space="preserve"> </w:t>
            </w:r>
            <w:r>
              <w:rPr>
                <w:sz w:val="22"/>
              </w:rPr>
              <w:t>±</w:t>
            </w:r>
            <w:r>
              <w:rPr>
                <w:sz w:val="22"/>
              </w:rPr>
              <w:t>1</w:t>
            </w:r>
            <w:r>
              <w:rPr>
                <w:rFonts w:hint="eastAsia"/>
                <w:sz w:val="22"/>
              </w:rPr>
              <w:t>千帕的扣</w:t>
            </w:r>
            <w:r>
              <w:rPr>
                <w:sz w:val="22"/>
              </w:rPr>
              <w:t>2</w:t>
            </w:r>
            <w:r>
              <w:rPr>
                <w:rFonts w:hint="eastAsia"/>
                <w:sz w:val="22"/>
              </w:rPr>
              <w:t>分；</w:t>
            </w:r>
          </w:p>
          <w:p w14:paraId="0C4936EB" w14:textId="77777777" w:rsidR="00EE1CA8" w:rsidRDefault="002007F5">
            <w:pPr>
              <w:numPr>
                <w:ilvl w:val="0"/>
                <w:numId w:val="25"/>
              </w:numPr>
              <w:jc w:val="left"/>
              <w:rPr>
                <w:sz w:val="22"/>
              </w:rPr>
            </w:pPr>
            <w:r>
              <w:rPr>
                <w:rFonts w:hint="eastAsia"/>
                <w:sz w:val="22"/>
              </w:rPr>
              <w:t>检漏仪器示值大于</w:t>
            </w:r>
            <w:r>
              <w:rPr>
                <w:sz w:val="22"/>
              </w:rPr>
              <w:t>1.0L/min</w:t>
            </w:r>
            <w:r>
              <w:rPr>
                <w:rFonts w:hint="eastAsia"/>
                <w:sz w:val="22"/>
              </w:rPr>
              <w:t>，扣</w:t>
            </w:r>
            <w:r>
              <w:rPr>
                <w:sz w:val="22"/>
              </w:rPr>
              <w:t>5</w:t>
            </w:r>
            <w:r>
              <w:rPr>
                <w:rFonts w:hint="eastAsia"/>
                <w:sz w:val="22"/>
              </w:rPr>
              <w:t>分；</w:t>
            </w:r>
          </w:p>
          <w:p w14:paraId="6FCC8912" w14:textId="77777777" w:rsidR="00EE1CA8" w:rsidRDefault="002007F5">
            <w:pPr>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tcPr>
          <w:tbl>
            <w:tblPr>
              <w:tblW w:w="1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
              <w:gridCol w:w="813"/>
              <w:gridCol w:w="813"/>
            </w:tblGrid>
            <w:tr w:rsidR="00EE1CA8" w14:paraId="132846DC" w14:textId="77777777">
              <w:tc>
                <w:tcPr>
                  <w:tcW w:w="370" w:type="dxa"/>
                  <w:vAlign w:val="center"/>
                </w:tcPr>
                <w:p w14:paraId="14B35E1E" w14:textId="77777777" w:rsidR="00EE1CA8" w:rsidRDefault="00EE1CA8">
                  <w:pPr>
                    <w:jc w:val="center"/>
                    <w:rPr>
                      <w:sz w:val="18"/>
                    </w:rPr>
                  </w:pPr>
                </w:p>
              </w:tc>
              <w:tc>
                <w:tcPr>
                  <w:tcW w:w="813" w:type="dxa"/>
                  <w:vAlign w:val="center"/>
                </w:tcPr>
                <w:p w14:paraId="402E7200" w14:textId="77777777" w:rsidR="00EE1CA8" w:rsidRDefault="002007F5">
                  <w:pPr>
                    <w:jc w:val="center"/>
                    <w:rPr>
                      <w:sz w:val="18"/>
                    </w:rPr>
                  </w:pPr>
                  <w:r>
                    <w:rPr>
                      <w:rFonts w:hint="eastAsia"/>
                      <w:sz w:val="18"/>
                    </w:rPr>
                    <w:t>测量值</w:t>
                  </w:r>
                </w:p>
              </w:tc>
              <w:tc>
                <w:tcPr>
                  <w:tcW w:w="813" w:type="dxa"/>
                  <w:vAlign w:val="center"/>
                </w:tcPr>
                <w:p w14:paraId="50D84051" w14:textId="77777777" w:rsidR="00EE1CA8" w:rsidRDefault="002007F5">
                  <w:pPr>
                    <w:jc w:val="center"/>
                    <w:rPr>
                      <w:sz w:val="18"/>
                    </w:rPr>
                  </w:pPr>
                  <w:r>
                    <w:rPr>
                      <w:rFonts w:hint="eastAsia"/>
                      <w:sz w:val="18"/>
                    </w:rPr>
                    <w:t>显示值</w:t>
                  </w:r>
                </w:p>
              </w:tc>
            </w:tr>
            <w:tr w:rsidR="00EE1CA8" w14:paraId="6FC05E71" w14:textId="77777777">
              <w:tc>
                <w:tcPr>
                  <w:tcW w:w="370" w:type="dxa"/>
                  <w:vAlign w:val="center"/>
                </w:tcPr>
                <w:p w14:paraId="0B331AD3" w14:textId="77777777" w:rsidR="00EE1CA8" w:rsidRDefault="002007F5">
                  <w:pPr>
                    <w:jc w:val="center"/>
                    <w:rPr>
                      <w:sz w:val="18"/>
                    </w:rPr>
                  </w:pPr>
                  <w:r>
                    <w:rPr>
                      <w:rFonts w:hint="eastAsia"/>
                      <w:sz w:val="18"/>
                    </w:rPr>
                    <w:t>1</w:t>
                  </w:r>
                </w:p>
              </w:tc>
              <w:tc>
                <w:tcPr>
                  <w:tcW w:w="813" w:type="dxa"/>
                  <w:vAlign w:val="center"/>
                </w:tcPr>
                <w:p w14:paraId="4298CD45" w14:textId="77777777" w:rsidR="00EE1CA8" w:rsidRDefault="00EE1CA8">
                  <w:pPr>
                    <w:jc w:val="center"/>
                    <w:rPr>
                      <w:sz w:val="18"/>
                    </w:rPr>
                  </w:pPr>
                </w:p>
              </w:tc>
              <w:tc>
                <w:tcPr>
                  <w:tcW w:w="813" w:type="dxa"/>
                  <w:vAlign w:val="center"/>
                </w:tcPr>
                <w:p w14:paraId="7B07A7E1" w14:textId="77777777" w:rsidR="00EE1CA8" w:rsidRDefault="00EE1CA8">
                  <w:pPr>
                    <w:jc w:val="center"/>
                    <w:rPr>
                      <w:sz w:val="18"/>
                    </w:rPr>
                  </w:pPr>
                </w:p>
              </w:tc>
            </w:tr>
            <w:tr w:rsidR="00EE1CA8" w14:paraId="16B44C69" w14:textId="77777777">
              <w:tc>
                <w:tcPr>
                  <w:tcW w:w="370" w:type="dxa"/>
                  <w:vAlign w:val="center"/>
                </w:tcPr>
                <w:p w14:paraId="41F4110F" w14:textId="77777777" w:rsidR="00EE1CA8" w:rsidRDefault="002007F5">
                  <w:pPr>
                    <w:jc w:val="center"/>
                    <w:rPr>
                      <w:sz w:val="18"/>
                    </w:rPr>
                  </w:pPr>
                  <w:r>
                    <w:rPr>
                      <w:rFonts w:hint="eastAsia"/>
                      <w:sz w:val="18"/>
                    </w:rPr>
                    <w:t>2</w:t>
                  </w:r>
                </w:p>
              </w:tc>
              <w:tc>
                <w:tcPr>
                  <w:tcW w:w="813" w:type="dxa"/>
                  <w:vAlign w:val="center"/>
                </w:tcPr>
                <w:p w14:paraId="4B3F379A" w14:textId="77777777" w:rsidR="00EE1CA8" w:rsidRDefault="00EE1CA8">
                  <w:pPr>
                    <w:jc w:val="center"/>
                    <w:rPr>
                      <w:sz w:val="18"/>
                    </w:rPr>
                  </w:pPr>
                </w:p>
              </w:tc>
              <w:tc>
                <w:tcPr>
                  <w:tcW w:w="813" w:type="dxa"/>
                  <w:vAlign w:val="center"/>
                </w:tcPr>
                <w:p w14:paraId="5344EFE7" w14:textId="77777777" w:rsidR="00EE1CA8" w:rsidRDefault="00EE1CA8">
                  <w:pPr>
                    <w:jc w:val="center"/>
                    <w:rPr>
                      <w:sz w:val="18"/>
                    </w:rPr>
                  </w:pPr>
                </w:p>
              </w:tc>
            </w:tr>
            <w:tr w:rsidR="00EE1CA8" w14:paraId="2EABE733" w14:textId="77777777">
              <w:tc>
                <w:tcPr>
                  <w:tcW w:w="370" w:type="dxa"/>
                  <w:vAlign w:val="center"/>
                </w:tcPr>
                <w:p w14:paraId="1DE4034E" w14:textId="77777777" w:rsidR="00EE1CA8" w:rsidRDefault="002007F5">
                  <w:pPr>
                    <w:jc w:val="center"/>
                    <w:rPr>
                      <w:sz w:val="18"/>
                    </w:rPr>
                  </w:pPr>
                  <w:r>
                    <w:rPr>
                      <w:rFonts w:hint="eastAsia"/>
                      <w:sz w:val="18"/>
                    </w:rPr>
                    <w:t>3</w:t>
                  </w:r>
                </w:p>
              </w:tc>
              <w:tc>
                <w:tcPr>
                  <w:tcW w:w="813" w:type="dxa"/>
                  <w:vAlign w:val="center"/>
                </w:tcPr>
                <w:p w14:paraId="4F5F92CA" w14:textId="77777777" w:rsidR="00EE1CA8" w:rsidRDefault="00EE1CA8">
                  <w:pPr>
                    <w:jc w:val="center"/>
                    <w:rPr>
                      <w:sz w:val="18"/>
                    </w:rPr>
                  </w:pPr>
                </w:p>
              </w:tc>
              <w:tc>
                <w:tcPr>
                  <w:tcW w:w="813" w:type="dxa"/>
                  <w:vAlign w:val="center"/>
                </w:tcPr>
                <w:p w14:paraId="208F25DA" w14:textId="77777777" w:rsidR="00EE1CA8" w:rsidRDefault="00EE1CA8">
                  <w:pPr>
                    <w:jc w:val="center"/>
                    <w:rPr>
                      <w:sz w:val="18"/>
                    </w:rPr>
                  </w:pPr>
                </w:p>
              </w:tc>
            </w:tr>
          </w:tbl>
          <w:p w14:paraId="13D1628D" w14:textId="77777777" w:rsidR="00EE1CA8" w:rsidRDefault="00EE1CA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62BE7896" w14:textId="77777777" w:rsidR="00EE1CA8" w:rsidRDefault="00EE1CA8">
            <w:pPr>
              <w:rPr>
                <w:sz w:val="22"/>
              </w:rPr>
            </w:pPr>
          </w:p>
        </w:tc>
      </w:tr>
      <w:tr w:rsidR="00EE1CA8" w14:paraId="6A81F35A" w14:textId="77777777">
        <w:trPr>
          <w:trHeight w:val="1826"/>
          <w:jc w:val="center"/>
        </w:trPr>
        <w:tc>
          <w:tcPr>
            <w:tcW w:w="1242" w:type="dxa"/>
            <w:vMerge/>
            <w:tcBorders>
              <w:top w:val="single" w:sz="4" w:space="0" w:color="auto"/>
              <w:left w:val="single" w:sz="4" w:space="0" w:color="auto"/>
              <w:bottom w:val="single" w:sz="4" w:space="0" w:color="auto"/>
              <w:right w:val="single" w:sz="4" w:space="0" w:color="auto"/>
            </w:tcBorders>
            <w:vAlign w:val="center"/>
          </w:tcPr>
          <w:p w14:paraId="67EF37FB" w14:textId="77777777" w:rsidR="00EE1CA8" w:rsidRDefault="00EE1CA8">
            <w:pPr>
              <w:widowControl/>
              <w:rPr>
                <w:sz w:val="22"/>
              </w:rPr>
            </w:pP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5F4397DC" w14:textId="77777777" w:rsidR="00EE1CA8" w:rsidRDefault="002007F5">
            <w:pPr>
              <w:numPr>
                <w:ilvl w:val="0"/>
                <w:numId w:val="26"/>
              </w:numPr>
              <w:jc w:val="left"/>
              <w:rPr>
                <w:spacing w:val="-4"/>
                <w:sz w:val="22"/>
              </w:rPr>
            </w:pPr>
            <w:r>
              <w:rPr>
                <w:rFonts w:hint="eastAsia"/>
                <w:spacing w:val="-4"/>
                <w:sz w:val="22"/>
              </w:rPr>
              <w:t>流量计有效期限：</w:t>
            </w:r>
          </w:p>
          <w:p w14:paraId="3F25C08B" w14:textId="77777777" w:rsidR="00EE1CA8" w:rsidRDefault="002007F5">
            <w:pPr>
              <w:numPr>
                <w:ilvl w:val="0"/>
                <w:numId w:val="26"/>
              </w:numPr>
              <w:jc w:val="left"/>
              <w:rPr>
                <w:spacing w:val="-4"/>
                <w:sz w:val="22"/>
              </w:rPr>
            </w:pPr>
            <w:r>
              <w:rPr>
                <w:rFonts w:hint="eastAsia"/>
                <w:spacing w:val="-4"/>
                <w:sz w:val="22"/>
              </w:rPr>
              <w:t>温湿度计有效期限：</w:t>
            </w:r>
          </w:p>
          <w:p w14:paraId="2658645F" w14:textId="77777777" w:rsidR="00EE1CA8" w:rsidRDefault="002007F5">
            <w:pPr>
              <w:numPr>
                <w:ilvl w:val="0"/>
                <w:numId w:val="26"/>
              </w:numPr>
              <w:jc w:val="left"/>
              <w:rPr>
                <w:spacing w:val="-4"/>
                <w:sz w:val="22"/>
              </w:rPr>
            </w:pPr>
            <w:r>
              <w:rPr>
                <w:rFonts w:hint="eastAsia"/>
                <w:spacing w:val="-4"/>
                <w:sz w:val="22"/>
              </w:rPr>
              <w:t>大气压计有效期限：</w:t>
            </w:r>
          </w:p>
          <w:p w14:paraId="280F5C1E" w14:textId="77777777" w:rsidR="00EE1CA8" w:rsidRDefault="002007F5">
            <w:pPr>
              <w:numPr>
                <w:ilvl w:val="0"/>
                <w:numId w:val="26"/>
              </w:numPr>
              <w:jc w:val="left"/>
              <w:rPr>
                <w:spacing w:val="-4"/>
                <w:sz w:val="22"/>
              </w:rPr>
            </w:pPr>
            <w:r>
              <w:rPr>
                <w:rFonts w:hint="eastAsia"/>
                <w:spacing w:val="-4"/>
                <w:sz w:val="22"/>
              </w:rPr>
              <w:t>标气NO有效期限：</w:t>
            </w:r>
          </w:p>
          <w:p w14:paraId="704DA8F0" w14:textId="77777777" w:rsidR="00EE1CA8" w:rsidRDefault="002007F5">
            <w:pPr>
              <w:numPr>
                <w:ilvl w:val="0"/>
                <w:numId w:val="26"/>
              </w:numPr>
              <w:jc w:val="left"/>
              <w:rPr>
                <w:spacing w:val="-4"/>
                <w:sz w:val="22"/>
              </w:rPr>
            </w:pPr>
            <w:r>
              <w:rPr>
                <w:rFonts w:hint="eastAsia"/>
                <w:spacing w:val="-4"/>
                <w:sz w:val="22"/>
              </w:rPr>
              <w:t>标气CO有效期限：</w:t>
            </w:r>
          </w:p>
          <w:p w14:paraId="6E56E84F" w14:textId="77777777" w:rsidR="00EE1CA8" w:rsidRDefault="002007F5">
            <w:pPr>
              <w:numPr>
                <w:ilvl w:val="0"/>
                <w:numId w:val="26"/>
              </w:numPr>
              <w:jc w:val="left"/>
              <w:rPr>
                <w:spacing w:val="-4"/>
                <w:sz w:val="22"/>
              </w:rPr>
            </w:pPr>
            <w:r>
              <w:rPr>
                <w:rFonts w:hint="eastAsia"/>
                <w:spacing w:val="-4"/>
                <w:sz w:val="22"/>
              </w:rPr>
              <w:t>标气SO</w:t>
            </w:r>
            <w:r>
              <w:rPr>
                <w:rFonts w:hint="eastAsia"/>
                <w:spacing w:val="-4"/>
                <w:sz w:val="22"/>
                <w:vertAlign w:val="subscript"/>
              </w:rPr>
              <w:t>2</w:t>
            </w:r>
            <w:r>
              <w:rPr>
                <w:rFonts w:hint="eastAsia"/>
                <w:spacing w:val="-4"/>
                <w:sz w:val="22"/>
              </w:rPr>
              <w:t>有效期限：</w:t>
            </w:r>
          </w:p>
        </w:tc>
        <w:tc>
          <w:tcPr>
            <w:tcW w:w="851" w:type="dxa"/>
            <w:tcBorders>
              <w:top w:val="single" w:sz="4" w:space="0" w:color="auto"/>
              <w:left w:val="single" w:sz="4" w:space="0" w:color="auto"/>
              <w:bottom w:val="single" w:sz="4" w:space="0" w:color="auto"/>
              <w:right w:val="single" w:sz="4" w:space="0" w:color="auto"/>
            </w:tcBorders>
            <w:vAlign w:val="center"/>
          </w:tcPr>
          <w:p w14:paraId="171B18E9" w14:textId="77777777" w:rsidR="00EE1CA8" w:rsidRDefault="002007F5">
            <w:pPr>
              <w:spacing w:line="180" w:lineRule="atLeast"/>
              <w:jc w:val="center"/>
              <w:rPr>
                <w:sz w:val="22"/>
              </w:rPr>
            </w:pPr>
            <w:r>
              <w:rPr>
                <w:rFonts w:hint="eastAsia"/>
                <w:sz w:val="22"/>
              </w:rPr>
              <w:t>5</w:t>
            </w:r>
          </w:p>
        </w:tc>
        <w:tc>
          <w:tcPr>
            <w:tcW w:w="5670" w:type="dxa"/>
            <w:tcBorders>
              <w:top w:val="single" w:sz="4" w:space="0" w:color="auto"/>
              <w:left w:val="single" w:sz="4" w:space="0" w:color="auto"/>
              <w:bottom w:val="single" w:sz="4" w:space="0" w:color="auto"/>
              <w:right w:val="single" w:sz="4" w:space="0" w:color="auto"/>
            </w:tcBorders>
            <w:vAlign w:val="center"/>
          </w:tcPr>
          <w:p w14:paraId="05976004" w14:textId="77777777" w:rsidR="00EE1CA8" w:rsidRDefault="002007F5">
            <w:pPr>
              <w:numPr>
                <w:ilvl w:val="0"/>
                <w:numId w:val="27"/>
              </w:numPr>
              <w:jc w:val="left"/>
              <w:rPr>
                <w:sz w:val="22"/>
              </w:rPr>
            </w:pPr>
            <w:r>
              <w:rPr>
                <w:rFonts w:hint="eastAsia"/>
                <w:sz w:val="22"/>
              </w:rPr>
              <w:t>用于校准的设备（流量计、温度计、大气压计）是否每年通过国家计量检定；</w:t>
            </w:r>
          </w:p>
          <w:p w14:paraId="1B4B23DD" w14:textId="77777777" w:rsidR="00EE1CA8" w:rsidRDefault="002007F5">
            <w:pPr>
              <w:numPr>
                <w:ilvl w:val="0"/>
                <w:numId w:val="27"/>
              </w:numPr>
              <w:jc w:val="left"/>
              <w:rPr>
                <w:sz w:val="22"/>
              </w:rPr>
            </w:pPr>
            <w:r>
              <w:rPr>
                <w:rFonts w:hint="eastAsia"/>
                <w:sz w:val="22"/>
              </w:rPr>
              <w:t>标准气体是否在有效期内使用；</w:t>
            </w:r>
          </w:p>
          <w:p w14:paraId="2CABA7C8" w14:textId="77777777" w:rsidR="00EE1CA8" w:rsidRDefault="002007F5">
            <w:pPr>
              <w:jc w:val="left"/>
              <w:rPr>
                <w:sz w:val="22"/>
              </w:rPr>
            </w:pPr>
            <w:r>
              <w:rPr>
                <w:rFonts w:hint="eastAsia"/>
                <w:sz w:val="22"/>
              </w:rPr>
              <w:t>备注：A—F项任一项不合格扣2分，扣分上限为单项分值。</w:t>
            </w:r>
          </w:p>
        </w:tc>
        <w:tc>
          <w:tcPr>
            <w:tcW w:w="2212" w:type="dxa"/>
            <w:tcBorders>
              <w:top w:val="single" w:sz="4" w:space="0" w:color="auto"/>
              <w:left w:val="single" w:sz="4" w:space="0" w:color="auto"/>
              <w:bottom w:val="single" w:sz="4" w:space="0" w:color="auto"/>
              <w:right w:val="single" w:sz="4" w:space="0" w:color="auto"/>
            </w:tcBorders>
          </w:tcPr>
          <w:p w14:paraId="50507CF8" w14:textId="77777777" w:rsidR="00EE1CA8" w:rsidRDefault="00EE1CA8">
            <w:pP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3AD723B7" w14:textId="77777777" w:rsidR="00EE1CA8" w:rsidRDefault="00EE1CA8">
            <w:pPr>
              <w:jc w:val="left"/>
              <w:rPr>
                <w:sz w:val="22"/>
              </w:rPr>
            </w:pPr>
          </w:p>
        </w:tc>
      </w:tr>
      <w:tr w:rsidR="00EE1CA8" w14:paraId="7FA44C3A" w14:textId="77777777">
        <w:trPr>
          <w:jc w:val="center"/>
        </w:trPr>
        <w:tc>
          <w:tcPr>
            <w:tcW w:w="1242" w:type="dxa"/>
            <w:tcBorders>
              <w:top w:val="single" w:sz="4" w:space="0" w:color="auto"/>
              <w:left w:val="single" w:sz="4" w:space="0" w:color="auto"/>
              <w:bottom w:val="single" w:sz="4" w:space="0" w:color="auto"/>
              <w:right w:val="single" w:sz="4" w:space="0" w:color="auto"/>
            </w:tcBorders>
            <w:vAlign w:val="center"/>
          </w:tcPr>
          <w:p w14:paraId="1661B5AA" w14:textId="77777777" w:rsidR="00EE1CA8" w:rsidRDefault="002007F5">
            <w:pPr>
              <w:numPr>
                <w:ilvl w:val="0"/>
                <w:numId w:val="28"/>
              </w:numPr>
              <w:rPr>
                <w:b/>
                <w:sz w:val="22"/>
              </w:rPr>
            </w:pPr>
            <w:r>
              <w:rPr>
                <w:rFonts w:hint="eastAsia"/>
                <w:b/>
                <w:sz w:val="22"/>
              </w:rPr>
              <w:t>通讯系统维护效果（</w:t>
            </w:r>
            <w:r>
              <w:rPr>
                <w:b/>
                <w:sz w:val="22"/>
              </w:rPr>
              <w:t>3</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3D82F8CD" w14:textId="77777777" w:rsidR="00EE1CA8" w:rsidRDefault="002007F5">
            <w:pPr>
              <w:jc w:val="left"/>
              <w:rPr>
                <w:bCs/>
                <w:sz w:val="22"/>
              </w:rPr>
            </w:pPr>
            <w:r>
              <w:rPr>
                <w:rFonts w:hint="eastAsia"/>
                <w:bCs/>
                <w:sz w:val="22"/>
              </w:rPr>
              <w:t>能否正常采集数据并上传智慧环保平台并发布数据</w:t>
            </w:r>
          </w:p>
        </w:tc>
        <w:tc>
          <w:tcPr>
            <w:tcW w:w="851" w:type="dxa"/>
            <w:tcBorders>
              <w:top w:val="single" w:sz="4" w:space="0" w:color="auto"/>
              <w:left w:val="single" w:sz="4" w:space="0" w:color="auto"/>
              <w:bottom w:val="single" w:sz="4" w:space="0" w:color="auto"/>
              <w:right w:val="single" w:sz="4" w:space="0" w:color="auto"/>
            </w:tcBorders>
            <w:vAlign w:val="center"/>
          </w:tcPr>
          <w:p w14:paraId="648F933B" w14:textId="77777777" w:rsidR="00EE1CA8" w:rsidRDefault="002007F5">
            <w:pPr>
              <w:jc w:val="center"/>
              <w:rPr>
                <w:bCs/>
                <w:sz w:val="22"/>
              </w:rPr>
            </w:pPr>
            <w:r>
              <w:rPr>
                <w:bCs/>
                <w:sz w:val="22"/>
              </w:rPr>
              <w:t>3</w:t>
            </w:r>
          </w:p>
        </w:tc>
        <w:tc>
          <w:tcPr>
            <w:tcW w:w="5670" w:type="dxa"/>
            <w:tcBorders>
              <w:top w:val="single" w:sz="4" w:space="0" w:color="auto"/>
              <w:left w:val="single" w:sz="4" w:space="0" w:color="auto"/>
              <w:bottom w:val="single" w:sz="4" w:space="0" w:color="auto"/>
              <w:right w:val="single" w:sz="4" w:space="0" w:color="auto"/>
            </w:tcBorders>
            <w:vAlign w:val="center"/>
          </w:tcPr>
          <w:p w14:paraId="73103890" w14:textId="77777777" w:rsidR="00EE1CA8" w:rsidRDefault="002007F5">
            <w:pPr>
              <w:jc w:val="left"/>
              <w:rPr>
                <w:bCs/>
                <w:sz w:val="22"/>
              </w:rPr>
            </w:pPr>
            <w:r>
              <w:rPr>
                <w:rFonts w:hint="eastAsia"/>
                <w:sz w:val="22"/>
              </w:rPr>
              <w:t>功能不满足扣</w:t>
            </w:r>
            <w:r>
              <w:rPr>
                <w:sz w:val="22"/>
              </w:rPr>
              <w:t>3</w:t>
            </w:r>
            <w:r>
              <w:rPr>
                <w:rFonts w:hint="eastAsia"/>
                <w:sz w:val="22"/>
              </w:rPr>
              <w:t>分。</w:t>
            </w:r>
          </w:p>
        </w:tc>
        <w:tc>
          <w:tcPr>
            <w:tcW w:w="2212" w:type="dxa"/>
            <w:tcBorders>
              <w:top w:val="single" w:sz="4" w:space="0" w:color="auto"/>
              <w:left w:val="single" w:sz="4" w:space="0" w:color="auto"/>
              <w:bottom w:val="single" w:sz="4" w:space="0" w:color="auto"/>
              <w:right w:val="single" w:sz="4" w:space="0" w:color="auto"/>
            </w:tcBorders>
            <w:vAlign w:val="center"/>
          </w:tcPr>
          <w:p w14:paraId="5056EF5D" w14:textId="77777777" w:rsidR="00EE1CA8" w:rsidRDefault="00EE1CA8">
            <w:pPr>
              <w:jc w:val="center"/>
              <w:rPr>
                <w:bCs/>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322990C9" w14:textId="77777777" w:rsidR="00EE1CA8" w:rsidRDefault="00EE1CA8">
            <w:pPr>
              <w:jc w:val="left"/>
              <w:rPr>
                <w:bCs/>
                <w:sz w:val="22"/>
              </w:rPr>
            </w:pPr>
          </w:p>
        </w:tc>
      </w:tr>
      <w:tr w:rsidR="00EE1CA8" w14:paraId="0DBB5BFE" w14:textId="77777777">
        <w:trPr>
          <w:trHeight w:val="720"/>
          <w:jc w:val="center"/>
        </w:trPr>
        <w:tc>
          <w:tcPr>
            <w:tcW w:w="1242" w:type="dxa"/>
            <w:tcBorders>
              <w:top w:val="single" w:sz="4" w:space="0" w:color="auto"/>
              <w:left w:val="single" w:sz="4" w:space="0" w:color="auto"/>
              <w:bottom w:val="single" w:sz="4" w:space="0" w:color="auto"/>
              <w:right w:val="single" w:sz="4" w:space="0" w:color="auto"/>
            </w:tcBorders>
            <w:vAlign w:val="center"/>
          </w:tcPr>
          <w:p w14:paraId="5D0D4BC6" w14:textId="77777777" w:rsidR="00EE1CA8" w:rsidRDefault="002007F5">
            <w:pPr>
              <w:numPr>
                <w:ilvl w:val="0"/>
                <w:numId w:val="28"/>
              </w:numPr>
              <w:rPr>
                <w:b/>
                <w:sz w:val="22"/>
              </w:rPr>
            </w:pPr>
            <w:r>
              <w:rPr>
                <w:rFonts w:hint="eastAsia"/>
                <w:b/>
                <w:sz w:val="22"/>
              </w:rPr>
              <w:lastRenderedPageBreak/>
              <w:t>运维人员要求</w:t>
            </w:r>
          </w:p>
          <w:p w14:paraId="6220CAC3" w14:textId="77777777" w:rsidR="00EE1CA8" w:rsidRDefault="002007F5">
            <w:pPr>
              <w:rPr>
                <w:b/>
                <w:sz w:val="22"/>
              </w:rPr>
            </w:pPr>
            <w:r>
              <w:rPr>
                <w:rFonts w:hint="eastAsia"/>
                <w:b/>
                <w:sz w:val="22"/>
              </w:rPr>
              <w:t>（</w:t>
            </w:r>
            <w:r>
              <w:rPr>
                <w:b/>
                <w:sz w:val="22"/>
              </w:rPr>
              <w:t>2</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1F0F80E5" w14:textId="77777777" w:rsidR="00EE1CA8" w:rsidRDefault="002007F5">
            <w:pPr>
              <w:tabs>
                <w:tab w:val="left" w:pos="1129"/>
              </w:tabs>
              <w:spacing w:line="300" w:lineRule="exact"/>
              <w:jc w:val="left"/>
              <w:rPr>
                <w:spacing w:val="-4"/>
                <w:sz w:val="22"/>
              </w:rPr>
            </w:pPr>
            <w:r>
              <w:rPr>
                <w:rFonts w:hint="eastAsia"/>
                <w:spacing w:val="-4"/>
                <w:sz w:val="22"/>
              </w:rPr>
              <w:t>运维人员是否持证上岗（具备上岗相关资格证书）</w:t>
            </w:r>
          </w:p>
        </w:tc>
        <w:tc>
          <w:tcPr>
            <w:tcW w:w="851" w:type="dxa"/>
            <w:tcBorders>
              <w:top w:val="single" w:sz="4" w:space="0" w:color="auto"/>
              <w:left w:val="single" w:sz="4" w:space="0" w:color="auto"/>
              <w:bottom w:val="single" w:sz="4" w:space="0" w:color="auto"/>
              <w:right w:val="single" w:sz="4" w:space="0" w:color="auto"/>
            </w:tcBorders>
            <w:vAlign w:val="center"/>
          </w:tcPr>
          <w:p w14:paraId="30D093CE" w14:textId="77777777" w:rsidR="00EE1CA8" w:rsidRDefault="002007F5">
            <w:pPr>
              <w:spacing w:line="300" w:lineRule="exact"/>
              <w:jc w:val="center"/>
              <w:rPr>
                <w:sz w:val="22"/>
              </w:rPr>
            </w:pPr>
            <w:r>
              <w:rPr>
                <w:sz w:val="22"/>
              </w:rPr>
              <w:t>2</w:t>
            </w:r>
          </w:p>
        </w:tc>
        <w:tc>
          <w:tcPr>
            <w:tcW w:w="5670" w:type="dxa"/>
            <w:tcBorders>
              <w:top w:val="single" w:sz="4" w:space="0" w:color="auto"/>
              <w:left w:val="single" w:sz="4" w:space="0" w:color="auto"/>
              <w:bottom w:val="single" w:sz="4" w:space="0" w:color="auto"/>
              <w:right w:val="single" w:sz="4" w:space="0" w:color="auto"/>
            </w:tcBorders>
            <w:vAlign w:val="center"/>
          </w:tcPr>
          <w:p w14:paraId="4CC30BAB" w14:textId="77777777" w:rsidR="00EE1CA8" w:rsidRDefault="002007F5">
            <w:pPr>
              <w:jc w:val="left"/>
              <w:rPr>
                <w:sz w:val="22"/>
              </w:rPr>
            </w:pPr>
            <w:r>
              <w:rPr>
                <w:rFonts w:hint="eastAsia"/>
                <w:sz w:val="22"/>
              </w:rPr>
              <w:t>运维人员未持有上岗证扣</w:t>
            </w:r>
            <w:r>
              <w:rPr>
                <w:sz w:val="22"/>
              </w:rPr>
              <w:t>2</w:t>
            </w:r>
            <w:r>
              <w:rPr>
                <w:rFonts w:hint="eastAsia"/>
                <w:sz w:val="22"/>
              </w:rPr>
              <w:t>分。</w:t>
            </w:r>
          </w:p>
        </w:tc>
        <w:tc>
          <w:tcPr>
            <w:tcW w:w="2212" w:type="dxa"/>
            <w:tcBorders>
              <w:top w:val="single" w:sz="4" w:space="0" w:color="auto"/>
              <w:left w:val="single" w:sz="4" w:space="0" w:color="auto"/>
              <w:bottom w:val="single" w:sz="4" w:space="0" w:color="auto"/>
              <w:right w:val="single" w:sz="4" w:space="0" w:color="auto"/>
            </w:tcBorders>
            <w:vAlign w:val="center"/>
          </w:tcPr>
          <w:p w14:paraId="71A3840C" w14:textId="77777777" w:rsidR="00EE1CA8" w:rsidRDefault="00EE1CA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290DB3E7" w14:textId="77777777" w:rsidR="00EE1CA8" w:rsidRDefault="00EE1CA8">
            <w:pPr>
              <w:jc w:val="left"/>
              <w:rPr>
                <w:sz w:val="22"/>
              </w:rPr>
            </w:pPr>
          </w:p>
        </w:tc>
      </w:tr>
      <w:tr w:rsidR="00EE1CA8" w14:paraId="5F476BC2" w14:textId="77777777">
        <w:trPr>
          <w:trHeight w:val="1430"/>
          <w:jc w:val="center"/>
        </w:trPr>
        <w:tc>
          <w:tcPr>
            <w:tcW w:w="1242" w:type="dxa"/>
            <w:tcBorders>
              <w:top w:val="single" w:sz="4" w:space="0" w:color="auto"/>
              <w:left w:val="single" w:sz="4" w:space="0" w:color="auto"/>
              <w:bottom w:val="single" w:sz="4" w:space="0" w:color="auto"/>
              <w:right w:val="single" w:sz="4" w:space="0" w:color="auto"/>
            </w:tcBorders>
            <w:vAlign w:val="center"/>
          </w:tcPr>
          <w:p w14:paraId="67C4E627" w14:textId="77777777" w:rsidR="00EE1CA8" w:rsidRDefault="002007F5">
            <w:pPr>
              <w:rPr>
                <w:b/>
                <w:sz w:val="22"/>
              </w:rPr>
            </w:pPr>
            <w:r>
              <w:rPr>
                <w:b/>
                <w:sz w:val="22"/>
              </w:rPr>
              <w:t>7.</w:t>
            </w:r>
            <w:r>
              <w:rPr>
                <w:rFonts w:hint="eastAsia"/>
                <w:b/>
                <w:sz w:val="22"/>
              </w:rPr>
              <w:t>档案记录与运维工作完成情况（</w:t>
            </w:r>
            <w:r>
              <w:rPr>
                <w:b/>
                <w:sz w:val="22"/>
              </w:rPr>
              <w:t>10</w:t>
            </w:r>
            <w:r>
              <w:rPr>
                <w:rFonts w:hint="eastAsia"/>
                <w:b/>
                <w:sz w:val="22"/>
              </w:rPr>
              <w:t>分）</w:t>
            </w:r>
          </w:p>
        </w:tc>
        <w:tc>
          <w:tcPr>
            <w:tcW w:w="5245" w:type="dxa"/>
            <w:gridSpan w:val="2"/>
            <w:tcBorders>
              <w:top w:val="single" w:sz="4" w:space="0" w:color="auto"/>
              <w:left w:val="single" w:sz="4" w:space="0" w:color="auto"/>
              <w:bottom w:val="single" w:sz="4" w:space="0" w:color="auto"/>
              <w:right w:val="single" w:sz="4" w:space="0" w:color="auto"/>
            </w:tcBorders>
            <w:vAlign w:val="center"/>
          </w:tcPr>
          <w:p w14:paraId="07BE5FEE" w14:textId="77777777" w:rsidR="00EE1CA8" w:rsidRDefault="002007F5">
            <w:pPr>
              <w:numPr>
                <w:ilvl w:val="0"/>
                <w:numId w:val="29"/>
              </w:numPr>
              <w:spacing w:line="300" w:lineRule="exact"/>
              <w:jc w:val="left"/>
              <w:rPr>
                <w:sz w:val="22"/>
              </w:rPr>
            </w:pPr>
            <w:r>
              <w:rPr>
                <w:rFonts w:hint="eastAsia"/>
                <w:sz w:val="22"/>
              </w:rPr>
              <w:t>按照规范要求填写运维记录</w:t>
            </w:r>
          </w:p>
          <w:p w14:paraId="2D72E74F" w14:textId="77777777" w:rsidR="00EE1CA8" w:rsidRDefault="002007F5">
            <w:pPr>
              <w:numPr>
                <w:ilvl w:val="0"/>
                <w:numId w:val="29"/>
              </w:numPr>
              <w:spacing w:line="300" w:lineRule="exact"/>
              <w:jc w:val="left"/>
              <w:rPr>
                <w:sz w:val="22"/>
              </w:rPr>
            </w:pPr>
            <w:r>
              <w:rPr>
                <w:rFonts w:hint="eastAsia"/>
                <w:sz w:val="22"/>
              </w:rPr>
              <w:t>按照运维要求完成运维工作</w:t>
            </w:r>
          </w:p>
        </w:tc>
        <w:tc>
          <w:tcPr>
            <w:tcW w:w="851" w:type="dxa"/>
            <w:tcBorders>
              <w:top w:val="single" w:sz="4" w:space="0" w:color="auto"/>
              <w:left w:val="single" w:sz="4" w:space="0" w:color="auto"/>
              <w:bottom w:val="single" w:sz="4" w:space="0" w:color="auto"/>
              <w:right w:val="single" w:sz="4" w:space="0" w:color="auto"/>
            </w:tcBorders>
            <w:vAlign w:val="center"/>
          </w:tcPr>
          <w:p w14:paraId="2C207DDE" w14:textId="77777777" w:rsidR="00EE1CA8" w:rsidRDefault="002007F5">
            <w:pPr>
              <w:spacing w:line="300" w:lineRule="exact"/>
              <w:jc w:val="center"/>
              <w:rPr>
                <w:spacing w:val="-8"/>
                <w:sz w:val="22"/>
              </w:rPr>
            </w:pPr>
            <w:r>
              <w:rPr>
                <w:spacing w:val="-8"/>
                <w:sz w:val="22"/>
              </w:rPr>
              <w:t>10</w:t>
            </w:r>
          </w:p>
        </w:tc>
        <w:tc>
          <w:tcPr>
            <w:tcW w:w="5670" w:type="dxa"/>
            <w:tcBorders>
              <w:top w:val="single" w:sz="4" w:space="0" w:color="auto"/>
              <w:left w:val="single" w:sz="4" w:space="0" w:color="auto"/>
              <w:bottom w:val="single" w:sz="4" w:space="0" w:color="auto"/>
              <w:right w:val="single" w:sz="4" w:space="0" w:color="auto"/>
            </w:tcBorders>
            <w:vAlign w:val="center"/>
          </w:tcPr>
          <w:p w14:paraId="75898204" w14:textId="77777777" w:rsidR="00EE1CA8" w:rsidRDefault="002007F5">
            <w:pPr>
              <w:numPr>
                <w:ilvl w:val="0"/>
                <w:numId w:val="30"/>
              </w:numPr>
              <w:jc w:val="left"/>
              <w:rPr>
                <w:sz w:val="22"/>
              </w:rPr>
            </w:pPr>
            <w:r>
              <w:rPr>
                <w:rFonts w:hint="eastAsia"/>
                <w:sz w:val="22"/>
              </w:rPr>
              <w:t>现场填写档案记录规范齐全，若发现一项存在问题扣5分；</w:t>
            </w:r>
          </w:p>
          <w:p w14:paraId="374DC186" w14:textId="77777777" w:rsidR="00EE1CA8" w:rsidRDefault="002007F5">
            <w:pPr>
              <w:numPr>
                <w:ilvl w:val="0"/>
                <w:numId w:val="30"/>
              </w:numPr>
              <w:jc w:val="left"/>
              <w:rPr>
                <w:sz w:val="22"/>
              </w:rPr>
            </w:pPr>
            <w:r>
              <w:rPr>
                <w:rFonts w:hint="eastAsia"/>
                <w:sz w:val="22"/>
              </w:rPr>
              <w:t>检查运维内容落实情况，一项不落实扣</w:t>
            </w:r>
            <w:r>
              <w:rPr>
                <w:sz w:val="22"/>
              </w:rPr>
              <w:t>5</w:t>
            </w:r>
            <w:r>
              <w:rPr>
                <w:rFonts w:hint="eastAsia"/>
                <w:sz w:val="22"/>
              </w:rPr>
              <w:t>分；</w:t>
            </w:r>
          </w:p>
          <w:p w14:paraId="3D060513" w14:textId="77777777" w:rsidR="00EE1CA8" w:rsidRDefault="002007F5">
            <w:pPr>
              <w:jc w:val="left"/>
              <w:rPr>
                <w:sz w:val="22"/>
              </w:rPr>
            </w:pPr>
            <w:r>
              <w:rPr>
                <w:rFonts w:hint="eastAsia"/>
                <w:sz w:val="22"/>
              </w:rPr>
              <w:t>备注：扣分上限为单项分值。</w:t>
            </w:r>
          </w:p>
        </w:tc>
        <w:tc>
          <w:tcPr>
            <w:tcW w:w="2212" w:type="dxa"/>
            <w:tcBorders>
              <w:top w:val="single" w:sz="4" w:space="0" w:color="auto"/>
              <w:left w:val="single" w:sz="4" w:space="0" w:color="auto"/>
              <w:bottom w:val="single" w:sz="4" w:space="0" w:color="auto"/>
              <w:right w:val="single" w:sz="4" w:space="0" w:color="auto"/>
            </w:tcBorders>
            <w:vAlign w:val="center"/>
          </w:tcPr>
          <w:p w14:paraId="2AFD8A1D" w14:textId="77777777" w:rsidR="00EE1CA8" w:rsidRDefault="00EE1CA8">
            <w:pPr>
              <w:jc w:val="center"/>
              <w:rPr>
                <w:sz w:val="22"/>
              </w:rPr>
            </w:pPr>
          </w:p>
        </w:tc>
        <w:tc>
          <w:tcPr>
            <w:tcW w:w="623" w:type="dxa"/>
            <w:tcBorders>
              <w:top w:val="single" w:sz="4" w:space="0" w:color="auto"/>
              <w:left w:val="single" w:sz="4" w:space="0" w:color="auto"/>
              <w:bottom w:val="single" w:sz="4" w:space="0" w:color="auto"/>
              <w:right w:val="single" w:sz="4" w:space="0" w:color="auto"/>
            </w:tcBorders>
            <w:vAlign w:val="center"/>
          </w:tcPr>
          <w:p w14:paraId="5BA836B4" w14:textId="77777777" w:rsidR="00EE1CA8" w:rsidRDefault="00EE1CA8">
            <w:pPr>
              <w:jc w:val="left"/>
              <w:rPr>
                <w:sz w:val="22"/>
              </w:rPr>
            </w:pPr>
          </w:p>
        </w:tc>
      </w:tr>
      <w:tr w:rsidR="00EE1CA8" w14:paraId="29E6AAF4" w14:textId="77777777">
        <w:trPr>
          <w:trHeight w:val="653"/>
          <w:jc w:val="center"/>
        </w:trPr>
        <w:tc>
          <w:tcPr>
            <w:tcW w:w="13008" w:type="dxa"/>
            <w:gridSpan w:val="5"/>
            <w:tcBorders>
              <w:top w:val="single" w:sz="4" w:space="0" w:color="auto"/>
              <w:left w:val="single" w:sz="4" w:space="0" w:color="auto"/>
              <w:bottom w:val="single" w:sz="4" w:space="0" w:color="auto"/>
              <w:right w:val="single" w:sz="4" w:space="0" w:color="auto"/>
            </w:tcBorders>
            <w:vAlign w:val="center"/>
          </w:tcPr>
          <w:p w14:paraId="51FDDF8C" w14:textId="77777777" w:rsidR="00EE1CA8" w:rsidRDefault="002007F5">
            <w:pPr>
              <w:jc w:val="center"/>
              <w:rPr>
                <w:bCs/>
                <w:sz w:val="22"/>
              </w:rPr>
            </w:pPr>
            <w:r>
              <w:rPr>
                <w:rFonts w:hint="eastAsia"/>
                <w:b/>
                <w:sz w:val="22"/>
              </w:rPr>
              <w:t>总分</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375D12F" w14:textId="77777777" w:rsidR="00EE1CA8" w:rsidRDefault="00EE1CA8">
            <w:pPr>
              <w:jc w:val="left"/>
              <w:rPr>
                <w:bCs/>
                <w:sz w:val="22"/>
              </w:rPr>
            </w:pPr>
          </w:p>
        </w:tc>
      </w:tr>
    </w:tbl>
    <w:p w14:paraId="113912EF" w14:textId="77777777" w:rsidR="00EE1CA8" w:rsidRDefault="00EE1CA8">
      <w:pPr>
        <w:rPr>
          <w:b/>
          <w:sz w:val="22"/>
        </w:rPr>
      </w:pPr>
    </w:p>
    <w:tbl>
      <w:tblPr>
        <w:tblpPr w:leftFromText="180" w:rightFromText="180" w:vertAnchor="text" w:horzAnchor="page" w:tblpXSpec="center" w:tblpY="324"/>
        <w:tblOverlap w:val="never"/>
        <w:tblW w:w="15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3958"/>
      </w:tblGrid>
      <w:tr w:rsidR="00EE1CA8" w14:paraId="44893BBB" w14:textId="77777777">
        <w:trPr>
          <w:trHeight w:val="396"/>
          <w:jc w:val="center"/>
        </w:trPr>
        <w:tc>
          <w:tcPr>
            <w:tcW w:w="15859" w:type="dxa"/>
            <w:gridSpan w:val="2"/>
            <w:tcBorders>
              <w:top w:val="single" w:sz="4" w:space="0" w:color="auto"/>
              <w:left w:val="single" w:sz="4" w:space="0" w:color="auto"/>
              <w:bottom w:val="single" w:sz="4" w:space="0" w:color="auto"/>
              <w:right w:val="single" w:sz="4" w:space="0" w:color="auto"/>
            </w:tcBorders>
            <w:vAlign w:val="center"/>
          </w:tcPr>
          <w:p w14:paraId="55980874" w14:textId="77777777" w:rsidR="00EE1CA8" w:rsidRDefault="002007F5">
            <w:pPr>
              <w:jc w:val="center"/>
              <w:rPr>
                <w:sz w:val="22"/>
              </w:rPr>
            </w:pPr>
            <w:r>
              <w:rPr>
                <w:rFonts w:hint="eastAsia"/>
                <w:b/>
                <w:sz w:val="22"/>
              </w:rPr>
              <w:t>其它需要特别记录的问题</w:t>
            </w:r>
          </w:p>
        </w:tc>
      </w:tr>
      <w:tr w:rsidR="00EE1CA8" w14:paraId="525757C7" w14:textId="77777777">
        <w:trPr>
          <w:trHeight w:val="2018"/>
          <w:jc w:val="center"/>
        </w:trPr>
        <w:tc>
          <w:tcPr>
            <w:tcW w:w="1901" w:type="dxa"/>
            <w:tcBorders>
              <w:top w:val="single" w:sz="4" w:space="0" w:color="auto"/>
              <w:left w:val="single" w:sz="4" w:space="0" w:color="auto"/>
              <w:right w:val="single" w:sz="4" w:space="0" w:color="auto"/>
            </w:tcBorders>
            <w:vAlign w:val="center"/>
          </w:tcPr>
          <w:p w14:paraId="5FC55CDC" w14:textId="77777777" w:rsidR="00EE1CA8" w:rsidRDefault="002007F5">
            <w:pPr>
              <w:jc w:val="center"/>
              <w:rPr>
                <w:sz w:val="22"/>
              </w:rPr>
            </w:pPr>
            <w:r>
              <w:rPr>
                <w:rFonts w:hint="eastAsia"/>
                <w:b/>
                <w:sz w:val="22"/>
              </w:rPr>
              <w:t>现场检查问题</w:t>
            </w:r>
          </w:p>
        </w:tc>
        <w:tc>
          <w:tcPr>
            <w:tcW w:w="13958" w:type="dxa"/>
            <w:tcBorders>
              <w:top w:val="single" w:sz="4" w:space="0" w:color="auto"/>
              <w:left w:val="single" w:sz="4" w:space="0" w:color="auto"/>
              <w:bottom w:val="single" w:sz="4" w:space="0" w:color="auto"/>
              <w:right w:val="single" w:sz="4" w:space="0" w:color="auto"/>
            </w:tcBorders>
          </w:tcPr>
          <w:p w14:paraId="31883B4A" w14:textId="77777777" w:rsidR="00EE1CA8" w:rsidRDefault="00EE1CA8">
            <w:pPr>
              <w:rPr>
                <w:sz w:val="22"/>
              </w:rPr>
            </w:pPr>
          </w:p>
        </w:tc>
      </w:tr>
    </w:tbl>
    <w:p w14:paraId="7BCF5B96" w14:textId="77777777" w:rsidR="00EE1CA8" w:rsidRDefault="00EE1CA8">
      <w:pPr>
        <w:spacing w:line="360" w:lineRule="auto"/>
        <w:ind w:right="440"/>
        <w:jc w:val="center"/>
        <w:rPr>
          <w:b/>
          <w:sz w:val="22"/>
        </w:rPr>
      </w:pPr>
    </w:p>
    <w:p w14:paraId="5CF971B7" w14:textId="77777777" w:rsidR="00EE1CA8" w:rsidRDefault="00EE1CA8">
      <w:pPr>
        <w:spacing w:line="360" w:lineRule="auto"/>
        <w:ind w:right="440"/>
        <w:jc w:val="left"/>
        <w:rPr>
          <w:b/>
          <w:sz w:val="22"/>
        </w:rPr>
      </w:pPr>
    </w:p>
    <w:p w14:paraId="688C6CCB" w14:textId="77777777" w:rsidR="00EE1CA8" w:rsidRDefault="002007F5">
      <w:pPr>
        <w:spacing w:line="360" w:lineRule="auto"/>
        <w:ind w:right="440"/>
        <w:jc w:val="left"/>
        <w:rPr>
          <w:sz w:val="22"/>
          <w:u w:val="single"/>
        </w:rPr>
      </w:pPr>
      <w:r>
        <w:rPr>
          <w:rFonts w:hint="eastAsia"/>
          <w:b/>
          <w:sz w:val="22"/>
        </w:rPr>
        <w:t>检查单位</w:t>
      </w:r>
      <w:r>
        <w:rPr>
          <w:rFonts w:hint="eastAsia"/>
          <w:sz w:val="22"/>
        </w:rPr>
        <w:t>：</w:t>
      </w:r>
      <w:r>
        <w:rPr>
          <w:rFonts w:hint="eastAsia"/>
          <w:sz w:val="22"/>
          <w:u w:val="single"/>
        </w:rPr>
        <w:t xml:space="preserve">                    </w:t>
      </w:r>
      <w:r>
        <w:rPr>
          <w:rFonts w:hint="eastAsia"/>
          <w:sz w:val="22"/>
        </w:rPr>
        <w:t xml:space="preserve"> </w:t>
      </w:r>
      <w:r>
        <w:rPr>
          <w:rFonts w:hint="eastAsia"/>
          <w:b/>
          <w:sz w:val="22"/>
        </w:rPr>
        <w:t>检查人员</w:t>
      </w:r>
      <w:r>
        <w:rPr>
          <w:rFonts w:hint="eastAsia"/>
          <w:sz w:val="22"/>
        </w:rPr>
        <w:t>：</w:t>
      </w:r>
      <w:r>
        <w:rPr>
          <w:sz w:val="22"/>
          <w:u w:val="single"/>
        </w:rPr>
        <w:t xml:space="preserve">                           </w:t>
      </w:r>
    </w:p>
    <w:p w14:paraId="6E36967D" w14:textId="77777777" w:rsidR="00EE1CA8" w:rsidRDefault="00EE1CA8">
      <w:pPr>
        <w:spacing w:line="360" w:lineRule="auto"/>
        <w:ind w:right="440"/>
        <w:jc w:val="left"/>
        <w:rPr>
          <w:sz w:val="22"/>
          <w:u w:val="single"/>
        </w:rPr>
      </w:pPr>
    </w:p>
    <w:p w14:paraId="3F382515" w14:textId="77777777" w:rsidR="00EE1CA8" w:rsidRDefault="002007F5">
      <w:pPr>
        <w:jc w:val="left"/>
        <w:sectPr w:rsidR="00EE1CA8">
          <w:headerReference w:type="default" r:id="rId16"/>
          <w:footerReference w:type="default" r:id="rId17"/>
          <w:pgSz w:w="16840" w:h="11907" w:orient="landscape"/>
          <w:pgMar w:top="1247" w:right="1247" w:bottom="1247" w:left="1213" w:header="851" w:footer="680" w:gutter="0"/>
          <w:cols w:space="720"/>
          <w:docGrid w:linePitch="312"/>
        </w:sectPr>
      </w:pPr>
      <w:r>
        <w:rPr>
          <w:rFonts w:hint="eastAsia"/>
          <w:b/>
          <w:sz w:val="22"/>
        </w:rPr>
        <w:t>运维单位</w:t>
      </w:r>
      <w:r>
        <w:rPr>
          <w:rFonts w:hint="eastAsia"/>
          <w:sz w:val="22"/>
        </w:rPr>
        <w:t>：</w:t>
      </w:r>
      <w:r>
        <w:rPr>
          <w:rFonts w:hint="eastAsia"/>
          <w:sz w:val="22"/>
          <w:u w:val="single"/>
        </w:rPr>
        <w:t xml:space="preserve">                    </w:t>
      </w:r>
      <w:r>
        <w:rPr>
          <w:rFonts w:hint="eastAsia"/>
          <w:sz w:val="22"/>
        </w:rPr>
        <w:t xml:space="preserve"> </w:t>
      </w:r>
      <w:r>
        <w:rPr>
          <w:rFonts w:hint="eastAsia"/>
          <w:b/>
          <w:sz w:val="22"/>
        </w:rPr>
        <w:t>运维人员</w:t>
      </w:r>
      <w:r>
        <w:rPr>
          <w:rFonts w:hint="eastAsia"/>
          <w:sz w:val="22"/>
        </w:rPr>
        <w:t>：</w:t>
      </w:r>
      <w:r>
        <w:rPr>
          <w:sz w:val="22"/>
          <w:u w:val="single"/>
        </w:rPr>
        <w:t xml:space="preserve">                           </w:t>
      </w:r>
    </w:p>
    <w:p w14:paraId="67F37137" w14:textId="77777777" w:rsidR="00EE1CA8" w:rsidRDefault="002007F5">
      <w:pPr>
        <w:spacing w:line="360" w:lineRule="auto"/>
        <w:rPr>
          <w:rFonts w:hAnsi="宋体" w:cs="仿宋"/>
          <w:b/>
          <w:szCs w:val="24"/>
        </w:rPr>
      </w:pPr>
      <w:r>
        <w:rPr>
          <w:rFonts w:hAnsi="宋体" w:cs="仿宋" w:hint="eastAsia"/>
          <w:b/>
          <w:szCs w:val="24"/>
        </w:rPr>
        <w:lastRenderedPageBreak/>
        <w:t>（3）运维费核算方法：</w:t>
      </w:r>
    </w:p>
    <w:p w14:paraId="014B3BFA" w14:textId="77777777" w:rsidR="00EE1CA8" w:rsidRDefault="002007F5">
      <w:pPr>
        <w:spacing w:line="360" w:lineRule="auto"/>
        <w:ind w:firstLineChars="200" w:firstLine="480"/>
        <w:rPr>
          <w:rFonts w:hAnsi="宋体" w:cs="仿宋"/>
          <w:szCs w:val="24"/>
        </w:rPr>
      </w:pPr>
      <w:r>
        <w:rPr>
          <w:rFonts w:hAnsi="宋体" w:cs="仿宋" w:hint="eastAsia"/>
          <w:szCs w:val="24"/>
        </w:rPr>
        <w:t>考核总分低于70分的，不予支付该站点当期运维费；考核得分95（含）分以上的，支付该站点全额运维费；考核得分在70（含）-95分的，该站点当期运维费=（实际考核总分/100）×单站点当期全额运维费。</w:t>
      </w:r>
    </w:p>
    <w:p w14:paraId="3E489600" w14:textId="77777777" w:rsidR="00EE1CA8" w:rsidRDefault="002007F5">
      <w:pPr>
        <w:spacing w:line="360" w:lineRule="auto"/>
        <w:ind w:firstLineChars="200" w:firstLine="482"/>
        <w:rPr>
          <w:rFonts w:hAnsi="宋体" w:cs="仿宋"/>
          <w:b/>
          <w:szCs w:val="24"/>
        </w:rPr>
      </w:pPr>
      <w:r>
        <w:rPr>
          <w:rFonts w:hAnsi="宋体" w:cs="仿宋" w:hint="eastAsia"/>
          <w:b/>
          <w:szCs w:val="24"/>
        </w:rPr>
        <w:t>6.2 其他规定</w:t>
      </w:r>
    </w:p>
    <w:p w14:paraId="01AF4FFA" w14:textId="77777777" w:rsidR="00EE1CA8" w:rsidRDefault="002007F5">
      <w:pPr>
        <w:spacing w:line="360" w:lineRule="auto"/>
        <w:ind w:firstLineChars="200" w:firstLine="480"/>
        <w:rPr>
          <w:rFonts w:hAnsi="宋体" w:cs="仿宋"/>
          <w:szCs w:val="24"/>
        </w:rPr>
      </w:pPr>
      <w:r>
        <w:rPr>
          <w:rFonts w:hAnsi="宋体" w:cs="仿宋" w:hint="eastAsia"/>
          <w:szCs w:val="24"/>
        </w:rPr>
        <w:t>运维单位在月考核中出现10%站点未达到数据有效性要求的，给予警告；连续2次考核出现10%站点未达到，或者单次考核20%以上站点未达到数据有效性要求的，终止运维合同。同一站点连续两个月未达到数据有效性要求的，扣除该站点一个季度运维费；连续3个月未达到数据有效性要求的，扣除该站点半年年运维费。</w:t>
      </w:r>
    </w:p>
    <w:p w14:paraId="3D9BDDD2" w14:textId="77777777" w:rsidR="00EE1CA8" w:rsidRDefault="002007F5">
      <w:pPr>
        <w:spacing w:line="360" w:lineRule="auto"/>
        <w:ind w:firstLineChars="200" w:firstLine="480"/>
        <w:rPr>
          <w:rFonts w:hAnsi="宋体" w:cs="仿宋"/>
          <w:szCs w:val="24"/>
        </w:rPr>
      </w:pPr>
      <w:r>
        <w:rPr>
          <w:rFonts w:hAnsi="宋体" w:cs="仿宋" w:hint="eastAsia"/>
          <w:szCs w:val="24"/>
        </w:rPr>
        <w:t>运维单位须在每季度考核周期结束后10个工作日内，将上一周期的绩效自核算结果及核算相关文件、资料提交至指挥中心。运维单位有下列情形之一的，将扣除相应站点当月运维费：</w:t>
      </w:r>
    </w:p>
    <w:p w14:paraId="1F999D61" w14:textId="77777777" w:rsidR="00EE1CA8" w:rsidRDefault="002007F5">
      <w:pPr>
        <w:spacing w:line="360" w:lineRule="auto"/>
        <w:ind w:firstLineChars="200" w:firstLine="480"/>
        <w:rPr>
          <w:rFonts w:hAnsi="宋体" w:cs="仿宋"/>
          <w:szCs w:val="24"/>
        </w:rPr>
      </w:pPr>
      <w:r>
        <w:rPr>
          <w:rFonts w:hAnsi="宋体" w:cs="仿宋" w:hint="eastAsia"/>
          <w:szCs w:val="24"/>
        </w:rPr>
        <w:t>（1）迟报、漏报或不报审核数据的；</w:t>
      </w:r>
    </w:p>
    <w:p w14:paraId="633765C8" w14:textId="77777777" w:rsidR="00EE1CA8" w:rsidRDefault="002007F5">
      <w:pPr>
        <w:spacing w:line="360" w:lineRule="auto"/>
        <w:ind w:firstLineChars="200" w:firstLine="480"/>
        <w:rPr>
          <w:rFonts w:hAnsi="宋体" w:cs="仿宋"/>
          <w:szCs w:val="24"/>
        </w:rPr>
      </w:pPr>
      <w:r>
        <w:rPr>
          <w:rFonts w:hAnsi="宋体" w:cs="仿宋" w:hint="eastAsia"/>
          <w:szCs w:val="24"/>
        </w:rPr>
        <w:t>（2）拖延、阻碍、拒绝质量控制监督检查的；</w:t>
      </w:r>
    </w:p>
    <w:p w14:paraId="5F4897CD" w14:textId="77777777" w:rsidR="00EE1CA8" w:rsidRDefault="002007F5">
      <w:pPr>
        <w:spacing w:line="360" w:lineRule="auto"/>
        <w:ind w:firstLineChars="200" w:firstLine="480"/>
        <w:rPr>
          <w:rFonts w:hAnsi="宋体" w:cs="仿宋"/>
          <w:szCs w:val="24"/>
        </w:rPr>
      </w:pPr>
      <w:r>
        <w:rPr>
          <w:rFonts w:hAnsi="宋体" w:cs="仿宋" w:hint="eastAsia"/>
          <w:szCs w:val="24"/>
        </w:rPr>
        <w:t>（3）发现采样、分析、数据采集和传输等过程人为干扰，未按要求及时报告指挥中心的；</w:t>
      </w:r>
    </w:p>
    <w:p w14:paraId="7EF46DC2" w14:textId="77777777" w:rsidR="00EE1CA8" w:rsidRDefault="002007F5">
      <w:pPr>
        <w:spacing w:line="360" w:lineRule="auto"/>
        <w:ind w:firstLineChars="200" w:firstLine="480"/>
        <w:rPr>
          <w:rFonts w:hAnsi="宋体" w:cs="仿宋"/>
          <w:szCs w:val="24"/>
        </w:rPr>
      </w:pPr>
      <w:r>
        <w:rPr>
          <w:rFonts w:hAnsi="宋体" w:cs="仿宋" w:hint="eastAsia"/>
          <w:szCs w:val="24"/>
        </w:rPr>
        <w:t>（4）因工作疏漏，未发现采样、分析、数据采集和传输等过程人为干扰的；</w:t>
      </w:r>
    </w:p>
    <w:p w14:paraId="0223A6F6" w14:textId="77777777" w:rsidR="00EE1CA8" w:rsidRDefault="002007F5">
      <w:pPr>
        <w:spacing w:line="360" w:lineRule="auto"/>
        <w:ind w:firstLineChars="200" w:firstLine="480"/>
        <w:rPr>
          <w:rFonts w:hAnsi="宋体" w:cs="仿宋"/>
          <w:szCs w:val="24"/>
        </w:rPr>
      </w:pPr>
      <w:r>
        <w:rPr>
          <w:rFonts w:hAnsi="宋体" w:cs="仿宋" w:hint="eastAsia"/>
          <w:szCs w:val="24"/>
        </w:rPr>
        <w:t>（5）其他不履行规定职责的情形。</w:t>
      </w:r>
    </w:p>
    <w:p w14:paraId="2CC8EC08" w14:textId="77777777" w:rsidR="00EE1CA8" w:rsidRDefault="002007F5">
      <w:pPr>
        <w:spacing w:line="360" w:lineRule="auto"/>
        <w:ind w:firstLineChars="200" w:firstLine="480"/>
        <w:rPr>
          <w:rFonts w:hAnsi="宋体" w:cs="仿宋"/>
          <w:szCs w:val="24"/>
        </w:rPr>
      </w:pPr>
      <w:r>
        <w:rPr>
          <w:rFonts w:hAnsi="宋体" w:cs="仿宋" w:hint="eastAsia"/>
          <w:szCs w:val="24"/>
        </w:rPr>
        <w:t>在质量控制监督检查中，发现运维单位未达到指挥中心运维质控要求时，根据对数据质量造成的影响程度，扣减相应站点当季度10%～100%的运维经费；如未及时整改，加倍扣款。</w:t>
      </w:r>
    </w:p>
    <w:p w14:paraId="3313BF62" w14:textId="77777777" w:rsidR="00EE1CA8" w:rsidRDefault="002007F5">
      <w:pPr>
        <w:spacing w:line="360" w:lineRule="auto"/>
        <w:ind w:firstLineChars="200" w:firstLine="480"/>
        <w:rPr>
          <w:rFonts w:hAnsi="宋体" w:cs="宋体"/>
          <w:b/>
          <w:szCs w:val="24"/>
        </w:rPr>
      </w:pPr>
      <w:r>
        <w:rPr>
          <w:rFonts w:hAnsi="宋体" w:cs="仿宋" w:hint="eastAsia"/>
          <w:szCs w:val="24"/>
        </w:rPr>
        <w:t>指挥中心有权根据相关规定对扣除的运维费进行重新支配，用于开展其他与空气站运维管理相关的工作。</w:t>
      </w:r>
    </w:p>
    <w:p w14:paraId="17A1E03B" w14:textId="77777777" w:rsidR="00EE1CA8" w:rsidRDefault="002007F5">
      <w:pPr>
        <w:spacing w:line="360" w:lineRule="auto"/>
        <w:rPr>
          <w:rFonts w:hAnsi="宋体" w:cs="仿宋"/>
          <w:sz w:val="28"/>
          <w:szCs w:val="24"/>
        </w:rPr>
      </w:pPr>
      <w:r>
        <w:rPr>
          <w:rFonts w:hAnsi="宋体" w:cs="仿宋" w:hint="eastAsia"/>
          <w:b/>
          <w:sz w:val="28"/>
          <w:szCs w:val="24"/>
        </w:rPr>
        <w:t>（二） 西安市地表水质自动监测站运维服务需求</w:t>
      </w:r>
    </w:p>
    <w:p w14:paraId="3823F1CE" w14:textId="77777777" w:rsidR="00EE1CA8" w:rsidRDefault="002007F5">
      <w:pPr>
        <w:tabs>
          <w:tab w:val="left" w:pos="420"/>
          <w:tab w:val="left" w:pos="480"/>
        </w:tabs>
        <w:spacing w:beforeLines="50" w:before="120" w:line="360" w:lineRule="auto"/>
        <w:ind w:firstLineChars="200" w:firstLine="482"/>
        <w:outlineLvl w:val="2"/>
        <w:rPr>
          <w:rFonts w:hAnsi="宋体" w:cs="仿宋"/>
          <w:b/>
          <w:bCs/>
          <w:szCs w:val="24"/>
        </w:rPr>
      </w:pPr>
      <w:r>
        <w:rPr>
          <w:rFonts w:hAnsi="宋体" w:cs="仿宋" w:hint="eastAsia"/>
          <w:b/>
          <w:szCs w:val="24"/>
        </w:rPr>
        <w:t>1.项目概况</w:t>
      </w:r>
    </w:p>
    <w:p w14:paraId="5600326B" w14:textId="77777777" w:rsidR="00EE1CA8" w:rsidRDefault="002007F5">
      <w:pPr>
        <w:pStyle w:val="aff8"/>
        <w:ind w:firstLine="480"/>
        <w:rPr>
          <w:rFonts w:cs="仿宋"/>
          <w:sz w:val="24"/>
          <w:szCs w:val="24"/>
        </w:rPr>
      </w:pPr>
      <w:r>
        <w:rPr>
          <w:rFonts w:cs="仿宋" w:hint="eastAsia"/>
          <w:sz w:val="24"/>
          <w:szCs w:val="24"/>
        </w:rPr>
        <w:t>西安市</w:t>
      </w:r>
      <w:r>
        <w:rPr>
          <w:rFonts w:cs="仿宋" w:hint="eastAsia"/>
          <w:sz w:val="24"/>
          <w:szCs w:val="24"/>
          <w:lang w:val="en-US"/>
        </w:rPr>
        <w:t>27</w:t>
      </w:r>
      <w:r>
        <w:rPr>
          <w:rFonts w:cs="仿宋" w:hint="eastAsia"/>
          <w:sz w:val="24"/>
          <w:szCs w:val="24"/>
        </w:rPr>
        <w:t>个地表水质自动监测站（以下简称“水站”）是西安市“智慧环保”项目</w:t>
      </w:r>
      <w:r>
        <w:rPr>
          <w:rFonts w:cs="仿宋" w:hint="eastAsia"/>
          <w:sz w:val="24"/>
          <w:szCs w:val="24"/>
          <w:lang w:val="en-US"/>
        </w:rPr>
        <w:t>感知层建设</w:t>
      </w:r>
      <w:r>
        <w:rPr>
          <w:rFonts w:cs="仿宋" w:hint="eastAsia"/>
          <w:sz w:val="24"/>
          <w:szCs w:val="24"/>
        </w:rPr>
        <w:t>的重要组成部分，分布于整个西安市范围内的各条主要河流，基本实现全市地表水质实时监测全覆盖，可实时监测常规五参数、化学需氧量、总磷、氨氮、高锰酸盐指数等污染物浓度的动态变化，为西安市地表水质量变化研判、地表水污染物预测预警、污染溯源等工作提供重要数据支撑。</w:t>
      </w:r>
    </w:p>
    <w:p w14:paraId="609B10C1" w14:textId="77777777" w:rsidR="00EE1CA8" w:rsidRDefault="002007F5">
      <w:pPr>
        <w:pStyle w:val="aff8"/>
        <w:ind w:firstLine="480"/>
        <w:rPr>
          <w:rFonts w:cs="仿宋"/>
          <w:sz w:val="24"/>
          <w:szCs w:val="24"/>
        </w:rPr>
      </w:pPr>
      <w:r>
        <w:rPr>
          <w:rFonts w:cs="仿宋" w:hint="eastAsia"/>
          <w:sz w:val="24"/>
          <w:szCs w:val="24"/>
        </w:rPr>
        <w:lastRenderedPageBreak/>
        <w:t>本项目运维范围为西安市27个水站1年质保外运行维护服务，主要包括水站监测设备及辅助设施（采排水单元，站房及站房环境，视频监控系统，网络传输系统，供电供水保障）的运行维护服务等。</w:t>
      </w:r>
    </w:p>
    <w:p w14:paraId="37DEACCE" w14:textId="77777777" w:rsidR="00EE1CA8" w:rsidRDefault="002007F5">
      <w:pPr>
        <w:tabs>
          <w:tab w:val="left" w:pos="420"/>
          <w:tab w:val="left" w:pos="480"/>
        </w:tabs>
        <w:spacing w:beforeLines="50" w:before="120" w:line="360" w:lineRule="auto"/>
        <w:ind w:left="840"/>
        <w:outlineLvl w:val="2"/>
        <w:rPr>
          <w:rFonts w:hAnsi="宋体" w:cs="仿宋"/>
          <w:b/>
          <w:szCs w:val="24"/>
        </w:rPr>
      </w:pPr>
      <w:r>
        <w:rPr>
          <w:rFonts w:hAnsi="宋体" w:cs="仿宋" w:hint="eastAsia"/>
          <w:b/>
          <w:szCs w:val="24"/>
        </w:rPr>
        <w:t>2.站点分布情况及运行维护内容</w:t>
      </w:r>
    </w:p>
    <w:p w14:paraId="74983BDD" w14:textId="77777777" w:rsidR="00EE1CA8" w:rsidRDefault="002007F5">
      <w:pPr>
        <w:tabs>
          <w:tab w:val="left" w:pos="420"/>
          <w:tab w:val="left" w:pos="480"/>
        </w:tabs>
        <w:spacing w:beforeLines="50" w:before="120" w:line="360" w:lineRule="auto"/>
        <w:ind w:left="840"/>
        <w:outlineLvl w:val="2"/>
        <w:rPr>
          <w:rStyle w:val="410"/>
          <w:rFonts w:ascii="宋体" w:hAnsi="宋体" w:cs="仿宋"/>
          <w:sz w:val="24"/>
          <w:szCs w:val="24"/>
        </w:rPr>
      </w:pPr>
      <w:r>
        <w:rPr>
          <w:rStyle w:val="410"/>
          <w:rFonts w:ascii="宋体" w:hAnsi="宋体" w:cs="仿宋" w:hint="eastAsia"/>
          <w:sz w:val="24"/>
          <w:szCs w:val="24"/>
        </w:rPr>
        <w:t>2.1  站点分布图</w:t>
      </w:r>
    </w:p>
    <w:p w14:paraId="0F3D961C" w14:textId="77777777" w:rsidR="00EE1CA8" w:rsidRDefault="002007F5">
      <w:pPr>
        <w:pStyle w:val="51"/>
        <w:jc w:val="center"/>
        <w:outlineLvl w:val="9"/>
        <w:rPr>
          <w:rFonts w:ascii="仿宋_GB2312" w:eastAsia="仿宋_GB2312" w:hAnsi="仿宋_GB2312" w:cs="仿宋_GB2312"/>
          <w:szCs w:val="21"/>
        </w:rPr>
        <w:sectPr w:rsidR="00EE1CA8">
          <w:headerReference w:type="default" r:id="rId18"/>
          <w:footerReference w:type="default" r:id="rId19"/>
          <w:pgSz w:w="11907" w:h="16840"/>
          <w:pgMar w:top="1247" w:right="1247" w:bottom="1213" w:left="1247" w:header="851" w:footer="680" w:gutter="0"/>
          <w:cols w:space="720"/>
          <w:docGrid w:linePitch="312"/>
        </w:sectPr>
      </w:pPr>
      <w:r>
        <w:rPr>
          <w:rFonts w:ascii="仿宋_GB2312" w:eastAsia="仿宋_GB2312" w:hAnsi="仿宋_GB2312" w:cs="仿宋_GB2312" w:hint="eastAsia"/>
          <w:noProof/>
        </w:rPr>
        <w:drawing>
          <wp:inline distT="0" distB="0" distL="0" distR="0" wp14:anchorId="6003D4A5" wp14:editId="0E01AC3D">
            <wp:extent cx="5752465" cy="4263390"/>
            <wp:effectExtent l="0" t="0" r="63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52465" cy="4263390"/>
                    </a:xfrm>
                    <a:prstGeom prst="rect">
                      <a:avLst/>
                    </a:prstGeom>
                    <a:noFill/>
                    <a:ln>
                      <a:noFill/>
                    </a:ln>
                    <a:effectLst/>
                  </pic:spPr>
                </pic:pic>
              </a:graphicData>
            </a:graphic>
          </wp:inline>
        </w:drawing>
      </w:r>
    </w:p>
    <w:p w14:paraId="48B4575C" w14:textId="77777777" w:rsidR="00EE1CA8" w:rsidRDefault="002007F5">
      <w:pPr>
        <w:pStyle w:val="51"/>
        <w:ind w:left="0" w:firstLine="0"/>
        <w:rPr>
          <w:rStyle w:val="410"/>
          <w:rFonts w:ascii="宋体" w:eastAsia="宋体" w:hAnsi="宋体" w:cs="仿宋"/>
          <w:szCs w:val="24"/>
        </w:rPr>
      </w:pPr>
      <w:r>
        <w:rPr>
          <w:rStyle w:val="410"/>
          <w:rFonts w:ascii="宋体" w:eastAsia="宋体" w:hAnsi="宋体" w:cs="仿宋" w:hint="eastAsia"/>
          <w:szCs w:val="24"/>
        </w:rPr>
        <w:lastRenderedPageBreak/>
        <w:t xml:space="preserve">2.2  </w:t>
      </w:r>
      <w:r>
        <w:rPr>
          <w:rFonts w:ascii="宋体" w:eastAsia="宋体" w:hAnsi="宋体" w:cs="仿宋" w:hint="eastAsia"/>
          <w:b w:val="0"/>
          <w:kern w:val="2"/>
          <w:szCs w:val="24"/>
        </w:rPr>
        <w:t>站点概况</w:t>
      </w:r>
    </w:p>
    <w:tbl>
      <w:tblPr>
        <w:tblW w:w="13971" w:type="dxa"/>
        <w:jc w:val="center"/>
        <w:tblLayout w:type="fixed"/>
        <w:tblCellMar>
          <w:left w:w="0" w:type="dxa"/>
          <w:right w:w="0" w:type="dxa"/>
        </w:tblCellMar>
        <w:tblLook w:val="04A0" w:firstRow="1" w:lastRow="0" w:firstColumn="1" w:lastColumn="0" w:noHBand="0" w:noVBand="1"/>
      </w:tblPr>
      <w:tblGrid>
        <w:gridCol w:w="859"/>
        <w:gridCol w:w="1703"/>
        <w:gridCol w:w="2040"/>
        <w:gridCol w:w="805"/>
        <w:gridCol w:w="1520"/>
        <w:gridCol w:w="5412"/>
        <w:gridCol w:w="1632"/>
      </w:tblGrid>
      <w:tr w:rsidR="00EE1CA8" w14:paraId="02109930" w14:textId="77777777">
        <w:trPr>
          <w:trHeight w:val="600"/>
          <w:jc w:val="center"/>
        </w:trPr>
        <w:tc>
          <w:tcPr>
            <w:tcW w:w="859"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14:paraId="49883E30" w14:textId="77777777" w:rsidR="00EE1CA8" w:rsidRDefault="002007F5">
            <w:pPr>
              <w:ind w:rightChars="13" w:right="31"/>
              <w:jc w:val="center"/>
              <w:rPr>
                <w:rFonts w:hAnsi="宋体" w:cs="仿宋"/>
                <w:b/>
                <w:bCs/>
                <w:szCs w:val="24"/>
              </w:rPr>
            </w:pPr>
            <w:r>
              <w:rPr>
                <w:rFonts w:hAnsi="宋体" w:cs="仿宋" w:hint="eastAsia"/>
                <w:b/>
                <w:bCs/>
                <w:szCs w:val="24"/>
              </w:rPr>
              <w:t>序号</w:t>
            </w:r>
          </w:p>
        </w:tc>
        <w:tc>
          <w:tcPr>
            <w:tcW w:w="1703" w:type="dxa"/>
            <w:tcBorders>
              <w:top w:val="single" w:sz="4" w:space="0" w:color="000000"/>
              <w:left w:val="nil"/>
              <w:bottom w:val="single" w:sz="4" w:space="0" w:color="auto"/>
              <w:right w:val="single" w:sz="4" w:space="0" w:color="000000"/>
            </w:tcBorders>
            <w:noWrap/>
            <w:tcMar>
              <w:top w:w="15" w:type="dxa"/>
              <w:left w:w="15" w:type="dxa"/>
              <w:right w:w="15" w:type="dxa"/>
            </w:tcMar>
            <w:vAlign w:val="center"/>
          </w:tcPr>
          <w:p w14:paraId="0AC68225" w14:textId="77777777" w:rsidR="00EE1CA8" w:rsidRDefault="002007F5">
            <w:pPr>
              <w:ind w:rightChars="13" w:right="31"/>
              <w:jc w:val="center"/>
              <w:rPr>
                <w:rFonts w:hAnsi="宋体" w:cs="仿宋"/>
                <w:b/>
                <w:bCs/>
                <w:szCs w:val="24"/>
              </w:rPr>
            </w:pPr>
            <w:r>
              <w:rPr>
                <w:rFonts w:hAnsi="宋体" w:cs="仿宋" w:hint="eastAsia"/>
                <w:b/>
                <w:bCs/>
                <w:szCs w:val="24"/>
              </w:rPr>
              <w:t>配置类型</w:t>
            </w:r>
          </w:p>
        </w:tc>
        <w:tc>
          <w:tcPr>
            <w:tcW w:w="2040" w:type="dxa"/>
            <w:tcBorders>
              <w:top w:val="single" w:sz="4" w:space="0" w:color="000000"/>
              <w:left w:val="nil"/>
              <w:bottom w:val="single" w:sz="4" w:space="0" w:color="auto"/>
              <w:right w:val="single" w:sz="4" w:space="0" w:color="000000"/>
            </w:tcBorders>
            <w:noWrap/>
            <w:tcMar>
              <w:top w:w="15" w:type="dxa"/>
              <w:left w:w="15" w:type="dxa"/>
              <w:right w:w="15" w:type="dxa"/>
            </w:tcMar>
            <w:vAlign w:val="center"/>
          </w:tcPr>
          <w:p w14:paraId="7C7B7C96" w14:textId="77777777" w:rsidR="00EE1CA8" w:rsidRDefault="002007F5">
            <w:pPr>
              <w:ind w:rightChars="13" w:right="31"/>
              <w:jc w:val="center"/>
              <w:rPr>
                <w:rFonts w:hAnsi="宋体" w:cs="仿宋"/>
                <w:b/>
                <w:bCs/>
                <w:szCs w:val="24"/>
              </w:rPr>
            </w:pPr>
            <w:r>
              <w:rPr>
                <w:rFonts w:hAnsi="宋体" w:cs="仿宋" w:hint="eastAsia"/>
                <w:b/>
                <w:bCs/>
                <w:szCs w:val="24"/>
              </w:rPr>
              <w:t>站点名称</w:t>
            </w:r>
          </w:p>
        </w:tc>
        <w:tc>
          <w:tcPr>
            <w:tcW w:w="80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28677AB5" w14:textId="77777777" w:rsidR="00EE1CA8" w:rsidRDefault="002007F5">
            <w:pPr>
              <w:ind w:rightChars="13" w:right="31"/>
              <w:jc w:val="center"/>
              <w:rPr>
                <w:rFonts w:hAnsi="宋体" w:cs="仿宋"/>
                <w:b/>
                <w:bCs/>
                <w:szCs w:val="24"/>
              </w:rPr>
            </w:pPr>
            <w:r>
              <w:rPr>
                <w:rFonts w:hAnsi="宋体" w:cs="仿宋" w:hint="eastAsia"/>
                <w:b/>
                <w:bCs/>
                <w:szCs w:val="24"/>
              </w:rPr>
              <w:t>河流</w:t>
            </w:r>
          </w:p>
        </w:tc>
        <w:tc>
          <w:tcPr>
            <w:tcW w:w="1520" w:type="dxa"/>
            <w:tcBorders>
              <w:top w:val="single" w:sz="4" w:space="0" w:color="000000"/>
              <w:left w:val="single" w:sz="4" w:space="0" w:color="000000"/>
              <w:bottom w:val="single" w:sz="4" w:space="0" w:color="auto"/>
              <w:right w:val="nil"/>
            </w:tcBorders>
            <w:tcMar>
              <w:top w:w="15" w:type="dxa"/>
              <w:left w:w="15" w:type="dxa"/>
              <w:right w:w="15" w:type="dxa"/>
            </w:tcMar>
            <w:vAlign w:val="center"/>
          </w:tcPr>
          <w:p w14:paraId="24DB411B" w14:textId="77777777" w:rsidR="00EE1CA8" w:rsidRDefault="002007F5">
            <w:pPr>
              <w:ind w:rightChars="13" w:right="31"/>
              <w:jc w:val="center"/>
              <w:rPr>
                <w:rFonts w:hAnsi="宋体" w:cs="仿宋"/>
                <w:b/>
                <w:bCs/>
                <w:szCs w:val="24"/>
              </w:rPr>
            </w:pPr>
            <w:r>
              <w:rPr>
                <w:rFonts w:hAnsi="宋体" w:cs="仿宋" w:hint="eastAsia"/>
                <w:b/>
                <w:bCs/>
                <w:szCs w:val="24"/>
              </w:rPr>
              <w:t>区域</w:t>
            </w:r>
          </w:p>
        </w:tc>
        <w:tc>
          <w:tcPr>
            <w:tcW w:w="5412"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14:paraId="0A5D6A00" w14:textId="77777777" w:rsidR="00EE1CA8" w:rsidRDefault="002007F5">
            <w:pPr>
              <w:ind w:rightChars="13" w:right="31"/>
              <w:jc w:val="center"/>
              <w:rPr>
                <w:rFonts w:hAnsi="宋体" w:cs="仿宋"/>
                <w:b/>
                <w:bCs/>
                <w:szCs w:val="24"/>
              </w:rPr>
            </w:pPr>
            <w:r>
              <w:rPr>
                <w:rFonts w:hAnsi="宋体" w:cs="仿宋" w:hint="eastAsia"/>
                <w:b/>
                <w:bCs/>
                <w:szCs w:val="24"/>
              </w:rPr>
              <w:t>参数指标（规格型号）</w:t>
            </w:r>
          </w:p>
        </w:tc>
        <w:tc>
          <w:tcPr>
            <w:tcW w:w="1632"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14:paraId="3CB83686" w14:textId="77777777" w:rsidR="00EE1CA8" w:rsidRDefault="002007F5">
            <w:pPr>
              <w:ind w:rightChars="13" w:right="31"/>
              <w:jc w:val="center"/>
              <w:rPr>
                <w:rFonts w:hAnsi="宋体" w:cs="仿宋"/>
                <w:b/>
                <w:bCs/>
                <w:szCs w:val="24"/>
              </w:rPr>
            </w:pPr>
            <w:r>
              <w:rPr>
                <w:rFonts w:hAnsi="宋体" w:cs="仿宋" w:hint="eastAsia"/>
                <w:b/>
                <w:bCs/>
                <w:szCs w:val="24"/>
              </w:rPr>
              <w:t>工程概况</w:t>
            </w:r>
          </w:p>
        </w:tc>
      </w:tr>
      <w:tr w:rsidR="00EE1CA8" w14:paraId="09526633" w14:textId="77777777">
        <w:trPr>
          <w:trHeight w:val="597"/>
          <w:jc w:val="center"/>
        </w:trPr>
        <w:tc>
          <w:tcPr>
            <w:tcW w:w="85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51D16622" w14:textId="77777777" w:rsidR="00EE1CA8" w:rsidRDefault="002007F5">
            <w:pPr>
              <w:ind w:rightChars="13" w:right="31"/>
              <w:jc w:val="center"/>
              <w:rPr>
                <w:rFonts w:hAnsi="宋体" w:cs="仿宋"/>
                <w:szCs w:val="24"/>
              </w:rPr>
            </w:pPr>
            <w:r>
              <w:rPr>
                <w:rFonts w:hAnsi="宋体" w:cs="仿宋" w:hint="eastAsia"/>
                <w:szCs w:val="24"/>
              </w:rPr>
              <w:t>1</w:t>
            </w:r>
          </w:p>
        </w:tc>
        <w:tc>
          <w:tcPr>
            <w:tcW w:w="1703" w:type="dxa"/>
            <w:vMerge w:val="restart"/>
            <w:tcBorders>
              <w:top w:val="single" w:sz="4" w:space="0" w:color="auto"/>
              <w:left w:val="single" w:sz="4" w:space="0" w:color="auto"/>
              <w:right w:val="single" w:sz="4" w:space="0" w:color="auto"/>
            </w:tcBorders>
            <w:noWrap/>
            <w:tcMar>
              <w:top w:w="15" w:type="dxa"/>
              <w:left w:w="15" w:type="dxa"/>
              <w:right w:w="15" w:type="dxa"/>
            </w:tcMar>
            <w:vAlign w:val="center"/>
          </w:tcPr>
          <w:p w14:paraId="6947F9D2" w14:textId="77777777" w:rsidR="00EE1CA8" w:rsidRDefault="00EE1CA8">
            <w:pPr>
              <w:ind w:rightChars="13" w:right="31"/>
              <w:jc w:val="center"/>
              <w:rPr>
                <w:rFonts w:hAnsi="宋体" w:cs="仿宋"/>
                <w:szCs w:val="24"/>
              </w:rPr>
            </w:pPr>
          </w:p>
          <w:p w14:paraId="0947EB79" w14:textId="77777777" w:rsidR="00EE1CA8" w:rsidRDefault="00EE1CA8">
            <w:pPr>
              <w:ind w:rightChars="13" w:right="31"/>
              <w:jc w:val="center"/>
              <w:rPr>
                <w:rFonts w:hAnsi="宋体" w:cs="仿宋"/>
                <w:szCs w:val="24"/>
              </w:rPr>
            </w:pPr>
          </w:p>
          <w:p w14:paraId="27212FF0" w14:textId="77777777" w:rsidR="00EE1CA8" w:rsidRDefault="00EE1CA8">
            <w:pPr>
              <w:ind w:rightChars="13" w:right="31"/>
              <w:jc w:val="center"/>
              <w:rPr>
                <w:rFonts w:hAnsi="宋体" w:cs="仿宋"/>
                <w:szCs w:val="24"/>
              </w:rPr>
            </w:pPr>
          </w:p>
          <w:p w14:paraId="3F38DFC2" w14:textId="77777777" w:rsidR="00EE1CA8" w:rsidRDefault="00EE1CA8">
            <w:pPr>
              <w:ind w:rightChars="13" w:right="31"/>
              <w:jc w:val="center"/>
              <w:rPr>
                <w:rFonts w:hAnsi="宋体" w:cs="仿宋"/>
                <w:szCs w:val="24"/>
              </w:rPr>
            </w:pPr>
          </w:p>
          <w:p w14:paraId="03ECD997" w14:textId="77777777" w:rsidR="00EE1CA8" w:rsidRDefault="00EE1CA8">
            <w:pPr>
              <w:ind w:rightChars="13" w:right="31"/>
              <w:jc w:val="center"/>
              <w:rPr>
                <w:rFonts w:hAnsi="宋体" w:cs="仿宋"/>
                <w:szCs w:val="24"/>
              </w:rPr>
            </w:pPr>
          </w:p>
          <w:p w14:paraId="30642D9A" w14:textId="77777777" w:rsidR="00EE1CA8" w:rsidRDefault="00EE1CA8">
            <w:pPr>
              <w:ind w:rightChars="13" w:right="31"/>
              <w:jc w:val="center"/>
              <w:rPr>
                <w:rFonts w:hAnsi="宋体" w:cs="仿宋"/>
                <w:szCs w:val="24"/>
              </w:rPr>
            </w:pPr>
          </w:p>
          <w:p w14:paraId="0E364C2F" w14:textId="77777777" w:rsidR="00EE1CA8" w:rsidRDefault="00EE1CA8">
            <w:pPr>
              <w:ind w:rightChars="13" w:right="31"/>
              <w:jc w:val="center"/>
              <w:rPr>
                <w:rFonts w:hAnsi="宋体" w:cs="仿宋"/>
                <w:szCs w:val="24"/>
              </w:rPr>
            </w:pPr>
          </w:p>
          <w:p w14:paraId="54155561" w14:textId="77777777" w:rsidR="00EE1CA8" w:rsidRDefault="00EE1CA8">
            <w:pPr>
              <w:ind w:rightChars="13" w:right="31"/>
              <w:jc w:val="center"/>
              <w:rPr>
                <w:rFonts w:hAnsi="宋体" w:cs="仿宋"/>
                <w:szCs w:val="24"/>
              </w:rPr>
            </w:pPr>
          </w:p>
          <w:p w14:paraId="51794DD1" w14:textId="77777777" w:rsidR="00EE1CA8" w:rsidRDefault="00EE1CA8">
            <w:pPr>
              <w:ind w:rightChars="13" w:right="31"/>
              <w:jc w:val="center"/>
              <w:rPr>
                <w:rFonts w:hAnsi="宋体" w:cs="仿宋"/>
                <w:szCs w:val="24"/>
              </w:rPr>
            </w:pPr>
          </w:p>
          <w:p w14:paraId="35AB3420" w14:textId="77777777" w:rsidR="00EE1CA8" w:rsidRDefault="00EE1CA8">
            <w:pPr>
              <w:ind w:rightChars="13" w:right="31"/>
              <w:jc w:val="center"/>
              <w:rPr>
                <w:rFonts w:hAnsi="宋体" w:cs="仿宋"/>
                <w:szCs w:val="24"/>
              </w:rPr>
            </w:pPr>
          </w:p>
          <w:p w14:paraId="03FB8A5E" w14:textId="77777777" w:rsidR="00EE1CA8" w:rsidRDefault="00EE1CA8">
            <w:pPr>
              <w:ind w:rightChars="13" w:right="31"/>
              <w:jc w:val="center"/>
              <w:rPr>
                <w:rFonts w:hAnsi="宋体" w:cs="仿宋"/>
                <w:szCs w:val="24"/>
              </w:rPr>
            </w:pPr>
          </w:p>
          <w:p w14:paraId="63F7EA59" w14:textId="77777777" w:rsidR="00EE1CA8" w:rsidRDefault="00EE1CA8">
            <w:pPr>
              <w:ind w:rightChars="13" w:right="31"/>
              <w:jc w:val="center"/>
              <w:rPr>
                <w:rFonts w:hAnsi="宋体" w:cs="仿宋"/>
                <w:szCs w:val="24"/>
              </w:rPr>
            </w:pPr>
          </w:p>
          <w:p w14:paraId="38E64CFF" w14:textId="77777777" w:rsidR="00EE1CA8" w:rsidRDefault="00EE1CA8">
            <w:pPr>
              <w:ind w:rightChars="13" w:right="31"/>
              <w:jc w:val="center"/>
              <w:rPr>
                <w:rFonts w:hAnsi="宋体" w:cs="仿宋"/>
                <w:szCs w:val="24"/>
              </w:rPr>
            </w:pPr>
          </w:p>
          <w:p w14:paraId="7624A55B" w14:textId="77777777" w:rsidR="00EE1CA8" w:rsidRDefault="00EE1CA8">
            <w:pPr>
              <w:ind w:rightChars="13" w:right="31"/>
              <w:jc w:val="center"/>
              <w:rPr>
                <w:rFonts w:hAnsi="宋体" w:cs="仿宋"/>
                <w:szCs w:val="24"/>
              </w:rPr>
            </w:pPr>
          </w:p>
          <w:p w14:paraId="76E88246" w14:textId="77777777" w:rsidR="00EE1CA8" w:rsidRDefault="00EE1CA8">
            <w:pPr>
              <w:ind w:rightChars="13" w:right="31"/>
              <w:jc w:val="center"/>
              <w:rPr>
                <w:rFonts w:hAnsi="宋体" w:cs="仿宋"/>
                <w:szCs w:val="24"/>
              </w:rPr>
            </w:pPr>
          </w:p>
          <w:p w14:paraId="50DABF20" w14:textId="77777777" w:rsidR="00EE1CA8" w:rsidRDefault="00EE1CA8">
            <w:pPr>
              <w:ind w:rightChars="13" w:right="31"/>
              <w:jc w:val="center"/>
              <w:rPr>
                <w:rFonts w:hAnsi="宋体" w:cs="仿宋"/>
                <w:szCs w:val="24"/>
              </w:rPr>
            </w:pPr>
          </w:p>
          <w:p w14:paraId="72E306AA" w14:textId="77777777" w:rsidR="00EE1CA8" w:rsidRDefault="00EE1CA8">
            <w:pPr>
              <w:ind w:rightChars="13" w:right="31"/>
              <w:jc w:val="center"/>
              <w:rPr>
                <w:rFonts w:hAnsi="宋体" w:cs="仿宋"/>
                <w:szCs w:val="24"/>
              </w:rPr>
            </w:pPr>
          </w:p>
          <w:p w14:paraId="0A839202" w14:textId="77777777" w:rsidR="00EE1CA8" w:rsidRDefault="00EE1CA8">
            <w:pPr>
              <w:ind w:rightChars="13" w:right="31"/>
              <w:jc w:val="center"/>
              <w:rPr>
                <w:rFonts w:hAnsi="宋体" w:cs="仿宋"/>
                <w:szCs w:val="24"/>
              </w:rPr>
            </w:pPr>
          </w:p>
          <w:p w14:paraId="74852014" w14:textId="77777777" w:rsidR="00EE1CA8" w:rsidRDefault="00EE1CA8">
            <w:pPr>
              <w:ind w:rightChars="13" w:right="31"/>
              <w:jc w:val="center"/>
              <w:rPr>
                <w:rFonts w:hAnsi="宋体" w:cs="仿宋"/>
                <w:szCs w:val="24"/>
              </w:rPr>
            </w:pPr>
          </w:p>
          <w:p w14:paraId="322C98CD" w14:textId="77777777" w:rsidR="00EE1CA8" w:rsidRDefault="00EE1CA8">
            <w:pPr>
              <w:ind w:rightChars="13" w:right="31"/>
              <w:jc w:val="center"/>
              <w:rPr>
                <w:rFonts w:hAnsi="宋体" w:cs="仿宋"/>
                <w:szCs w:val="24"/>
              </w:rPr>
            </w:pPr>
          </w:p>
          <w:p w14:paraId="73EEBBEC" w14:textId="77777777" w:rsidR="00EE1CA8" w:rsidRDefault="00EE1CA8">
            <w:pPr>
              <w:ind w:rightChars="13" w:right="31"/>
              <w:jc w:val="center"/>
              <w:rPr>
                <w:rFonts w:hAnsi="宋体" w:cs="仿宋"/>
                <w:szCs w:val="24"/>
              </w:rPr>
            </w:pPr>
          </w:p>
          <w:p w14:paraId="28AC4991" w14:textId="77777777" w:rsidR="00EE1CA8" w:rsidRDefault="00EE1CA8">
            <w:pPr>
              <w:ind w:rightChars="13" w:right="31"/>
              <w:jc w:val="center"/>
              <w:rPr>
                <w:rFonts w:hAnsi="宋体" w:cs="仿宋"/>
                <w:szCs w:val="24"/>
              </w:rPr>
            </w:pPr>
          </w:p>
          <w:p w14:paraId="748F0AD3" w14:textId="77777777" w:rsidR="00EE1CA8" w:rsidRDefault="00EE1CA8">
            <w:pPr>
              <w:ind w:rightChars="13" w:right="31"/>
              <w:jc w:val="center"/>
              <w:rPr>
                <w:rFonts w:hAnsi="宋体" w:cs="仿宋"/>
                <w:szCs w:val="24"/>
              </w:rPr>
            </w:pPr>
          </w:p>
          <w:p w14:paraId="2E9F47F9" w14:textId="77777777" w:rsidR="00EE1CA8" w:rsidRDefault="002007F5">
            <w:pPr>
              <w:ind w:rightChars="13" w:right="31"/>
              <w:jc w:val="center"/>
              <w:rPr>
                <w:rFonts w:hAnsi="宋体" w:cs="仿宋"/>
                <w:szCs w:val="24"/>
              </w:rPr>
            </w:pPr>
            <w:r>
              <w:rPr>
                <w:rFonts w:hAnsi="宋体" w:cs="仿宋" w:hint="eastAsia"/>
                <w:szCs w:val="24"/>
              </w:rPr>
              <w:lastRenderedPageBreak/>
              <w:t>固定站配置一</w:t>
            </w:r>
          </w:p>
          <w:p w14:paraId="2F98F718" w14:textId="77777777" w:rsidR="00EE1CA8" w:rsidRDefault="002007F5">
            <w:pPr>
              <w:ind w:rightChars="13" w:right="31"/>
              <w:jc w:val="center"/>
              <w:rPr>
                <w:rFonts w:hAnsi="宋体" w:cs="仿宋"/>
                <w:szCs w:val="24"/>
              </w:rPr>
            </w:pPr>
            <w:r>
              <w:rPr>
                <w:rFonts w:hAnsi="宋体" w:cs="仿宋" w:hint="eastAsia"/>
                <w:szCs w:val="24"/>
              </w:rPr>
              <w:t>（21站）</w:t>
            </w:r>
          </w:p>
          <w:p w14:paraId="1A4C332E" w14:textId="77777777" w:rsidR="00EE1CA8" w:rsidRDefault="00EE1CA8">
            <w:pPr>
              <w:ind w:rightChars="13" w:right="31"/>
              <w:jc w:val="center"/>
              <w:rPr>
                <w:rFonts w:hAnsi="宋体" w:cs="仿宋"/>
                <w:szCs w:val="24"/>
              </w:rPr>
            </w:pPr>
          </w:p>
          <w:p w14:paraId="78542EEB" w14:textId="77777777" w:rsidR="00EE1CA8" w:rsidRDefault="00EE1CA8">
            <w:pPr>
              <w:ind w:rightChars="13" w:right="31"/>
              <w:jc w:val="center"/>
              <w:rPr>
                <w:rFonts w:hAnsi="宋体" w:cs="仿宋"/>
                <w:szCs w:val="24"/>
              </w:rPr>
            </w:pPr>
          </w:p>
        </w:tc>
        <w:tc>
          <w:tcPr>
            <w:tcW w:w="2040" w:type="dxa"/>
            <w:tcBorders>
              <w:top w:val="single" w:sz="4" w:space="0" w:color="auto"/>
              <w:left w:val="single" w:sz="4" w:space="0" w:color="auto"/>
              <w:bottom w:val="single" w:sz="4" w:space="0" w:color="auto"/>
              <w:right w:val="single" w:sz="4" w:space="0" w:color="000000"/>
            </w:tcBorders>
            <w:noWrap/>
            <w:tcMar>
              <w:top w:w="15" w:type="dxa"/>
              <w:left w:w="15" w:type="dxa"/>
              <w:right w:w="15" w:type="dxa"/>
            </w:tcMar>
            <w:vAlign w:val="center"/>
          </w:tcPr>
          <w:p w14:paraId="5098EAF3" w14:textId="77777777" w:rsidR="00EE1CA8" w:rsidRDefault="002007F5">
            <w:pPr>
              <w:ind w:rightChars="13" w:right="31"/>
              <w:jc w:val="center"/>
              <w:rPr>
                <w:rFonts w:hAnsi="宋体" w:cs="仿宋"/>
                <w:szCs w:val="24"/>
              </w:rPr>
            </w:pPr>
            <w:r>
              <w:rPr>
                <w:rFonts w:hAnsi="宋体" w:cs="仿宋" w:hint="eastAsia"/>
                <w:szCs w:val="24"/>
              </w:rPr>
              <w:lastRenderedPageBreak/>
              <w:t>沣河严家渠水质自动监测站</w:t>
            </w:r>
          </w:p>
        </w:tc>
        <w:tc>
          <w:tcPr>
            <w:tcW w:w="8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157A569A" w14:textId="77777777" w:rsidR="00EE1CA8" w:rsidRDefault="002007F5">
            <w:pPr>
              <w:ind w:rightChars="13" w:right="31"/>
              <w:jc w:val="center"/>
              <w:rPr>
                <w:rFonts w:hAnsi="宋体" w:cs="仿宋"/>
                <w:szCs w:val="24"/>
              </w:rPr>
            </w:pPr>
            <w:r>
              <w:rPr>
                <w:rFonts w:hAnsi="宋体" w:cs="仿宋" w:hint="eastAsia"/>
                <w:szCs w:val="24"/>
              </w:rPr>
              <w:t>沣河</w:t>
            </w:r>
          </w:p>
        </w:tc>
        <w:tc>
          <w:tcPr>
            <w:tcW w:w="1520"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1159221F" w14:textId="77777777" w:rsidR="00EE1CA8" w:rsidRDefault="002007F5">
            <w:pPr>
              <w:ind w:rightChars="13" w:right="31"/>
              <w:jc w:val="center"/>
              <w:rPr>
                <w:rFonts w:hAnsi="宋体" w:cs="仿宋"/>
                <w:szCs w:val="24"/>
              </w:rPr>
            </w:pPr>
            <w:r>
              <w:rPr>
                <w:rFonts w:hAnsi="宋体" w:cs="仿宋" w:hint="eastAsia"/>
                <w:szCs w:val="24"/>
              </w:rPr>
              <w:t>西咸新区沣东新城</w:t>
            </w:r>
          </w:p>
        </w:tc>
        <w:tc>
          <w:tcPr>
            <w:tcW w:w="5412" w:type="dxa"/>
            <w:tcBorders>
              <w:top w:val="single" w:sz="4" w:space="0" w:color="auto"/>
              <w:left w:val="single" w:sz="4" w:space="0" w:color="000000"/>
              <w:bottom w:val="single" w:sz="4" w:space="0" w:color="auto"/>
              <w:right w:val="single" w:sz="4" w:space="0" w:color="000000"/>
            </w:tcBorders>
            <w:noWrap/>
            <w:tcMar>
              <w:top w:w="15" w:type="dxa"/>
              <w:left w:w="15" w:type="dxa"/>
              <w:right w:w="15" w:type="dxa"/>
            </w:tcMar>
            <w:vAlign w:val="center"/>
          </w:tcPr>
          <w:p w14:paraId="237EC060"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auto"/>
              <w:left w:val="single" w:sz="4" w:space="0" w:color="000000"/>
              <w:bottom w:val="single" w:sz="4" w:space="0" w:color="auto"/>
              <w:right w:val="single" w:sz="4" w:space="0" w:color="auto"/>
            </w:tcBorders>
            <w:noWrap/>
            <w:tcMar>
              <w:top w:w="15" w:type="dxa"/>
              <w:left w:w="15" w:type="dxa"/>
              <w:right w:w="15" w:type="dxa"/>
            </w:tcMar>
            <w:vAlign w:val="center"/>
          </w:tcPr>
          <w:p w14:paraId="50A6F6CB" w14:textId="77777777" w:rsidR="00EE1CA8" w:rsidRDefault="002007F5">
            <w:pPr>
              <w:ind w:rightChars="13" w:right="31"/>
              <w:jc w:val="center"/>
              <w:rPr>
                <w:rFonts w:hAnsi="宋体" w:cs="仿宋"/>
                <w:szCs w:val="24"/>
              </w:rPr>
            </w:pPr>
            <w:r>
              <w:rPr>
                <w:rFonts w:hAnsi="宋体" w:cs="仿宋" w:hint="eastAsia"/>
                <w:szCs w:val="24"/>
              </w:rPr>
              <w:t>4G APN网络</w:t>
            </w:r>
          </w:p>
          <w:p w14:paraId="3056B45F"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179931E5" w14:textId="77777777">
        <w:trPr>
          <w:trHeight w:val="580"/>
          <w:jc w:val="center"/>
        </w:trPr>
        <w:tc>
          <w:tcPr>
            <w:tcW w:w="859" w:type="dxa"/>
            <w:tcBorders>
              <w:top w:val="single" w:sz="4" w:space="0" w:color="auto"/>
              <w:left w:val="single" w:sz="4" w:space="0" w:color="000000"/>
              <w:bottom w:val="single" w:sz="4" w:space="0" w:color="000000"/>
              <w:right w:val="single" w:sz="4" w:space="0" w:color="auto"/>
            </w:tcBorders>
            <w:noWrap/>
            <w:tcMar>
              <w:top w:w="15" w:type="dxa"/>
              <w:left w:w="15" w:type="dxa"/>
              <w:right w:w="15" w:type="dxa"/>
            </w:tcMar>
            <w:vAlign w:val="center"/>
          </w:tcPr>
          <w:p w14:paraId="39276328" w14:textId="77777777" w:rsidR="00EE1CA8" w:rsidRDefault="002007F5">
            <w:pPr>
              <w:ind w:rightChars="13" w:right="31"/>
              <w:jc w:val="center"/>
              <w:rPr>
                <w:rFonts w:hAnsi="宋体" w:cs="仿宋"/>
                <w:szCs w:val="24"/>
              </w:rPr>
            </w:pPr>
            <w:r>
              <w:rPr>
                <w:rFonts w:hAnsi="宋体" w:cs="仿宋" w:hint="eastAsia"/>
                <w:szCs w:val="24"/>
              </w:rPr>
              <w:t>2</w:t>
            </w:r>
          </w:p>
        </w:tc>
        <w:tc>
          <w:tcPr>
            <w:tcW w:w="1703" w:type="dxa"/>
            <w:vMerge/>
            <w:tcBorders>
              <w:left w:val="single" w:sz="4" w:space="0" w:color="auto"/>
              <w:right w:val="single" w:sz="4" w:space="0" w:color="auto"/>
            </w:tcBorders>
            <w:noWrap/>
            <w:tcMar>
              <w:top w:w="15" w:type="dxa"/>
              <w:left w:w="15" w:type="dxa"/>
              <w:right w:w="15" w:type="dxa"/>
            </w:tcMar>
            <w:vAlign w:val="center"/>
          </w:tcPr>
          <w:p w14:paraId="3713CAF3" w14:textId="77777777" w:rsidR="00EE1CA8" w:rsidRDefault="00EE1CA8">
            <w:pPr>
              <w:ind w:rightChars="13" w:right="31"/>
              <w:jc w:val="center"/>
              <w:rPr>
                <w:rFonts w:hAnsi="宋体" w:cs="仿宋"/>
                <w:szCs w:val="24"/>
              </w:rPr>
            </w:pPr>
          </w:p>
        </w:tc>
        <w:tc>
          <w:tcPr>
            <w:tcW w:w="2040" w:type="dxa"/>
            <w:tcBorders>
              <w:top w:val="single" w:sz="4" w:space="0" w:color="auto"/>
              <w:left w:val="single" w:sz="4" w:space="0" w:color="auto"/>
              <w:bottom w:val="single" w:sz="4" w:space="0" w:color="000000"/>
              <w:right w:val="single" w:sz="4" w:space="0" w:color="000000"/>
            </w:tcBorders>
            <w:noWrap/>
            <w:tcMar>
              <w:top w:w="15" w:type="dxa"/>
              <w:left w:w="15" w:type="dxa"/>
              <w:right w:w="15" w:type="dxa"/>
            </w:tcMar>
            <w:vAlign w:val="center"/>
          </w:tcPr>
          <w:p w14:paraId="0D5DA8D1" w14:textId="77777777" w:rsidR="00EE1CA8" w:rsidRDefault="002007F5">
            <w:pPr>
              <w:ind w:rightChars="13" w:right="31"/>
              <w:jc w:val="center"/>
              <w:rPr>
                <w:rFonts w:hAnsi="宋体" w:cs="仿宋"/>
                <w:szCs w:val="24"/>
              </w:rPr>
            </w:pPr>
            <w:r>
              <w:rPr>
                <w:rFonts w:hAnsi="宋体" w:cs="仿宋" w:hint="eastAsia"/>
                <w:szCs w:val="24"/>
              </w:rPr>
              <w:t>沣河统一路桥水质自动监测站</w:t>
            </w:r>
          </w:p>
        </w:tc>
        <w:tc>
          <w:tcPr>
            <w:tcW w:w="805" w:type="dxa"/>
            <w:tcBorders>
              <w:top w:val="single" w:sz="4" w:space="0" w:color="auto"/>
              <w:left w:val="single" w:sz="4" w:space="0" w:color="000000"/>
              <w:bottom w:val="nil"/>
              <w:right w:val="single" w:sz="4" w:space="0" w:color="000000"/>
            </w:tcBorders>
            <w:tcMar>
              <w:top w:w="15" w:type="dxa"/>
              <w:left w:w="15" w:type="dxa"/>
              <w:right w:w="15" w:type="dxa"/>
            </w:tcMar>
            <w:vAlign w:val="center"/>
          </w:tcPr>
          <w:p w14:paraId="5D2219EA" w14:textId="77777777" w:rsidR="00EE1CA8" w:rsidRDefault="002007F5">
            <w:pPr>
              <w:ind w:rightChars="13" w:right="31"/>
              <w:jc w:val="center"/>
              <w:rPr>
                <w:rFonts w:hAnsi="宋体" w:cs="仿宋"/>
                <w:szCs w:val="24"/>
              </w:rPr>
            </w:pPr>
            <w:r>
              <w:rPr>
                <w:rFonts w:hAnsi="宋体" w:cs="仿宋" w:hint="eastAsia"/>
                <w:szCs w:val="24"/>
              </w:rPr>
              <w:t>沣河</w:t>
            </w:r>
          </w:p>
        </w:tc>
        <w:tc>
          <w:tcPr>
            <w:tcW w:w="1520"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0049047F" w14:textId="77777777" w:rsidR="00EE1CA8" w:rsidRDefault="002007F5">
            <w:pPr>
              <w:ind w:rightChars="13" w:right="31"/>
              <w:jc w:val="center"/>
              <w:rPr>
                <w:rFonts w:hAnsi="宋体" w:cs="仿宋"/>
                <w:szCs w:val="24"/>
              </w:rPr>
            </w:pPr>
            <w:r>
              <w:rPr>
                <w:rFonts w:hAnsi="宋体" w:cs="仿宋" w:hint="eastAsia"/>
                <w:szCs w:val="24"/>
              </w:rPr>
              <w:t>西咸新区沣西新城</w:t>
            </w:r>
          </w:p>
        </w:tc>
        <w:tc>
          <w:tcPr>
            <w:tcW w:w="5412"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14:paraId="0C3E317D"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auto"/>
              <w:left w:val="single" w:sz="4" w:space="0" w:color="000000"/>
              <w:bottom w:val="single" w:sz="4" w:space="0" w:color="000000"/>
              <w:right w:val="single" w:sz="4" w:space="0" w:color="000000"/>
            </w:tcBorders>
            <w:noWrap/>
            <w:tcMar>
              <w:top w:w="15" w:type="dxa"/>
              <w:left w:w="15" w:type="dxa"/>
              <w:right w:w="15" w:type="dxa"/>
            </w:tcMar>
            <w:vAlign w:val="center"/>
          </w:tcPr>
          <w:p w14:paraId="48FD487A" w14:textId="77777777" w:rsidR="00EE1CA8" w:rsidRDefault="002007F5">
            <w:pPr>
              <w:ind w:rightChars="13" w:right="31"/>
              <w:jc w:val="center"/>
              <w:rPr>
                <w:rFonts w:hAnsi="宋体" w:cs="仿宋"/>
                <w:szCs w:val="24"/>
              </w:rPr>
            </w:pPr>
            <w:r>
              <w:rPr>
                <w:rFonts w:hAnsi="宋体" w:cs="仿宋" w:hint="eastAsia"/>
                <w:szCs w:val="24"/>
              </w:rPr>
              <w:t>4M MSTP专线</w:t>
            </w:r>
          </w:p>
          <w:p w14:paraId="37D23DCA"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6A442B23"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6B1BEAEA" w14:textId="77777777" w:rsidR="00EE1CA8" w:rsidRDefault="002007F5">
            <w:pPr>
              <w:ind w:rightChars="13" w:right="31"/>
              <w:jc w:val="center"/>
              <w:rPr>
                <w:rFonts w:hAnsi="宋体" w:cs="仿宋"/>
                <w:szCs w:val="24"/>
              </w:rPr>
            </w:pPr>
            <w:r>
              <w:rPr>
                <w:rFonts w:hAnsi="宋体" w:cs="仿宋" w:hint="eastAsia"/>
                <w:szCs w:val="24"/>
              </w:rPr>
              <w:t>3</w:t>
            </w:r>
          </w:p>
        </w:tc>
        <w:tc>
          <w:tcPr>
            <w:tcW w:w="1703" w:type="dxa"/>
            <w:vMerge/>
            <w:tcBorders>
              <w:left w:val="single" w:sz="4" w:space="0" w:color="auto"/>
              <w:right w:val="single" w:sz="4" w:space="0" w:color="auto"/>
            </w:tcBorders>
            <w:noWrap/>
            <w:tcMar>
              <w:top w:w="15" w:type="dxa"/>
              <w:left w:w="15" w:type="dxa"/>
              <w:right w:w="15" w:type="dxa"/>
            </w:tcMar>
            <w:vAlign w:val="center"/>
          </w:tcPr>
          <w:p w14:paraId="29101336"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68BDD05D" w14:textId="77777777" w:rsidR="00EE1CA8" w:rsidRDefault="002007F5">
            <w:pPr>
              <w:ind w:rightChars="13" w:right="31"/>
              <w:jc w:val="center"/>
              <w:rPr>
                <w:rFonts w:hAnsi="宋体" w:cs="仿宋"/>
                <w:szCs w:val="24"/>
              </w:rPr>
            </w:pPr>
            <w:r>
              <w:rPr>
                <w:rFonts w:hAnsi="宋体" w:cs="仿宋" w:hint="eastAsia"/>
                <w:szCs w:val="24"/>
              </w:rPr>
              <w:t>沣河西宝速桥水质自动监测站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4EF6024" w14:textId="77777777" w:rsidR="00EE1CA8" w:rsidRDefault="002007F5">
            <w:pPr>
              <w:ind w:rightChars="13" w:right="31"/>
              <w:jc w:val="center"/>
              <w:rPr>
                <w:rFonts w:hAnsi="宋体" w:cs="仿宋"/>
                <w:szCs w:val="24"/>
              </w:rPr>
            </w:pPr>
            <w:r>
              <w:rPr>
                <w:rFonts w:hAnsi="宋体" w:cs="仿宋" w:hint="eastAsia"/>
                <w:szCs w:val="24"/>
              </w:rPr>
              <w:t>沣河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48358B" w14:textId="77777777" w:rsidR="00EE1CA8" w:rsidRDefault="002007F5">
            <w:pPr>
              <w:ind w:rightChars="13" w:right="31"/>
              <w:jc w:val="center"/>
              <w:rPr>
                <w:rFonts w:hAnsi="宋体" w:cs="仿宋"/>
                <w:szCs w:val="24"/>
              </w:rPr>
            </w:pPr>
            <w:r>
              <w:rPr>
                <w:rFonts w:hAnsi="宋体" w:cs="仿宋" w:hint="eastAsia"/>
                <w:szCs w:val="24"/>
              </w:rPr>
              <w:t>西咸新区文教园</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33B07FD"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AAE3D5D" w14:textId="77777777" w:rsidR="00EE1CA8" w:rsidRDefault="002007F5">
            <w:pPr>
              <w:ind w:rightChars="13" w:right="31"/>
              <w:jc w:val="center"/>
              <w:rPr>
                <w:rFonts w:hAnsi="宋体" w:cs="仿宋"/>
                <w:szCs w:val="24"/>
              </w:rPr>
            </w:pPr>
            <w:r>
              <w:rPr>
                <w:rFonts w:hAnsi="宋体" w:cs="仿宋" w:hint="eastAsia"/>
                <w:szCs w:val="24"/>
              </w:rPr>
              <w:t>4G APN网络</w:t>
            </w:r>
          </w:p>
          <w:p w14:paraId="09750B6E" w14:textId="77777777" w:rsidR="00EE1CA8" w:rsidRDefault="002007F5">
            <w:pPr>
              <w:ind w:rightChars="13" w:right="31"/>
              <w:jc w:val="center"/>
              <w:rPr>
                <w:rFonts w:hAnsi="宋体" w:cs="仿宋"/>
                <w:szCs w:val="24"/>
              </w:rPr>
            </w:pPr>
            <w:r>
              <w:rPr>
                <w:rFonts w:hAnsi="宋体" w:cs="仿宋" w:hint="eastAsia"/>
                <w:szCs w:val="24"/>
              </w:rPr>
              <w:t>通自来水</w:t>
            </w:r>
          </w:p>
        </w:tc>
      </w:tr>
      <w:tr w:rsidR="00EE1CA8" w14:paraId="26045C72"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5437D60C" w14:textId="77777777" w:rsidR="00EE1CA8" w:rsidRDefault="002007F5">
            <w:pPr>
              <w:ind w:rightChars="13" w:right="31"/>
              <w:jc w:val="center"/>
              <w:rPr>
                <w:rFonts w:hAnsi="宋体" w:cs="仿宋"/>
                <w:szCs w:val="24"/>
              </w:rPr>
            </w:pPr>
            <w:r>
              <w:rPr>
                <w:rFonts w:hAnsi="宋体" w:cs="仿宋" w:hint="eastAsia"/>
                <w:szCs w:val="24"/>
              </w:rPr>
              <w:t>4</w:t>
            </w:r>
          </w:p>
        </w:tc>
        <w:tc>
          <w:tcPr>
            <w:tcW w:w="1703" w:type="dxa"/>
            <w:vMerge/>
            <w:tcBorders>
              <w:left w:val="single" w:sz="4" w:space="0" w:color="auto"/>
              <w:right w:val="single" w:sz="4" w:space="0" w:color="auto"/>
            </w:tcBorders>
            <w:noWrap/>
            <w:tcMar>
              <w:top w:w="15" w:type="dxa"/>
              <w:left w:w="15" w:type="dxa"/>
              <w:right w:w="15" w:type="dxa"/>
            </w:tcMar>
            <w:vAlign w:val="center"/>
          </w:tcPr>
          <w:p w14:paraId="7D1B7F9E"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22FBDADE" w14:textId="77777777" w:rsidR="00EE1CA8" w:rsidRDefault="002007F5">
            <w:pPr>
              <w:ind w:rightChars="13" w:right="31"/>
              <w:jc w:val="center"/>
              <w:rPr>
                <w:rFonts w:hAnsi="宋体" w:cs="仿宋"/>
                <w:szCs w:val="24"/>
              </w:rPr>
            </w:pPr>
            <w:r>
              <w:rPr>
                <w:rFonts w:hAnsi="宋体" w:cs="仿宋" w:hint="eastAsia"/>
                <w:szCs w:val="24"/>
              </w:rPr>
              <w:t>皂河昆明路水质自动监测站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30843E7" w14:textId="77777777" w:rsidR="00EE1CA8" w:rsidRDefault="002007F5">
            <w:pPr>
              <w:ind w:rightChars="13" w:right="31"/>
              <w:jc w:val="center"/>
              <w:rPr>
                <w:rFonts w:hAnsi="宋体" w:cs="仿宋"/>
                <w:szCs w:val="24"/>
              </w:rPr>
            </w:pPr>
            <w:r>
              <w:rPr>
                <w:rFonts w:hAnsi="宋体" w:cs="仿宋" w:hint="eastAsia"/>
                <w:szCs w:val="24"/>
              </w:rPr>
              <w:t>皂河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21B2CF" w14:textId="77777777" w:rsidR="00EE1CA8" w:rsidRDefault="002007F5">
            <w:pPr>
              <w:ind w:rightChars="13" w:right="31"/>
              <w:jc w:val="center"/>
              <w:rPr>
                <w:rFonts w:hAnsi="宋体" w:cs="仿宋"/>
                <w:szCs w:val="24"/>
              </w:rPr>
            </w:pPr>
            <w:r>
              <w:rPr>
                <w:rFonts w:hAnsi="宋体" w:cs="仿宋" w:hint="eastAsia"/>
                <w:szCs w:val="24"/>
              </w:rPr>
              <w:t>西咸新区沣东新城</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D58A63"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2AD3FA" w14:textId="77777777" w:rsidR="00EE1CA8" w:rsidRDefault="002007F5">
            <w:pPr>
              <w:ind w:rightChars="13" w:right="31"/>
              <w:jc w:val="center"/>
              <w:rPr>
                <w:rFonts w:hAnsi="宋体" w:cs="仿宋"/>
                <w:szCs w:val="24"/>
              </w:rPr>
            </w:pPr>
            <w:r>
              <w:rPr>
                <w:rFonts w:hAnsi="宋体" w:cs="仿宋" w:hint="eastAsia"/>
                <w:szCs w:val="24"/>
              </w:rPr>
              <w:t>4M MSTP专线</w:t>
            </w:r>
          </w:p>
          <w:p w14:paraId="4F12F9C2" w14:textId="77777777" w:rsidR="00EE1CA8" w:rsidRDefault="002007F5">
            <w:pPr>
              <w:ind w:rightChars="13" w:right="31"/>
              <w:jc w:val="center"/>
              <w:rPr>
                <w:rFonts w:hAnsi="宋体" w:cs="仿宋"/>
                <w:szCs w:val="24"/>
              </w:rPr>
            </w:pPr>
            <w:r>
              <w:rPr>
                <w:rFonts w:hAnsi="宋体" w:cs="仿宋" w:hint="eastAsia"/>
                <w:szCs w:val="24"/>
              </w:rPr>
              <w:t>通自来水</w:t>
            </w:r>
          </w:p>
        </w:tc>
      </w:tr>
      <w:tr w:rsidR="00EE1CA8" w14:paraId="71760652"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105B5A82" w14:textId="77777777" w:rsidR="00EE1CA8" w:rsidRDefault="002007F5">
            <w:pPr>
              <w:ind w:rightChars="13" w:right="31"/>
              <w:jc w:val="center"/>
              <w:rPr>
                <w:rFonts w:hAnsi="宋体" w:cs="仿宋"/>
                <w:szCs w:val="24"/>
              </w:rPr>
            </w:pPr>
            <w:r>
              <w:rPr>
                <w:rFonts w:hAnsi="宋体" w:cs="仿宋" w:hint="eastAsia"/>
                <w:szCs w:val="24"/>
              </w:rPr>
              <w:t>5</w:t>
            </w:r>
          </w:p>
        </w:tc>
        <w:tc>
          <w:tcPr>
            <w:tcW w:w="1703" w:type="dxa"/>
            <w:vMerge/>
            <w:tcBorders>
              <w:left w:val="single" w:sz="4" w:space="0" w:color="auto"/>
              <w:right w:val="single" w:sz="4" w:space="0" w:color="auto"/>
            </w:tcBorders>
            <w:noWrap/>
            <w:tcMar>
              <w:top w:w="15" w:type="dxa"/>
              <w:left w:w="15" w:type="dxa"/>
              <w:right w:w="15" w:type="dxa"/>
            </w:tcMar>
            <w:vAlign w:val="center"/>
          </w:tcPr>
          <w:p w14:paraId="1BABDF95"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2BAD0D01" w14:textId="77777777" w:rsidR="00EE1CA8" w:rsidRDefault="002007F5">
            <w:pPr>
              <w:ind w:rightChars="13" w:right="31"/>
              <w:jc w:val="center"/>
              <w:rPr>
                <w:rFonts w:hAnsi="宋体" w:cs="仿宋"/>
                <w:szCs w:val="24"/>
              </w:rPr>
            </w:pPr>
            <w:r>
              <w:rPr>
                <w:rFonts w:hAnsi="宋体" w:cs="仿宋" w:hint="eastAsia"/>
                <w:szCs w:val="24"/>
              </w:rPr>
              <w:t>皂河雁秋门水质自动监测站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8D8A9D8" w14:textId="77777777" w:rsidR="00EE1CA8" w:rsidRDefault="002007F5">
            <w:pPr>
              <w:ind w:rightChars="13" w:right="31"/>
              <w:jc w:val="center"/>
              <w:rPr>
                <w:rFonts w:hAnsi="宋体" w:cs="仿宋"/>
                <w:szCs w:val="24"/>
              </w:rPr>
            </w:pPr>
            <w:r>
              <w:rPr>
                <w:rFonts w:hAnsi="宋体" w:cs="仿宋" w:hint="eastAsia"/>
                <w:szCs w:val="24"/>
              </w:rPr>
              <w:t>皂河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F88C14" w14:textId="77777777" w:rsidR="00EE1CA8" w:rsidRDefault="002007F5">
            <w:pPr>
              <w:ind w:rightChars="13" w:right="31"/>
              <w:jc w:val="center"/>
              <w:rPr>
                <w:rFonts w:hAnsi="宋体" w:cs="仿宋"/>
                <w:szCs w:val="24"/>
              </w:rPr>
            </w:pPr>
            <w:r>
              <w:rPr>
                <w:rFonts w:hAnsi="宋体" w:cs="仿宋" w:hint="eastAsia"/>
                <w:szCs w:val="24"/>
              </w:rPr>
              <w:t>未央区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C228F1E"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4D9400C" w14:textId="77777777" w:rsidR="00EE1CA8" w:rsidRDefault="002007F5">
            <w:pPr>
              <w:ind w:rightChars="13" w:right="31"/>
              <w:jc w:val="center"/>
              <w:rPr>
                <w:rFonts w:hAnsi="宋体" w:cs="仿宋"/>
                <w:szCs w:val="24"/>
              </w:rPr>
            </w:pPr>
            <w:r>
              <w:rPr>
                <w:rFonts w:hAnsi="宋体" w:cs="仿宋" w:hint="eastAsia"/>
                <w:szCs w:val="24"/>
              </w:rPr>
              <w:t>4G APN网络</w:t>
            </w:r>
          </w:p>
          <w:p w14:paraId="7D7AF781"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6930A25F"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57DD7EBC" w14:textId="77777777" w:rsidR="00EE1CA8" w:rsidRDefault="002007F5">
            <w:pPr>
              <w:ind w:rightChars="13" w:right="31"/>
              <w:jc w:val="center"/>
              <w:rPr>
                <w:rFonts w:hAnsi="宋体" w:cs="仿宋"/>
                <w:szCs w:val="24"/>
              </w:rPr>
            </w:pPr>
            <w:r>
              <w:rPr>
                <w:rFonts w:hAnsi="宋体" w:cs="仿宋" w:hint="eastAsia"/>
                <w:szCs w:val="24"/>
              </w:rPr>
              <w:t>6</w:t>
            </w:r>
          </w:p>
        </w:tc>
        <w:tc>
          <w:tcPr>
            <w:tcW w:w="1703" w:type="dxa"/>
            <w:vMerge/>
            <w:tcBorders>
              <w:left w:val="single" w:sz="4" w:space="0" w:color="auto"/>
              <w:right w:val="single" w:sz="4" w:space="0" w:color="auto"/>
            </w:tcBorders>
            <w:noWrap/>
            <w:tcMar>
              <w:top w:w="15" w:type="dxa"/>
              <w:left w:w="15" w:type="dxa"/>
              <w:right w:w="15" w:type="dxa"/>
            </w:tcMar>
            <w:vAlign w:val="center"/>
          </w:tcPr>
          <w:p w14:paraId="6753D161"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15946356" w14:textId="77777777" w:rsidR="00EE1CA8" w:rsidRDefault="002007F5">
            <w:pPr>
              <w:ind w:rightChars="13" w:right="31"/>
              <w:jc w:val="center"/>
              <w:rPr>
                <w:rFonts w:hAnsi="宋体" w:cs="仿宋"/>
                <w:szCs w:val="24"/>
              </w:rPr>
            </w:pPr>
            <w:r>
              <w:rPr>
                <w:rFonts w:hAnsi="宋体" w:cs="仿宋" w:hint="eastAsia"/>
                <w:szCs w:val="24"/>
              </w:rPr>
              <w:t>皂河南三环水质自动监测站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8B39FB3" w14:textId="77777777" w:rsidR="00EE1CA8" w:rsidRDefault="002007F5">
            <w:pPr>
              <w:ind w:rightChars="13" w:right="31"/>
              <w:jc w:val="center"/>
              <w:rPr>
                <w:rFonts w:hAnsi="宋体" w:cs="仿宋"/>
                <w:szCs w:val="24"/>
              </w:rPr>
            </w:pPr>
            <w:r>
              <w:rPr>
                <w:rFonts w:hAnsi="宋体" w:cs="仿宋" w:hint="eastAsia"/>
                <w:szCs w:val="24"/>
              </w:rPr>
              <w:t>皂河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027E7B" w14:textId="77777777" w:rsidR="00EE1CA8" w:rsidRDefault="002007F5">
            <w:pPr>
              <w:ind w:rightChars="13" w:right="31"/>
              <w:jc w:val="center"/>
              <w:rPr>
                <w:rFonts w:hAnsi="宋体" w:cs="仿宋"/>
                <w:szCs w:val="24"/>
              </w:rPr>
            </w:pPr>
            <w:r>
              <w:rPr>
                <w:rFonts w:hAnsi="宋体" w:cs="仿宋" w:hint="eastAsia"/>
                <w:szCs w:val="24"/>
              </w:rPr>
              <w:t>高新区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0BAF040"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9FB098" w14:textId="77777777" w:rsidR="00EE1CA8" w:rsidRDefault="002007F5">
            <w:pPr>
              <w:ind w:rightChars="13" w:right="31"/>
              <w:jc w:val="center"/>
              <w:rPr>
                <w:rFonts w:hAnsi="宋体" w:cs="仿宋"/>
                <w:szCs w:val="24"/>
              </w:rPr>
            </w:pPr>
            <w:r>
              <w:rPr>
                <w:rFonts w:hAnsi="宋体" w:cs="仿宋" w:hint="eastAsia"/>
                <w:szCs w:val="24"/>
              </w:rPr>
              <w:t>4G APN网络</w:t>
            </w:r>
          </w:p>
          <w:p w14:paraId="4F46C642" w14:textId="77777777" w:rsidR="00EE1CA8" w:rsidRDefault="002007F5">
            <w:pPr>
              <w:ind w:rightChars="13" w:right="31"/>
              <w:jc w:val="center"/>
              <w:rPr>
                <w:rFonts w:hAnsi="宋体" w:cs="仿宋"/>
                <w:szCs w:val="24"/>
              </w:rPr>
            </w:pPr>
            <w:r>
              <w:rPr>
                <w:rFonts w:hAnsi="宋体" w:cs="仿宋" w:hint="eastAsia"/>
                <w:szCs w:val="24"/>
              </w:rPr>
              <w:t>通自来水</w:t>
            </w:r>
          </w:p>
        </w:tc>
      </w:tr>
      <w:tr w:rsidR="00EE1CA8" w14:paraId="1272ADE7"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09D212E5" w14:textId="77777777" w:rsidR="00EE1CA8" w:rsidRDefault="002007F5">
            <w:pPr>
              <w:ind w:rightChars="13" w:right="31"/>
              <w:jc w:val="center"/>
              <w:rPr>
                <w:rFonts w:hAnsi="宋体" w:cs="仿宋"/>
                <w:szCs w:val="24"/>
              </w:rPr>
            </w:pPr>
            <w:r>
              <w:rPr>
                <w:rFonts w:hAnsi="宋体" w:cs="仿宋" w:hint="eastAsia"/>
                <w:szCs w:val="24"/>
              </w:rPr>
              <w:t>7</w:t>
            </w:r>
          </w:p>
        </w:tc>
        <w:tc>
          <w:tcPr>
            <w:tcW w:w="1703" w:type="dxa"/>
            <w:vMerge/>
            <w:tcBorders>
              <w:left w:val="single" w:sz="4" w:space="0" w:color="auto"/>
              <w:right w:val="single" w:sz="4" w:space="0" w:color="auto"/>
            </w:tcBorders>
            <w:noWrap/>
            <w:tcMar>
              <w:top w:w="15" w:type="dxa"/>
              <w:left w:w="15" w:type="dxa"/>
              <w:right w:w="15" w:type="dxa"/>
            </w:tcMar>
            <w:vAlign w:val="center"/>
          </w:tcPr>
          <w:p w14:paraId="5B2BA2BF"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340F6522" w14:textId="77777777" w:rsidR="00EE1CA8" w:rsidRDefault="002007F5">
            <w:pPr>
              <w:ind w:rightChars="13" w:right="31"/>
              <w:jc w:val="center"/>
              <w:rPr>
                <w:rFonts w:hAnsi="宋体" w:cs="仿宋"/>
                <w:szCs w:val="24"/>
              </w:rPr>
            </w:pPr>
            <w:r>
              <w:rPr>
                <w:rFonts w:hAnsi="宋体" w:cs="仿宋" w:hint="eastAsia"/>
                <w:szCs w:val="24"/>
              </w:rPr>
              <w:t>皂河西部大道水质自动监测站</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A7AAD5" w14:textId="77777777" w:rsidR="00EE1CA8" w:rsidRDefault="002007F5">
            <w:pPr>
              <w:ind w:rightChars="13" w:right="31"/>
              <w:jc w:val="center"/>
              <w:rPr>
                <w:rFonts w:hAnsi="宋体" w:cs="仿宋"/>
                <w:szCs w:val="24"/>
              </w:rPr>
            </w:pPr>
            <w:r>
              <w:rPr>
                <w:rFonts w:hAnsi="宋体" w:cs="仿宋" w:hint="eastAsia"/>
                <w:szCs w:val="24"/>
              </w:rPr>
              <w:t>皂河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4519348" w14:textId="77777777" w:rsidR="00EE1CA8" w:rsidRDefault="002007F5">
            <w:pPr>
              <w:ind w:rightChars="13" w:right="31"/>
              <w:jc w:val="center"/>
              <w:rPr>
                <w:rFonts w:hAnsi="宋体" w:cs="仿宋"/>
                <w:szCs w:val="24"/>
              </w:rPr>
            </w:pPr>
            <w:r>
              <w:rPr>
                <w:rFonts w:hAnsi="宋体" w:cs="仿宋" w:hint="eastAsia"/>
                <w:szCs w:val="24"/>
              </w:rPr>
              <w:t>长安区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8C0C32"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BCA83D" w14:textId="77777777" w:rsidR="00EE1CA8" w:rsidRDefault="002007F5">
            <w:pPr>
              <w:ind w:rightChars="13" w:right="31"/>
              <w:jc w:val="center"/>
              <w:rPr>
                <w:rFonts w:hAnsi="宋体" w:cs="仿宋"/>
                <w:szCs w:val="24"/>
              </w:rPr>
            </w:pPr>
            <w:r>
              <w:rPr>
                <w:rFonts w:hAnsi="宋体" w:cs="仿宋" w:hint="eastAsia"/>
                <w:szCs w:val="24"/>
              </w:rPr>
              <w:t>4G APN网络</w:t>
            </w:r>
          </w:p>
          <w:p w14:paraId="338F1057"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1A888829"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548637A8" w14:textId="77777777" w:rsidR="00EE1CA8" w:rsidRDefault="002007F5">
            <w:pPr>
              <w:ind w:rightChars="13" w:right="31"/>
              <w:jc w:val="center"/>
              <w:rPr>
                <w:rFonts w:hAnsi="宋体" w:cs="仿宋"/>
                <w:szCs w:val="24"/>
              </w:rPr>
            </w:pPr>
            <w:r>
              <w:rPr>
                <w:rFonts w:hAnsi="宋体" w:cs="仿宋" w:hint="eastAsia"/>
                <w:szCs w:val="24"/>
              </w:rPr>
              <w:t>8</w:t>
            </w:r>
          </w:p>
        </w:tc>
        <w:tc>
          <w:tcPr>
            <w:tcW w:w="1703" w:type="dxa"/>
            <w:vMerge/>
            <w:tcBorders>
              <w:left w:val="single" w:sz="4" w:space="0" w:color="auto"/>
              <w:right w:val="single" w:sz="4" w:space="0" w:color="auto"/>
            </w:tcBorders>
            <w:noWrap/>
            <w:tcMar>
              <w:top w:w="15" w:type="dxa"/>
              <w:left w:w="15" w:type="dxa"/>
              <w:right w:w="15" w:type="dxa"/>
            </w:tcMar>
            <w:vAlign w:val="center"/>
          </w:tcPr>
          <w:p w14:paraId="3C11FF79"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19829DD3" w14:textId="77777777" w:rsidR="00EE1CA8" w:rsidRDefault="002007F5">
            <w:pPr>
              <w:ind w:rightChars="13" w:right="31"/>
              <w:jc w:val="center"/>
              <w:rPr>
                <w:rFonts w:hAnsi="宋体" w:cs="仿宋"/>
                <w:szCs w:val="24"/>
              </w:rPr>
            </w:pPr>
            <w:r>
              <w:rPr>
                <w:rFonts w:hAnsi="宋体" w:cs="仿宋" w:hint="eastAsia"/>
                <w:szCs w:val="24"/>
              </w:rPr>
              <w:t>皂河富鱼路水质自动监测站</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ED6B76" w14:textId="77777777" w:rsidR="00EE1CA8" w:rsidRDefault="002007F5">
            <w:pPr>
              <w:ind w:rightChars="13" w:right="31"/>
              <w:jc w:val="center"/>
              <w:rPr>
                <w:rFonts w:hAnsi="宋体" w:cs="仿宋"/>
                <w:szCs w:val="24"/>
              </w:rPr>
            </w:pPr>
            <w:r>
              <w:rPr>
                <w:rFonts w:hAnsi="宋体" w:cs="仿宋" w:hint="eastAsia"/>
                <w:szCs w:val="24"/>
              </w:rPr>
              <w:t>皂河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9407678" w14:textId="77777777" w:rsidR="00EE1CA8" w:rsidRDefault="002007F5">
            <w:pPr>
              <w:ind w:rightChars="13" w:right="31"/>
              <w:jc w:val="center"/>
              <w:rPr>
                <w:rFonts w:hAnsi="宋体" w:cs="仿宋"/>
                <w:szCs w:val="24"/>
              </w:rPr>
            </w:pPr>
            <w:r>
              <w:rPr>
                <w:rFonts w:hAnsi="宋体" w:cs="仿宋" w:hint="eastAsia"/>
                <w:szCs w:val="24"/>
              </w:rPr>
              <w:t>高新区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90DA2F3"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B311774" w14:textId="77777777" w:rsidR="00EE1CA8" w:rsidRDefault="002007F5">
            <w:pPr>
              <w:ind w:rightChars="13" w:right="31"/>
              <w:jc w:val="center"/>
              <w:rPr>
                <w:rFonts w:hAnsi="宋体" w:cs="仿宋"/>
                <w:szCs w:val="24"/>
              </w:rPr>
            </w:pPr>
            <w:r>
              <w:rPr>
                <w:rFonts w:hAnsi="宋体" w:cs="仿宋" w:hint="eastAsia"/>
                <w:szCs w:val="24"/>
              </w:rPr>
              <w:t>4G APN网络</w:t>
            </w:r>
          </w:p>
          <w:p w14:paraId="755D6214" w14:textId="77777777" w:rsidR="00EE1CA8" w:rsidRDefault="002007F5">
            <w:pPr>
              <w:ind w:rightChars="13" w:right="31"/>
              <w:jc w:val="center"/>
              <w:rPr>
                <w:rFonts w:hAnsi="宋体" w:cs="仿宋"/>
                <w:szCs w:val="24"/>
              </w:rPr>
            </w:pPr>
            <w:r>
              <w:rPr>
                <w:rFonts w:hAnsi="宋体" w:cs="仿宋" w:hint="eastAsia"/>
                <w:szCs w:val="24"/>
              </w:rPr>
              <w:t>通自来水</w:t>
            </w:r>
          </w:p>
        </w:tc>
      </w:tr>
      <w:tr w:rsidR="00EE1CA8" w14:paraId="25FDDF22"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02DC6025" w14:textId="77777777" w:rsidR="00EE1CA8" w:rsidRDefault="002007F5">
            <w:pPr>
              <w:ind w:rightChars="13" w:right="31"/>
              <w:jc w:val="center"/>
              <w:rPr>
                <w:rFonts w:hAnsi="宋体" w:cs="仿宋"/>
                <w:szCs w:val="24"/>
              </w:rPr>
            </w:pPr>
            <w:r>
              <w:rPr>
                <w:rFonts w:hAnsi="宋体" w:cs="仿宋" w:hint="eastAsia"/>
                <w:szCs w:val="24"/>
              </w:rPr>
              <w:t>9</w:t>
            </w:r>
          </w:p>
        </w:tc>
        <w:tc>
          <w:tcPr>
            <w:tcW w:w="1703" w:type="dxa"/>
            <w:vMerge/>
            <w:tcBorders>
              <w:left w:val="single" w:sz="4" w:space="0" w:color="auto"/>
              <w:right w:val="single" w:sz="4" w:space="0" w:color="auto"/>
            </w:tcBorders>
            <w:noWrap/>
            <w:tcMar>
              <w:top w:w="15" w:type="dxa"/>
              <w:left w:w="15" w:type="dxa"/>
              <w:right w:w="15" w:type="dxa"/>
            </w:tcMar>
            <w:vAlign w:val="center"/>
          </w:tcPr>
          <w:p w14:paraId="5B611759"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36C99C1C" w14:textId="77777777" w:rsidR="00EE1CA8" w:rsidRDefault="002007F5">
            <w:pPr>
              <w:ind w:rightChars="13" w:right="31"/>
              <w:jc w:val="center"/>
              <w:rPr>
                <w:rFonts w:hAnsi="宋体" w:cs="仿宋"/>
                <w:szCs w:val="24"/>
              </w:rPr>
            </w:pPr>
            <w:r>
              <w:rPr>
                <w:rFonts w:hAnsi="宋体" w:cs="仿宋" w:hint="eastAsia"/>
                <w:szCs w:val="24"/>
              </w:rPr>
              <w:t>浐河高桥水质自动监测站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F76A26E" w14:textId="77777777" w:rsidR="00EE1CA8" w:rsidRDefault="002007F5">
            <w:pPr>
              <w:ind w:rightChars="13" w:right="31"/>
              <w:jc w:val="center"/>
              <w:rPr>
                <w:rFonts w:hAnsi="宋体" w:cs="仿宋"/>
                <w:szCs w:val="24"/>
              </w:rPr>
            </w:pPr>
            <w:r>
              <w:rPr>
                <w:rFonts w:hAnsi="宋体" w:cs="仿宋" w:hint="eastAsia"/>
                <w:szCs w:val="24"/>
              </w:rPr>
              <w:t>浐河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424202" w14:textId="77777777" w:rsidR="00EE1CA8" w:rsidRDefault="002007F5">
            <w:pPr>
              <w:ind w:rightChars="13" w:right="31"/>
              <w:jc w:val="center"/>
              <w:rPr>
                <w:rFonts w:hAnsi="宋体" w:cs="仿宋"/>
                <w:szCs w:val="24"/>
              </w:rPr>
            </w:pPr>
            <w:r>
              <w:rPr>
                <w:rFonts w:hAnsi="宋体" w:cs="仿宋" w:hint="eastAsia"/>
                <w:szCs w:val="24"/>
              </w:rPr>
              <w:t>灞桥区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9EB1DDE"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BE5B101" w14:textId="77777777" w:rsidR="00EE1CA8" w:rsidRDefault="002007F5">
            <w:pPr>
              <w:ind w:rightChars="13" w:right="31"/>
              <w:jc w:val="center"/>
              <w:rPr>
                <w:rFonts w:hAnsi="宋体" w:cs="仿宋"/>
                <w:szCs w:val="24"/>
              </w:rPr>
            </w:pPr>
            <w:r>
              <w:rPr>
                <w:rFonts w:hAnsi="宋体" w:cs="仿宋" w:hint="eastAsia"/>
                <w:szCs w:val="24"/>
              </w:rPr>
              <w:t>4G APN网络</w:t>
            </w:r>
          </w:p>
          <w:p w14:paraId="15C447A9"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50C9A6A7"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1765F2CC" w14:textId="77777777" w:rsidR="00EE1CA8" w:rsidRDefault="002007F5">
            <w:pPr>
              <w:ind w:rightChars="13" w:right="31"/>
              <w:jc w:val="center"/>
              <w:rPr>
                <w:rFonts w:hAnsi="宋体" w:cs="仿宋"/>
                <w:szCs w:val="24"/>
              </w:rPr>
            </w:pPr>
            <w:r>
              <w:rPr>
                <w:rFonts w:hAnsi="宋体" w:cs="仿宋" w:hint="eastAsia"/>
                <w:szCs w:val="24"/>
              </w:rPr>
              <w:lastRenderedPageBreak/>
              <w:t>10</w:t>
            </w:r>
          </w:p>
        </w:tc>
        <w:tc>
          <w:tcPr>
            <w:tcW w:w="1703" w:type="dxa"/>
            <w:vMerge/>
            <w:tcBorders>
              <w:left w:val="single" w:sz="4" w:space="0" w:color="auto"/>
              <w:right w:val="single" w:sz="4" w:space="0" w:color="auto"/>
            </w:tcBorders>
            <w:noWrap/>
            <w:tcMar>
              <w:top w:w="15" w:type="dxa"/>
              <w:left w:w="15" w:type="dxa"/>
              <w:right w:w="15" w:type="dxa"/>
            </w:tcMar>
            <w:vAlign w:val="center"/>
          </w:tcPr>
          <w:p w14:paraId="3D202E9D"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16A900D9" w14:textId="77777777" w:rsidR="00EE1CA8" w:rsidRDefault="002007F5">
            <w:pPr>
              <w:ind w:rightChars="13" w:right="31"/>
              <w:jc w:val="center"/>
              <w:rPr>
                <w:rFonts w:hAnsi="宋体" w:cs="仿宋"/>
                <w:szCs w:val="24"/>
              </w:rPr>
            </w:pPr>
            <w:r>
              <w:rPr>
                <w:rFonts w:hAnsi="宋体" w:cs="仿宋" w:hint="eastAsia"/>
                <w:szCs w:val="24"/>
              </w:rPr>
              <w:t>浐河强家坡水质自动监测站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C924711" w14:textId="77777777" w:rsidR="00EE1CA8" w:rsidRDefault="002007F5">
            <w:pPr>
              <w:ind w:rightChars="13" w:right="31"/>
              <w:jc w:val="center"/>
              <w:rPr>
                <w:rFonts w:hAnsi="宋体" w:cs="仿宋"/>
                <w:szCs w:val="24"/>
              </w:rPr>
            </w:pPr>
            <w:r>
              <w:rPr>
                <w:rFonts w:hAnsi="宋体" w:cs="仿宋" w:hint="eastAsia"/>
                <w:szCs w:val="24"/>
              </w:rPr>
              <w:t>浐河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BD46E5" w14:textId="77777777" w:rsidR="00EE1CA8" w:rsidRDefault="002007F5">
            <w:pPr>
              <w:ind w:rightChars="13" w:right="31"/>
              <w:jc w:val="center"/>
              <w:rPr>
                <w:rFonts w:hAnsi="宋体" w:cs="仿宋"/>
                <w:szCs w:val="24"/>
              </w:rPr>
            </w:pPr>
            <w:r>
              <w:rPr>
                <w:rFonts w:hAnsi="宋体" w:cs="仿宋" w:hint="eastAsia"/>
                <w:szCs w:val="24"/>
              </w:rPr>
              <w:t>长安区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255926F"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7DFA4F5" w14:textId="77777777" w:rsidR="00EE1CA8" w:rsidRDefault="002007F5">
            <w:pPr>
              <w:ind w:rightChars="13" w:right="31"/>
              <w:jc w:val="center"/>
              <w:rPr>
                <w:rFonts w:hAnsi="宋体" w:cs="仿宋"/>
                <w:szCs w:val="24"/>
              </w:rPr>
            </w:pPr>
            <w:r>
              <w:rPr>
                <w:rFonts w:hAnsi="宋体" w:cs="仿宋" w:hint="eastAsia"/>
                <w:szCs w:val="24"/>
              </w:rPr>
              <w:t>4G APN网络</w:t>
            </w:r>
          </w:p>
          <w:p w14:paraId="39C835ED"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3132E315"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630B4189" w14:textId="77777777" w:rsidR="00EE1CA8" w:rsidRDefault="002007F5">
            <w:pPr>
              <w:ind w:rightChars="13" w:right="31"/>
              <w:jc w:val="center"/>
              <w:rPr>
                <w:rFonts w:hAnsi="宋体" w:cs="仿宋"/>
                <w:szCs w:val="24"/>
              </w:rPr>
            </w:pPr>
            <w:r>
              <w:rPr>
                <w:rFonts w:hAnsi="宋体" w:cs="仿宋" w:hint="eastAsia"/>
                <w:szCs w:val="24"/>
              </w:rPr>
              <w:t>11</w:t>
            </w:r>
          </w:p>
        </w:tc>
        <w:tc>
          <w:tcPr>
            <w:tcW w:w="1703" w:type="dxa"/>
            <w:vMerge/>
            <w:tcBorders>
              <w:left w:val="single" w:sz="4" w:space="0" w:color="auto"/>
              <w:right w:val="single" w:sz="4" w:space="0" w:color="auto"/>
            </w:tcBorders>
            <w:noWrap/>
            <w:tcMar>
              <w:top w:w="15" w:type="dxa"/>
              <w:left w:w="15" w:type="dxa"/>
              <w:right w:w="15" w:type="dxa"/>
            </w:tcMar>
            <w:vAlign w:val="center"/>
          </w:tcPr>
          <w:p w14:paraId="41DE220D"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auto"/>
              <w:right w:val="single" w:sz="4" w:space="0" w:color="000000"/>
            </w:tcBorders>
            <w:noWrap/>
            <w:tcMar>
              <w:top w:w="15" w:type="dxa"/>
              <w:left w:w="15" w:type="dxa"/>
              <w:right w:w="15" w:type="dxa"/>
            </w:tcMar>
            <w:vAlign w:val="center"/>
          </w:tcPr>
          <w:p w14:paraId="01CD1B2D" w14:textId="77777777" w:rsidR="00EE1CA8" w:rsidRDefault="002007F5">
            <w:pPr>
              <w:ind w:rightChars="13" w:right="31"/>
              <w:jc w:val="center"/>
              <w:rPr>
                <w:rFonts w:hAnsi="宋体" w:cs="仿宋"/>
                <w:szCs w:val="24"/>
              </w:rPr>
            </w:pPr>
            <w:r>
              <w:rPr>
                <w:rFonts w:hAnsi="宋体" w:cs="仿宋" w:hint="eastAsia"/>
                <w:szCs w:val="24"/>
              </w:rPr>
              <w:t>灞河华清桥水质自动监测站</w:t>
            </w:r>
          </w:p>
        </w:tc>
        <w:tc>
          <w:tcPr>
            <w:tcW w:w="80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49847A5" w14:textId="77777777" w:rsidR="00EE1CA8" w:rsidRDefault="002007F5">
            <w:pPr>
              <w:ind w:rightChars="13" w:right="31"/>
              <w:jc w:val="center"/>
              <w:rPr>
                <w:rFonts w:hAnsi="宋体" w:cs="仿宋"/>
                <w:szCs w:val="24"/>
              </w:rPr>
            </w:pPr>
            <w:r>
              <w:rPr>
                <w:rFonts w:hAnsi="宋体" w:cs="仿宋" w:hint="eastAsia"/>
                <w:szCs w:val="24"/>
              </w:rPr>
              <w:t>灞河</w:t>
            </w:r>
          </w:p>
        </w:tc>
        <w:tc>
          <w:tcPr>
            <w:tcW w:w="152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5101448F" w14:textId="77777777" w:rsidR="00EE1CA8" w:rsidRDefault="002007F5">
            <w:pPr>
              <w:ind w:rightChars="13" w:right="31"/>
              <w:jc w:val="center"/>
              <w:rPr>
                <w:rFonts w:hAnsi="宋体" w:cs="仿宋"/>
                <w:szCs w:val="24"/>
              </w:rPr>
            </w:pPr>
            <w:r>
              <w:rPr>
                <w:rFonts w:hAnsi="宋体" w:cs="仿宋" w:hint="eastAsia"/>
                <w:szCs w:val="24"/>
              </w:rPr>
              <w:t>灞桥区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8AFF499"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1475278" w14:textId="77777777" w:rsidR="00EE1CA8" w:rsidRDefault="002007F5">
            <w:pPr>
              <w:ind w:rightChars="13" w:right="31"/>
              <w:jc w:val="center"/>
              <w:rPr>
                <w:rFonts w:hAnsi="宋体" w:cs="仿宋"/>
                <w:szCs w:val="24"/>
              </w:rPr>
            </w:pPr>
            <w:r>
              <w:rPr>
                <w:rFonts w:hAnsi="宋体" w:cs="仿宋" w:hint="eastAsia"/>
                <w:szCs w:val="24"/>
              </w:rPr>
              <w:t>4G APN网络</w:t>
            </w:r>
          </w:p>
          <w:p w14:paraId="3833AAF9" w14:textId="77777777" w:rsidR="00EE1CA8" w:rsidRDefault="002007F5">
            <w:pPr>
              <w:ind w:rightChars="13" w:right="31"/>
              <w:jc w:val="center"/>
              <w:rPr>
                <w:rFonts w:hAnsi="宋体" w:cs="仿宋"/>
                <w:szCs w:val="24"/>
              </w:rPr>
            </w:pPr>
            <w:r>
              <w:rPr>
                <w:rFonts w:hAnsi="宋体" w:cs="仿宋" w:hint="eastAsia"/>
                <w:szCs w:val="24"/>
              </w:rPr>
              <w:t>通自来水</w:t>
            </w:r>
          </w:p>
        </w:tc>
      </w:tr>
      <w:tr w:rsidR="00EE1CA8" w14:paraId="5E7E6B17"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083E6131" w14:textId="77777777" w:rsidR="00EE1CA8" w:rsidRDefault="002007F5">
            <w:pPr>
              <w:ind w:rightChars="13" w:right="31"/>
              <w:jc w:val="center"/>
              <w:rPr>
                <w:rFonts w:hAnsi="宋体" w:cs="仿宋"/>
                <w:szCs w:val="24"/>
              </w:rPr>
            </w:pPr>
            <w:r>
              <w:rPr>
                <w:rFonts w:hAnsi="宋体" w:cs="仿宋" w:hint="eastAsia"/>
                <w:szCs w:val="24"/>
              </w:rPr>
              <w:t>12</w:t>
            </w:r>
          </w:p>
        </w:tc>
        <w:tc>
          <w:tcPr>
            <w:tcW w:w="1703" w:type="dxa"/>
            <w:vMerge/>
            <w:tcBorders>
              <w:left w:val="single" w:sz="4" w:space="0" w:color="auto"/>
              <w:right w:val="single" w:sz="4" w:space="0" w:color="auto"/>
            </w:tcBorders>
            <w:noWrap/>
            <w:tcMar>
              <w:top w:w="15" w:type="dxa"/>
              <w:left w:w="15" w:type="dxa"/>
              <w:right w:w="15" w:type="dxa"/>
            </w:tcMar>
            <w:vAlign w:val="center"/>
          </w:tcPr>
          <w:p w14:paraId="5C234FFE" w14:textId="77777777" w:rsidR="00EE1CA8" w:rsidRDefault="00EE1CA8">
            <w:pPr>
              <w:ind w:rightChars="13" w:right="31"/>
              <w:jc w:val="center"/>
              <w:rPr>
                <w:rFonts w:hAnsi="宋体" w:cs="仿宋"/>
                <w:szCs w:val="24"/>
              </w:rPr>
            </w:pPr>
          </w:p>
        </w:tc>
        <w:tc>
          <w:tcPr>
            <w:tcW w:w="204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51C0B025" w14:textId="77777777" w:rsidR="00EE1CA8" w:rsidRDefault="002007F5">
            <w:pPr>
              <w:ind w:rightChars="13" w:right="31"/>
              <w:jc w:val="center"/>
              <w:rPr>
                <w:rFonts w:hAnsi="宋体" w:cs="仿宋"/>
                <w:szCs w:val="24"/>
              </w:rPr>
            </w:pPr>
            <w:r>
              <w:rPr>
                <w:rFonts w:hAnsi="宋体" w:cs="仿宋" w:hint="eastAsia"/>
                <w:szCs w:val="24"/>
              </w:rPr>
              <w:t>石川河相桥水质自动监测站</w:t>
            </w:r>
          </w:p>
        </w:tc>
        <w:tc>
          <w:tcPr>
            <w:tcW w:w="805"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32525B" w14:textId="77777777" w:rsidR="00EE1CA8" w:rsidRDefault="002007F5">
            <w:pPr>
              <w:ind w:rightChars="13" w:right="31"/>
              <w:jc w:val="center"/>
              <w:rPr>
                <w:rFonts w:hAnsi="宋体" w:cs="仿宋"/>
                <w:szCs w:val="24"/>
              </w:rPr>
            </w:pPr>
            <w:r>
              <w:rPr>
                <w:rFonts w:hAnsi="宋体" w:cs="仿宋" w:hint="eastAsia"/>
                <w:szCs w:val="24"/>
              </w:rPr>
              <w:t>石川河</w:t>
            </w:r>
          </w:p>
        </w:tc>
        <w:tc>
          <w:tcPr>
            <w:tcW w:w="1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8E61DF" w14:textId="77777777" w:rsidR="00EE1CA8" w:rsidRDefault="002007F5">
            <w:pPr>
              <w:ind w:rightChars="13" w:right="31"/>
              <w:jc w:val="center"/>
              <w:rPr>
                <w:rFonts w:hAnsi="宋体" w:cs="仿宋"/>
                <w:szCs w:val="24"/>
              </w:rPr>
            </w:pPr>
            <w:r>
              <w:rPr>
                <w:rFonts w:hAnsi="宋体" w:cs="仿宋" w:hint="eastAsia"/>
                <w:szCs w:val="24"/>
              </w:rPr>
              <w:t>阎良区</w:t>
            </w:r>
          </w:p>
        </w:tc>
        <w:tc>
          <w:tcPr>
            <w:tcW w:w="5412"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0A4D88AC"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5B80EE3F" w14:textId="77777777" w:rsidR="00EE1CA8" w:rsidRDefault="002007F5">
            <w:pPr>
              <w:ind w:rightChars="13" w:right="31"/>
              <w:jc w:val="center"/>
              <w:rPr>
                <w:rFonts w:hAnsi="宋体" w:cs="仿宋"/>
                <w:szCs w:val="24"/>
              </w:rPr>
            </w:pPr>
            <w:r>
              <w:rPr>
                <w:rFonts w:hAnsi="宋体" w:cs="仿宋" w:hint="eastAsia"/>
                <w:szCs w:val="24"/>
              </w:rPr>
              <w:t>4G APN网络</w:t>
            </w:r>
          </w:p>
          <w:p w14:paraId="7C40D6D4"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731E3B9A"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32DF36BC" w14:textId="77777777" w:rsidR="00EE1CA8" w:rsidRDefault="002007F5">
            <w:pPr>
              <w:ind w:rightChars="13" w:right="31"/>
              <w:jc w:val="center"/>
              <w:rPr>
                <w:rFonts w:hAnsi="宋体" w:cs="仿宋"/>
                <w:szCs w:val="24"/>
              </w:rPr>
            </w:pPr>
            <w:r>
              <w:rPr>
                <w:rFonts w:hAnsi="宋体" w:cs="仿宋" w:hint="eastAsia"/>
                <w:szCs w:val="24"/>
              </w:rPr>
              <w:t>13</w:t>
            </w:r>
          </w:p>
        </w:tc>
        <w:tc>
          <w:tcPr>
            <w:tcW w:w="1703" w:type="dxa"/>
            <w:vMerge/>
            <w:tcBorders>
              <w:left w:val="single" w:sz="4" w:space="0" w:color="auto"/>
              <w:right w:val="single" w:sz="4" w:space="0" w:color="auto"/>
            </w:tcBorders>
            <w:noWrap/>
            <w:tcMar>
              <w:top w:w="15" w:type="dxa"/>
              <w:left w:w="15" w:type="dxa"/>
              <w:right w:w="15" w:type="dxa"/>
            </w:tcMar>
            <w:vAlign w:val="center"/>
          </w:tcPr>
          <w:p w14:paraId="38439AEC" w14:textId="77777777" w:rsidR="00EE1CA8" w:rsidRDefault="00EE1CA8">
            <w:pPr>
              <w:ind w:rightChars="13" w:right="31"/>
              <w:jc w:val="center"/>
              <w:rPr>
                <w:rFonts w:hAnsi="宋体" w:cs="仿宋"/>
                <w:szCs w:val="24"/>
              </w:rPr>
            </w:pPr>
          </w:p>
        </w:tc>
        <w:tc>
          <w:tcPr>
            <w:tcW w:w="2040" w:type="dxa"/>
            <w:tcBorders>
              <w:top w:val="single" w:sz="4" w:space="0" w:color="auto"/>
              <w:left w:val="single" w:sz="4" w:space="0" w:color="auto"/>
              <w:bottom w:val="single" w:sz="4" w:space="0" w:color="000000"/>
              <w:right w:val="single" w:sz="4" w:space="0" w:color="000000"/>
            </w:tcBorders>
            <w:noWrap/>
            <w:tcMar>
              <w:top w:w="15" w:type="dxa"/>
              <w:left w:w="15" w:type="dxa"/>
              <w:right w:w="15" w:type="dxa"/>
            </w:tcMar>
            <w:vAlign w:val="center"/>
          </w:tcPr>
          <w:p w14:paraId="149B144C" w14:textId="77777777" w:rsidR="00EE1CA8" w:rsidRDefault="002007F5">
            <w:pPr>
              <w:ind w:rightChars="13" w:right="31"/>
              <w:jc w:val="center"/>
              <w:rPr>
                <w:rFonts w:hAnsi="宋体" w:cs="仿宋"/>
                <w:szCs w:val="24"/>
              </w:rPr>
            </w:pPr>
            <w:r>
              <w:rPr>
                <w:rFonts w:hAnsi="宋体" w:cs="仿宋" w:hint="eastAsia"/>
                <w:szCs w:val="24"/>
              </w:rPr>
              <w:t>清河阎南路水质自动监测站</w:t>
            </w:r>
          </w:p>
        </w:tc>
        <w:tc>
          <w:tcPr>
            <w:tcW w:w="805" w:type="dxa"/>
            <w:tcBorders>
              <w:top w:val="single" w:sz="4" w:space="0" w:color="auto"/>
              <w:left w:val="single" w:sz="4" w:space="0" w:color="000000"/>
              <w:bottom w:val="nil"/>
              <w:right w:val="single" w:sz="4" w:space="0" w:color="000000"/>
            </w:tcBorders>
            <w:tcMar>
              <w:top w:w="15" w:type="dxa"/>
              <w:left w:w="15" w:type="dxa"/>
              <w:right w:w="15" w:type="dxa"/>
            </w:tcMar>
            <w:vAlign w:val="center"/>
          </w:tcPr>
          <w:p w14:paraId="1C6662CE" w14:textId="77777777" w:rsidR="00EE1CA8" w:rsidRDefault="002007F5">
            <w:pPr>
              <w:ind w:rightChars="13" w:right="31"/>
              <w:jc w:val="center"/>
              <w:rPr>
                <w:rFonts w:hAnsi="宋体" w:cs="仿宋"/>
                <w:szCs w:val="24"/>
              </w:rPr>
            </w:pPr>
            <w:r>
              <w:rPr>
                <w:rFonts w:hAnsi="宋体" w:cs="仿宋" w:hint="eastAsia"/>
                <w:szCs w:val="24"/>
              </w:rPr>
              <w:t>清河</w:t>
            </w:r>
          </w:p>
        </w:tc>
        <w:tc>
          <w:tcPr>
            <w:tcW w:w="1520" w:type="dxa"/>
            <w:tcBorders>
              <w:top w:val="single" w:sz="4" w:space="0" w:color="auto"/>
              <w:left w:val="single" w:sz="4" w:space="0" w:color="000000"/>
              <w:bottom w:val="single" w:sz="4" w:space="0" w:color="000000"/>
              <w:right w:val="single" w:sz="4" w:space="0" w:color="000000"/>
            </w:tcBorders>
            <w:tcMar>
              <w:top w:w="15" w:type="dxa"/>
              <w:left w:w="15" w:type="dxa"/>
              <w:right w:w="15" w:type="dxa"/>
            </w:tcMar>
            <w:vAlign w:val="center"/>
          </w:tcPr>
          <w:p w14:paraId="1EE93F59" w14:textId="77777777" w:rsidR="00EE1CA8" w:rsidRDefault="002007F5">
            <w:pPr>
              <w:ind w:rightChars="13" w:right="31"/>
              <w:jc w:val="center"/>
              <w:rPr>
                <w:rFonts w:hAnsi="宋体" w:cs="仿宋"/>
                <w:szCs w:val="24"/>
              </w:rPr>
            </w:pPr>
            <w:r>
              <w:rPr>
                <w:rFonts w:hAnsi="宋体" w:cs="仿宋" w:hint="eastAsia"/>
                <w:szCs w:val="24"/>
              </w:rPr>
              <w:t>阎良区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2FE9E2"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2C77EA" w14:textId="77777777" w:rsidR="00EE1CA8" w:rsidRDefault="002007F5">
            <w:pPr>
              <w:ind w:rightChars="13" w:right="31"/>
              <w:jc w:val="center"/>
              <w:rPr>
                <w:rFonts w:hAnsi="宋体" w:cs="仿宋"/>
                <w:szCs w:val="24"/>
              </w:rPr>
            </w:pPr>
            <w:r>
              <w:rPr>
                <w:rFonts w:hAnsi="宋体" w:cs="仿宋" w:hint="eastAsia"/>
                <w:szCs w:val="24"/>
              </w:rPr>
              <w:t>4G APN网络</w:t>
            </w:r>
          </w:p>
          <w:p w14:paraId="27012CBE"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6C647554"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69E18731" w14:textId="77777777" w:rsidR="00EE1CA8" w:rsidRDefault="002007F5">
            <w:pPr>
              <w:ind w:rightChars="13" w:right="31"/>
              <w:jc w:val="center"/>
              <w:rPr>
                <w:rFonts w:hAnsi="宋体" w:cs="仿宋"/>
                <w:szCs w:val="24"/>
              </w:rPr>
            </w:pPr>
            <w:r>
              <w:rPr>
                <w:rFonts w:hAnsi="宋体" w:cs="仿宋" w:hint="eastAsia"/>
                <w:szCs w:val="24"/>
              </w:rPr>
              <w:t>14</w:t>
            </w:r>
          </w:p>
        </w:tc>
        <w:tc>
          <w:tcPr>
            <w:tcW w:w="1703" w:type="dxa"/>
            <w:vMerge/>
            <w:tcBorders>
              <w:left w:val="single" w:sz="4" w:space="0" w:color="auto"/>
              <w:right w:val="single" w:sz="4" w:space="0" w:color="auto"/>
            </w:tcBorders>
            <w:noWrap/>
            <w:tcMar>
              <w:top w:w="15" w:type="dxa"/>
              <w:left w:w="15" w:type="dxa"/>
              <w:right w:w="15" w:type="dxa"/>
            </w:tcMar>
            <w:vAlign w:val="center"/>
          </w:tcPr>
          <w:p w14:paraId="0C0C5392"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4FEEC9AD" w14:textId="77777777" w:rsidR="00EE1CA8" w:rsidRDefault="002007F5">
            <w:pPr>
              <w:ind w:rightChars="13" w:right="31"/>
              <w:jc w:val="center"/>
              <w:rPr>
                <w:rFonts w:hAnsi="宋体" w:cs="仿宋"/>
                <w:szCs w:val="24"/>
              </w:rPr>
            </w:pPr>
            <w:r>
              <w:rPr>
                <w:rFonts w:hAnsi="宋体" w:cs="仿宋" w:hint="eastAsia"/>
                <w:szCs w:val="24"/>
              </w:rPr>
              <w:t>太平峪河郭南村水质自动监测站</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6BBD02F" w14:textId="77777777" w:rsidR="00EE1CA8" w:rsidRDefault="002007F5">
            <w:pPr>
              <w:ind w:rightChars="13" w:right="31"/>
              <w:jc w:val="center"/>
              <w:rPr>
                <w:rFonts w:hAnsi="宋体" w:cs="仿宋"/>
                <w:szCs w:val="24"/>
              </w:rPr>
            </w:pPr>
            <w:r>
              <w:rPr>
                <w:rFonts w:hAnsi="宋体" w:cs="仿宋" w:hint="eastAsia"/>
                <w:szCs w:val="24"/>
              </w:rPr>
              <w:t>太平峪河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2E68DA" w14:textId="77777777" w:rsidR="00EE1CA8" w:rsidRDefault="002007F5">
            <w:pPr>
              <w:ind w:rightChars="13" w:right="31"/>
              <w:jc w:val="center"/>
              <w:rPr>
                <w:rFonts w:hAnsi="宋体" w:cs="仿宋"/>
                <w:szCs w:val="24"/>
              </w:rPr>
            </w:pPr>
            <w:r>
              <w:rPr>
                <w:rFonts w:hAnsi="宋体" w:cs="仿宋" w:hint="eastAsia"/>
                <w:szCs w:val="24"/>
              </w:rPr>
              <w:t>长安区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793B81"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6EC8234" w14:textId="77777777" w:rsidR="00EE1CA8" w:rsidRDefault="002007F5">
            <w:pPr>
              <w:ind w:rightChars="13" w:right="31"/>
              <w:jc w:val="center"/>
              <w:rPr>
                <w:rFonts w:hAnsi="宋体" w:cs="仿宋"/>
                <w:szCs w:val="24"/>
              </w:rPr>
            </w:pPr>
            <w:r>
              <w:rPr>
                <w:rFonts w:hAnsi="宋体" w:cs="仿宋" w:hint="eastAsia"/>
                <w:szCs w:val="24"/>
              </w:rPr>
              <w:t>4G APN网络</w:t>
            </w:r>
          </w:p>
          <w:p w14:paraId="1A4BE387" w14:textId="77777777" w:rsidR="00EE1CA8" w:rsidRDefault="002007F5">
            <w:pPr>
              <w:ind w:rightChars="13" w:right="31"/>
              <w:jc w:val="center"/>
              <w:rPr>
                <w:rFonts w:hAnsi="宋体" w:cs="仿宋"/>
                <w:szCs w:val="24"/>
              </w:rPr>
            </w:pPr>
            <w:r>
              <w:rPr>
                <w:rFonts w:hAnsi="宋体" w:cs="仿宋" w:hint="eastAsia"/>
                <w:szCs w:val="24"/>
              </w:rPr>
              <w:t>通自来水</w:t>
            </w:r>
          </w:p>
        </w:tc>
      </w:tr>
      <w:tr w:rsidR="00EE1CA8" w14:paraId="2E1B13EE"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64F5F5B3" w14:textId="77777777" w:rsidR="00EE1CA8" w:rsidRDefault="002007F5">
            <w:pPr>
              <w:ind w:rightChars="13" w:right="31"/>
              <w:jc w:val="center"/>
              <w:rPr>
                <w:rFonts w:hAnsi="宋体" w:cs="仿宋"/>
                <w:szCs w:val="24"/>
              </w:rPr>
            </w:pPr>
            <w:r>
              <w:rPr>
                <w:rFonts w:hAnsi="宋体" w:cs="仿宋" w:hint="eastAsia"/>
                <w:szCs w:val="24"/>
              </w:rPr>
              <w:t>15</w:t>
            </w:r>
          </w:p>
        </w:tc>
        <w:tc>
          <w:tcPr>
            <w:tcW w:w="1703" w:type="dxa"/>
            <w:vMerge/>
            <w:tcBorders>
              <w:left w:val="single" w:sz="4" w:space="0" w:color="auto"/>
              <w:right w:val="single" w:sz="4" w:space="0" w:color="auto"/>
            </w:tcBorders>
            <w:noWrap/>
            <w:tcMar>
              <w:top w:w="15" w:type="dxa"/>
              <w:left w:w="15" w:type="dxa"/>
              <w:right w:w="15" w:type="dxa"/>
            </w:tcMar>
            <w:vAlign w:val="center"/>
          </w:tcPr>
          <w:p w14:paraId="4ADFBA4E"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03FB19DB" w14:textId="77777777" w:rsidR="00EE1CA8" w:rsidRDefault="002007F5">
            <w:pPr>
              <w:ind w:rightChars="13" w:right="31"/>
              <w:jc w:val="center"/>
              <w:rPr>
                <w:rFonts w:hAnsi="宋体" w:cs="仿宋"/>
                <w:szCs w:val="24"/>
              </w:rPr>
            </w:pPr>
            <w:r>
              <w:rPr>
                <w:rFonts w:hAnsi="宋体" w:cs="仿宋" w:hint="eastAsia"/>
                <w:szCs w:val="24"/>
              </w:rPr>
              <w:t>滈河香积寺水质自动监测站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31BA007" w14:textId="77777777" w:rsidR="00EE1CA8" w:rsidRDefault="002007F5">
            <w:pPr>
              <w:ind w:rightChars="13" w:right="31"/>
              <w:jc w:val="center"/>
              <w:rPr>
                <w:rFonts w:hAnsi="宋体" w:cs="仿宋"/>
                <w:szCs w:val="24"/>
              </w:rPr>
            </w:pPr>
            <w:r>
              <w:rPr>
                <w:rFonts w:hAnsi="宋体" w:cs="仿宋" w:hint="eastAsia"/>
                <w:szCs w:val="24"/>
              </w:rPr>
              <w:t>滈河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D71298" w14:textId="77777777" w:rsidR="00EE1CA8" w:rsidRDefault="002007F5">
            <w:pPr>
              <w:ind w:rightChars="13" w:right="31"/>
              <w:jc w:val="center"/>
              <w:rPr>
                <w:rFonts w:hAnsi="宋体" w:cs="仿宋"/>
                <w:szCs w:val="24"/>
              </w:rPr>
            </w:pPr>
            <w:r>
              <w:rPr>
                <w:rFonts w:hAnsi="宋体" w:cs="仿宋" w:hint="eastAsia"/>
                <w:szCs w:val="24"/>
              </w:rPr>
              <w:t>长安区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6F13A32"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F5255FF" w14:textId="77777777" w:rsidR="00EE1CA8" w:rsidRDefault="002007F5">
            <w:pPr>
              <w:ind w:rightChars="13" w:right="31"/>
              <w:jc w:val="center"/>
              <w:rPr>
                <w:rFonts w:hAnsi="宋体" w:cs="仿宋"/>
                <w:szCs w:val="24"/>
              </w:rPr>
            </w:pPr>
            <w:r>
              <w:rPr>
                <w:rFonts w:hAnsi="宋体" w:cs="仿宋" w:hint="eastAsia"/>
                <w:szCs w:val="24"/>
              </w:rPr>
              <w:t>4G APN网络</w:t>
            </w:r>
          </w:p>
          <w:p w14:paraId="44B9FC91" w14:textId="77777777" w:rsidR="00EE1CA8" w:rsidRDefault="002007F5">
            <w:pPr>
              <w:ind w:rightChars="13" w:right="31"/>
              <w:jc w:val="center"/>
              <w:rPr>
                <w:rFonts w:hAnsi="宋体" w:cs="仿宋"/>
                <w:szCs w:val="24"/>
              </w:rPr>
            </w:pPr>
            <w:r>
              <w:rPr>
                <w:rFonts w:hAnsi="宋体" w:cs="仿宋" w:hint="eastAsia"/>
                <w:szCs w:val="24"/>
              </w:rPr>
              <w:t>通自来水</w:t>
            </w:r>
          </w:p>
        </w:tc>
      </w:tr>
      <w:tr w:rsidR="00EE1CA8" w14:paraId="71196542"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5FD84F5A" w14:textId="77777777" w:rsidR="00EE1CA8" w:rsidRDefault="002007F5">
            <w:pPr>
              <w:ind w:rightChars="13" w:right="31"/>
              <w:jc w:val="center"/>
              <w:rPr>
                <w:rFonts w:hAnsi="宋体" w:cs="仿宋"/>
                <w:szCs w:val="24"/>
              </w:rPr>
            </w:pPr>
            <w:r>
              <w:rPr>
                <w:rFonts w:hAnsi="宋体" w:cs="仿宋" w:hint="eastAsia"/>
                <w:szCs w:val="24"/>
              </w:rPr>
              <w:t>16</w:t>
            </w:r>
          </w:p>
        </w:tc>
        <w:tc>
          <w:tcPr>
            <w:tcW w:w="1703" w:type="dxa"/>
            <w:vMerge/>
            <w:tcBorders>
              <w:left w:val="single" w:sz="4" w:space="0" w:color="auto"/>
              <w:right w:val="single" w:sz="4" w:space="0" w:color="auto"/>
            </w:tcBorders>
            <w:noWrap/>
            <w:tcMar>
              <w:top w:w="15" w:type="dxa"/>
              <w:left w:w="15" w:type="dxa"/>
              <w:right w:w="15" w:type="dxa"/>
            </w:tcMar>
            <w:vAlign w:val="center"/>
          </w:tcPr>
          <w:p w14:paraId="08690AE3"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40D35C1D" w14:textId="77777777" w:rsidR="00EE1CA8" w:rsidRDefault="002007F5">
            <w:pPr>
              <w:ind w:rightChars="13" w:right="31"/>
              <w:jc w:val="center"/>
              <w:rPr>
                <w:rFonts w:hAnsi="宋体" w:cs="仿宋"/>
                <w:szCs w:val="24"/>
              </w:rPr>
            </w:pPr>
            <w:r>
              <w:rPr>
                <w:rFonts w:hAnsi="宋体" w:cs="仿宋" w:hint="eastAsia"/>
                <w:szCs w:val="24"/>
              </w:rPr>
              <w:t>沣河梁家桥水质自动监测站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781A07A" w14:textId="77777777" w:rsidR="00EE1CA8" w:rsidRDefault="002007F5">
            <w:pPr>
              <w:ind w:rightChars="13" w:right="31"/>
              <w:jc w:val="center"/>
              <w:rPr>
                <w:rFonts w:hAnsi="宋体" w:cs="仿宋"/>
                <w:szCs w:val="24"/>
              </w:rPr>
            </w:pPr>
            <w:r>
              <w:rPr>
                <w:rFonts w:hAnsi="宋体" w:cs="仿宋" w:hint="eastAsia"/>
                <w:szCs w:val="24"/>
              </w:rPr>
              <w:t>沣河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F616EE" w14:textId="77777777" w:rsidR="00EE1CA8" w:rsidRDefault="002007F5">
            <w:pPr>
              <w:ind w:rightChars="13" w:right="31"/>
              <w:jc w:val="center"/>
              <w:rPr>
                <w:rFonts w:hAnsi="宋体" w:cs="仿宋"/>
                <w:szCs w:val="24"/>
              </w:rPr>
            </w:pPr>
            <w:r>
              <w:rPr>
                <w:rFonts w:hAnsi="宋体" w:cs="仿宋" w:hint="eastAsia"/>
                <w:szCs w:val="24"/>
              </w:rPr>
              <w:t>长安区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5DA5B31"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4E91928" w14:textId="77777777" w:rsidR="00EE1CA8" w:rsidRDefault="002007F5">
            <w:pPr>
              <w:ind w:rightChars="13" w:right="31"/>
              <w:jc w:val="center"/>
              <w:rPr>
                <w:rFonts w:hAnsi="宋体" w:cs="仿宋"/>
                <w:szCs w:val="24"/>
              </w:rPr>
            </w:pPr>
            <w:r>
              <w:rPr>
                <w:rFonts w:hAnsi="宋体" w:cs="仿宋" w:hint="eastAsia"/>
                <w:szCs w:val="24"/>
              </w:rPr>
              <w:t>4M MSTP专线</w:t>
            </w:r>
          </w:p>
          <w:p w14:paraId="1D76C968"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75015DEE"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764E83F1" w14:textId="77777777" w:rsidR="00EE1CA8" w:rsidRDefault="002007F5">
            <w:pPr>
              <w:ind w:rightChars="13" w:right="31"/>
              <w:jc w:val="center"/>
              <w:rPr>
                <w:rFonts w:hAnsi="宋体" w:cs="仿宋"/>
                <w:szCs w:val="24"/>
              </w:rPr>
            </w:pPr>
            <w:r>
              <w:rPr>
                <w:rFonts w:hAnsi="宋体" w:cs="仿宋" w:hint="eastAsia"/>
                <w:szCs w:val="24"/>
              </w:rPr>
              <w:t>17</w:t>
            </w:r>
          </w:p>
        </w:tc>
        <w:tc>
          <w:tcPr>
            <w:tcW w:w="1703" w:type="dxa"/>
            <w:vMerge/>
            <w:tcBorders>
              <w:left w:val="single" w:sz="4" w:space="0" w:color="auto"/>
              <w:right w:val="single" w:sz="4" w:space="0" w:color="auto"/>
            </w:tcBorders>
            <w:noWrap/>
            <w:tcMar>
              <w:top w:w="15" w:type="dxa"/>
              <w:left w:w="15" w:type="dxa"/>
              <w:right w:w="15" w:type="dxa"/>
            </w:tcMar>
            <w:vAlign w:val="center"/>
          </w:tcPr>
          <w:p w14:paraId="3D28B534"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5DBC6115" w14:textId="77777777" w:rsidR="00EE1CA8" w:rsidRDefault="002007F5">
            <w:pPr>
              <w:ind w:rightChars="13" w:right="31"/>
              <w:jc w:val="center"/>
              <w:rPr>
                <w:rFonts w:hAnsi="宋体" w:cs="仿宋"/>
                <w:szCs w:val="24"/>
              </w:rPr>
            </w:pPr>
            <w:r>
              <w:rPr>
                <w:rFonts w:hAnsi="宋体" w:cs="仿宋" w:hint="eastAsia"/>
                <w:szCs w:val="24"/>
              </w:rPr>
              <w:t>潏河史鱼寨村水质自动监测站</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E550A0" w14:textId="77777777" w:rsidR="00EE1CA8" w:rsidRDefault="002007F5">
            <w:pPr>
              <w:ind w:rightChars="13" w:right="31"/>
              <w:jc w:val="center"/>
              <w:rPr>
                <w:rFonts w:hAnsi="宋体" w:cs="仿宋"/>
                <w:szCs w:val="24"/>
              </w:rPr>
            </w:pPr>
            <w:r>
              <w:rPr>
                <w:rFonts w:hAnsi="宋体" w:cs="仿宋" w:hint="eastAsia"/>
                <w:szCs w:val="24"/>
              </w:rPr>
              <w:t>沣河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52D67A" w14:textId="77777777" w:rsidR="00EE1CA8" w:rsidRDefault="002007F5">
            <w:pPr>
              <w:ind w:rightChars="13" w:right="31"/>
              <w:jc w:val="center"/>
              <w:rPr>
                <w:rFonts w:hAnsi="宋体" w:cs="仿宋"/>
                <w:szCs w:val="24"/>
              </w:rPr>
            </w:pPr>
            <w:r>
              <w:rPr>
                <w:rFonts w:hAnsi="宋体" w:cs="仿宋" w:hint="eastAsia"/>
                <w:szCs w:val="24"/>
              </w:rPr>
              <w:t>高新区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AFAE3AF"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5FD707C" w14:textId="77777777" w:rsidR="00EE1CA8" w:rsidRDefault="002007F5">
            <w:pPr>
              <w:ind w:rightChars="13" w:right="31"/>
              <w:jc w:val="center"/>
              <w:rPr>
                <w:rFonts w:hAnsi="宋体" w:cs="仿宋"/>
                <w:szCs w:val="24"/>
              </w:rPr>
            </w:pPr>
            <w:r>
              <w:rPr>
                <w:rFonts w:hAnsi="宋体" w:cs="仿宋" w:hint="eastAsia"/>
                <w:szCs w:val="24"/>
              </w:rPr>
              <w:t>4G APN网络</w:t>
            </w:r>
          </w:p>
          <w:p w14:paraId="16D142EE"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29897050"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507D5983" w14:textId="77777777" w:rsidR="00EE1CA8" w:rsidRDefault="002007F5">
            <w:pPr>
              <w:ind w:rightChars="13" w:right="31"/>
              <w:jc w:val="center"/>
              <w:rPr>
                <w:rFonts w:hAnsi="宋体" w:cs="仿宋"/>
                <w:szCs w:val="24"/>
              </w:rPr>
            </w:pPr>
            <w:r>
              <w:rPr>
                <w:rFonts w:hAnsi="宋体" w:cs="仿宋" w:hint="eastAsia"/>
                <w:szCs w:val="24"/>
              </w:rPr>
              <w:t>18</w:t>
            </w:r>
          </w:p>
        </w:tc>
        <w:tc>
          <w:tcPr>
            <w:tcW w:w="1703" w:type="dxa"/>
            <w:vMerge/>
            <w:tcBorders>
              <w:left w:val="single" w:sz="4" w:space="0" w:color="auto"/>
              <w:right w:val="single" w:sz="4" w:space="0" w:color="auto"/>
            </w:tcBorders>
            <w:noWrap/>
            <w:tcMar>
              <w:top w:w="15" w:type="dxa"/>
              <w:left w:w="15" w:type="dxa"/>
              <w:right w:w="15" w:type="dxa"/>
            </w:tcMar>
            <w:vAlign w:val="center"/>
          </w:tcPr>
          <w:p w14:paraId="73DFDFB6"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6E96433F" w14:textId="77777777" w:rsidR="00EE1CA8" w:rsidRDefault="002007F5">
            <w:pPr>
              <w:ind w:rightChars="13" w:right="31"/>
              <w:jc w:val="center"/>
              <w:rPr>
                <w:rFonts w:hAnsi="宋体" w:cs="仿宋"/>
                <w:szCs w:val="24"/>
              </w:rPr>
            </w:pPr>
            <w:r>
              <w:rPr>
                <w:rFonts w:hAnsi="宋体" w:cs="仿宋" w:hint="eastAsia"/>
                <w:szCs w:val="24"/>
              </w:rPr>
              <w:t>灞河燎原村水质自动监测站</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9ECB17" w14:textId="77777777" w:rsidR="00EE1CA8" w:rsidRDefault="002007F5">
            <w:pPr>
              <w:ind w:rightChars="13" w:right="31"/>
              <w:jc w:val="center"/>
              <w:rPr>
                <w:rFonts w:hAnsi="宋体" w:cs="仿宋"/>
                <w:szCs w:val="24"/>
              </w:rPr>
            </w:pPr>
            <w:r>
              <w:rPr>
                <w:rFonts w:hAnsi="宋体" w:cs="仿宋" w:hint="eastAsia"/>
                <w:szCs w:val="24"/>
              </w:rPr>
              <w:t>灞河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E1E6EF" w14:textId="77777777" w:rsidR="00EE1CA8" w:rsidRDefault="002007F5">
            <w:pPr>
              <w:ind w:rightChars="13" w:right="31"/>
              <w:jc w:val="center"/>
              <w:rPr>
                <w:rFonts w:hAnsi="宋体" w:cs="仿宋"/>
                <w:szCs w:val="24"/>
              </w:rPr>
            </w:pPr>
            <w:r>
              <w:rPr>
                <w:rFonts w:hAnsi="宋体" w:cs="仿宋" w:hint="eastAsia"/>
                <w:szCs w:val="24"/>
              </w:rPr>
              <w:t>灞桥区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0650D6F"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FC10E0D" w14:textId="77777777" w:rsidR="00EE1CA8" w:rsidRDefault="002007F5">
            <w:pPr>
              <w:ind w:rightChars="13" w:right="31"/>
              <w:jc w:val="center"/>
              <w:rPr>
                <w:rFonts w:hAnsi="宋体" w:cs="仿宋"/>
                <w:szCs w:val="24"/>
              </w:rPr>
            </w:pPr>
            <w:r>
              <w:rPr>
                <w:rFonts w:hAnsi="宋体" w:cs="仿宋" w:hint="eastAsia"/>
                <w:szCs w:val="24"/>
              </w:rPr>
              <w:t>4M MSTP专线</w:t>
            </w:r>
          </w:p>
          <w:p w14:paraId="6C44E170"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51F34216"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18A672D3" w14:textId="77777777" w:rsidR="00EE1CA8" w:rsidRDefault="002007F5">
            <w:pPr>
              <w:ind w:rightChars="13" w:right="31"/>
              <w:jc w:val="center"/>
              <w:rPr>
                <w:rFonts w:hAnsi="宋体" w:cs="仿宋"/>
                <w:szCs w:val="24"/>
              </w:rPr>
            </w:pPr>
            <w:r>
              <w:rPr>
                <w:rFonts w:hAnsi="宋体" w:cs="仿宋" w:hint="eastAsia"/>
                <w:szCs w:val="24"/>
              </w:rPr>
              <w:t>19</w:t>
            </w:r>
          </w:p>
        </w:tc>
        <w:tc>
          <w:tcPr>
            <w:tcW w:w="1703" w:type="dxa"/>
            <w:vMerge/>
            <w:tcBorders>
              <w:left w:val="single" w:sz="4" w:space="0" w:color="auto"/>
              <w:right w:val="single" w:sz="4" w:space="0" w:color="auto"/>
            </w:tcBorders>
            <w:noWrap/>
            <w:tcMar>
              <w:top w:w="15" w:type="dxa"/>
              <w:left w:w="15" w:type="dxa"/>
              <w:right w:w="15" w:type="dxa"/>
            </w:tcMar>
            <w:vAlign w:val="center"/>
          </w:tcPr>
          <w:p w14:paraId="448FC040"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59CF288C" w14:textId="77777777" w:rsidR="00EE1CA8" w:rsidRDefault="002007F5">
            <w:pPr>
              <w:ind w:rightChars="13" w:right="31"/>
              <w:jc w:val="center"/>
              <w:rPr>
                <w:rFonts w:hAnsi="宋体" w:cs="仿宋"/>
                <w:szCs w:val="24"/>
              </w:rPr>
            </w:pPr>
            <w:r>
              <w:rPr>
                <w:rFonts w:hAnsi="宋体" w:cs="仿宋" w:hint="eastAsia"/>
                <w:szCs w:val="24"/>
              </w:rPr>
              <w:t>清河老杨村水质自动监测站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B535FC4" w14:textId="77777777" w:rsidR="00EE1CA8" w:rsidRDefault="002007F5">
            <w:pPr>
              <w:ind w:rightChars="13" w:right="31"/>
              <w:jc w:val="center"/>
              <w:rPr>
                <w:rFonts w:hAnsi="宋体" w:cs="仿宋"/>
                <w:szCs w:val="24"/>
              </w:rPr>
            </w:pPr>
            <w:r>
              <w:rPr>
                <w:rFonts w:hAnsi="宋体" w:cs="仿宋" w:hint="eastAsia"/>
                <w:szCs w:val="24"/>
              </w:rPr>
              <w:t>清河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8DEB66" w14:textId="77777777" w:rsidR="00EE1CA8" w:rsidRDefault="002007F5">
            <w:pPr>
              <w:ind w:rightChars="13" w:right="31"/>
              <w:jc w:val="center"/>
              <w:rPr>
                <w:rFonts w:hAnsi="宋体" w:cs="仿宋"/>
                <w:szCs w:val="24"/>
              </w:rPr>
            </w:pPr>
            <w:r>
              <w:rPr>
                <w:rFonts w:hAnsi="宋体" w:cs="仿宋" w:hint="eastAsia"/>
                <w:szCs w:val="24"/>
              </w:rPr>
              <w:t>阎良区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8C7203"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FE9B48" w14:textId="77777777" w:rsidR="00EE1CA8" w:rsidRDefault="002007F5">
            <w:pPr>
              <w:ind w:rightChars="13" w:right="31"/>
              <w:jc w:val="center"/>
              <w:rPr>
                <w:rFonts w:hAnsi="宋体" w:cs="仿宋"/>
                <w:szCs w:val="24"/>
              </w:rPr>
            </w:pPr>
            <w:r>
              <w:rPr>
                <w:rFonts w:hAnsi="宋体" w:cs="仿宋" w:hint="eastAsia"/>
                <w:szCs w:val="24"/>
              </w:rPr>
              <w:t>4G APN网络</w:t>
            </w:r>
          </w:p>
          <w:p w14:paraId="0F97E9DB"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55B717FC"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7C3B236D" w14:textId="77777777" w:rsidR="00EE1CA8" w:rsidRDefault="002007F5">
            <w:pPr>
              <w:ind w:rightChars="13" w:right="31"/>
              <w:jc w:val="center"/>
              <w:rPr>
                <w:rFonts w:hAnsi="宋体" w:cs="仿宋"/>
                <w:szCs w:val="24"/>
              </w:rPr>
            </w:pPr>
            <w:r>
              <w:rPr>
                <w:rFonts w:hAnsi="宋体" w:cs="仿宋" w:hint="eastAsia"/>
                <w:szCs w:val="24"/>
              </w:rPr>
              <w:t>20</w:t>
            </w:r>
          </w:p>
        </w:tc>
        <w:tc>
          <w:tcPr>
            <w:tcW w:w="1703" w:type="dxa"/>
            <w:vMerge/>
            <w:tcBorders>
              <w:left w:val="single" w:sz="4" w:space="0" w:color="auto"/>
              <w:right w:val="single" w:sz="4" w:space="0" w:color="auto"/>
            </w:tcBorders>
            <w:noWrap/>
            <w:tcMar>
              <w:top w:w="15" w:type="dxa"/>
              <w:left w:w="15" w:type="dxa"/>
              <w:right w:w="15" w:type="dxa"/>
            </w:tcMar>
            <w:vAlign w:val="center"/>
          </w:tcPr>
          <w:p w14:paraId="03CAF9D9"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1CDFA704" w14:textId="77777777" w:rsidR="00EE1CA8" w:rsidRDefault="002007F5">
            <w:pPr>
              <w:ind w:rightChars="13" w:right="31"/>
              <w:jc w:val="center"/>
              <w:rPr>
                <w:rFonts w:hAnsi="宋体" w:cs="仿宋"/>
                <w:szCs w:val="24"/>
              </w:rPr>
            </w:pPr>
            <w:r>
              <w:rPr>
                <w:rFonts w:hAnsi="宋体" w:cs="仿宋" w:hint="eastAsia"/>
                <w:szCs w:val="24"/>
              </w:rPr>
              <w:t>护城河小北门水质自动监测站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B170C3C" w14:textId="77777777" w:rsidR="00EE1CA8" w:rsidRDefault="002007F5">
            <w:pPr>
              <w:ind w:rightChars="13" w:right="31"/>
              <w:jc w:val="center"/>
              <w:rPr>
                <w:rFonts w:hAnsi="宋体" w:cs="仿宋"/>
                <w:szCs w:val="24"/>
              </w:rPr>
            </w:pPr>
            <w:r>
              <w:rPr>
                <w:rFonts w:hAnsi="宋体" w:cs="仿宋" w:hint="eastAsia"/>
                <w:szCs w:val="24"/>
              </w:rPr>
              <w:t>护城河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3D3416" w14:textId="77777777" w:rsidR="00EE1CA8" w:rsidRDefault="002007F5">
            <w:pPr>
              <w:ind w:rightChars="13" w:right="31"/>
              <w:jc w:val="center"/>
              <w:rPr>
                <w:rFonts w:hAnsi="宋体" w:cs="仿宋"/>
                <w:szCs w:val="24"/>
              </w:rPr>
            </w:pPr>
            <w:r>
              <w:rPr>
                <w:rFonts w:hAnsi="宋体" w:cs="仿宋" w:hint="eastAsia"/>
                <w:szCs w:val="24"/>
              </w:rPr>
              <w:t>曲江</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D04051D"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E44EA33" w14:textId="77777777" w:rsidR="00EE1CA8" w:rsidRDefault="002007F5">
            <w:pPr>
              <w:ind w:rightChars="13" w:right="31"/>
              <w:jc w:val="center"/>
              <w:rPr>
                <w:rFonts w:hAnsi="宋体" w:cs="仿宋"/>
                <w:szCs w:val="24"/>
              </w:rPr>
            </w:pPr>
            <w:r>
              <w:rPr>
                <w:rFonts w:hAnsi="宋体" w:cs="仿宋" w:hint="eastAsia"/>
                <w:szCs w:val="24"/>
              </w:rPr>
              <w:t>4G APN网络</w:t>
            </w:r>
          </w:p>
          <w:p w14:paraId="74D976FF" w14:textId="77777777" w:rsidR="00EE1CA8" w:rsidRDefault="002007F5">
            <w:pPr>
              <w:ind w:rightChars="13" w:right="31"/>
              <w:jc w:val="center"/>
              <w:rPr>
                <w:rFonts w:hAnsi="宋体" w:cs="仿宋"/>
                <w:szCs w:val="24"/>
              </w:rPr>
            </w:pPr>
            <w:r>
              <w:rPr>
                <w:rFonts w:hAnsi="宋体" w:cs="仿宋" w:hint="eastAsia"/>
                <w:szCs w:val="24"/>
              </w:rPr>
              <w:t>通自来水</w:t>
            </w:r>
          </w:p>
        </w:tc>
      </w:tr>
      <w:tr w:rsidR="00EE1CA8" w14:paraId="1CCF7B4B"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6C20086B" w14:textId="77777777" w:rsidR="00EE1CA8" w:rsidRDefault="002007F5">
            <w:pPr>
              <w:ind w:rightChars="13" w:right="31"/>
              <w:jc w:val="center"/>
              <w:rPr>
                <w:rFonts w:hAnsi="宋体" w:cs="仿宋"/>
                <w:szCs w:val="24"/>
              </w:rPr>
            </w:pPr>
            <w:r>
              <w:rPr>
                <w:rFonts w:hAnsi="宋体" w:cs="仿宋" w:hint="eastAsia"/>
                <w:szCs w:val="24"/>
              </w:rPr>
              <w:lastRenderedPageBreak/>
              <w:t>21</w:t>
            </w:r>
          </w:p>
        </w:tc>
        <w:tc>
          <w:tcPr>
            <w:tcW w:w="1703" w:type="dxa"/>
            <w:vMerge/>
            <w:tcBorders>
              <w:left w:val="single" w:sz="4" w:space="0" w:color="auto"/>
              <w:right w:val="single" w:sz="4" w:space="0" w:color="auto"/>
            </w:tcBorders>
            <w:noWrap/>
            <w:tcMar>
              <w:top w:w="15" w:type="dxa"/>
              <w:left w:w="15" w:type="dxa"/>
              <w:right w:w="15" w:type="dxa"/>
            </w:tcMar>
            <w:vAlign w:val="center"/>
          </w:tcPr>
          <w:p w14:paraId="23EFE3F7"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45092E35" w14:textId="77777777" w:rsidR="00EE1CA8" w:rsidRDefault="002007F5">
            <w:pPr>
              <w:ind w:rightChars="13" w:right="31"/>
              <w:jc w:val="center"/>
              <w:rPr>
                <w:rFonts w:hAnsi="宋体" w:cs="仿宋"/>
                <w:szCs w:val="24"/>
              </w:rPr>
            </w:pPr>
            <w:r>
              <w:rPr>
                <w:rFonts w:hAnsi="宋体" w:cs="仿宋" w:hint="eastAsia"/>
                <w:szCs w:val="24"/>
              </w:rPr>
              <w:t>皂河湿地公园水质自动监测站</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3E78EE" w14:textId="77777777" w:rsidR="00EE1CA8" w:rsidRDefault="002007F5">
            <w:pPr>
              <w:ind w:rightChars="13" w:right="31"/>
              <w:jc w:val="center"/>
              <w:rPr>
                <w:rFonts w:hAnsi="宋体" w:cs="仿宋"/>
                <w:szCs w:val="24"/>
              </w:rPr>
            </w:pPr>
            <w:r>
              <w:rPr>
                <w:rFonts w:hAnsi="宋体" w:cs="仿宋" w:hint="eastAsia"/>
                <w:szCs w:val="24"/>
              </w:rPr>
              <w:t>皂河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B1F57C" w14:textId="77777777" w:rsidR="00EE1CA8" w:rsidRDefault="002007F5">
            <w:pPr>
              <w:ind w:rightChars="13" w:right="31"/>
              <w:jc w:val="center"/>
              <w:rPr>
                <w:rFonts w:hAnsi="宋体" w:cs="仿宋"/>
                <w:szCs w:val="24"/>
              </w:rPr>
            </w:pPr>
            <w:r>
              <w:rPr>
                <w:rFonts w:hAnsi="宋体" w:cs="仿宋" w:hint="eastAsia"/>
                <w:szCs w:val="24"/>
              </w:rPr>
              <w:t>经开区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D238AA2" w14:textId="77777777" w:rsidR="00EE1CA8" w:rsidRDefault="002007F5">
            <w:pPr>
              <w:ind w:rightChars="13" w:right="31"/>
              <w:rPr>
                <w:rFonts w:hAnsi="宋体" w:cs="仿宋"/>
                <w:szCs w:val="24"/>
              </w:rPr>
            </w:pPr>
            <w:r>
              <w:rPr>
                <w:rFonts w:hAnsi="宋体" w:cs="仿宋" w:hint="eastAsia"/>
                <w:szCs w:val="24"/>
              </w:rPr>
              <w:t>COD、氨氮、总磷、常规五参数等运行和维护。包括试剂，仪器管路，易耗零配件以及站房维护等。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78A5AF9" w14:textId="77777777" w:rsidR="00EE1CA8" w:rsidRDefault="002007F5">
            <w:pPr>
              <w:ind w:rightChars="13" w:right="31"/>
              <w:jc w:val="center"/>
              <w:rPr>
                <w:rFonts w:hAnsi="宋体" w:cs="仿宋"/>
                <w:szCs w:val="24"/>
              </w:rPr>
            </w:pPr>
            <w:r>
              <w:rPr>
                <w:rFonts w:hAnsi="宋体" w:cs="仿宋" w:hint="eastAsia"/>
                <w:szCs w:val="24"/>
              </w:rPr>
              <w:t>4M MSTP专线</w:t>
            </w:r>
          </w:p>
          <w:p w14:paraId="61D0A825"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4DDDACED" w14:textId="77777777">
        <w:trPr>
          <w:trHeight w:val="580"/>
          <w:jc w:val="center"/>
        </w:trPr>
        <w:tc>
          <w:tcPr>
            <w:tcW w:w="859" w:type="dxa"/>
            <w:tcBorders>
              <w:top w:val="single" w:sz="4" w:space="0" w:color="auto"/>
              <w:left w:val="single" w:sz="4" w:space="0" w:color="000000"/>
              <w:bottom w:val="single" w:sz="4" w:space="0" w:color="000000"/>
              <w:right w:val="single" w:sz="4" w:space="0" w:color="auto"/>
            </w:tcBorders>
            <w:noWrap/>
            <w:tcMar>
              <w:top w:w="15" w:type="dxa"/>
              <w:left w:w="15" w:type="dxa"/>
              <w:right w:w="15" w:type="dxa"/>
            </w:tcMar>
            <w:vAlign w:val="center"/>
          </w:tcPr>
          <w:p w14:paraId="5EB9BCA5" w14:textId="77777777" w:rsidR="00EE1CA8" w:rsidRDefault="002007F5">
            <w:pPr>
              <w:ind w:rightChars="13" w:right="31"/>
              <w:jc w:val="center"/>
              <w:rPr>
                <w:rFonts w:hAnsi="宋体" w:cs="仿宋"/>
                <w:szCs w:val="24"/>
              </w:rPr>
            </w:pPr>
            <w:r>
              <w:rPr>
                <w:rFonts w:hAnsi="宋体" w:cs="仿宋" w:hint="eastAsia"/>
                <w:szCs w:val="24"/>
              </w:rPr>
              <w:t>22</w:t>
            </w:r>
          </w:p>
        </w:tc>
        <w:tc>
          <w:tcPr>
            <w:tcW w:w="1703" w:type="dxa"/>
            <w:vMerge w:val="restart"/>
            <w:tcBorders>
              <w:top w:val="single" w:sz="4" w:space="0" w:color="auto"/>
              <w:left w:val="single" w:sz="4" w:space="0" w:color="auto"/>
              <w:right w:val="single" w:sz="4" w:space="0" w:color="auto"/>
            </w:tcBorders>
            <w:noWrap/>
            <w:tcMar>
              <w:top w:w="15" w:type="dxa"/>
              <w:left w:w="15" w:type="dxa"/>
              <w:right w:w="15" w:type="dxa"/>
            </w:tcMar>
            <w:vAlign w:val="center"/>
          </w:tcPr>
          <w:p w14:paraId="1686DBF6" w14:textId="77777777" w:rsidR="00EE1CA8" w:rsidRDefault="00EE1CA8">
            <w:pPr>
              <w:ind w:rightChars="13" w:right="31"/>
              <w:jc w:val="center"/>
              <w:rPr>
                <w:rFonts w:hAnsi="宋体" w:cs="仿宋"/>
                <w:szCs w:val="24"/>
              </w:rPr>
            </w:pPr>
          </w:p>
          <w:p w14:paraId="4EB133EC" w14:textId="77777777" w:rsidR="00EE1CA8" w:rsidRDefault="00EE1CA8">
            <w:pPr>
              <w:ind w:rightChars="13" w:right="31"/>
              <w:jc w:val="center"/>
              <w:rPr>
                <w:rFonts w:hAnsi="宋体" w:cs="仿宋"/>
                <w:szCs w:val="24"/>
              </w:rPr>
            </w:pPr>
          </w:p>
          <w:p w14:paraId="7F21D07A" w14:textId="77777777" w:rsidR="00EE1CA8" w:rsidRDefault="00EE1CA8">
            <w:pPr>
              <w:ind w:rightChars="13" w:right="31"/>
              <w:jc w:val="center"/>
              <w:rPr>
                <w:rFonts w:hAnsi="宋体" w:cs="仿宋"/>
                <w:szCs w:val="24"/>
              </w:rPr>
            </w:pPr>
          </w:p>
          <w:p w14:paraId="4F47E02A" w14:textId="77777777" w:rsidR="00EE1CA8" w:rsidRDefault="00EE1CA8">
            <w:pPr>
              <w:ind w:rightChars="13" w:right="31"/>
              <w:jc w:val="center"/>
              <w:rPr>
                <w:rFonts w:hAnsi="宋体" w:cs="仿宋"/>
                <w:szCs w:val="24"/>
              </w:rPr>
            </w:pPr>
          </w:p>
          <w:p w14:paraId="136F913D" w14:textId="77777777" w:rsidR="00EE1CA8" w:rsidRDefault="00EE1CA8">
            <w:pPr>
              <w:ind w:rightChars="13" w:right="31"/>
              <w:jc w:val="center"/>
              <w:rPr>
                <w:rFonts w:hAnsi="宋体" w:cs="仿宋"/>
                <w:szCs w:val="24"/>
              </w:rPr>
            </w:pPr>
          </w:p>
          <w:p w14:paraId="3A238CCE" w14:textId="77777777" w:rsidR="00EE1CA8" w:rsidRDefault="00EE1CA8">
            <w:pPr>
              <w:ind w:rightChars="13" w:right="31"/>
              <w:jc w:val="center"/>
              <w:rPr>
                <w:rFonts w:hAnsi="宋体" w:cs="仿宋"/>
                <w:szCs w:val="24"/>
              </w:rPr>
            </w:pPr>
          </w:p>
          <w:p w14:paraId="00DD84CB" w14:textId="77777777" w:rsidR="00EE1CA8" w:rsidRDefault="00EE1CA8">
            <w:pPr>
              <w:ind w:rightChars="13" w:right="31"/>
              <w:jc w:val="center"/>
              <w:rPr>
                <w:rFonts w:hAnsi="宋体" w:cs="仿宋"/>
                <w:szCs w:val="24"/>
              </w:rPr>
            </w:pPr>
          </w:p>
          <w:p w14:paraId="4D3C1DF0" w14:textId="77777777" w:rsidR="00EE1CA8" w:rsidRDefault="00EE1CA8">
            <w:pPr>
              <w:ind w:rightChars="13" w:right="31"/>
              <w:jc w:val="center"/>
              <w:rPr>
                <w:rFonts w:hAnsi="宋体" w:cs="仿宋"/>
                <w:szCs w:val="24"/>
              </w:rPr>
            </w:pPr>
          </w:p>
          <w:p w14:paraId="165550E4" w14:textId="77777777" w:rsidR="00EE1CA8" w:rsidRDefault="00EE1CA8">
            <w:pPr>
              <w:ind w:rightChars="13" w:right="31"/>
              <w:jc w:val="center"/>
              <w:rPr>
                <w:rFonts w:hAnsi="宋体" w:cs="仿宋"/>
                <w:szCs w:val="24"/>
              </w:rPr>
            </w:pPr>
          </w:p>
          <w:p w14:paraId="620CEB74" w14:textId="77777777" w:rsidR="00EE1CA8" w:rsidRDefault="00EE1CA8">
            <w:pPr>
              <w:ind w:rightChars="13" w:right="31"/>
              <w:jc w:val="center"/>
              <w:rPr>
                <w:rFonts w:hAnsi="宋体" w:cs="仿宋"/>
                <w:szCs w:val="24"/>
              </w:rPr>
            </w:pPr>
          </w:p>
          <w:p w14:paraId="24B1BCED" w14:textId="77777777" w:rsidR="00EE1CA8" w:rsidRDefault="002007F5">
            <w:pPr>
              <w:ind w:rightChars="13" w:right="31"/>
              <w:jc w:val="center"/>
              <w:rPr>
                <w:rFonts w:hAnsi="宋体" w:cs="仿宋"/>
                <w:szCs w:val="24"/>
              </w:rPr>
            </w:pPr>
            <w:r>
              <w:rPr>
                <w:rFonts w:hAnsi="宋体" w:cs="仿宋" w:hint="eastAsia"/>
                <w:szCs w:val="24"/>
              </w:rPr>
              <w:t>固定站配置二</w:t>
            </w:r>
          </w:p>
          <w:p w14:paraId="51A98645" w14:textId="77777777" w:rsidR="00EE1CA8" w:rsidRDefault="002007F5">
            <w:pPr>
              <w:ind w:rightChars="13" w:right="31"/>
              <w:jc w:val="center"/>
              <w:rPr>
                <w:rFonts w:hAnsi="宋体" w:cs="仿宋"/>
                <w:szCs w:val="24"/>
              </w:rPr>
            </w:pPr>
            <w:r>
              <w:rPr>
                <w:rFonts w:hAnsi="宋体" w:cs="仿宋" w:hint="eastAsia"/>
                <w:szCs w:val="24"/>
              </w:rPr>
              <w:t>（5站）</w:t>
            </w:r>
          </w:p>
          <w:p w14:paraId="6F90EB6A" w14:textId="77777777" w:rsidR="00EE1CA8" w:rsidRDefault="00EE1CA8">
            <w:pPr>
              <w:ind w:rightChars="13" w:right="31"/>
              <w:jc w:val="center"/>
              <w:rPr>
                <w:rFonts w:hAnsi="宋体" w:cs="仿宋"/>
                <w:szCs w:val="24"/>
              </w:rPr>
            </w:pPr>
          </w:p>
          <w:p w14:paraId="25A4465C" w14:textId="77777777" w:rsidR="00EE1CA8" w:rsidRDefault="00EE1CA8">
            <w:pPr>
              <w:ind w:rightChars="13" w:right="31"/>
              <w:jc w:val="center"/>
              <w:rPr>
                <w:rFonts w:hAnsi="宋体" w:cs="仿宋"/>
                <w:szCs w:val="24"/>
              </w:rPr>
            </w:pPr>
          </w:p>
        </w:tc>
        <w:tc>
          <w:tcPr>
            <w:tcW w:w="2040"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2A2BECD9" w14:textId="77777777" w:rsidR="00EE1CA8" w:rsidRDefault="002007F5">
            <w:pPr>
              <w:ind w:rightChars="13" w:right="31"/>
              <w:jc w:val="center"/>
              <w:rPr>
                <w:rFonts w:hAnsi="宋体" w:cs="仿宋"/>
                <w:szCs w:val="24"/>
              </w:rPr>
            </w:pPr>
            <w:r>
              <w:rPr>
                <w:rFonts w:hAnsi="宋体" w:cs="仿宋" w:hint="eastAsia"/>
                <w:szCs w:val="24"/>
              </w:rPr>
              <w:t>沣河王家村水质自动监测站</w:t>
            </w:r>
          </w:p>
        </w:tc>
        <w:tc>
          <w:tcPr>
            <w:tcW w:w="805" w:type="dxa"/>
            <w:tcBorders>
              <w:top w:val="single" w:sz="4" w:space="0" w:color="auto"/>
              <w:left w:val="single" w:sz="4" w:space="0" w:color="auto"/>
              <w:bottom w:val="single" w:sz="4" w:space="0" w:color="000000"/>
              <w:right w:val="single" w:sz="4" w:space="0" w:color="auto"/>
            </w:tcBorders>
            <w:tcMar>
              <w:top w:w="15" w:type="dxa"/>
              <w:left w:w="15" w:type="dxa"/>
              <w:right w:w="15" w:type="dxa"/>
            </w:tcMar>
            <w:vAlign w:val="center"/>
          </w:tcPr>
          <w:p w14:paraId="722A07DC" w14:textId="77777777" w:rsidR="00EE1CA8" w:rsidRDefault="002007F5">
            <w:pPr>
              <w:ind w:rightChars="13" w:right="31"/>
              <w:jc w:val="center"/>
              <w:rPr>
                <w:rFonts w:hAnsi="宋体" w:cs="仿宋"/>
                <w:szCs w:val="24"/>
              </w:rPr>
            </w:pPr>
            <w:r>
              <w:rPr>
                <w:rFonts w:hAnsi="宋体" w:cs="仿宋" w:hint="eastAsia"/>
                <w:szCs w:val="24"/>
              </w:rPr>
              <w:t>沣河</w:t>
            </w:r>
          </w:p>
        </w:tc>
        <w:tc>
          <w:tcPr>
            <w:tcW w:w="1520" w:type="dxa"/>
            <w:tcBorders>
              <w:top w:val="single" w:sz="4" w:space="0" w:color="000000"/>
              <w:left w:val="single" w:sz="4" w:space="0" w:color="auto"/>
              <w:bottom w:val="single" w:sz="4" w:space="0" w:color="000000"/>
              <w:right w:val="single" w:sz="4" w:space="0" w:color="000000"/>
            </w:tcBorders>
            <w:tcMar>
              <w:top w:w="15" w:type="dxa"/>
              <w:left w:w="15" w:type="dxa"/>
              <w:right w:w="15" w:type="dxa"/>
            </w:tcMar>
            <w:vAlign w:val="center"/>
          </w:tcPr>
          <w:p w14:paraId="517C8A9E" w14:textId="77777777" w:rsidR="00EE1CA8" w:rsidRDefault="002007F5">
            <w:pPr>
              <w:ind w:rightChars="13" w:right="31"/>
              <w:jc w:val="center"/>
              <w:rPr>
                <w:rFonts w:hAnsi="宋体" w:cs="仿宋"/>
                <w:szCs w:val="24"/>
              </w:rPr>
            </w:pPr>
            <w:r>
              <w:rPr>
                <w:rFonts w:hAnsi="宋体" w:cs="仿宋" w:hint="eastAsia"/>
                <w:szCs w:val="24"/>
              </w:rPr>
              <w:t>西咸新区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1DEA771" w14:textId="77777777" w:rsidR="00EE1CA8" w:rsidRDefault="002007F5">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5CA5DF0" w14:textId="77777777" w:rsidR="00EE1CA8" w:rsidRDefault="002007F5">
            <w:pPr>
              <w:ind w:rightChars="13" w:right="31"/>
              <w:jc w:val="center"/>
              <w:rPr>
                <w:rFonts w:hAnsi="宋体" w:cs="仿宋"/>
                <w:szCs w:val="24"/>
              </w:rPr>
            </w:pPr>
            <w:r>
              <w:rPr>
                <w:rFonts w:hAnsi="宋体" w:cs="仿宋" w:hint="eastAsia"/>
                <w:szCs w:val="24"/>
              </w:rPr>
              <w:t>4M MSTP专线</w:t>
            </w:r>
          </w:p>
          <w:p w14:paraId="7F828964"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37426B90"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4C3FD3A4" w14:textId="77777777" w:rsidR="00EE1CA8" w:rsidRDefault="002007F5">
            <w:pPr>
              <w:ind w:rightChars="13" w:right="31"/>
              <w:jc w:val="center"/>
              <w:rPr>
                <w:rFonts w:hAnsi="宋体" w:cs="仿宋"/>
                <w:szCs w:val="24"/>
              </w:rPr>
            </w:pPr>
            <w:r>
              <w:rPr>
                <w:rFonts w:hAnsi="宋体" w:cs="仿宋" w:hint="eastAsia"/>
                <w:szCs w:val="24"/>
              </w:rPr>
              <w:t>23</w:t>
            </w:r>
          </w:p>
        </w:tc>
        <w:tc>
          <w:tcPr>
            <w:tcW w:w="1703" w:type="dxa"/>
            <w:vMerge/>
            <w:tcBorders>
              <w:left w:val="single" w:sz="4" w:space="0" w:color="auto"/>
              <w:right w:val="single" w:sz="4" w:space="0" w:color="auto"/>
            </w:tcBorders>
            <w:noWrap/>
            <w:tcMar>
              <w:top w:w="15" w:type="dxa"/>
              <w:left w:w="15" w:type="dxa"/>
              <w:right w:w="15" w:type="dxa"/>
            </w:tcMar>
            <w:vAlign w:val="center"/>
          </w:tcPr>
          <w:p w14:paraId="47A728B9" w14:textId="77777777" w:rsidR="00EE1CA8" w:rsidRDefault="00EE1CA8">
            <w:pPr>
              <w:ind w:rightChars="13" w:right="31"/>
              <w:jc w:val="center"/>
              <w:rPr>
                <w:rFonts w:hAnsi="宋体" w:cs="仿宋"/>
                <w:szCs w:val="24"/>
              </w:rPr>
            </w:pPr>
          </w:p>
        </w:tc>
        <w:tc>
          <w:tcPr>
            <w:tcW w:w="2040" w:type="dxa"/>
            <w:tcBorders>
              <w:top w:val="single" w:sz="4" w:space="0" w:color="auto"/>
              <w:left w:val="single" w:sz="4" w:space="0" w:color="auto"/>
              <w:bottom w:val="single" w:sz="4" w:space="0" w:color="000000"/>
              <w:right w:val="single" w:sz="4" w:space="0" w:color="000000"/>
            </w:tcBorders>
            <w:noWrap/>
            <w:tcMar>
              <w:top w:w="15" w:type="dxa"/>
              <w:left w:w="15" w:type="dxa"/>
              <w:right w:w="15" w:type="dxa"/>
            </w:tcMar>
            <w:vAlign w:val="center"/>
          </w:tcPr>
          <w:p w14:paraId="72D21B7E" w14:textId="77777777" w:rsidR="00EE1CA8" w:rsidRDefault="002007F5">
            <w:pPr>
              <w:ind w:rightChars="13" w:right="31"/>
              <w:jc w:val="center"/>
              <w:rPr>
                <w:rFonts w:hAnsi="宋体" w:cs="仿宋"/>
                <w:szCs w:val="24"/>
              </w:rPr>
            </w:pPr>
            <w:r>
              <w:rPr>
                <w:rFonts w:hAnsi="宋体" w:cs="仿宋" w:hint="eastAsia"/>
                <w:szCs w:val="24"/>
              </w:rPr>
              <w:t>临河船王村水质自动监测站</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75AC42" w14:textId="77777777" w:rsidR="00EE1CA8" w:rsidRDefault="002007F5">
            <w:pPr>
              <w:ind w:rightChars="13" w:right="31"/>
              <w:jc w:val="center"/>
              <w:rPr>
                <w:rFonts w:hAnsi="宋体" w:cs="仿宋"/>
                <w:szCs w:val="24"/>
              </w:rPr>
            </w:pPr>
            <w:r>
              <w:rPr>
                <w:rFonts w:hAnsi="宋体" w:cs="仿宋" w:hint="eastAsia"/>
                <w:szCs w:val="24"/>
              </w:rPr>
              <w:t>临河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5E20A4" w14:textId="77777777" w:rsidR="00EE1CA8" w:rsidRDefault="002007F5">
            <w:pPr>
              <w:ind w:rightChars="13" w:right="31"/>
              <w:jc w:val="center"/>
              <w:rPr>
                <w:rFonts w:hAnsi="宋体" w:cs="仿宋"/>
                <w:szCs w:val="24"/>
              </w:rPr>
            </w:pPr>
            <w:r>
              <w:rPr>
                <w:rFonts w:hAnsi="宋体" w:cs="仿宋" w:hint="eastAsia"/>
                <w:szCs w:val="24"/>
              </w:rPr>
              <w:t>临潼区</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817040E" w14:textId="77777777" w:rsidR="00EE1CA8" w:rsidRDefault="002007F5">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6034F37" w14:textId="77777777" w:rsidR="00EE1CA8" w:rsidRDefault="002007F5">
            <w:pPr>
              <w:ind w:rightChars="13" w:right="31"/>
              <w:jc w:val="center"/>
              <w:rPr>
                <w:rFonts w:hAnsi="宋体" w:cs="仿宋"/>
                <w:szCs w:val="24"/>
              </w:rPr>
            </w:pPr>
            <w:r>
              <w:rPr>
                <w:rFonts w:hAnsi="宋体" w:cs="仿宋" w:hint="eastAsia"/>
                <w:szCs w:val="24"/>
              </w:rPr>
              <w:t>4G APN网络</w:t>
            </w:r>
          </w:p>
          <w:p w14:paraId="18029CB4"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41845B19"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0A253E0F" w14:textId="77777777" w:rsidR="00EE1CA8" w:rsidRDefault="002007F5">
            <w:pPr>
              <w:ind w:rightChars="13" w:right="31"/>
              <w:jc w:val="center"/>
              <w:rPr>
                <w:rFonts w:hAnsi="宋体" w:cs="仿宋"/>
                <w:szCs w:val="24"/>
              </w:rPr>
            </w:pPr>
            <w:r>
              <w:rPr>
                <w:rFonts w:hAnsi="宋体" w:cs="仿宋" w:hint="eastAsia"/>
                <w:szCs w:val="24"/>
              </w:rPr>
              <w:t>24</w:t>
            </w:r>
          </w:p>
        </w:tc>
        <w:tc>
          <w:tcPr>
            <w:tcW w:w="1703" w:type="dxa"/>
            <w:vMerge/>
            <w:tcBorders>
              <w:left w:val="single" w:sz="4" w:space="0" w:color="auto"/>
              <w:right w:val="single" w:sz="4" w:space="0" w:color="auto"/>
            </w:tcBorders>
            <w:noWrap/>
            <w:tcMar>
              <w:top w:w="15" w:type="dxa"/>
              <w:left w:w="15" w:type="dxa"/>
              <w:right w:w="15" w:type="dxa"/>
            </w:tcMar>
            <w:vAlign w:val="center"/>
          </w:tcPr>
          <w:p w14:paraId="51CA6CDC"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5DBF2297" w14:textId="77777777" w:rsidR="00EE1CA8" w:rsidRDefault="002007F5">
            <w:pPr>
              <w:ind w:rightChars="13" w:right="31"/>
              <w:jc w:val="center"/>
              <w:rPr>
                <w:rFonts w:hAnsi="宋体" w:cs="仿宋"/>
                <w:szCs w:val="24"/>
              </w:rPr>
            </w:pPr>
            <w:r>
              <w:rPr>
                <w:rFonts w:hAnsi="宋体" w:cs="仿宋" w:hint="eastAsia"/>
                <w:szCs w:val="24"/>
              </w:rPr>
              <w:t>渭河上林桥水质自动监测站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89EDF90" w14:textId="77777777" w:rsidR="00EE1CA8" w:rsidRDefault="002007F5">
            <w:pPr>
              <w:ind w:rightChars="13" w:right="31"/>
              <w:jc w:val="center"/>
              <w:rPr>
                <w:rFonts w:hAnsi="宋体" w:cs="仿宋"/>
                <w:szCs w:val="24"/>
              </w:rPr>
            </w:pPr>
            <w:r>
              <w:rPr>
                <w:rFonts w:hAnsi="宋体" w:cs="仿宋" w:hint="eastAsia"/>
                <w:szCs w:val="24"/>
              </w:rPr>
              <w:t>渭河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1F34F95" w14:textId="77777777" w:rsidR="00EE1CA8" w:rsidRDefault="002007F5">
            <w:pPr>
              <w:ind w:rightChars="13" w:right="31"/>
              <w:jc w:val="center"/>
              <w:rPr>
                <w:rFonts w:hAnsi="宋体" w:cs="仿宋"/>
                <w:szCs w:val="24"/>
              </w:rPr>
            </w:pPr>
            <w:r>
              <w:rPr>
                <w:rFonts w:hAnsi="宋体" w:cs="仿宋" w:hint="eastAsia"/>
                <w:szCs w:val="24"/>
              </w:rPr>
              <w:t>西咸新区秦汉新城</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E40F0C6" w14:textId="77777777" w:rsidR="00EE1CA8" w:rsidRDefault="002007F5">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C61E07B" w14:textId="77777777" w:rsidR="00EE1CA8" w:rsidRDefault="002007F5">
            <w:pPr>
              <w:ind w:rightChars="13" w:right="31"/>
              <w:jc w:val="center"/>
              <w:rPr>
                <w:rFonts w:hAnsi="宋体" w:cs="仿宋"/>
                <w:szCs w:val="24"/>
              </w:rPr>
            </w:pPr>
            <w:r>
              <w:rPr>
                <w:rFonts w:hAnsi="宋体" w:cs="仿宋" w:hint="eastAsia"/>
                <w:szCs w:val="24"/>
              </w:rPr>
              <w:t>4G APN网络</w:t>
            </w:r>
          </w:p>
          <w:p w14:paraId="71ED8E98"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54A49294" w14:textId="77777777">
        <w:trPr>
          <w:trHeight w:val="580"/>
          <w:jc w:val="center"/>
        </w:trPr>
        <w:tc>
          <w:tcPr>
            <w:tcW w:w="859" w:type="dxa"/>
            <w:tcBorders>
              <w:top w:val="single" w:sz="4" w:space="0" w:color="000000"/>
              <w:left w:val="single" w:sz="4" w:space="0" w:color="000000"/>
              <w:bottom w:val="single" w:sz="4" w:space="0" w:color="000000"/>
              <w:right w:val="single" w:sz="4" w:space="0" w:color="auto"/>
            </w:tcBorders>
            <w:noWrap/>
            <w:tcMar>
              <w:top w:w="15" w:type="dxa"/>
              <w:left w:w="15" w:type="dxa"/>
              <w:right w:w="15" w:type="dxa"/>
            </w:tcMar>
            <w:vAlign w:val="center"/>
          </w:tcPr>
          <w:p w14:paraId="0DA7ADEB" w14:textId="77777777" w:rsidR="00EE1CA8" w:rsidRDefault="002007F5">
            <w:pPr>
              <w:ind w:rightChars="13" w:right="31"/>
              <w:jc w:val="center"/>
              <w:rPr>
                <w:rFonts w:hAnsi="宋体" w:cs="仿宋"/>
                <w:szCs w:val="24"/>
              </w:rPr>
            </w:pPr>
            <w:r>
              <w:rPr>
                <w:rFonts w:hAnsi="宋体" w:cs="仿宋" w:hint="eastAsia"/>
                <w:szCs w:val="24"/>
              </w:rPr>
              <w:t>25</w:t>
            </w:r>
          </w:p>
        </w:tc>
        <w:tc>
          <w:tcPr>
            <w:tcW w:w="1703" w:type="dxa"/>
            <w:vMerge/>
            <w:tcBorders>
              <w:left w:val="single" w:sz="4" w:space="0" w:color="auto"/>
              <w:right w:val="single" w:sz="4" w:space="0" w:color="auto"/>
            </w:tcBorders>
            <w:noWrap/>
            <w:tcMar>
              <w:top w:w="15" w:type="dxa"/>
              <w:left w:w="15" w:type="dxa"/>
              <w:right w:w="15" w:type="dxa"/>
            </w:tcMar>
            <w:vAlign w:val="center"/>
          </w:tcPr>
          <w:p w14:paraId="74C7D00F"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3085B86D" w14:textId="77777777" w:rsidR="00EE1CA8" w:rsidRDefault="002007F5">
            <w:pPr>
              <w:ind w:rightChars="13" w:right="31"/>
              <w:jc w:val="center"/>
              <w:rPr>
                <w:rFonts w:hAnsi="宋体" w:cs="仿宋"/>
                <w:szCs w:val="24"/>
              </w:rPr>
            </w:pPr>
            <w:r>
              <w:rPr>
                <w:rFonts w:hAnsi="宋体" w:cs="仿宋" w:hint="eastAsia"/>
                <w:szCs w:val="24"/>
              </w:rPr>
              <w:t>渭河横桥水质自动监测站</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500F382" w14:textId="77777777" w:rsidR="00EE1CA8" w:rsidRDefault="002007F5">
            <w:pPr>
              <w:ind w:rightChars="13" w:right="31"/>
              <w:jc w:val="center"/>
              <w:rPr>
                <w:rFonts w:hAnsi="宋体" w:cs="仿宋"/>
                <w:szCs w:val="24"/>
              </w:rPr>
            </w:pPr>
            <w:r>
              <w:rPr>
                <w:rFonts w:hAnsi="宋体" w:cs="仿宋" w:hint="eastAsia"/>
                <w:szCs w:val="24"/>
              </w:rPr>
              <w:t>渭河</w:t>
            </w:r>
          </w:p>
        </w:tc>
        <w:tc>
          <w:tcPr>
            <w:tcW w:w="152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08A87C2" w14:textId="77777777" w:rsidR="00EE1CA8" w:rsidRDefault="002007F5">
            <w:pPr>
              <w:ind w:rightChars="13" w:right="31"/>
              <w:jc w:val="center"/>
              <w:rPr>
                <w:rFonts w:hAnsi="宋体" w:cs="仿宋"/>
                <w:szCs w:val="24"/>
              </w:rPr>
            </w:pPr>
            <w:r>
              <w:rPr>
                <w:rFonts w:hAnsi="宋体" w:cs="仿宋" w:hint="eastAsia"/>
                <w:szCs w:val="24"/>
              </w:rPr>
              <w:t>西咸新区秦汉新城</w:t>
            </w:r>
          </w:p>
        </w:tc>
        <w:tc>
          <w:tcPr>
            <w:tcW w:w="541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D870CE5" w14:textId="77777777" w:rsidR="00EE1CA8" w:rsidRDefault="002007F5">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01068ADB" w14:textId="77777777" w:rsidR="00EE1CA8" w:rsidRDefault="002007F5">
            <w:pPr>
              <w:ind w:rightChars="13" w:right="31"/>
              <w:jc w:val="center"/>
              <w:rPr>
                <w:rFonts w:hAnsi="宋体" w:cs="仿宋"/>
                <w:szCs w:val="24"/>
              </w:rPr>
            </w:pPr>
            <w:r>
              <w:rPr>
                <w:rFonts w:hAnsi="宋体" w:cs="仿宋" w:hint="eastAsia"/>
                <w:szCs w:val="24"/>
              </w:rPr>
              <w:t>4M MSTP专线</w:t>
            </w:r>
          </w:p>
          <w:p w14:paraId="7309A8FB"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74979F8D" w14:textId="77777777">
        <w:trPr>
          <w:trHeight w:val="580"/>
          <w:jc w:val="center"/>
        </w:trPr>
        <w:tc>
          <w:tcPr>
            <w:tcW w:w="859" w:type="dxa"/>
            <w:tcBorders>
              <w:top w:val="single" w:sz="4" w:space="0" w:color="000000"/>
              <w:left w:val="single" w:sz="4" w:space="0" w:color="000000"/>
              <w:bottom w:val="single" w:sz="4" w:space="0" w:color="auto"/>
              <w:right w:val="single" w:sz="4" w:space="0" w:color="auto"/>
            </w:tcBorders>
            <w:noWrap/>
            <w:tcMar>
              <w:top w:w="15" w:type="dxa"/>
              <w:left w:w="15" w:type="dxa"/>
              <w:right w:w="15" w:type="dxa"/>
            </w:tcMar>
            <w:vAlign w:val="center"/>
          </w:tcPr>
          <w:p w14:paraId="489824A3" w14:textId="77777777" w:rsidR="00EE1CA8" w:rsidRDefault="002007F5">
            <w:pPr>
              <w:ind w:rightChars="13" w:right="31"/>
              <w:jc w:val="center"/>
              <w:rPr>
                <w:rFonts w:hAnsi="宋体" w:cs="仿宋"/>
                <w:szCs w:val="24"/>
              </w:rPr>
            </w:pPr>
            <w:r>
              <w:rPr>
                <w:rFonts w:hAnsi="宋体" w:cs="仿宋" w:hint="eastAsia"/>
                <w:szCs w:val="24"/>
              </w:rPr>
              <w:t>26</w:t>
            </w:r>
          </w:p>
        </w:tc>
        <w:tc>
          <w:tcPr>
            <w:tcW w:w="1703" w:type="dxa"/>
            <w:vMerge/>
            <w:tcBorders>
              <w:left w:val="single" w:sz="4" w:space="0" w:color="auto"/>
              <w:bottom w:val="single" w:sz="4" w:space="0" w:color="auto"/>
              <w:right w:val="single" w:sz="4" w:space="0" w:color="auto"/>
            </w:tcBorders>
            <w:noWrap/>
            <w:tcMar>
              <w:top w:w="15" w:type="dxa"/>
              <w:left w:w="15" w:type="dxa"/>
              <w:right w:w="15" w:type="dxa"/>
            </w:tcMar>
            <w:vAlign w:val="center"/>
          </w:tcPr>
          <w:p w14:paraId="0FC25823" w14:textId="77777777" w:rsidR="00EE1CA8" w:rsidRDefault="00EE1CA8">
            <w:pPr>
              <w:ind w:rightChars="13" w:right="31"/>
              <w:jc w:val="center"/>
              <w:rPr>
                <w:rFonts w:hAnsi="宋体" w:cs="仿宋"/>
                <w:szCs w:val="24"/>
              </w:rPr>
            </w:pPr>
          </w:p>
        </w:tc>
        <w:tc>
          <w:tcPr>
            <w:tcW w:w="2040" w:type="dxa"/>
            <w:tcBorders>
              <w:top w:val="single" w:sz="4" w:space="0" w:color="000000"/>
              <w:left w:val="single" w:sz="4" w:space="0" w:color="auto"/>
              <w:bottom w:val="single" w:sz="4" w:space="0" w:color="auto"/>
              <w:right w:val="single" w:sz="4" w:space="0" w:color="000000"/>
            </w:tcBorders>
            <w:noWrap/>
            <w:tcMar>
              <w:top w:w="15" w:type="dxa"/>
              <w:left w:w="15" w:type="dxa"/>
              <w:right w:w="15" w:type="dxa"/>
            </w:tcMar>
            <w:vAlign w:val="center"/>
          </w:tcPr>
          <w:p w14:paraId="2DBBDECE" w14:textId="77777777" w:rsidR="00EE1CA8" w:rsidRDefault="002007F5">
            <w:pPr>
              <w:ind w:rightChars="13" w:right="31"/>
              <w:jc w:val="center"/>
              <w:rPr>
                <w:rFonts w:hAnsi="宋体" w:cs="仿宋"/>
                <w:szCs w:val="24"/>
              </w:rPr>
            </w:pPr>
            <w:r>
              <w:rPr>
                <w:rFonts w:hAnsi="宋体" w:cs="仿宋" w:hint="eastAsia"/>
                <w:szCs w:val="24"/>
              </w:rPr>
              <w:t>石川河营仁村水质自动监测站</w:t>
            </w:r>
          </w:p>
        </w:tc>
        <w:tc>
          <w:tcPr>
            <w:tcW w:w="805"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1B5F3F22" w14:textId="77777777" w:rsidR="00EE1CA8" w:rsidRDefault="002007F5">
            <w:pPr>
              <w:ind w:rightChars="13" w:right="31"/>
              <w:jc w:val="center"/>
              <w:rPr>
                <w:rFonts w:hAnsi="宋体" w:cs="仿宋"/>
                <w:szCs w:val="24"/>
              </w:rPr>
            </w:pPr>
            <w:r>
              <w:rPr>
                <w:rFonts w:hAnsi="宋体" w:cs="仿宋" w:hint="eastAsia"/>
                <w:szCs w:val="24"/>
              </w:rPr>
              <w:t>石川河</w:t>
            </w:r>
          </w:p>
        </w:tc>
        <w:tc>
          <w:tcPr>
            <w:tcW w:w="1520" w:type="dxa"/>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14:paraId="3005BAF8" w14:textId="77777777" w:rsidR="00EE1CA8" w:rsidRDefault="002007F5">
            <w:pPr>
              <w:ind w:rightChars="13" w:right="31"/>
              <w:jc w:val="center"/>
              <w:rPr>
                <w:rFonts w:hAnsi="宋体" w:cs="仿宋"/>
                <w:szCs w:val="24"/>
              </w:rPr>
            </w:pPr>
            <w:r>
              <w:rPr>
                <w:rFonts w:hAnsi="宋体" w:cs="仿宋" w:hint="eastAsia"/>
                <w:szCs w:val="24"/>
              </w:rPr>
              <w:t>临潼区</w:t>
            </w:r>
          </w:p>
        </w:tc>
        <w:tc>
          <w:tcPr>
            <w:tcW w:w="5412" w:type="dxa"/>
            <w:tcBorders>
              <w:top w:val="single" w:sz="4" w:space="0" w:color="000000"/>
              <w:left w:val="single" w:sz="4" w:space="0" w:color="000000"/>
              <w:bottom w:val="single" w:sz="4" w:space="0" w:color="auto"/>
              <w:right w:val="single" w:sz="4" w:space="0" w:color="000000"/>
            </w:tcBorders>
            <w:noWrap/>
            <w:tcMar>
              <w:top w:w="15" w:type="dxa"/>
              <w:left w:w="15" w:type="dxa"/>
              <w:right w:w="15" w:type="dxa"/>
            </w:tcMar>
            <w:vAlign w:val="center"/>
          </w:tcPr>
          <w:p w14:paraId="66E277BC" w14:textId="77777777" w:rsidR="00EE1CA8" w:rsidRDefault="002007F5">
            <w:pPr>
              <w:ind w:rightChars="13" w:right="31"/>
              <w:rPr>
                <w:rFonts w:hAnsi="宋体" w:cs="仿宋"/>
                <w:szCs w:val="24"/>
              </w:rPr>
            </w:pPr>
            <w:r>
              <w:rPr>
                <w:rFonts w:hAnsi="宋体" w:cs="仿宋" w:hint="eastAsia"/>
                <w:szCs w:val="24"/>
              </w:rPr>
              <w:t>COD、氨氮、总磷、高锰酸盐指数、常规五参数等运行和维护。包括试剂，仪器管路，易耗零配件以及站房维护等。</w:t>
            </w:r>
          </w:p>
        </w:tc>
        <w:tc>
          <w:tcPr>
            <w:tcW w:w="163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918579E" w14:textId="77777777" w:rsidR="00EE1CA8" w:rsidRDefault="002007F5">
            <w:pPr>
              <w:ind w:rightChars="13" w:right="31"/>
              <w:jc w:val="center"/>
              <w:rPr>
                <w:rFonts w:hAnsi="宋体" w:cs="仿宋"/>
                <w:szCs w:val="24"/>
              </w:rPr>
            </w:pPr>
            <w:r>
              <w:rPr>
                <w:rFonts w:hAnsi="宋体" w:cs="仿宋" w:hint="eastAsia"/>
                <w:szCs w:val="24"/>
              </w:rPr>
              <w:t>4G APN网络</w:t>
            </w:r>
          </w:p>
          <w:p w14:paraId="55E60697" w14:textId="77777777" w:rsidR="00EE1CA8" w:rsidRDefault="002007F5">
            <w:pPr>
              <w:ind w:rightChars="13" w:right="31"/>
              <w:jc w:val="center"/>
              <w:rPr>
                <w:rFonts w:hAnsi="宋体" w:cs="仿宋"/>
                <w:szCs w:val="24"/>
              </w:rPr>
            </w:pPr>
            <w:r>
              <w:rPr>
                <w:rFonts w:hAnsi="宋体" w:cs="仿宋" w:hint="eastAsia"/>
                <w:szCs w:val="24"/>
              </w:rPr>
              <w:t>配置水箱，需送水</w:t>
            </w:r>
          </w:p>
        </w:tc>
      </w:tr>
      <w:tr w:rsidR="00EE1CA8" w14:paraId="283FB405" w14:textId="77777777">
        <w:trPr>
          <w:trHeight w:val="1805"/>
          <w:jc w:val="center"/>
        </w:trPr>
        <w:tc>
          <w:tcPr>
            <w:tcW w:w="859"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77D0D61C" w14:textId="77777777" w:rsidR="00EE1CA8" w:rsidRDefault="002007F5">
            <w:pPr>
              <w:ind w:rightChars="13" w:right="31"/>
              <w:jc w:val="center"/>
              <w:rPr>
                <w:rFonts w:hAnsi="宋体" w:cs="仿宋"/>
                <w:szCs w:val="24"/>
              </w:rPr>
            </w:pPr>
            <w:r>
              <w:rPr>
                <w:rFonts w:hAnsi="宋体" w:cs="仿宋" w:hint="eastAsia"/>
                <w:szCs w:val="24"/>
              </w:rPr>
              <w:t>27</w:t>
            </w:r>
          </w:p>
        </w:tc>
        <w:tc>
          <w:tcPr>
            <w:tcW w:w="1703" w:type="dxa"/>
            <w:tcBorders>
              <w:top w:val="single" w:sz="4" w:space="0" w:color="auto"/>
              <w:left w:val="single" w:sz="4" w:space="0" w:color="auto"/>
              <w:bottom w:val="single" w:sz="4" w:space="0" w:color="auto"/>
              <w:right w:val="single" w:sz="4" w:space="0" w:color="auto"/>
            </w:tcBorders>
            <w:noWrap/>
            <w:tcMar>
              <w:top w:w="15" w:type="dxa"/>
              <w:left w:w="15" w:type="dxa"/>
              <w:right w:w="15" w:type="dxa"/>
            </w:tcMar>
            <w:vAlign w:val="center"/>
          </w:tcPr>
          <w:p w14:paraId="21B2F3F9" w14:textId="77777777" w:rsidR="00EE1CA8" w:rsidRDefault="002007F5">
            <w:pPr>
              <w:ind w:rightChars="13" w:right="31"/>
              <w:jc w:val="center"/>
              <w:rPr>
                <w:rFonts w:hAnsi="宋体" w:cs="仿宋"/>
                <w:szCs w:val="24"/>
              </w:rPr>
            </w:pPr>
            <w:r>
              <w:rPr>
                <w:rFonts w:hAnsi="宋体" w:cs="仿宋" w:hint="eastAsia"/>
                <w:szCs w:val="24"/>
              </w:rPr>
              <w:t>浮标站配置</w:t>
            </w:r>
          </w:p>
          <w:p w14:paraId="69465E69" w14:textId="77777777" w:rsidR="00EE1CA8" w:rsidRDefault="002007F5">
            <w:pPr>
              <w:ind w:rightChars="13" w:right="31"/>
              <w:jc w:val="center"/>
              <w:rPr>
                <w:rFonts w:hAnsi="宋体" w:cs="仿宋"/>
                <w:szCs w:val="24"/>
              </w:rPr>
            </w:pPr>
            <w:r>
              <w:rPr>
                <w:rFonts w:hAnsi="宋体" w:cs="仿宋" w:hint="eastAsia"/>
                <w:szCs w:val="24"/>
              </w:rPr>
              <w:t>（1站）</w:t>
            </w:r>
          </w:p>
          <w:p w14:paraId="4BA0E2DF" w14:textId="77777777" w:rsidR="00EE1CA8" w:rsidRDefault="00EE1CA8">
            <w:pPr>
              <w:ind w:rightChars="13" w:right="31"/>
              <w:jc w:val="center"/>
              <w:rPr>
                <w:rFonts w:hAnsi="宋体" w:cs="仿宋"/>
                <w:szCs w:val="24"/>
              </w:rPr>
            </w:pPr>
          </w:p>
        </w:tc>
        <w:tc>
          <w:tcPr>
            <w:tcW w:w="2040" w:type="dxa"/>
            <w:tcBorders>
              <w:top w:val="single" w:sz="4" w:space="0" w:color="auto"/>
              <w:left w:val="single" w:sz="4" w:space="0" w:color="auto"/>
              <w:bottom w:val="single" w:sz="4" w:space="0" w:color="auto"/>
              <w:right w:val="single" w:sz="4" w:space="0" w:color="000000"/>
            </w:tcBorders>
            <w:noWrap/>
            <w:tcMar>
              <w:top w:w="15" w:type="dxa"/>
              <w:left w:w="15" w:type="dxa"/>
              <w:right w:w="15" w:type="dxa"/>
            </w:tcMar>
            <w:vAlign w:val="center"/>
          </w:tcPr>
          <w:p w14:paraId="762C6118" w14:textId="77777777" w:rsidR="00EE1CA8" w:rsidRDefault="002007F5">
            <w:pPr>
              <w:ind w:rightChars="13" w:right="31"/>
              <w:jc w:val="center"/>
              <w:rPr>
                <w:rFonts w:hAnsi="宋体" w:cs="仿宋"/>
                <w:szCs w:val="24"/>
              </w:rPr>
            </w:pPr>
            <w:r>
              <w:rPr>
                <w:rFonts w:hAnsi="宋体" w:cs="仿宋" w:hint="eastAsia"/>
                <w:szCs w:val="24"/>
              </w:rPr>
              <w:t>昆明池水质自动监测站</w:t>
            </w:r>
          </w:p>
        </w:tc>
        <w:tc>
          <w:tcPr>
            <w:tcW w:w="805"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1F95DEFD" w14:textId="77777777" w:rsidR="00EE1CA8" w:rsidRDefault="002007F5">
            <w:pPr>
              <w:ind w:rightChars="13" w:right="31"/>
              <w:jc w:val="center"/>
              <w:rPr>
                <w:rFonts w:hAnsi="宋体" w:cs="仿宋"/>
                <w:szCs w:val="24"/>
              </w:rPr>
            </w:pPr>
            <w:r>
              <w:rPr>
                <w:rFonts w:hAnsi="宋体" w:cs="仿宋" w:hint="eastAsia"/>
                <w:szCs w:val="24"/>
              </w:rPr>
              <w:t>昆明池</w:t>
            </w:r>
          </w:p>
        </w:tc>
        <w:tc>
          <w:tcPr>
            <w:tcW w:w="1520"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14:paraId="539860C2" w14:textId="77777777" w:rsidR="00EE1CA8" w:rsidRDefault="002007F5">
            <w:pPr>
              <w:ind w:rightChars="13" w:right="31"/>
              <w:jc w:val="center"/>
              <w:rPr>
                <w:rFonts w:hAnsi="宋体" w:cs="仿宋"/>
                <w:szCs w:val="24"/>
              </w:rPr>
            </w:pPr>
            <w:r>
              <w:rPr>
                <w:rFonts w:hAnsi="宋体" w:cs="仿宋" w:hint="eastAsia"/>
                <w:szCs w:val="24"/>
              </w:rPr>
              <w:t>西咸新区沣东新城</w:t>
            </w:r>
          </w:p>
        </w:tc>
        <w:tc>
          <w:tcPr>
            <w:tcW w:w="5412" w:type="dxa"/>
            <w:tcBorders>
              <w:top w:val="single" w:sz="4" w:space="0" w:color="auto"/>
              <w:left w:val="single" w:sz="4" w:space="0" w:color="000000"/>
              <w:bottom w:val="single" w:sz="4" w:space="0" w:color="auto"/>
              <w:right w:val="single" w:sz="4" w:space="0" w:color="auto"/>
            </w:tcBorders>
            <w:noWrap/>
            <w:tcMar>
              <w:top w:w="15" w:type="dxa"/>
              <w:left w:w="15" w:type="dxa"/>
              <w:right w:w="15" w:type="dxa"/>
            </w:tcMar>
            <w:vAlign w:val="center"/>
          </w:tcPr>
          <w:p w14:paraId="17C4CBF2" w14:textId="77777777" w:rsidR="00EE1CA8" w:rsidRDefault="002007F5">
            <w:pPr>
              <w:ind w:rightChars="13" w:right="31"/>
              <w:rPr>
                <w:rFonts w:hAnsi="宋体" w:cs="仿宋"/>
                <w:szCs w:val="24"/>
              </w:rPr>
            </w:pPr>
            <w:r>
              <w:rPr>
                <w:rFonts w:hAnsi="宋体" w:cs="仿宋" w:hint="eastAsia"/>
                <w:szCs w:val="24"/>
              </w:rPr>
              <w:t>COD、铵根离子、叶绿素、蓝绿藻、五参数等运行和维护。包括试剂，仪器管路，易耗零配件以及浮标维护等。</w:t>
            </w:r>
          </w:p>
        </w:tc>
        <w:tc>
          <w:tcPr>
            <w:tcW w:w="1632" w:type="dxa"/>
            <w:tcBorders>
              <w:top w:val="single" w:sz="4" w:space="0" w:color="000000"/>
              <w:left w:val="single" w:sz="4" w:space="0" w:color="auto"/>
              <w:bottom w:val="single" w:sz="4" w:space="0" w:color="000000"/>
              <w:right w:val="single" w:sz="4" w:space="0" w:color="000000"/>
            </w:tcBorders>
            <w:noWrap/>
            <w:tcMar>
              <w:top w:w="15" w:type="dxa"/>
              <w:left w:w="15" w:type="dxa"/>
              <w:right w:w="15" w:type="dxa"/>
            </w:tcMar>
            <w:vAlign w:val="center"/>
          </w:tcPr>
          <w:p w14:paraId="73D0B1BE" w14:textId="77777777" w:rsidR="00EE1CA8" w:rsidRDefault="002007F5">
            <w:pPr>
              <w:ind w:rightChars="13" w:right="31"/>
              <w:jc w:val="center"/>
              <w:rPr>
                <w:rFonts w:hAnsi="宋体" w:cs="仿宋"/>
                <w:szCs w:val="24"/>
              </w:rPr>
            </w:pPr>
            <w:r>
              <w:rPr>
                <w:rFonts w:hAnsi="宋体" w:cs="仿宋" w:hint="eastAsia"/>
                <w:szCs w:val="24"/>
              </w:rPr>
              <w:t>4G APN网络</w:t>
            </w:r>
          </w:p>
        </w:tc>
      </w:tr>
    </w:tbl>
    <w:p w14:paraId="2EE9F02B" w14:textId="77777777" w:rsidR="00EE1CA8" w:rsidRDefault="00EE1CA8">
      <w:pPr>
        <w:spacing w:line="360" w:lineRule="auto"/>
        <w:rPr>
          <w:rFonts w:ascii="仿宋_GB2312" w:eastAsia="仿宋_GB2312" w:hAnsi="仿宋_GB2312" w:cs="仿宋_GB2312"/>
          <w:b/>
          <w:szCs w:val="21"/>
        </w:rPr>
        <w:sectPr w:rsidR="00EE1CA8">
          <w:headerReference w:type="default" r:id="rId21"/>
          <w:footerReference w:type="default" r:id="rId22"/>
          <w:pgSz w:w="16840" w:h="11907" w:orient="landscape"/>
          <w:pgMar w:top="1247" w:right="1247" w:bottom="1213" w:left="1247" w:header="851" w:footer="822" w:gutter="0"/>
          <w:cols w:space="720"/>
          <w:docGrid w:linePitch="312"/>
        </w:sectPr>
      </w:pPr>
    </w:p>
    <w:p w14:paraId="5FAF7EFB" w14:textId="77777777" w:rsidR="00EE1CA8" w:rsidRDefault="002007F5">
      <w:pPr>
        <w:pStyle w:val="51"/>
        <w:ind w:leftChars="50" w:left="120" w:firstLineChars="150" w:firstLine="422"/>
        <w:rPr>
          <w:rStyle w:val="410"/>
          <w:rFonts w:ascii="宋体" w:eastAsia="宋体" w:hAnsi="宋体" w:cs="仿宋"/>
          <w:szCs w:val="24"/>
        </w:rPr>
      </w:pPr>
      <w:r>
        <w:rPr>
          <w:rStyle w:val="410"/>
          <w:rFonts w:ascii="宋体" w:eastAsia="宋体" w:hAnsi="宋体" w:cs="仿宋" w:hint="eastAsia"/>
          <w:szCs w:val="24"/>
        </w:rPr>
        <w:lastRenderedPageBreak/>
        <w:t>2.3  各站点配置设备清单</w:t>
      </w:r>
    </w:p>
    <w:tbl>
      <w:tblPr>
        <w:tblW w:w="9442" w:type="dxa"/>
        <w:jc w:val="center"/>
        <w:tblLayout w:type="fixed"/>
        <w:tblCellMar>
          <w:left w:w="0" w:type="dxa"/>
          <w:right w:w="0" w:type="dxa"/>
        </w:tblCellMar>
        <w:tblLook w:val="04A0" w:firstRow="1" w:lastRow="0" w:firstColumn="1" w:lastColumn="0" w:noHBand="0" w:noVBand="1"/>
      </w:tblPr>
      <w:tblGrid>
        <w:gridCol w:w="1131"/>
        <w:gridCol w:w="2427"/>
        <w:gridCol w:w="2427"/>
        <w:gridCol w:w="1937"/>
        <w:gridCol w:w="744"/>
        <w:gridCol w:w="776"/>
      </w:tblGrid>
      <w:tr w:rsidR="00EE1CA8" w14:paraId="2EBA0B63" w14:textId="77777777">
        <w:trPr>
          <w:trHeight w:val="454"/>
          <w:jc w:val="center"/>
        </w:trPr>
        <w:tc>
          <w:tcPr>
            <w:tcW w:w="9442" w:type="dxa"/>
            <w:gridSpan w:val="6"/>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AA74975" w14:textId="77777777" w:rsidR="00EE1CA8" w:rsidRDefault="002007F5">
            <w:pPr>
              <w:ind w:rightChars="13" w:right="31"/>
              <w:jc w:val="center"/>
              <w:rPr>
                <w:rFonts w:hAnsi="宋体" w:cs="仿宋"/>
                <w:b/>
                <w:bCs/>
                <w:szCs w:val="24"/>
              </w:rPr>
            </w:pPr>
            <w:r>
              <w:rPr>
                <w:rFonts w:hAnsi="宋体" w:cs="仿宋" w:hint="eastAsia"/>
                <w:b/>
                <w:bCs/>
                <w:szCs w:val="24"/>
              </w:rPr>
              <w:t>固定站配置一</w:t>
            </w:r>
            <w:r>
              <w:rPr>
                <w:rFonts w:hAnsi="宋体" w:cs="仿宋" w:hint="eastAsia"/>
                <w:szCs w:val="24"/>
              </w:rPr>
              <w:t>（21站）</w:t>
            </w:r>
          </w:p>
        </w:tc>
      </w:tr>
      <w:tr w:rsidR="00EE1CA8" w14:paraId="5A0837A3"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2538E70" w14:textId="77777777" w:rsidR="00EE1CA8" w:rsidRDefault="002007F5">
            <w:pPr>
              <w:ind w:rightChars="13" w:right="31"/>
              <w:jc w:val="center"/>
              <w:rPr>
                <w:rFonts w:hAnsi="宋体" w:cs="仿宋"/>
                <w:szCs w:val="24"/>
              </w:rPr>
            </w:pPr>
            <w:r>
              <w:rPr>
                <w:rFonts w:hAnsi="宋体" w:cs="仿宋" w:hint="eastAsia"/>
                <w:szCs w:val="24"/>
              </w:rPr>
              <w:t xml:space="preserve"> 序列号</w:t>
            </w:r>
          </w:p>
        </w:tc>
        <w:tc>
          <w:tcPr>
            <w:tcW w:w="2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8C1E60" w14:textId="77777777" w:rsidR="00EE1CA8" w:rsidRDefault="002007F5">
            <w:pPr>
              <w:ind w:rightChars="13" w:right="31"/>
              <w:jc w:val="center"/>
              <w:rPr>
                <w:rFonts w:hAnsi="宋体" w:cs="仿宋"/>
                <w:szCs w:val="24"/>
              </w:rPr>
            </w:pPr>
            <w:r>
              <w:rPr>
                <w:rFonts w:hAnsi="宋体" w:cs="仿宋" w:hint="eastAsia"/>
                <w:szCs w:val="24"/>
              </w:rPr>
              <w:t>产品名称</w:t>
            </w:r>
          </w:p>
        </w:tc>
        <w:tc>
          <w:tcPr>
            <w:tcW w:w="24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C7631D9" w14:textId="77777777" w:rsidR="00EE1CA8" w:rsidRDefault="002007F5">
            <w:pPr>
              <w:ind w:rightChars="13" w:right="31"/>
              <w:jc w:val="center"/>
              <w:rPr>
                <w:rFonts w:hAnsi="宋体" w:cs="仿宋"/>
                <w:szCs w:val="24"/>
              </w:rPr>
            </w:pPr>
            <w:r>
              <w:rPr>
                <w:rFonts w:hAnsi="宋体" w:cs="仿宋" w:hint="eastAsia"/>
                <w:szCs w:val="24"/>
              </w:rPr>
              <w:t>产品型号</w:t>
            </w:r>
          </w:p>
        </w:tc>
        <w:tc>
          <w:tcPr>
            <w:tcW w:w="193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D633E07" w14:textId="77777777" w:rsidR="00EE1CA8" w:rsidRDefault="002007F5">
            <w:pPr>
              <w:ind w:rightChars="13" w:right="31"/>
              <w:jc w:val="center"/>
              <w:rPr>
                <w:rFonts w:hAnsi="宋体" w:cs="仿宋"/>
                <w:szCs w:val="24"/>
              </w:rPr>
            </w:pPr>
            <w:r>
              <w:rPr>
                <w:rFonts w:hAnsi="宋体" w:cs="仿宋" w:hint="eastAsia"/>
                <w:szCs w:val="24"/>
              </w:rPr>
              <w:t>品牌</w:t>
            </w:r>
          </w:p>
        </w:tc>
        <w:tc>
          <w:tcPr>
            <w:tcW w:w="744"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34F7779" w14:textId="77777777" w:rsidR="00EE1CA8" w:rsidRDefault="002007F5">
            <w:pPr>
              <w:ind w:rightChars="13" w:right="31"/>
              <w:jc w:val="center"/>
              <w:rPr>
                <w:rFonts w:hAnsi="宋体" w:cs="仿宋"/>
                <w:szCs w:val="24"/>
              </w:rPr>
            </w:pPr>
            <w:r>
              <w:rPr>
                <w:rFonts w:hAnsi="宋体" w:cs="仿宋" w:hint="eastAsia"/>
                <w:szCs w:val="24"/>
              </w:rPr>
              <w:t>数量</w:t>
            </w:r>
          </w:p>
        </w:tc>
        <w:tc>
          <w:tcPr>
            <w:tcW w:w="77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AA72A22" w14:textId="77777777" w:rsidR="00EE1CA8" w:rsidRDefault="002007F5">
            <w:pPr>
              <w:ind w:rightChars="13" w:right="31"/>
              <w:jc w:val="center"/>
              <w:rPr>
                <w:rFonts w:hAnsi="宋体" w:cs="仿宋"/>
                <w:szCs w:val="24"/>
              </w:rPr>
            </w:pPr>
            <w:r>
              <w:rPr>
                <w:rFonts w:hAnsi="宋体" w:cs="仿宋" w:hint="eastAsia"/>
                <w:szCs w:val="24"/>
              </w:rPr>
              <w:t>单位</w:t>
            </w:r>
          </w:p>
        </w:tc>
      </w:tr>
      <w:tr w:rsidR="00EE1CA8" w14:paraId="3308A6E4"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084B4787" w14:textId="77777777" w:rsidR="00EE1CA8" w:rsidRDefault="002007F5">
            <w:pPr>
              <w:ind w:rightChars="13" w:right="31"/>
              <w:jc w:val="center"/>
              <w:rPr>
                <w:rFonts w:hAnsi="宋体" w:cs="仿宋"/>
                <w:szCs w:val="24"/>
              </w:rPr>
            </w:pPr>
            <w:r>
              <w:rPr>
                <w:rFonts w:hAnsi="宋体" w:cs="仿宋" w:hint="eastAsia"/>
                <w:szCs w:val="24"/>
              </w:rPr>
              <w:t>1</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03BB51" w14:textId="77777777" w:rsidR="00EE1CA8" w:rsidRDefault="002007F5">
            <w:pPr>
              <w:ind w:rightChars="13" w:right="31"/>
              <w:jc w:val="center"/>
              <w:rPr>
                <w:rFonts w:hAnsi="宋体" w:cs="仿宋"/>
                <w:szCs w:val="24"/>
              </w:rPr>
            </w:pPr>
            <w:r>
              <w:rPr>
                <w:rFonts w:hAnsi="宋体" w:cs="仿宋" w:hint="eastAsia"/>
                <w:szCs w:val="24"/>
              </w:rPr>
              <w:t>常规五参数</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35F1E2" w14:textId="77777777" w:rsidR="00EE1CA8" w:rsidRDefault="002007F5">
            <w:pPr>
              <w:ind w:rightChars="13" w:right="31"/>
              <w:jc w:val="center"/>
              <w:rPr>
                <w:rFonts w:hAnsi="宋体" w:cs="仿宋"/>
                <w:szCs w:val="24"/>
              </w:rPr>
            </w:pPr>
            <w:r>
              <w:rPr>
                <w:rFonts w:hAnsi="宋体" w:cs="仿宋" w:hint="eastAsia"/>
                <w:szCs w:val="24"/>
              </w:rPr>
              <w:t>HACH sc1000系列</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58D54AD" w14:textId="77777777" w:rsidR="00EE1CA8" w:rsidRDefault="002007F5">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9F64811"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8377822"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6A3C57F9"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DF739F0" w14:textId="77777777" w:rsidR="00EE1CA8" w:rsidRDefault="002007F5">
            <w:pPr>
              <w:ind w:rightChars="13" w:right="31"/>
              <w:jc w:val="center"/>
              <w:rPr>
                <w:rFonts w:hAnsi="宋体" w:cs="仿宋"/>
                <w:szCs w:val="24"/>
              </w:rPr>
            </w:pPr>
            <w:r>
              <w:rPr>
                <w:rFonts w:hAnsi="宋体" w:cs="仿宋" w:hint="eastAsia"/>
                <w:szCs w:val="24"/>
              </w:rPr>
              <w:t>2</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76A679" w14:textId="77777777" w:rsidR="00EE1CA8" w:rsidRDefault="002007F5">
            <w:pPr>
              <w:ind w:rightChars="13" w:right="31"/>
              <w:jc w:val="center"/>
              <w:rPr>
                <w:rFonts w:hAnsi="宋体" w:cs="仿宋"/>
                <w:szCs w:val="24"/>
              </w:rPr>
            </w:pPr>
            <w:r>
              <w:rPr>
                <w:rFonts w:hAnsi="宋体" w:cs="仿宋" w:hint="eastAsia"/>
                <w:szCs w:val="24"/>
              </w:rPr>
              <w:t>氨氮分析仪</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DD3438" w14:textId="77777777" w:rsidR="00EE1CA8" w:rsidRDefault="002007F5">
            <w:pPr>
              <w:ind w:rightChars="13" w:right="31"/>
              <w:jc w:val="center"/>
              <w:rPr>
                <w:rFonts w:hAnsi="宋体" w:cs="仿宋"/>
                <w:szCs w:val="24"/>
              </w:rPr>
            </w:pPr>
            <w:r>
              <w:rPr>
                <w:rFonts w:hAnsi="宋体" w:cs="仿宋" w:hint="eastAsia"/>
                <w:szCs w:val="24"/>
              </w:rPr>
              <w:t>HACH Amtax sc</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B290E08" w14:textId="77777777" w:rsidR="00EE1CA8" w:rsidRDefault="002007F5">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10BF98A"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370D231"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3FE86676"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807D1D0" w14:textId="77777777" w:rsidR="00EE1CA8" w:rsidRDefault="002007F5">
            <w:pPr>
              <w:ind w:rightChars="13" w:right="31"/>
              <w:jc w:val="center"/>
              <w:rPr>
                <w:rFonts w:hAnsi="宋体" w:cs="仿宋"/>
                <w:szCs w:val="24"/>
              </w:rPr>
            </w:pPr>
            <w:r>
              <w:rPr>
                <w:rFonts w:hAnsi="宋体" w:cs="仿宋" w:hint="eastAsia"/>
                <w:szCs w:val="24"/>
              </w:rPr>
              <w:t>3</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08D0AF" w14:textId="77777777" w:rsidR="00EE1CA8" w:rsidRDefault="002007F5">
            <w:pPr>
              <w:ind w:rightChars="13" w:right="31"/>
              <w:jc w:val="center"/>
              <w:rPr>
                <w:rFonts w:hAnsi="宋体" w:cs="仿宋"/>
                <w:szCs w:val="24"/>
              </w:rPr>
            </w:pPr>
            <w:r>
              <w:rPr>
                <w:rFonts w:hAnsi="宋体" w:cs="仿宋" w:hint="eastAsia"/>
                <w:szCs w:val="24"/>
              </w:rPr>
              <w:t>化学需氧量分析仪</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3AA54A" w14:textId="77777777" w:rsidR="00EE1CA8" w:rsidRDefault="002007F5">
            <w:pPr>
              <w:ind w:rightChars="13" w:right="31"/>
              <w:jc w:val="center"/>
              <w:rPr>
                <w:rFonts w:hAnsi="宋体" w:cs="仿宋"/>
                <w:szCs w:val="24"/>
              </w:rPr>
            </w:pPr>
            <w:r>
              <w:rPr>
                <w:rFonts w:hAnsi="宋体" w:cs="仿宋" w:hint="eastAsia"/>
                <w:szCs w:val="24"/>
              </w:rPr>
              <w:t>HACH CODmaxⅡ</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04E3C7F3" w14:textId="77777777" w:rsidR="00EE1CA8" w:rsidRDefault="002007F5">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17A745E"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1CF11BD"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4535E0C1"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1AF9ECC" w14:textId="77777777" w:rsidR="00EE1CA8" w:rsidRDefault="002007F5">
            <w:pPr>
              <w:ind w:rightChars="13" w:right="31"/>
              <w:jc w:val="center"/>
              <w:rPr>
                <w:rFonts w:hAnsi="宋体" w:cs="仿宋"/>
                <w:szCs w:val="24"/>
              </w:rPr>
            </w:pPr>
            <w:r>
              <w:rPr>
                <w:rFonts w:hAnsi="宋体" w:cs="仿宋" w:hint="eastAsia"/>
                <w:szCs w:val="24"/>
              </w:rPr>
              <w:t>4</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96BE175" w14:textId="77777777" w:rsidR="00EE1CA8" w:rsidRDefault="002007F5">
            <w:pPr>
              <w:ind w:rightChars="13" w:right="31"/>
              <w:jc w:val="center"/>
              <w:rPr>
                <w:rFonts w:hAnsi="宋体" w:cs="仿宋"/>
                <w:szCs w:val="24"/>
              </w:rPr>
            </w:pPr>
            <w:r>
              <w:rPr>
                <w:rFonts w:hAnsi="宋体" w:cs="仿宋" w:hint="eastAsia"/>
                <w:szCs w:val="24"/>
              </w:rPr>
              <w:t>总磷分析仪</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B52E2E" w14:textId="77777777" w:rsidR="00EE1CA8" w:rsidRDefault="002007F5">
            <w:pPr>
              <w:ind w:rightChars="13" w:right="31"/>
              <w:jc w:val="center"/>
              <w:rPr>
                <w:rFonts w:hAnsi="宋体" w:cs="仿宋"/>
                <w:szCs w:val="24"/>
              </w:rPr>
            </w:pPr>
            <w:r>
              <w:rPr>
                <w:rFonts w:hAnsi="宋体" w:cs="仿宋" w:hint="eastAsia"/>
                <w:szCs w:val="24"/>
              </w:rPr>
              <w:t>HACH Sigma</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3B96B09" w14:textId="77777777" w:rsidR="00EE1CA8" w:rsidRDefault="002007F5">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4C0751"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C1A077"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3FB9E17B"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EFC18B1" w14:textId="77777777" w:rsidR="00EE1CA8" w:rsidRDefault="002007F5">
            <w:pPr>
              <w:ind w:rightChars="13" w:right="31"/>
              <w:jc w:val="center"/>
              <w:rPr>
                <w:rFonts w:hAnsi="宋体" w:cs="仿宋"/>
                <w:szCs w:val="24"/>
              </w:rPr>
            </w:pPr>
            <w:r>
              <w:rPr>
                <w:rFonts w:hAnsi="宋体" w:cs="仿宋" w:hint="eastAsia"/>
                <w:szCs w:val="24"/>
              </w:rPr>
              <w:t>5</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4C0A33" w14:textId="77777777" w:rsidR="00EE1CA8" w:rsidRDefault="002007F5">
            <w:pPr>
              <w:ind w:rightChars="13" w:right="31"/>
              <w:jc w:val="center"/>
              <w:rPr>
                <w:rFonts w:hAnsi="宋体" w:cs="仿宋"/>
                <w:szCs w:val="24"/>
              </w:rPr>
            </w:pPr>
            <w:r>
              <w:rPr>
                <w:rFonts w:hAnsi="宋体" w:cs="仿宋" w:hint="eastAsia"/>
                <w:szCs w:val="24"/>
              </w:rPr>
              <w:t>流量计</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3046CE" w14:textId="77777777" w:rsidR="00EE1CA8" w:rsidRDefault="002007F5">
            <w:pPr>
              <w:ind w:rightChars="13" w:right="31"/>
              <w:jc w:val="center"/>
              <w:rPr>
                <w:rFonts w:hAnsi="宋体" w:cs="仿宋"/>
                <w:szCs w:val="24"/>
              </w:rPr>
            </w:pPr>
            <w:r>
              <w:rPr>
                <w:rFonts w:hAnsi="宋体" w:cs="仿宋" w:hint="eastAsia"/>
                <w:szCs w:val="24"/>
              </w:rPr>
              <w:t>HACH SLD</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F192579" w14:textId="77777777" w:rsidR="00EE1CA8" w:rsidRDefault="002007F5">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BF8E98"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CE059C"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0C40189B"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90BF1CE" w14:textId="77777777" w:rsidR="00EE1CA8" w:rsidRDefault="002007F5">
            <w:pPr>
              <w:ind w:rightChars="13" w:right="31"/>
              <w:jc w:val="center"/>
              <w:rPr>
                <w:rFonts w:hAnsi="宋体" w:cs="仿宋"/>
                <w:szCs w:val="24"/>
              </w:rPr>
            </w:pPr>
            <w:r>
              <w:rPr>
                <w:rFonts w:hAnsi="宋体" w:cs="仿宋" w:hint="eastAsia"/>
                <w:szCs w:val="24"/>
              </w:rPr>
              <w:t>6</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485D5A" w14:textId="77777777" w:rsidR="00EE1CA8" w:rsidRDefault="002007F5">
            <w:pPr>
              <w:ind w:rightChars="13" w:right="31"/>
              <w:jc w:val="center"/>
              <w:rPr>
                <w:rFonts w:hAnsi="宋体" w:cs="仿宋"/>
                <w:szCs w:val="24"/>
              </w:rPr>
            </w:pPr>
            <w:r>
              <w:rPr>
                <w:rFonts w:hAnsi="宋体" w:cs="仿宋" w:hint="eastAsia"/>
                <w:szCs w:val="24"/>
              </w:rPr>
              <w:t>自动留样系统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53226A8" w14:textId="77777777" w:rsidR="00EE1CA8" w:rsidRDefault="002007F5">
            <w:pPr>
              <w:ind w:rightChars="13" w:right="31"/>
              <w:jc w:val="center"/>
              <w:rPr>
                <w:rFonts w:hAnsi="宋体" w:cs="仿宋"/>
                <w:szCs w:val="24"/>
              </w:rPr>
            </w:pPr>
            <w:r>
              <w:rPr>
                <w:rFonts w:hAnsi="宋体" w:cs="仿宋" w:hint="eastAsia"/>
                <w:szCs w:val="24"/>
              </w:rPr>
              <w:t>HACH AS950</w:t>
            </w:r>
          </w:p>
        </w:tc>
        <w:tc>
          <w:tcPr>
            <w:tcW w:w="193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001B027" w14:textId="77777777" w:rsidR="00EE1CA8" w:rsidRDefault="002007F5">
            <w:pPr>
              <w:ind w:rightChars="13" w:right="31"/>
              <w:jc w:val="center"/>
              <w:rPr>
                <w:rFonts w:hAnsi="宋体" w:cs="仿宋"/>
                <w:szCs w:val="24"/>
              </w:rPr>
            </w:pPr>
            <w:r>
              <w:rPr>
                <w:rFonts w:hAnsi="宋体" w:cs="仿宋" w:hint="eastAsia"/>
                <w:szCs w:val="24"/>
              </w:rPr>
              <w:t>哈希</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CFC00F"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07A48A"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4F92EA4B"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1FC96F4" w14:textId="77777777" w:rsidR="00EE1CA8" w:rsidRDefault="002007F5">
            <w:pPr>
              <w:ind w:rightChars="13" w:right="31"/>
              <w:jc w:val="center"/>
              <w:rPr>
                <w:rFonts w:hAnsi="宋体" w:cs="仿宋"/>
                <w:szCs w:val="24"/>
              </w:rPr>
            </w:pPr>
            <w:r>
              <w:rPr>
                <w:rFonts w:hAnsi="宋体" w:cs="仿宋" w:hint="eastAsia"/>
                <w:szCs w:val="24"/>
              </w:rPr>
              <w:t>7</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37BB4D" w14:textId="77777777" w:rsidR="00EE1CA8" w:rsidRDefault="002007F5">
            <w:pPr>
              <w:ind w:rightChars="13" w:right="31"/>
              <w:jc w:val="center"/>
              <w:rPr>
                <w:rFonts w:hAnsi="宋体" w:cs="仿宋"/>
                <w:szCs w:val="24"/>
              </w:rPr>
            </w:pPr>
            <w:r>
              <w:rPr>
                <w:rFonts w:hAnsi="宋体" w:cs="仿宋" w:hint="eastAsia"/>
                <w:szCs w:val="24"/>
              </w:rPr>
              <w:t>采排水系统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F193657" w14:textId="77777777" w:rsidR="00EE1CA8" w:rsidRDefault="00EE1CA8">
            <w:pPr>
              <w:ind w:rightChars="13" w:right="31"/>
              <w:jc w:val="center"/>
              <w:rPr>
                <w:rFonts w:hAnsi="宋体" w:cs="仿宋"/>
                <w:szCs w:val="24"/>
              </w:rPr>
            </w:pPr>
          </w:p>
        </w:tc>
        <w:tc>
          <w:tcPr>
            <w:tcW w:w="1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467862" w14:textId="77777777" w:rsidR="00EE1CA8" w:rsidRDefault="002007F5">
            <w:pPr>
              <w:ind w:rightChars="13" w:right="31"/>
              <w:jc w:val="center"/>
              <w:rPr>
                <w:rFonts w:hAnsi="宋体" w:cs="仿宋"/>
                <w:szCs w:val="24"/>
              </w:rPr>
            </w:pPr>
            <w:r>
              <w:rPr>
                <w:rFonts w:hAnsi="宋体" w:cs="仿宋" w:hint="eastAsia"/>
                <w:szCs w:val="24"/>
              </w:rPr>
              <w:t>Talroad</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84F3BC"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6874C9C" w14:textId="77777777" w:rsidR="00EE1CA8" w:rsidRDefault="002007F5">
            <w:pPr>
              <w:ind w:rightChars="13" w:right="31"/>
              <w:jc w:val="center"/>
              <w:rPr>
                <w:rFonts w:hAnsi="宋体" w:cs="仿宋"/>
                <w:szCs w:val="24"/>
              </w:rPr>
            </w:pPr>
            <w:r>
              <w:rPr>
                <w:rFonts w:hAnsi="宋体" w:cs="仿宋" w:hint="eastAsia"/>
                <w:szCs w:val="24"/>
              </w:rPr>
              <w:t>套</w:t>
            </w:r>
          </w:p>
        </w:tc>
      </w:tr>
      <w:tr w:rsidR="00EE1CA8" w14:paraId="441EF0BE"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2330F1E" w14:textId="77777777" w:rsidR="00EE1CA8" w:rsidRDefault="002007F5">
            <w:pPr>
              <w:ind w:rightChars="13" w:right="31"/>
              <w:jc w:val="center"/>
              <w:rPr>
                <w:rFonts w:hAnsi="宋体" w:cs="仿宋"/>
                <w:szCs w:val="24"/>
              </w:rPr>
            </w:pPr>
            <w:r>
              <w:rPr>
                <w:rFonts w:hAnsi="宋体" w:cs="仿宋" w:hint="eastAsia"/>
                <w:szCs w:val="24"/>
              </w:rPr>
              <w:t>8</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D7E3DE" w14:textId="77777777" w:rsidR="00EE1CA8" w:rsidRDefault="002007F5">
            <w:pPr>
              <w:ind w:rightChars="13" w:right="31"/>
              <w:jc w:val="center"/>
              <w:rPr>
                <w:rFonts w:hAnsi="宋体" w:cs="仿宋"/>
                <w:szCs w:val="24"/>
              </w:rPr>
            </w:pPr>
            <w:r>
              <w:rPr>
                <w:rFonts w:hAnsi="宋体" w:cs="仿宋" w:hint="eastAsia"/>
                <w:szCs w:val="24"/>
              </w:rPr>
              <w:t>集成软件系统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44D79B0" w14:textId="77777777" w:rsidR="00EE1CA8" w:rsidRDefault="00EE1CA8">
            <w:pPr>
              <w:ind w:rightChars="13" w:right="31"/>
              <w:jc w:val="center"/>
              <w:rPr>
                <w:rFonts w:hAnsi="宋体" w:cs="仿宋"/>
                <w:szCs w:val="24"/>
              </w:rPr>
            </w:pPr>
          </w:p>
        </w:tc>
        <w:tc>
          <w:tcPr>
            <w:tcW w:w="1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423E10" w14:textId="77777777" w:rsidR="00EE1CA8" w:rsidRDefault="002007F5">
            <w:pPr>
              <w:ind w:rightChars="13" w:right="31"/>
              <w:jc w:val="center"/>
              <w:rPr>
                <w:rFonts w:hAnsi="宋体" w:cs="仿宋"/>
                <w:szCs w:val="24"/>
              </w:rPr>
            </w:pPr>
            <w:r>
              <w:rPr>
                <w:rFonts w:hAnsi="宋体" w:cs="仿宋" w:hint="eastAsia"/>
                <w:szCs w:val="24"/>
              </w:rPr>
              <w:t>Talroad</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53BFA9"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2EC73B1" w14:textId="77777777" w:rsidR="00EE1CA8" w:rsidRDefault="002007F5">
            <w:pPr>
              <w:ind w:rightChars="13" w:right="31"/>
              <w:jc w:val="center"/>
              <w:rPr>
                <w:rFonts w:hAnsi="宋体" w:cs="仿宋"/>
                <w:szCs w:val="24"/>
              </w:rPr>
            </w:pPr>
            <w:r>
              <w:rPr>
                <w:rFonts w:hAnsi="宋体" w:cs="仿宋" w:hint="eastAsia"/>
                <w:szCs w:val="24"/>
              </w:rPr>
              <w:t>套</w:t>
            </w:r>
          </w:p>
        </w:tc>
      </w:tr>
      <w:tr w:rsidR="00EE1CA8" w14:paraId="684E5467" w14:textId="77777777">
        <w:trPr>
          <w:trHeight w:val="454"/>
          <w:jc w:val="center"/>
        </w:trPr>
        <w:tc>
          <w:tcPr>
            <w:tcW w:w="1131"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2067FA4" w14:textId="77777777" w:rsidR="00EE1CA8" w:rsidRDefault="002007F5">
            <w:pPr>
              <w:ind w:rightChars="13" w:right="31"/>
              <w:jc w:val="center"/>
              <w:rPr>
                <w:rFonts w:hAnsi="宋体" w:cs="仿宋"/>
                <w:szCs w:val="24"/>
              </w:rPr>
            </w:pPr>
            <w:r>
              <w:rPr>
                <w:rFonts w:hAnsi="宋体" w:cs="仿宋" w:hint="eastAsia"/>
                <w:szCs w:val="24"/>
              </w:rPr>
              <w:t>9</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5BA684" w14:textId="77777777" w:rsidR="00EE1CA8" w:rsidRDefault="002007F5">
            <w:pPr>
              <w:ind w:rightChars="13" w:right="31"/>
              <w:jc w:val="center"/>
              <w:rPr>
                <w:rFonts w:hAnsi="宋体" w:cs="仿宋"/>
                <w:szCs w:val="24"/>
              </w:rPr>
            </w:pPr>
            <w:r>
              <w:rPr>
                <w:rFonts w:hAnsi="宋体" w:cs="仿宋" w:hint="eastAsia"/>
                <w:szCs w:val="24"/>
              </w:rPr>
              <w:t>视频监控系统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D10248B" w14:textId="77777777" w:rsidR="00EE1CA8" w:rsidRDefault="002007F5">
            <w:pPr>
              <w:ind w:rightChars="13" w:right="31"/>
              <w:jc w:val="center"/>
              <w:rPr>
                <w:rFonts w:hAnsi="宋体" w:cs="仿宋"/>
                <w:szCs w:val="24"/>
              </w:rPr>
            </w:pPr>
            <w:r>
              <w:rPr>
                <w:rFonts w:hAnsi="宋体" w:cs="仿宋" w:hint="eastAsia"/>
                <w:szCs w:val="24"/>
              </w:rPr>
              <w:t>海康威视</w:t>
            </w:r>
          </w:p>
        </w:tc>
        <w:tc>
          <w:tcPr>
            <w:tcW w:w="1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56B573" w14:textId="77777777" w:rsidR="00EE1CA8" w:rsidRDefault="002007F5">
            <w:pPr>
              <w:ind w:rightChars="13" w:right="31"/>
              <w:jc w:val="center"/>
              <w:rPr>
                <w:rFonts w:hAnsi="宋体" w:cs="仿宋"/>
                <w:szCs w:val="24"/>
              </w:rPr>
            </w:pPr>
            <w:r>
              <w:rPr>
                <w:rFonts w:hAnsi="宋体" w:cs="仿宋" w:hint="eastAsia"/>
                <w:szCs w:val="24"/>
              </w:rPr>
              <w:t>海康威视</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C7BC529"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477B35" w14:textId="77777777" w:rsidR="00EE1CA8" w:rsidRDefault="002007F5">
            <w:pPr>
              <w:ind w:rightChars="13" w:right="31"/>
              <w:jc w:val="center"/>
              <w:rPr>
                <w:rFonts w:hAnsi="宋体" w:cs="仿宋"/>
                <w:szCs w:val="24"/>
              </w:rPr>
            </w:pPr>
            <w:r>
              <w:rPr>
                <w:rFonts w:hAnsi="宋体" w:cs="仿宋" w:hint="eastAsia"/>
                <w:szCs w:val="24"/>
              </w:rPr>
              <w:t>套</w:t>
            </w:r>
          </w:p>
        </w:tc>
      </w:tr>
      <w:tr w:rsidR="00EE1CA8" w14:paraId="49297B39" w14:textId="77777777">
        <w:trPr>
          <w:trHeight w:val="454"/>
          <w:jc w:val="center"/>
        </w:trPr>
        <w:tc>
          <w:tcPr>
            <w:tcW w:w="113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08DD72" w14:textId="77777777" w:rsidR="00EE1CA8" w:rsidRDefault="002007F5">
            <w:pPr>
              <w:ind w:rightChars="13" w:right="31"/>
              <w:jc w:val="center"/>
              <w:rPr>
                <w:rFonts w:hAnsi="宋体" w:cs="仿宋"/>
                <w:szCs w:val="24"/>
              </w:rPr>
            </w:pPr>
            <w:r>
              <w:rPr>
                <w:rFonts w:hAnsi="宋体" w:cs="仿宋" w:hint="eastAsia"/>
                <w:szCs w:val="24"/>
              </w:rPr>
              <w:t>10</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F2429B8" w14:textId="77777777" w:rsidR="00EE1CA8" w:rsidRDefault="002007F5">
            <w:pPr>
              <w:ind w:rightChars="13" w:right="31"/>
              <w:jc w:val="center"/>
              <w:rPr>
                <w:rFonts w:hAnsi="宋体" w:cs="仿宋"/>
                <w:szCs w:val="24"/>
              </w:rPr>
            </w:pPr>
            <w:r>
              <w:rPr>
                <w:rFonts w:hAnsi="宋体" w:cs="仿宋" w:hint="eastAsia"/>
                <w:szCs w:val="24"/>
              </w:rPr>
              <w:t>数据采集传输系统</w:t>
            </w:r>
          </w:p>
        </w:tc>
        <w:tc>
          <w:tcPr>
            <w:tcW w:w="242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61405F" w14:textId="77777777" w:rsidR="00EE1CA8" w:rsidRDefault="00EE1CA8">
            <w:pPr>
              <w:ind w:rightChars="13" w:right="31"/>
              <w:jc w:val="center"/>
              <w:rPr>
                <w:rFonts w:hAnsi="宋体" w:cs="仿宋"/>
                <w:szCs w:val="24"/>
              </w:rPr>
            </w:pPr>
          </w:p>
        </w:tc>
        <w:tc>
          <w:tcPr>
            <w:tcW w:w="193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EF761F" w14:textId="77777777" w:rsidR="00EE1CA8" w:rsidRDefault="002007F5">
            <w:pPr>
              <w:ind w:rightChars="13" w:right="31"/>
              <w:jc w:val="center"/>
              <w:rPr>
                <w:rFonts w:hAnsi="宋体" w:cs="仿宋"/>
                <w:szCs w:val="24"/>
              </w:rPr>
            </w:pPr>
            <w:r>
              <w:rPr>
                <w:rFonts w:hAnsi="宋体" w:cs="仿宋" w:hint="eastAsia"/>
                <w:szCs w:val="24"/>
              </w:rPr>
              <w:t>Talroad</w:t>
            </w:r>
          </w:p>
        </w:tc>
        <w:tc>
          <w:tcPr>
            <w:tcW w:w="74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93559B" w14:textId="77777777" w:rsidR="00EE1CA8" w:rsidRDefault="002007F5">
            <w:pPr>
              <w:ind w:rightChars="13" w:right="31"/>
              <w:jc w:val="center"/>
              <w:rPr>
                <w:rFonts w:hAnsi="宋体" w:cs="仿宋"/>
                <w:szCs w:val="24"/>
              </w:rPr>
            </w:pPr>
            <w:r>
              <w:rPr>
                <w:rFonts w:hAnsi="宋体" w:cs="仿宋" w:hint="eastAsia"/>
                <w:szCs w:val="24"/>
              </w:rPr>
              <w:t>1</w:t>
            </w:r>
          </w:p>
        </w:tc>
        <w:tc>
          <w:tcPr>
            <w:tcW w:w="7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480D0D" w14:textId="77777777" w:rsidR="00EE1CA8" w:rsidRDefault="002007F5">
            <w:pPr>
              <w:ind w:rightChars="13" w:right="31"/>
              <w:jc w:val="center"/>
              <w:rPr>
                <w:rFonts w:hAnsi="宋体" w:cs="仿宋"/>
                <w:szCs w:val="24"/>
              </w:rPr>
            </w:pPr>
            <w:r>
              <w:rPr>
                <w:rFonts w:hAnsi="宋体" w:cs="仿宋" w:hint="eastAsia"/>
                <w:szCs w:val="24"/>
              </w:rPr>
              <w:t>套</w:t>
            </w:r>
          </w:p>
        </w:tc>
      </w:tr>
    </w:tbl>
    <w:p w14:paraId="576908D5" w14:textId="77777777" w:rsidR="00EE1CA8" w:rsidRDefault="00EE1CA8">
      <w:pPr>
        <w:ind w:rightChars="13" w:right="31"/>
        <w:jc w:val="center"/>
        <w:rPr>
          <w:rFonts w:ascii="仿宋" w:eastAsia="仿宋" w:hAnsi="仿宋" w:cs="仿宋"/>
          <w:sz w:val="28"/>
          <w:szCs w:val="28"/>
        </w:rPr>
      </w:pPr>
    </w:p>
    <w:tbl>
      <w:tblPr>
        <w:tblW w:w="9442" w:type="dxa"/>
        <w:jc w:val="center"/>
        <w:tblLayout w:type="fixed"/>
        <w:tblCellMar>
          <w:left w:w="0" w:type="dxa"/>
          <w:right w:w="0" w:type="dxa"/>
        </w:tblCellMar>
        <w:tblLook w:val="04A0" w:firstRow="1" w:lastRow="0" w:firstColumn="1" w:lastColumn="0" w:noHBand="0" w:noVBand="1"/>
      </w:tblPr>
      <w:tblGrid>
        <w:gridCol w:w="1045"/>
        <w:gridCol w:w="2986"/>
        <w:gridCol w:w="2581"/>
        <w:gridCol w:w="1367"/>
        <w:gridCol w:w="721"/>
        <w:gridCol w:w="742"/>
      </w:tblGrid>
      <w:tr w:rsidR="00EE1CA8" w14:paraId="42E21B6E" w14:textId="77777777">
        <w:trPr>
          <w:trHeight w:val="454"/>
          <w:jc w:val="center"/>
        </w:trPr>
        <w:tc>
          <w:tcPr>
            <w:tcW w:w="9442" w:type="dxa"/>
            <w:gridSpan w:val="6"/>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384A606" w14:textId="77777777" w:rsidR="00EE1CA8" w:rsidRDefault="002007F5">
            <w:pPr>
              <w:ind w:rightChars="13" w:right="31"/>
              <w:jc w:val="center"/>
              <w:rPr>
                <w:rFonts w:hAnsi="宋体" w:cs="仿宋"/>
                <w:b/>
                <w:bCs/>
                <w:szCs w:val="24"/>
              </w:rPr>
            </w:pPr>
            <w:r>
              <w:rPr>
                <w:rFonts w:hAnsi="宋体" w:cs="仿宋" w:hint="eastAsia"/>
                <w:b/>
                <w:bCs/>
                <w:szCs w:val="24"/>
              </w:rPr>
              <w:t>固定站配置二（</w:t>
            </w:r>
            <w:r>
              <w:rPr>
                <w:rFonts w:hAnsi="宋体" w:cs="仿宋" w:hint="eastAsia"/>
                <w:szCs w:val="24"/>
              </w:rPr>
              <w:t>5站</w:t>
            </w:r>
            <w:r>
              <w:rPr>
                <w:rFonts w:hAnsi="宋体" w:cs="仿宋" w:hint="eastAsia"/>
                <w:b/>
                <w:bCs/>
                <w:szCs w:val="24"/>
              </w:rPr>
              <w:t>）</w:t>
            </w:r>
          </w:p>
        </w:tc>
      </w:tr>
      <w:tr w:rsidR="00EE1CA8" w14:paraId="67AFF719"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743307C" w14:textId="77777777" w:rsidR="00EE1CA8" w:rsidRDefault="002007F5">
            <w:pPr>
              <w:ind w:rightChars="13" w:right="31"/>
              <w:jc w:val="center"/>
              <w:rPr>
                <w:rFonts w:hAnsi="宋体" w:cs="仿宋"/>
                <w:szCs w:val="24"/>
              </w:rPr>
            </w:pPr>
            <w:r>
              <w:rPr>
                <w:rFonts w:hAnsi="宋体" w:cs="仿宋" w:hint="eastAsia"/>
                <w:szCs w:val="24"/>
              </w:rPr>
              <w:t>序列号</w:t>
            </w:r>
          </w:p>
        </w:tc>
        <w:tc>
          <w:tcPr>
            <w:tcW w:w="298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A809F8" w14:textId="77777777" w:rsidR="00EE1CA8" w:rsidRDefault="002007F5">
            <w:pPr>
              <w:ind w:rightChars="13" w:right="31"/>
              <w:jc w:val="center"/>
              <w:rPr>
                <w:rFonts w:hAnsi="宋体" w:cs="仿宋"/>
                <w:szCs w:val="24"/>
              </w:rPr>
            </w:pPr>
            <w:r>
              <w:rPr>
                <w:rFonts w:hAnsi="宋体" w:cs="仿宋" w:hint="eastAsia"/>
                <w:szCs w:val="24"/>
              </w:rPr>
              <w:t>产品名称</w:t>
            </w:r>
          </w:p>
        </w:tc>
        <w:tc>
          <w:tcPr>
            <w:tcW w:w="258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349351ED" w14:textId="77777777" w:rsidR="00EE1CA8" w:rsidRDefault="002007F5">
            <w:pPr>
              <w:ind w:rightChars="13" w:right="31"/>
              <w:jc w:val="center"/>
              <w:rPr>
                <w:rFonts w:hAnsi="宋体" w:cs="仿宋"/>
                <w:szCs w:val="24"/>
              </w:rPr>
            </w:pPr>
            <w:r>
              <w:rPr>
                <w:rFonts w:hAnsi="宋体" w:cs="仿宋" w:hint="eastAsia"/>
                <w:szCs w:val="24"/>
              </w:rPr>
              <w:t>产品型号</w:t>
            </w:r>
          </w:p>
        </w:tc>
        <w:tc>
          <w:tcPr>
            <w:tcW w:w="136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2BABAFB" w14:textId="77777777" w:rsidR="00EE1CA8" w:rsidRDefault="002007F5">
            <w:pPr>
              <w:ind w:rightChars="13" w:right="31"/>
              <w:jc w:val="center"/>
              <w:rPr>
                <w:rFonts w:hAnsi="宋体" w:cs="仿宋"/>
                <w:szCs w:val="24"/>
              </w:rPr>
            </w:pPr>
            <w:r>
              <w:rPr>
                <w:rFonts w:hAnsi="宋体" w:cs="仿宋" w:hint="eastAsia"/>
                <w:szCs w:val="24"/>
              </w:rPr>
              <w:t>品牌</w:t>
            </w:r>
          </w:p>
        </w:tc>
        <w:tc>
          <w:tcPr>
            <w:tcW w:w="721"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20A3E668" w14:textId="77777777" w:rsidR="00EE1CA8" w:rsidRDefault="002007F5">
            <w:pPr>
              <w:ind w:rightChars="13" w:right="31"/>
              <w:jc w:val="center"/>
              <w:rPr>
                <w:rFonts w:hAnsi="宋体" w:cs="仿宋"/>
                <w:szCs w:val="24"/>
              </w:rPr>
            </w:pPr>
            <w:r>
              <w:rPr>
                <w:rFonts w:hAnsi="宋体" w:cs="仿宋" w:hint="eastAsia"/>
                <w:szCs w:val="24"/>
              </w:rPr>
              <w:t>数量</w:t>
            </w:r>
          </w:p>
        </w:tc>
        <w:tc>
          <w:tcPr>
            <w:tcW w:w="742"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ACAF89A" w14:textId="77777777" w:rsidR="00EE1CA8" w:rsidRDefault="002007F5">
            <w:pPr>
              <w:ind w:rightChars="13" w:right="31"/>
              <w:jc w:val="center"/>
              <w:rPr>
                <w:rFonts w:hAnsi="宋体" w:cs="仿宋"/>
                <w:szCs w:val="24"/>
              </w:rPr>
            </w:pPr>
            <w:r>
              <w:rPr>
                <w:rFonts w:hAnsi="宋体" w:cs="仿宋" w:hint="eastAsia"/>
                <w:szCs w:val="24"/>
              </w:rPr>
              <w:t>单位</w:t>
            </w:r>
          </w:p>
        </w:tc>
      </w:tr>
      <w:tr w:rsidR="00EE1CA8" w14:paraId="4AAF08B5"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64A75B0A" w14:textId="77777777" w:rsidR="00EE1CA8" w:rsidRDefault="002007F5">
            <w:pPr>
              <w:ind w:rightChars="13" w:right="31"/>
              <w:jc w:val="center"/>
              <w:rPr>
                <w:rFonts w:hAnsi="宋体" w:cs="仿宋"/>
                <w:szCs w:val="24"/>
              </w:rPr>
            </w:pPr>
            <w:r>
              <w:rPr>
                <w:rFonts w:hAnsi="宋体" w:cs="仿宋" w:hint="eastAsia"/>
                <w:szCs w:val="24"/>
              </w:rPr>
              <w:t>1</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5C6A20" w14:textId="77777777" w:rsidR="00EE1CA8" w:rsidRDefault="002007F5">
            <w:pPr>
              <w:ind w:rightChars="13" w:right="31"/>
              <w:jc w:val="center"/>
              <w:rPr>
                <w:rFonts w:hAnsi="宋体" w:cs="仿宋"/>
                <w:szCs w:val="24"/>
              </w:rPr>
            </w:pPr>
            <w:r>
              <w:rPr>
                <w:rFonts w:hAnsi="宋体" w:cs="仿宋" w:hint="eastAsia"/>
                <w:szCs w:val="24"/>
              </w:rPr>
              <w:t>常规五参数</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5FF8CA" w14:textId="77777777" w:rsidR="00EE1CA8" w:rsidRDefault="002007F5">
            <w:pPr>
              <w:ind w:rightChars="13" w:right="31"/>
              <w:jc w:val="center"/>
              <w:rPr>
                <w:rFonts w:hAnsi="宋体" w:cs="仿宋"/>
                <w:szCs w:val="24"/>
              </w:rPr>
            </w:pPr>
            <w:r>
              <w:rPr>
                <w:rFonts w:hAnsi="宋体" w:cs="仿宋" w:hint="eastAsia"/>
                <w:szCs w:val="24"/>
              </w:rPr>
              <w:t>HACH sc1000系列</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BD80278" w14:textId="77777777" w:rsidR="00EE1CA8" w:rsidRDefault="002007F5">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8E3B26D"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240CAC0"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511A137D"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7EDE33E" w14:textId="77777777" w:rsidR="00EE1CA8" w:rsidRDefault="002007F5">
            <w:pPr>
              <w:ind w:rightChars="13" w:right="31"/>
              <w:jc w:val="center"/>
              <w:rPr>
                <w:rFonts w:hAnsi="宋体" w:cs="仿宋"/>
                <w:szCs w:val="24"/>
              </w:rPr>
            </w:pPr>
            <w:r>
              <w:rPr>
                <w:rFonts w:hAnsi="宋体" w:cs="仿宋" w:hint="eastAsia"/>
                <w:szCs w:val="24"/>
              </w:rPr>
              <w:t>2</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33930C" w14:textId="77777777" w:rsidR="00EE1CA8" w:rsidRDefault="002007F5">
            <w:pPr>
              <w:ind w:rightChars="13" w:right="31"/>
              <w:jc w:val="center"/>
              <w:rPr>
                <w:rFonts w:hAnsi="宋体" w:cs="仿宋"/>
                <w:szCs w:val="24"/>
              </w:rPr>
            </w:pPr>
            <w:r>
              <w:rPr>
                <w:rFonts w:hAnsi="宋体" w:cs="仿宋" w:hint="eastAsia"/>
                <w:szCs w:val="24"/>
              </w:rPr>
              <w:t>氨氮分析仪</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9CFED0" w14:textId="77777777" w:rsidR="00EE1CA8" w:rsidRDefault="002007F5">
            <w:pPr>
              <w:ind w:rightChars="13" w:right="31"/>
              <w:jc w:val="center"/>
              <w:rPr>
                <w:rFonts w:hAnsi="宋体" w:cs="仿宋"/>
                <w:szCs w:val="24"/>
              </w:rPr>
            </w:pPr>
            <w:r>
              <w:rPr>
                <w:rFonts w:hAnsi="宋体" w:cs="仿宋" w:hint="eastAsia"/>
                <w:szCs w:val="24"/>
              </w:rPr>
              <w:t>HACH Amtax sc</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EE84808" w14:textId="77777777" w:rsidR="00EE1CA8" w:rsidRDefault="002007F5">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02025E9"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C5B2EA9"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70819A7A"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06A7341" w14:textId="77777777" w:rsidR="00EE1CA8" w:rsidRDefault="002007F5">
            <w:pPr>
              <w:ind w:rightChars="13" w:right="31"/>
              <w:jc w:val="center"/>
              <w:rPr>
                <w:rFonts w:hAnsi="宋体" w:cs="仿宋"/>
                <w:szCs w:val="24"/>
              </w:rPr>
            </w:pPr>
            <w:r>
              <w:rPr>
                <w:rFonts w:hAnsi="宋体" w:cs="仿宋" w:hint="eastAsia"/>
                <w:szCs w:val="24"/>
              </w:rPr>
              <w:t>3</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ED48471" w14:textId="77777777" w:rsidR="00EE1CA8" w:rsidRDefault="002007F5">
            <w:pPr>
              <w:ind w:rightChars="13" w:right="31"/>
              <w:jc w:val="center"/>
              <w:rPr>
                <w:rFonts w:hAnsi="宋体" w:cs="仿宋"/>
                <w:szCs w:val="24"/>
              </w:rPr>
            </w:pPr>
            <w:r>
              <w:rPr>
                <w:rFonts w:hAnsi="宋体" w:cs="仿宋" w:hint="eastAsia"/>
                <w:szCs w:val="24"/>
              </w:rPr>
              <w:t>化学需氧量分析仪</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E9B864" w14:textId="77777777" w:rsidR="00EE1CA8" w:rsidRDefault="002007F5">
            <w:pPr>
              <w:ind w:rightChars="13" w:right="31"/>
              <w:jc w:val="center"/>
              <w:rPr>
                <w:rFonts w:hAnsi="宋体" w:cs="仿宋"/>
                <w:szCs w:val="24"/>
              </w:rPr>
            </w:pPr>
            <w:r>
              <w:rPr>
                <w:rFonts w:hAnsi="宋体" w:cs="仿宋" w:hint="eastAsia"/>
                <w:szCs w:val="24"/>
              </w:rPr>
              <w:t>HACH CODmaxⅡ</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653D043" w14:textId="77777777" w:rsidR="00EE1CA8" w:rsidRDefault="002007F5">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8695E9A"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5EFFA0"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51465947"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710362D" w14:textId="77777777" w:rsidR="00EE1CA8" w:rsidRDefault="002007F5">
            <w:pPr>
              <w:ind w:rightChars="13" w:right="31"/>
              <w:jc w:val="center"/>
              <w:rPr>
                <w:rFonts w:hAnsi="宋体" w:cs="仿宋"/>
                <w:szCs w:val="24"/>
              </w:rPr>
            </w:pPr>
            <w:r>
              <w:rPr>
                <w:rFonts w:hAnsi="宋体" w:cs="仿宋" w:hint="eastAsia"/>
                <w:szCs w:val="24"/>
              </w:rPr>
              <w:t>4</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FB3FEE" w14:textId="77777777" w:rsidR="00EE1CA8" w:rsidRDefault="002007F5">
            <w:pPr>
              <w:ind w:rightChars="13" w:right="31"/>
              <w:jc w:val="center"/>
              <w:rPr>
                <w:rFonts w:hAnsi="宋体" w:cs="仿宋"/>
                <w:szCs w:val="24"/>
              </w:rPr>
            </w:pPr>
            <w:r>
              <w:rPr>
                <w:rFonts w:hAnsi="宋体" w:cs="仿宋" w:hint="eastAsia"/>
                <w:szCs w:val="24"/>
              </w:rPr>
              <w:t>高锰酸盐指数分析仪</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8D0504C" w14:textId="77777777" w:rsidR="00EE1CA8" w:rsidRDefault="002007F5">
            <w:pPr>
              <w:ind w:rightChars="13" w:right="31"/>
              <w:jc w:val="center"/>
              <w:rPr>
                <w:rFonts w:hAnsi="宋体" w:cs="仿宋"/>
                <w:szCs w:val="24"/>
              </w:rPr>
            </w:pPr>
            <w:r>
              <w:rPr>
                <w:rFonts w:hAnsi="宋体" w:cs="仿宋" w:hint="eastAsia"/>
                <w:szCs w:val="24"/>
              </w:rPr>
              <w:t>HACH COD-203A</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AA54E59" w14:textId="77777777" w:rsidR="00EE1CA8" w:rsidRDefault="002007F5">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BB84E6"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E639DB"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6AA46413"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12DBE704" w14:textId="77777777" w:rsidR="00EE1CA8" w:rsidRDefault="002007F5">
            <w:pPr>
              <w:ind w:rightChars="13" w:right="31"/>
              <w:jc w:val="center"/>
              <w:rPr>
                <w:rFonts w:hAnsi="宋体" w:cs="仿宋"/>
                <w:szCs w:val="24"/>
              </w:rPr>
            </w:pPr>
            <w:r>
              <w:rPr>
                <w:rFonts w:hAnsi="宋体" w:cs="仿宋" w:hint="eastAsia"/>
                <w:szCs w:val="24"/>
              </w:rPr>
              <w:t>5</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3A3F59" w14:textId="77777777" w:rsidR="00EE1CA8" w:rsidRDefault="002007F5">
            <w:pPr>
              <w:ind w:rightChars="13" w:right="31"/>
              <w:jc w:val="center"/>
              <w:rPr>
                <w:rFonts w:hAnsi="宋体" w:cs="仿宋"/>
                <w:szCs w:val="24"/>
              </w:rPr>
            </w:pPr>
            <w:r>
              <w:rPr>
                <w:rFonts w:hAnsi="宋体" w:cs="仿宋" w:hint="eastAsia"/>
                <w:szCs w:val="24"/>
              </w:rPr>
              <w:t>总磷分析仪</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9D0A54" w14:textId="77777777" w:rsidR="00EE1CA8" w:rsidRDefault="002007F5">
            <w:pPr>
              <w:ind w:rightChars="13" w:right="31"/>
              <w:jc w:val="center"/>
              <w:rPr>
                <w:rFonts w:hAnsi="宋体" w:cs="仿宋"/>
                <w:szCs w:val="24"/>
              </w:rPr>
            </w:pPr>
            <w:r>
              <w:rPr>
                <w:rFonts w:hAnsi="宋体" w:cs="仿宋" w:hint="eastAsia"/>
                <w:szCs w:val="24"/>
              </w:rPr>
              <w:t>HACH Sigma</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5A21FEB" w14:textId="77777777" w:rsidR="00EE1CA8" w:rsidRDefault="002007F5">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AF4752"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A500388"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4C4031B4"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FA02DDB" w14:textId="77777777" w:rsidR="00EE1CA8" w:rsidRDefault="002007F5">
            <w:pPr>
              <w:ind w:rightChars="13" w:right="31"/>
              <w:jc w:val="center"/>
              <w:rPr>
                <w:rFonts w:hAnsi="宋体" w:cs="仿宋"/>
                <w:szCs w:val="24"/>
              </w:rPr>
            </w:pPr>
            <w:r>
              <w:rPr>
                <w:rFonts w:hAnsi="宋体" w:cs="仿宋" w:hint="eastAsia"/>
                <w:szCs w:val="24"/>
              </w:rPr>
              <w:t>6</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0BF52F" w14:textId="77777777" w:rsidR="00EE1CA8" w:rsidRDefault="002007F5">
            <w:pPr>
              <w:ind w:rightChars="13" w:right="31"/>
              <w:jc w:val="center"/>
              <w:rPr>
                <w:rFonts w:hAnsi="宋体" w:cs="仿宋"/>
                <w:szCs w:val="24"/>
              </w:rPr>
            </w:pPr>
            <w:r>
              <w:rPr>
                <w:rFonts w:hAnsi="宋体" w:cs="仿宋" w:hint="eastAsia"/>
                <w:szCs w:val="24"/>
              </w:rPr>
              <w:t>流量计</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CA08FC" w14:textId="77777777" w:rsidR="00EE1CA8" w:rsidRDefault="002007F5">
            <w:pPr>
              <w:ind w:rightChars="13" w:right="31"/>
              <w:jc w:val="center"/>
              <w:rPr>
                <w:rFonts w:hAnsi="宋体" w:cs="仿宋"/>
                <w:szCs w:val="24"/>
              </w:rPr>
            </w:pPr>
            <w:r>
              <w:rPr>
                <w:rFonts w:hAnsi="宋体" w:cs="仿宋" w:hint="eastAsia"/>
                <w:szCs w:val="24"/>
              </w:rPr>
              <w:t>HACH SLD</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9C7573B" w14:textId="77777777" w:rsidR="00EE1CA8" w:rsidRDefault="002007F5">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6A484C"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6491F5"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725F7A94"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5BFAE17" w14:textId="77777777" w:rsidR="00EE1CA8" w:rsidRDefault="002007F5">
            <w:pPr>
              <w:ind w:rightChars="13" w:right="31"/>
              <w:jc w:val="center"/>
              <w:rPr>
                <w:rFonts w:hAnsi="宋体" w:cs="仿宋"/>
                <w:szCs w:val="24"/>
              </w:rPr>
            </w:pPr>
            <w:r>
              <w:rPr>
                <w:rFonts w:hAnsi="宋体" w:cs="仿宋" w:hint="eastAsia"/>
                <w:szCs w:val="24"/>
              </w:rPr>
              <w:t>7</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86912E" w14:textId="77777777" w:rsidR="00EE1CA8" w:rsidRDefault="002007F5">
            <w:pPr>
              <w:ind w:rightChars="13" w:right="31"/>
              <w:jc w:val="center"/>
              <w:rPr>
                <w:rFonts w:hAnsi="宋体" w:cs="仿宋"/>
                <w:szCs w:val="24"/>
              </w:rPr>
            </w:pPr>
            <w:r>
              <w:rPr>
                <w:rFonts w:hAnsi="宋体" w:cs="仿宋" w:hint="eastAsia"/>
                <w:szCs w:val="24"/>
              </w:rPr>
              <w:t>自动留样系统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7C6FF9" w14:textId="77777777" w:rsidR="00EE1CA8" w:rsidRDefault="002007F5">
            <w:pPr>
              <w:ind w:rightChars="13" w:right="31"/>
              <w:jc w:val="center"/>
              <w:rPr>
                <w:rFonts w:hAnsi="宋体" w:cs="仿宋"/>
                <w:szCs w:val="24"/>
              </w:rPr>
            </w:pPr>
            <w:r>
              <w:rPr>
                <w:rFonts w:hAnsi="宋体" w:cs="仿宋" w:hint="eastAsia"/>
                <w:szCs w:val="24"/>
              </w:rPr>
              <w:t>HACH AS950</w:t>
            </w:r>
          </w:p>
        </w:tc>
        <w:tc>
          <w:tcPr>
            <w:tcW w:w="1367"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6EE06A43" w14:textId="77777777" w:rsidR="00EE1CA8" w:rsidRDefault="002007F5">
            <w:pPr>
              <w:ind w:rightChars="13" w:right="31"/>
              <w:jc w:val="center"/>
              <w:rPr>
                <w:rFonts w:hAnsi="宋体" w:cs="仿宋"/>
                <w:szCs w:val="24"/>
              </w:rPr>
            </w:pPr>
            <w:r>
              <w:rPr>
                <w:rFonts w:hAnsi="宋体" w:cs="仿宋" w:hint="eastAsia"/>
                <w:szCs w:val="24"/>
              </w:rPr>
              <w:t>哈希</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597F22"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6EF952"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7883101D"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3EE7E05" w14:textId="77777777" w:rsidR="00EE1CA8" w:rsidRDefault="002007F5">
            <w:pPr>
              <w:ind w:rightChars="13" w:right="31"/>
              <w:jc w:val="center"/>
              <w:rPr>
                <w:rFonts w:hAnsi="宋体" w:cs="仿宋"/>
                <w:szCs w:val="24"/>
              </w:rPr>
            </w:pPr>
            <w:r>
              <w:rPr>
                <w:rFonts w:hAnsi="宋体" w:cs="仿宋" w:hint="eastAsia"/>
                <w:szCs w:val="24"/>
              </w:rPr>
              <w:t>8</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656233" w14:textId="77777777" w:rsidR="00EE1CA8" w:rsidRDefault="002007F5">
            <w:pPr>
              <w:ind w:rightChars="13" w:right="31"/>
              <w:jc w:val="center"/>
              <w:rPr>
                <w:rFonts w:hAnsi="宋体" w:cs="仿宋"/>
                <w:szCs w:val="24"/>
              </w:rPr>
            </w:pPr>
            <w:r>
              <w:rPr>
                <w:rFonts w:hAnsi="宋体" w:cs="仿宋" w:hint="eastAsia"/>
                <w:szCs w:val="24"/>
              </w:rPr>
              <w:t>采排水系统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753D4E" w14:textId="77777777" w:rsidR="00EE1CA8" w:rsidRDefault="00EE1CA8">
            <w:pPr>
              <w:ind w:rightChars="13" w:right="31"/>
              <w:jc w:val="center"/>
              <w:rPr>
                <w:rFonts w:hAnsi="宋体" w:cs="仿宋"/>
                <w:szCs w:val="24"/>
              </w:rPr>
            </w:pP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BDC00F" w14:textId="77777777" w:rsidR="00EE1CA8" w:rsidRDefault="002007F5">
            <w:pPr>
              <w:ind w:rightChars="13" w:right="31"/>
              <w:jc w:val="center"/>
              <w:rPr>
                <w:rFonts w:hAnsi="宋体" w:cs="仿宋"/>
                <w:szCs w:val="24"/>
              </w:rPr>
            </w:pPr>
            <w:r>
              <w:rPr>
                <w:rFonts w:hAnsi="宋体" w:cs="仿宋" w:hint="eastAsia"/>
                <w:szCs w:val="24"/>
              </w:rPr>
              <w:t>Talroad</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D7E00DA"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F37958" w14:textId="77777777" w:rsidR="00EE1CA8" w:rsidRDefault="002007F5">
            <w:pPr>
              <w:ind w:rightChars="13" w:right="31"/>
              <w:jc w:val="center"/>
              <w:rPr>
                <w:rFonts w:hAnsi="宋体" w:cs="仿宋"/>
                <w:szCs w:val="24"/>
              </w:rPr>
            </w:pPr>
            <w:r>
              <w:rPr>
                <w:rFonts w:hAnsi="宋体" w:cs="仿宋" w:hint="eastAsia"/>
                <w:szCs w:val="24"/>
              </w:rPr>
              <w:t>套</w:t>
            </w:r>
          </w:p>
        </w:tc>
      </w:tr>
      <w:tr w:rsidR="00EE1CA8" w14:paraId="3B5C4188"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70E1EFF" w14:textId="77777777" w:rsidR="00EE1CA8" w:rsidRDefault="002007F5">
            <w:pPr>
              <w:ind w:rightChars="13" w:right="31"/>
              <w:jc w:val="center"/>
              <w:rPr>
                <w:rFonts w:hAnsi="宋体" w:cs="仿宋"/>
                <w:szCs w:val="24"/>
              </w:rPr>
            </w:pPr>
            <w:r>
              <w:rPr>
                <w:rFonts w:hAnsi="宋体" w:cs="仿宋" w:hint="eastAsia"/>
                <w:szCs w:val="24"/>
              </w:rPr>
              <w:t>9</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C7FD38" w14:textId="77777777" w:rsidR="00EE1CA8" w:rsidRDefault="002007F5">
            <w:pPr>
              <w:ind w:rightChars="13" w:right="31"/>
              <w:jc w:val="center"/>
              <w:rPr>
                <w:rFonts w:hAnsi="宋体" w:cs="仿宋"/>
                <w:szCs w:val="24"/>
              </w:rPr>
            </w:pPr>
            <w:r>
              <w:rPr>
                <w:rFonts w:hAnsi="宋体" w:cs="仿宋" w:hint="eastAsia"/>
                <w:szCs w:val="24"/>
              </w:rPr>
              <w:t>集成软件系统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A4A2C5A" w14:textId="77777777" w:rsidR="00EE1CA8" w:rsidRDefault="00EE1CA8">
            <w:pPr>
              <w:ind w:rightChars="13" w:right="31"/>
              <w:jc w:val="center"/>
              <w:rPr>
                <w:rFonts w:hAnsi="宋体" w:cs="仿宋"/>
                <w:szCs w:val="24"/>
              </w:rPr>
            </w:pP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945ED2" w14:textId="77777777" w:rsidR="00EE1CA8" w:rsidRDefault="002007F5">
            <w:pPr>
              <w:ind w:rightChars="13" w:right="31"/>
              <w:jc w:val="center"/>
              <w:rPr>
                <w:rFonts w:hAnsi="宋体" w:cs="仿宋"/>
                <w:szCs w:val="24"/>
              </w:rPr>
            </w:pPr>
            <w:r>
              <w:rPr>
                <w:rFonts w:hAnsi="宋体" w:cs="仿宋" w:hint="eastAsia"/>
                <w:szCs w:val="24"/>
              </w:rPr>
              <w:t>Talroad</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9068E3C"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8B5582" w14:textId="77777777" w:rsidR="00EE1CA8" w:rsidRDefault="002007F5">
            <w:pPr>
              <w:ind w:rightChars="13" w:right="31"/>
              <w:jc w:val="center"/>
              <w:rPr>
                <w:rFonts w:hAnsi="宋体" w:cs="仿宋"/>
                <w:szCs w:val="24"/>
              </w:rPr>
            </w:pPr>
            <w:r>
              <w:rPr>
                <w:rFonts w:hAnsi="宋体" w:cs="仿宋" w:hint="eastAsia"/>
                <w:szCs w:val="24"/>
              </w:rPr>
              <w:t>套</w:t>
            </w:r>
          </w:p>
        </w:tc>
      </w:tr>
      <w:tr w:rsidR="00EE1CA8" w14:paraId="4B0E3509"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D4AC80F" w14:textId="77777777" w:rsidR="00EE1CA8" w:rsidRDefault="002007F5">
            <w:pPr>
              <w:ind w:rightChars="13" w:right="31"/>
              <w:jc w:val="center"/>
              <w:rPr>
                <w:rFonts w:hAnsi="宋体" w:cs="仿宋"/>
                <w:szCs w:val="24"/>
              </w:rPr>
            </w:pPr>
            <w:r>
              <w:rPr>
                <w:rFonts w:hAnsi="宋体" w:cs="仿宋" w:hint="eastAsia"/>
                <w:szCs w:val="24"/>
              </w:rPr>
              <w:t>10</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E9D67F" w14:textId="77777777" w:rsidR="00EE1CA8" w:rsidRDefault="002007F5">
            <w:pPr>
              <w:ind w:rightChars="13" w:right="31"/>
              <w:jc w:val="center"/>
              <w:rPr>
                <w:rFonts w:hAnsi="宋体" w:cs="仿宋"/>
                <w:szCs w:val="24"/>
              </w:rPr>
            </w:pPr>
            <w:r>
              <w:rPr>
                <w:rFonts w:hAnsi="宋体" w:cs="仿宋" w:hint="eastAsia"/>
                <w:szCs w:val="24"/>
              </w:rPr>
              <w:t>视频监控系统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D680F4" w14:textId="77777777" w:rsidR="00EE1CA8" w:rsidRDefault="002007F5">
            <w:pPr>
              <w:ind w:rightChars="13" w:right="31"/>
              <w:jc w:val="center"/>
              <w:rPr>
                <w:rFonts w:hAnsi="宋体" w:cs="仿宋"/>
                <w:szCs w:val="24"/>
              </w:rPr>
            </w:pPr>
            <w:r>
              <w:rPr>
                <w:rFonts w:hAnsi="宋体" w:cs="仿宋" w:hint="eastAsia"/>
                <w:szCs w:val="24"/>
              </w:rPr>
              <w:t>海康威视</w:t>
            </w: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1E0109" w14:textId="77777777" w:rsidR="00EE1CA8" w:rsidRDefault="002007F5">
            <w:pPr>
              <w:ind w:rightChars="13" w:right="31"/>
              <w:jc w:val="center"/>
              <w:rPr>
                <w:rFonts w:hAnsi="宋体" w:cs="仿宋"/>
                <w:szCs w:val="24"/>
              </w:rPr>
            </w:pPr>
            <w:r>
              <w:rPr>
                <w:rFonts w:hAnsi="宋体" w:cs="仿宋" w:hint="eastAsia"/>
                <w:szCs w:val="24"/>
              </w:rPr>
              <w:t>海康威视</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F1A7B6D"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FDF78A" w14:textId="77777777" w:rsidR="00EE1CA8" w:rsidRDefault="002007F5">
            <w:pPr>
              <w:ind w:rightChars="13" w:right="31"/>
              <w:jc w:val="center"/>
              <w:rPr>
                <w:rFonts w:hAnsi="宋体" w:cs="仿宋"/>
                <w:szCs w:val="24"/>
              </w:rPr>
            </w:pPr>
            <w:r>
              <w:rPr>
                <w:rFonts w:hAnsi="宋体" w:cs="仿宋" w:hint="eastAsia"/>
                <w:szCs w:val="24"/>
              </w:rPr>
              <w:t>套</w:t>
            </w:r>
          </w:p>
        </w:tc>
      </w:tr>
      <w:tr w:rsidR="00EE1CA8" w14:paraId="19DF69AB" w14:textId="77777777">
        <w:trPr>
          <w:trHeight w:val="454"/>
          <w:jc w:val="center"/>
        </w:trPr>
        <w:tc>
          <w:tcPr>
            <w:tcW w:w="1045"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B15742E" w14:textId="77777777" w:rsidR="00EE1CA8" w:rsidRDefault="002007F5">
            <w:pPr>
              <w:ind w:rightChars="13" w:right="31"/>
              <w:jc w:val="center"/>
              <w:rPr>
                <w:rFonts w:hAnsi="宋体" w:cs="仿宋"/>
                <w:szCs w:val="24"/>
              </w:rPr>
            </w:pPr>
            <w:r>
              <w:rPr>
                <w:rFonts w:hAnsi="宋体" w:cs="仿宋" w:hint="eastAsia"/>
                <w:szCs w:val="24"/>
              </w:rPr>
              <w:t>11</w:t>
            </w:r>
          </w:p>
        </w:tc>
        <w:tc>
          <w:tcPr>
            <w:tcW w:w="298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1707B8" w14:textId="77777777" w:rsidR="00EE1CA8" w:rsidRDefault="002007F5">
            <w:pPr>
              <w:ind w:rightChars="13" w:right="31"/>
              <w:jc w:val="center"/>
              <w:rPr>
                <w:rFonts w:hAnsi="宋体" w:cs="仿宋"/>
                <w:szCs w:val="24"/>
              </w:rPr>
            </w:pPr>
            <w:r>
              <w:rPr>
                <w:rFonts w:hAnsi="宋体" w:cs="仿宋" w:hint="eastAsia"/>
                <w:szCs w:val="24"/>
              </w:rPr>
              <w:t>数据采集传输系统</w:t>
            </w:r>
          </w:p>
        </w:tc>
        <w:tc>
          <w:tcPr>
            <w:tcW w:w="258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8FCCD2" w14:textId="77777777" w:rsidR="00EE1CA8" w:rsidRDefault="00EE1CA8">
            <w:pPr>
              <w:ind w:rightChars="13" w:right="31"/>
              <w:jc w:val="center"/>
              <w:rPr>
                <w:rFonts w:hAnsi="宋体" w:cs="仿宋"/>
                <w:szCs w:val="24"/>
              </w:rPr>
            </w:pPr>
          </w:p>
        </w:tc>
        <w:tc>
          <w:tcPr>
            <w:tcW w:w="136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6B1903A" w14:textId="77777777" w:rsidR="00EE1CA8" w:rsidRDefault="002007F5">
            <w:pPr>
              <w:ind w:rightChars="13" w:right="31"/>
              <w:jc w:val="center"/>
              <w:rPr>
                <w:rFonts w:hAnsi="宋体" w:cs="仿宋"/>
                <w:szCs w:val="24"/>
              </w:rPr>
            </w:pPr>
            <w:r>
              <w:rPr>
                <w:rFonts w:hAnsi="宋体" w:cs="仿宋" w:hint="eastAsia"/>
                <w:szCs w:val="24"/>
              </w:rPr>
              <w:t>Talroad</w:t>
            </w:r>
          </w:p>
        </w:tc>
        <w:tc>
          <w:tcPr>
            <w:tcW w:w="72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4F6AA5B" w14:textId="77777777" w:rsidR="00EE1CA8" w:rsidRDefault="002007F5">
            <w:pPr>
              <w:ind w:rightChars="13" w:right="31"/>
              <w:jc w:val="center"/>
              <w:rPr>
                <w:rFonts w:hAnsi="宋体" w:cs="仿宋"/>
                <w:szCs w:val="24"/>
              </w:rPr>
            </w:pPr>
            <w:r>
              <w:rPr>
                <w:rFonts w:hAnsi="宋体" w:cs="仿宋" w:hint="eastAsia"/>
                <w:szCs w:val="24"/>
              </w:rPr>
              <w:t>1</w:t>
            </w:r>
          </w:p>
        </w:tc>
        <w:tc>
          <w:tcPr>
            <w:tcW w:w="74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5F2421E" w14:textId="77777777" w:rsidR="00EE1CA8" w:rsidRDefault="002007F5">
            <w:pPr>
              <w:ind w:rightChars="13" w:right="31"/>
              <w:jc w:val="center"/>
              <w:rPr>
                <w:rFonts w:hAnsi="宋体" w:cs="仿宋"/>
                <w:szCs w:val="24"/>
              </w:rPr>
            </w:pPr>
            <w:r>
              <w:rPr>
                <w:rFonts w:hAnsi="宋体" w:cs="仿宋" w:hint="eastAsia"/>
                <w:szCs w:val="24"/>
              </w:rPr>
              <w:t>套</w:t>
            </w:r>
          </w:p>
        </w:tc>
      </w:tr>
    </w:tbl>
    <w:p w14:paraId="2AE586C3" w14:textId="77777777" w:rsidR="00EE1CA8" w:rsidRDefault="00EE1CA8">
      <w:pPr>
        <w:ind w:rightChars="13" w:right="31"/>
        <w:rPr>
          <w:rFonts w:hAnsi="宋体" w:cs="宋体"/>
          <w:sz w:val="28"/>
          <w:szCs w:val="28"/>
        </w:rPr>
        <w:sectPr w:rsidR="00EE1CA8">
          <w:headerReference w:type="default" r:id="rId23"/>
          <w:footerReference w:type="default" r:id="rId24"/>
          <w:pgSz w:w="11906" w:h="16838"/>
          <w:pgMar w:top="1247" w:right="1247" w:bottom="1213" w:left="1247" w:header="851" w:footer="822" w:gutter="0"/>
          <w:cols w:space="720"/>
          <w:docGrid w:type="lines" w:linePitch="312"/>
        </w:sectPr>
      </w:pPr>
    </w:p>
    <w:tbl>
      <w:tblPr>
        <w:tblW w:w="9443" w:type="dxa"/>
        <w:jc w:val="center"/>
        <w:tblLayout w:type="fixed"/>
        <w:tblCellMar>
          <w:left w:w="0" w:type="dxa"/>
          <w:right w:w="0" w:type="dxa"/>
        </w:tblCellMar>
        <w:tblLook w:val="04A0" w:firstRow="1" w:lastRow="0" w:firstColumn="1" w:lastColumn="0" w:noHBand="0" w:noVBand="1"/>
      </w:tblPr>
      <w:tblGrid>
        <w:gridCol w:w="1118"/>
        <w:gridCol w:w="2423"/>
        <w:gridCol w:w="2423"/>
        <w:gridCol w:w="1936"/>
        <w:gridCol w:w="738"/>
        <w:gridCol w:w="805"/>
      </w:tblGrid>
      <w:tr w:rsidR="00EE1CA8" w14:paraId="4F2C5F56" w14:textId="77777777">
        <w:trPr>
          <w:trHeight w:val="454"/>
          <w:jc w:val="center"/>
        </w:trPr>
        <w:tc>
          <w:tcPr>
            <w:tcW w:w="9443" w:type="dxa"/>
            <w:gridSpan w:val="6"/>
            <w:tcBorders>
              <w:top w:val="single" w:sz="8"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26F9ED0" w14:textId="77777777" w:rsidR="00EE1CA8" w:rsidRDefault="002007F5">
            <w:pPr>
              <w:ind w:rightChars="13" w:right="31"/>
              <w:jc w:val="center"/>
              <w:rPr>
                <w:rFonts w:hAnsi="宋体" w:cs="仿宋"/>
                <w:b/>
                <w:bCs/>
                <w:szCs w:val="24"/>
              </w:rPr>
            </w:pPr>
            <w:r>
              <w:rPr>
                <w:rFonts w:hAnsi="宋体" w:cs="仿宋" w:hint="eastAsia"/>
                <w:b/>
                <w:bCs/>
                <w:szCs w:val="24"/>
              </w:rPr>
              <w:lastRenderedPageBreak/>
              <w:t>浮标站配置（1站）</w:t>
            </w:r>
          </w:p>
        </w:tc>
      </w:tr>
      <w:tr w:rsidR="00EE1CA8" w14:paraId="0B5E053D" w14:textId="77777777">
        <w:trPr>
          <w:trHeight w:val="454"/>
          <w:jc w:val="center"/>
        </w:trPr>
        <w:tc>
          <w:tcPr>
            <w:tcW w:w="1118"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45254E9" w14:textId="77777777" w:rsidR="00EE1CA8" w:rsidRDefault="002007F5">
            <w:pPr>
              <w:ind w:rightChars="13" w:right="31"/>
              <w:jc w:val="center"/>
              <w:rPr>
                <w:rFonts w:hAnsi="宋体" w:cs="仿宋"/>
                <w:szCs w:val="24"/>
              </w:rPr>
            </w:pPr>
            <w:r>
              <w:rPr>
                <w:rFonts w:hAnsi="宋体" w:cs="仿宋" w:hint="eastAsia"/>
                <w:szCs w:val="24"/>
              </w:rPr>
              <w:t xml:space="preserve"> 序列号</w:t>
            </w:r>
          </w:p>
        </w:tc>
        <w:tc>
          <w:tcPr>
            <w:tcW w:w="24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1590535A" w14:textId="77777777" w:rsidR="00EE1CA8" w:rsidRDefault="002007F5">
            <w:pPr>
              <w:ind w:rightChars="13" w:right="31"/>
              <w:jc w:val="center"/>
              <w:rPr>
                <w:rFonts w:hAnsi="宋体" w:cs="仿宋"/>
                <w:szCs w:val="24"/>
              </w:rPr>
            </w:pPr>
            <w:r>
              <w:rPr>
                <w:rFonts w:hAnsi="宋体" w:cs="仿宋" w:hint="eastAsia"/>
                <w:szCs w:val="24"/>
              </w:rPr>
              <w:t>产品名称</w:t>
            </w:r>
          </w:p>
        </w:tc>
        <w:tc>
          <w:tcPr>
            <w:tcW w:w="2423"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5CDA5BF7" w14:textId="77777777" w:rsidR="00EE1CA8" w:rsidRDefault="002007F5">
            <w:pPr>
              <w:ind w:rightChars="13" w:right="31"/>
              <w:jc w:val="center"/>
              <w:rPr>
                <w:rFonts w:hAnsi="宋体" w:cs="仿宋"/>
                <w:szCs w:val="24"/>
              </w:rPr>
            </w:pPr>
            <w:r>
              <w:rPr>
                <w:rFonts w:hAnsi="宋体" w:cs="仿宋" w:hint="eastAsia"/>
                <w:szCs w:val="24"/>
              </w:rPr>
              <w:t>产品型号</w:t>
            </w:r>
          </w:p>
        </w:tc>
        <w:tc>
          <w:tcPr>
            <w:tcW w:w="1936"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4006FC61" w14:textId="77777777" w:rsidR="00EE1CA8" w:rsidRDefault="002007F5">
            <w:pPr>
              <w:ind w:rightChars="13" w:right="31"/>
              <w:jc w:val="center"/>
              <w:rPr>
                <w:rFonts w:hAnsi="宋体" w:cs="仿宋"/>
                <w:szCs w:val="24"/>
              </w:rPr>
            </w:pPr>
            <w:r>
              <w:rPr>
                <w:rFonts w:hAnsi="宋体" w:cs="仿宋" w:hint="eastAsia"/>
                <w:szCs w:val="24"/>
              </w:rPr>
              <w:t>品牌</w:t>
            </w:r>
          </w:p>
        </w:tc>
        <w:tc>
          <w:tcPr>
            <w:tcW w:w="738"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670CF36C" w14:textId="77777777" w:rsidR="00EE1CA8" w:rsidRDefault="002007F5">
            <w:pPr>
              <w:ind w:rightChars="13" w:right="31"/>
              <w:jc w:val="center"/>
              <w:rPr>
                <w:rFonts w:hAnsi="宋体" w:cs="仿宋"/>
                <w:szCs w:val="24"/>
              </w:rPr>
            </w:pPr>
            <w:r>
              <w:rPr>
                <w:rFonts w:hAnsi="宋体" w:cs="仿宋" w:hint="eastAsia"/>
                <w:szCs w:val="24"/>
              </w:rPr>
              <w:t>数量</w:t>
            </w:r>
          </w:p>
        </w:tc>
        <w:tc>
          <w:tcPr>
            <w:tcW w:w="805"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14:paraId="76E35C6F" w14:textId="77777777" w:rsidR="00EE1CA8" w:rsidRDefault="002007F5">
            <w:pPr>
              <w:ind w:rightChars="13" w:right="31"/>
              <w:jc w:val="center"/>
              <w:rPr>
                <w:rFonts w:hAnsi="宋体" w:cs="仿宋"/>
                <w:szCs w:val="24"/>
              </w:rPr>
            </w:pPr>
            <w:r>
              <w:rPr>
                <w:rFonts w:hAnsi="宋体" w:cs="仿宋" w:hint="eastAsia"/>
                <w:szCs w:val="24"/>
              </w:rPr>
              <w:t>单位</w:t>
            </w:r>
          </w:p>
        </w:tc>
      </w:tr>
      <w:tr w:rsidR="00EE1CA8" w14:paraId="5120052B" w14:textId="77777777">
        <w:trPr>
          <w:trHeight w:val="454"/>
          <w:jc w:val="center"/>
        </w:trPr>
        <w:tc>
          <w:tcPr>
            <w:tcW w:w="1118"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0FBB2D4" w14:textId="77777777" w:rsidR="00EE1CA8" w:rsidRDefault="002007F5">
            <w:pPr>
              <w:ind w:rightChars="13" w:right="31"/>
              <w:jc w:val="center"/>
              <w:rPr>
                <w:rFonts w:hAnsi="宋体" w:cs="仿宋"/>
                <w:szCs w:val="24"/>
              </w:rPr>
            </w:pPr>
            <w:r>
              <w:rPr>
                <w:rFonts w:hAnsi="宋体" w:cs="仿宋" w:hint="eastAsia"/>
                <w:szCs w:val="24"/>
              </w:rPr>
              <w:t>1</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308354C" w14:textId="77777777" w:rsidR="00EE1CA8" w:rsidRDefault="002007F5">
            <w:pPr>
              <w:ind w:rightChars="13" w:right="31"/>
              <w:jc w:val="center"/>
              <w:rPr>
                <w:rFonts w:hAnsi="宋体" w:cs="仿宋"/>
                <w:szCs w:val="24"/>
              </w:rPr>
            </w:pPr>
            <w:r>
              <w:rPr>
                <w:rFonts w:hAnsi="宋体" w:cs="仿宋" w:hint="eastAsia"/>
                <w:szCs w:val="24"/>
              </w:rPr>
              <w:t>多参数探头</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CF18CFC" w14:textId="77777777" w:rsidR="00EE1CA8" w:rsidRDefault="002007F5">
            <w:pPr>
              <w:ind w:rightChars="13" w:right="31"/>
              <w:jc w:val="center"/>
              <w:rPr>
                <w:rFonts w:hAnsi="宋体" w:cs="仿宋"/>
                <w:szCs w:val="24"/>
              </w:rPr>
            </w:pPr>
            <w:r>
              <w:rPr>
                <w:rFonts w:hAnsi="宋体" w:cs="仿宋" w:hint="eastAsia"/>
                <w:szCs w:val="24"/>
              </w:rPr>
              <w:t>HACH DS5X</w:t>
            </w:r>
          </w:p>
        </w:tc>
        <w:tc>
          <w:tcPr>
            <w:tcW w:w="193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9BA7A5C" w14:textId="77777777" w:rsidR="00EE1CA8" w:rsidRDefault="002007F5">
            <w:pPr>
              <w:ind w:rightChars="13" w:right="31"/>
              <w:jc w:val="center"/>
              <w:rPr>
                <w:rFonts w:hAnsi="宋体" w:cs="仿宋"/>
                <w:szCs w:val="24"/>
              </w:rPr>
            </w:pPr>
            <w:r>
              <w:rPr>
                <w:rFonts w:hAnsi="宋体" w:cs="仿宋" w:hint="eastAsia"/>
                <w:szCs w:val="24"/>
              </w:rPr>
              <w:t>哈希</w:t>
            </w:r>
          </w:p>
        </w:tc>
        <w:tc>
          <w:tcPr>
            <w:tcW w:w="738"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1F4FAF5" w14:textId="77777777" w:rsidR="00EE1CA8" w:rsidRDefault="002007F5">
            <w:pPr>
              <w:ind w:rightChars="13" w:right="31"/>
              <w:jc w:val="center"/>
              <w:rPr>
                <w:rFonts w:hAnsi="宋体" w:cs="仿宋"/>
                <w:szCs w:val="24"/>
              </w:rPr>
            </w:pPr>
            <w:r>
              <w:rPr>
                <w:rFonts w:hAnsi="宋体" w:cs="仿宋" w:hint="eastAsia"/>
                <w:szCs w:val="24"/>
              </w:rPr>
              <w:t>1</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E4C532E"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6BD052AD" w14:textId="77777777">
        <w:trPr>
          <w:trHeight w:val="454"/>
          <w:jc w:val="center"/>
        </w:trPr>
        <w:tc>
          <w:tcPr>
            <w:tcW w:w="1118"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54732D65" w14:textId="77777777" w:rsidR="00EE1CA8" w:rsidRDefault="002007F5">
            <w:pPr>
              <w:ind w:rightChars="13" w:right="31"/>
              <w:jc w:val="center"/>
              <w:rPr>
                <w:rFonts w:hAnsi="宋体" w:cs="仿宋"/>
                <w:szCs w:val="24"/>
              </w:rPr>
            </w:pPr>
            <w:r>
              <w:rPr>
                <w:rFonts w:hAnsi="宋体" w:cs="仿宋" w:hint="eastAsia"/>
                <w:szCs w:val="24"/>
              </w:rPr>
              <w:t>2</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1A14F4F" w14:textId="77777777" w:rsidR="00EE1CA8" w:rsidRDefault="002007F5">
            <w:pPr>
              <w:ind w:rightChars="13" w:right="31"/>
              <w:jc w:val="center"/>
              <w:rPr>
                <w:rFonts w:hAnsi="宋体" w:cs="仿宋"/>
                <w:szCs w:val="24"/>
              </w:rPr>
            </w:pPr>
            <w:r>
              <w:rPr>
                <w:rFonts w:hAnsi="宋体" w:cs="仿宋" w:hint="eastAsia"/>
                <w:szCs w:val="24"/>
              </w:rPr>
              <w:t>有机物分析仪</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6C7ED1" w14:textId="77777777" w:rsidR="00EE1CA8" w:rsidRDefault="002007F5">
            <w:pPr>
              <w:ind w:rightChars="13" w:right="31"/>
              <w:jc w:val="center"/>
              <w:rPr>
                <w:rFonts w:hAnsi="宋体" w:cs="仿宋"/>
                <w:szCs w:val="24"/>
              </w:rPr>
            </w:pPr>
            <w:r>
              <w:rPr>
                <w:rFonts w:hAnsi="宋体" w:cs="仿宋" w:hint="eastAsia"/>
                <w:szCs w:val="24"/>
              </w:rPr>
              <w:t>HACH UVAS sc</w:t>
            </w:r>
          </w:p>
        </w:tc>
        <w:tc>
          <w:tcPr>
            <w:tcW w:w="193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5149C7BB" w14:textId="77777777" w:rsidR="00EE1CA8" w:rsidRDefault="002007F5">
            <w:pPr>
              <w:ind w:rightChars="13" w:right="31"/>
              <w:jc w:val="center"/>
              <w:rPr>
                <w:rFonts w:hAnsi="宋体" w:cs="仿宋"/>
                <w:szCs w:val="24"/>
              </w:rPr>
            </w:pPr>
            <w:r>
              <w:rPr>
                <w:rFonts w:hAnsi="宋体" w:cs="仿宋" w:hint="eastAsia"/>
                <w:szCs w:val="24"/>
              </w:rPr>
              <w:t>哈希</w:t>
            </w:r>
          </w:p>
        </w:tc>
        <w:tc>
          <w:tcPr>
            <w:tcW w:w="738"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1680266E" w14:textId="77777777" w:rsidR="00EE1CA8" w:rsidRDefault="002007F5">
            <w:pPr>
              <w:ind w:rightChars="13" w:right="31"/>
              <w:jc w:val="center"/>
              <w:rPr>
                <w:rFonts w:hAnsi="宋体" w:cs="仿宋"/>
                <w:szCs w:val="24"/>
              </w:rPr>
            </w:pPr>
            <w:r>
              <w:rPr>
                <w:rFonts w:hAnsi="宋体" w:cs="仿宋" w:hint="eastAsia"/>
                <w:szCs w:val="24"/>
              </w:rPr>
              <w:t>1</w:t>
            </w:r>
          </w:p>
        </w:tc>
        <w:tc>
          <w:tcPr>
            <w:tcW w:w="805"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4D4F071A"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361AF998" w14:textId="77777777">
        <w:trPr>
          <w:trHeight w:val="454"/>
          <w:jc w:val="center"/>
        </w:trPr>
        <w:tc>
          <w:tcPr>
            <w:tcW w:w="1118"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320095B5" w14:textId="77777777" w:rsidR="00EE1CA8" w:rsidRDefault="002007F5">
            <w:pPr>
              <w:ind w:rightChars="13" w:right="31"/>
              <w:jc w:val="center"/>
              <w:rPr>
                <w:rFonts w:hAnsi="宋体" w:cs="仿宋"/>
                <w:szCs w:val="24"/>
              </w:rPr>
            </w:pPr>
            <w:r>
              <w:rPr>
                <w:rFonts w:hAnsi="宋体" w:cs="仿宋" w:hint="eastAsia"/>
                <w:szCs w:val="24"/>
              </w:rPr>
              <w:t>3</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7C1918" w14:textId="77777777" w:rsidR="00EE1CA8" w:rsidRDefault="002007F5">
            <w:pPr>
              <w:ind w:rightChars="13" w:right="31"/>
              <w:jc w:val="center"/>
              <w:rPr>
                <w:rFonts w:hAnsi="宋体" w:cs="仿宋"/>
                <w:szCs w:val="24"/>
              </w:rPr>
            </w:pPr>
            <w:r>
              <w:rPr>
                <w:rFonts w:hAnsi="宋体" w:cs="仿宋" w:hint="eastAsia"/>
                <w:szCs w:val="24"/>
              </w:rPr>
              <w:t>叶绿素/蓝绿藻</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2DB8D7A" w14:textId="77777777" w:rsidR="00EE1CA8" w:rsidRDefault="002007F5">
            <w:pPr>
              <w:ind w:rightChars="13" w:right="31"/>
              <w:jc w:val="center"/>
              <w:rPr>
                <w:rFonts w:hAnsi="宋体" w:cs="仿宋"/>
                <w:szCs w:val="24"/>
              </w:rPr>
            </w:pPr>
            <w:r>
              <w:rPr>
                <w:rFonts w:hAnsi="宋体" w:cs="仿宋" w:hint="eastAsia"/>
                <w:szCs w:val="24"/>
              </w:rPr>
              <w:t>HACH DS5CHLOR&amp;DS5BGAFR</w:t>
            </w:r>
          </w:p>
        </w:tc>
        <w:tc>
          <w:tcPr>
            <w:tcW w:w="193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BCF6067" w14:textId="77777777" w:rsidR="00EE1CA8" w:rsidRDefault="002007F5">
            <w:pPr>
              <w:ind w:rightChars="13" w:right="31"/>
              <w:jc w:val="center"/>
              <w:rPr>
                <w:rFonts w:hAnsi="宋体" w:cs="仿宋"/>
                <w:szCs w:val="24"/>
              </w:rPr>
            </w:pPr>
            <w:r>
              <w:rPr>
                <w:rFonts w:hAnsi="宋体" w:cs="仿宋" w:hint="eastAsia"/>
                <w:szCs w:val="24"/>
              </w:rPr>
              <w:t>哈希</w:t>
            </w:r>
          </w:p>
        </w:tc>
        <w:tc>
          <w:tcPr>
            <w:tcW w:w="7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B23C83" w14:textId="77777777" w:rsidR="00EE1CA8" w:rsidRDefault="002007F5">
            <w:pPr>
              <w:ind w:rightChars="13" w:right="31"/>
              <w:jc w:val="center"/>
              <w:rPr>
                <w:rFonts w:hAnsi="宋体" w:cs="仿宋"/>
                <w:szCs w:val="24"/>
              </w:rPr>
            </w:pPr>
            <w:r>
              <w:rPr>
                <w:rFonts w:hAnsi="宋体" w:cs="仿宋" w:hint="eastAsia"/>
                <w:szCs w:val="24"/>
              </w:rPr>
              <w:t>1</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C8596A"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112CAA2E" w14:textId="77777777">
        <w:trPr>
          <w:trHeight w:val="454"/>
          <w:jc w:val="center"/>
        </w:trPr>
        <w:tc>
          <w:tcPr>
            <w:tcW w:w="1118"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3E61E00" w14:textId="77777777" w:rsidR="00EE1CA8" w:rsidRDefault="002007F5">
            <w:pPr>
              <w:ind w:rightChars="13" w:right="31"/>
              <w:jc w:val="center"/>
              <w:rPr>
                <w:rFonts w:hAnsi="宋体" w:cs="仿宋"/>
                <w:szCs w:val="24"/>
              </w:rPr>
            </w:pPr>
            <w:r>
              <w:rPr>
                <w:rFonts w:hAnsi="宋体" w:cs="仿宋" w:hint="eastAsia"/>
                <w:szCs w:val="24"/>
              </w:rPr>
              <w:t>4</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E19C169" w14:textId="77777777" w:rsidR="00EE1CA8" w:rsidRDefault="002007F5">
            <w:pPr>
              <w:ind w:rightChars="13" w:right="31"/>
              <w:jc w:val="center"/>
              <w:rPr>
                <w:rFonts w:hAnsi="宋体" w:cs="仿宋"/>
                <w:szCs w:val="24"/>
              </w:rPr>
            </w:pPr>
            <w:r>
              <w:rPr>
                <w:rFonts w:hAnsi="宋体" w:cs="仿宋" w:hint="eastAsia"/>
                <w:szCs w:val="24"/>
              </w:rPr>
              <w:t>正磷酸盐</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D1DCA0F" w14:textId="77777777" w:rsidR="00EE1CA8" w:rsidRDefault="002007F5">
            <w:pPr>
              <w:ind w:rightChars="13" w:right="31"/>
              <w:jc w:val="center"/>
              <w:rPr>
                <w:rFonts w:hAnsi="宋体" w:cs="仿宋"/>
                <w:szCs w:val="24"/>
              </w:rPr>
            </w:pPr>
            <w:r>
              <w:rPr>
                <w:rFonts w:hAnsi="宋体" w:cs="仿宋" w:hint="eastAsia"/>
                <w:szCs w:val="24"/>
              </w:rPr>
              <w:t>HACH Hydrocycle-po4</w:t>
            </w:r>
          </w:p>
        </w:tc>
        <w:tc>
          <w:tcPr>
            <w:tcW w:w="193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2ADD9777" w14:textId="77777777" w:rsidR="00EE1CA8" w:rsidRDefault="002007F5">
            <w:pPr>
              <w:ind w:rightChars="13" w:right="31"/>
              <w:jc w:val="center"/>
              <w:rPr>
                <w:rFonts w:hAnsi="宋体" w:cs="仿宋"/>
                <w:szCs w:val="24"/>
              </w:rPr>
            </w:pPr>
            <w:r>
              <w:rPr>
                <w:rFonts w:hAnsi="宋体" w:cs="仿宋" w:hint="eastAsia"/>
                <w:szCs w:val="24"/>
              </w:rPr>
              <w:t>哈希</w:t>
            </w:r>
          </w:p>
        </w:tc>
        <w:tc>
          <w:tcPr>
            <w:tcW w:w="7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2086702" w14:textId="77777777" w:rsidR="00EE1CA8" w:rsidRDefault="002007F5">
            <w:pPr>
              <w:ind w:rightChars="13" w:right="31"/>
              <w:jc w:val="center"/>
              <w:rPr>
                <w:rFonts w:hAnsi="宋体" w:cs="仿宋"/>
                <w:szCs w:val="24"/>
              </w:rPr>
            </w:pPr>
            <w:r>
              <w:rPr>
                <w:rFonts w:hAnsi="宋体" w:cs="仿宋" w:hint="eastAsia"/>
                <w:szCs w:val="24"/>
              </w:rPr>
              <w:t>1</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6462BC" w14:textId="77777777" w:rsidR="00EE1CA8" w:rsidRDefault="002007F5">
            <w:pPr>
              <w:ind w:rightChars="13" w:right="31"/>
              <w:jc w:val="center"/>
              <w:rPr>
                <w:rFonts w:hAnsi="宋体" w:cs="仿宋"/>
                <w:szCs w:val="24"/>
              </w:rPr>
            </w:pPr>
            <w:r>
              <w:rPr>
                <w:rFonts w:hAnsi="宋体" w:cs="仿宋" w:hint="eastAsia"/>
                <w:szCs w:val="24"/>
              </w:rPr>
              <w:t>台</w:t>
            </w:r>
          </w:p>
        </w:tc>
      </w:tr>
      <w:tr w:rsidR="00EE1CA8" w14:paraId="055C5837" w14:textId="77777777">
        <w:trPr>
          <w:trHeight w:val="454"/>
          <w:jc w:val="center"/>
        </w:trPr>
        <w:tc>
          <w:tcPr>
            <w:tcW w:w="1118"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79895F0E" w14:textId="77777777" w:rsidR="00EE1CA8" w:rsidRDefault="002007F5">
            <w:pPr>
              <w:ind w:rightChars="13" w:right="31"/>
              <w:jc w:val="center"/>
              <w:rPr>
                <w:rFonts w:hAnsi="宋体" w:cs="仿宋"/>
                <w:szCs w:val="24"/>
              </w:rPr>
            </w:pPr>
            <w:r>
              <w:rPr>
                <w:rFonts w:hAnsi="宋体" w:cs="仿宋" w:hint="eastAsia"/>
                <w:szCs w:val="24"/>
              </w:rPr>
              <w:t>5</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108CB4" w14:textId="77777777" w:rsidR="00EE1CA8" w:rsidRDefault="002007F5">
            <w:pPr>
              <w:ind w:rightChars="13" w:right="31"/>
              <w:jc w:val="center"/>
              <w:rPr>
                <w:rFonts w:hAnsi="宋体" w:cs="仿宋"/>
                <w:szCs w:val="24"/>
              </w:rPr>
            </w:pPr>
            <w:r>
              <w:rPr>
                <w:rFonts w:hAnsi="宋体" w:cs="仿宋" w:hint="eastAsia"/>
                <w:szCs w:val="24"/>
              </w:rPr>
              <w:t>浮标系统</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F2AF87" w14:textId="77777777" w:rsidR="00EE1CA8" w:rsidRDefault="00EE1CA8">
            <w:pPr>
              <w:ind w:rightChars="13" w:right="31"/>
              <w:jc w:val="center"/>
              <w:rPr>
                <w:rFonts w:hAnsi="宋体" w:cs="仿宋"/>
                <w:szCs w:val="24"/>
              </w:rPr>
            </w:pPr>
          </w:p>
        </w:tc>
        <w:tc>
          <w:tcPr>
            <w:tcW w:w="193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7044BB96" w14:textId="77777777" w:rsidR="00EE1CA8" w:rsidRDefault="002007F5">
            <w:pPr>
              <w:ind w:rightChars="13" w:right="31"/>
              <w:jc w:val="center"/>
              <w:rPr>
                <w:rFonts w:hAnsi="宋体" w:cs="仿宋"/>
                <w:szCs w:val="24"/>
              </w:rPr>
            </w:pPr>
            <w:r>
              <w:rPr>
                <w:rFonts w:hAnsi="宋体" w:cs="仿宋" w:hint="eastAsia"/>
                <w:szCs w:val="24"/>
              </w:rPr>
              <w:t>Talroad</w:t>
            </w:r>
          </w:p>
        </w:tc>
        <w:tc>
          <w:tcPr>
            <w:tcW w:w="7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7DD58C3" w14:textId="77777777" w:rsidR="00EE1CA8" w:rsidRDefault="002007F5">
            <w:pPr>
              <w:ind w:rightChars="13" w:right="31"/>
              <w:jc w:val="center"/>
              <w:rPr>
                <w:rFonts w:hAnsi="宋体" w:cs="仿宋"/>
                <w:szCs w:val="24"/>
              </w:rPr>
            </w:pPr>
            <w:r>
              <w:rPr>
                <w:rFonts w:hAnsi="宋体" w:cs="仿宋" w:hint="eastAsia"/>
                <w:szCs w:val="24"/>
              </w:rPr>
              <w:t>1</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1A300A4" w14:textId="77777777" w:rsidR="00EE1CA8" w:rsidRDefault="002007F5">
            <w:pPr>
              <w:ind w:rightChars="13" w:right="31"/>
              <w:jc w:val="center"/>
              <w:rPr>
                <w:rFonts w:hAnsi="宋体" w:cs="仿宋"/>
                <w:szCs w:val="24"/>
              </w:rPr>
            </w:pPr>
            <w:r>
              <w:rPr>
                <w:rFonts w:hAnsi="宋体" w:cs="仿宋" w:hint="eastAsia"/>
                <w:szCs w:val="24"/>
              </w:rPr>
              <w:t>套</w:t>
            </w:r>
          </w:p>
        </w:tc>
      </w:tr>
      <w:tr w:rsidR="00EE1CA8" w14:paraId="59FED3EE" w14:textId="77777777">
        <w:trPr>
          <w:trHeight w:val="454"/>
          <w:jc w:val="center"/>
        </w:trPr>
        <w:tc>
          <w:tcPr>
            <w:tcW w:w="1118"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42B0F824" w14:textId="77777777" w:rsidR="00EE1CA8" w:rsidRDefault="002007F5">
            <w:pPr>
              <w:ind w:rightChars="13" w:right="31"/>
              <w:jc w:val="center"/>
              <w:rPr>
                <w:rFonts w:hAnsi="宋体" w:cs="仿宋"/>
                <w:szCs w:val="24"/>
              </w:rPr>
            </w:pPr>
            <w:r>
              <w:rPr>
                <w:rFonts w:hAnsi="宋体" w:cs="仿宋" w:hint="eastAsia"/>
                <w:szCs w:val="24"/>
              </w:rPr>
              <w:t>6</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2C65D5" w14:textId="77777777" w:rsidR="00EE1CA8" w:rsidRDefault="002007F5">
            <w:pPr>
              <w:ind w:rightChars="13" w:right="31"/>
              <w:jc w:val="center"/>
              <w:rPr>
                <w:rFonts w:hAnsi="宋体" w:cs="仿宋"/>
                <w:szCs w:val="24"/>
              </w:rPr>
            </w:pPr>
            <w:r>
              <w:rPr>
                <w:rFonts w:hAnsi="宋体" w:cs="仿宋" w:hint="eastAsia"/>
                <w:szCs w:val="24"/>
              </w:rPr>
              <w:t>太阳能</w:t>
            </w:r>
          </w:p>
          <w:p w14:paraId="344B4D4F" w14:textId="77777777" w:rsidR="00EE1CA8" w:rsidRDefault="002007F5">
            <w:pPr>
              <w:ind w:rightChars="13" w:right="31"/>
              <w:jc w:val="center"/>
              <w:rPr>
                <w:rFonts w:hAnsi="宋体" w:cs="仿宋"/>
                <w:szCs w:val="24"/>
              </w:rPr>
            </w:pPr>
            <w:r>
              <w:rPr>
                <w:rFonts w:hAnsi="宋体" w:cs="仿宋" w:hint="eastAsia"/>
                <w:szCs w:val="24"/>
              </w:rPr>
              <w:t>供电储能系统</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E19AA1" w14:textId="77777777" w:rsidR="00EE1CA8" w:rsidRDefault="00EE1CA8">
            <w:pPr>
              <w:ind w:rightChars="13" w:right="31"/>
              <w:jc w:val="center"/>
              <w:rPr>
                <w:rFonts w:hAnsi="宋体" w:cs="仿宋"/>
                <w:szCs w:val="24"/>
              </w:rPr>
            </w:pPr>
          </w:p>
        </w:tc>
        <w:tc>
          <w:tcPr>
            <w:tcW w:w="1936" w:type="dxa"/>
            <w:tcBorders>
              <w:top w:val="single" w:sz="4" w:space="0" w:color="000000"/>
              <w:left w:val="single" w:sz="4" w:space="0" w:color="000000"/>
              <w:bottom w:val="nil"/>
              <w:right w:val="single" w:sz="4" w:space="0" w:color="000000"/>
            </w:tcBorders>
            <w:tcMar>
              <w:top w:w="15" w:type="dxa"/>
              <w:left w:w="15" w:type="dxa"/>
              <w:right w:w="15" w:type="dxa"/>
            </w:tcMar>
            <w:vAlign w:val="center"/>
          </w:tcPr>
          <w:p w14:paraId="34F5DE8B" w14:textId="77777777" w:rsidR="00EE1CA8" w:rsidRDefault="002007F5">
            <w:pPr>
              <w:ind w:rightChars="13" w:right="31"/>
              <w:jc w:val="center"/>
              <w:rPr>
                <w:rFonts w:hAnsi="宋体" w:cs="仿宋"/>
                <w:szCs w:val="24"/>
              </w:rPr>
            </w:pPr>
            <w:r>
              <w:rPr>
                <w:rFonts w:hAnsi="宋体" w:cs="仿宋" w:hint="eastAsia"/>
                <w:szCs w:val="24"/>
              </w:rPr>
              <w:t>Talroad</w:t>
            </w:r>
          </w:p>
        </w:tc>
        <w:tc>
          <w:tcPr>
            <w:tcW w:w="7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673BFB" w14:textId="77777777" w:rsidR="00EE1CA8" w:rsidRDefault="002007F5">
            <w:pPr>
              <w:ind w:rightChars="13" w:right="31"/>
              <w:jc w:val="center"/>
              <w:rPr>
                <w:rFonts w:hAnsi="宋体" w:cs="仿宋"/>
                <w:szCs w:val="24"/>
              </w:rPr>
            </w:pPr>
            <w:r>
              <w:rPr>
                <w:rFonts w:hAnsi="宋体" w:cs="仿宋" w:hint="eastAsia"/>
                <w:szCs w:val="24"/>
              </w:rPr>
              <w:t>1</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E7502F2" w14:textId="77777777" w:rsidR="00EE1CA8" w:rsidRDefault="002007F5">
            <w:pPr>
              <w:ind w:rightChars="13" w:right="31"/>
              <w:jc w:val="center"/>
              <w:rPr>
                <w:rFonts w:hAnsi="宋体" w:cs="仿宋"/>
                <w:szCs w:val="24"/>
              </w:rPr>
            </w:pPr>
            <w:r>
              <w:rPr>
                <w:rFonts w:hAnsi="宋体" w:cs="仿宋" w:hint="eastAsia"/>
                <w:szCs w:val="24"/>
              </w:rPr>
              <w:t>套</w:t>
            </w:r>
          </w:p>
        </w:tc>
      </w:tr>
      <w:tr w:rsidR="00EE1CA8" w14:paraId="35CCFC29" w14:textId="77777777">
        <w:trPr>
          <w:trHeight w:val="454"/>
          <w:jc w:val="center"/>
        </w:trPr>
        <w:tc>
          <w:tcPr>
            <w:tcW w:w="1118" w:type="dxa"/>
            <w:tcBorders>
              <w:top w:val="single" w:sz="4" w:space="0" w:color="000000"/>
              <w:left w:val="single" w:sz="8" w:space="0" w:color="000000"/>
              <w:bottom w:val="single" w:sz="4" w:space="0" w:color="000000"/>
              <w:right w:val="single" w:sz="4" w:space="0" w:color="000000"/>
            </w:tcBorders>
            <w:noWrap/>
            <w:tcMar>
              <w:top w:w="15" w:type="dxa"/>
              <w:left w:w="15" w:type="dxa"/>
              <w:right w:w="15" w:type="dxa"/>
            </w:tcMar>
            <w:vAlign w:val="center"/>
          </w:tcPr>
          <w:p w14:paraId="20153F62" w14:textId="77777777" w:rsidR="00EE1CA8" w:rsidRDefault="002007F5">
            <w:pPr>
              <w:ind w:rightChars="13" w:right="31"/>
              <w:jc w:val="center"/>
              <w:rPr>
                <w:rFonts w:hAnsi="宋体" w:cs="仿宋"/>
                <w:szCs w:val="24"/>
              </w:rPr>
            </w:pPr>
            <w:r>
              <w:rPr>
                <w:rFonts w:hAnsi="宋体" w:cs="仿宋" w:hint="eastAsia"/>
                <w:szCs w:val="24"/>
              </w:rPr>
              <w:t>7</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A2D57FC" w14:textId="77777777" w:rsidR="00EE1CA8" w:rsidRDefault="002007F5">
            <w:pPr>
              <w:ind w:rightChars="13" w:right="31"/>
              <w:jc w:val="center"/>
              <w:rPr>
                <w:rFonts w:hAnsi="宋体" w:cs="仿宋"/>
                <w:szCs w:val="24"/>
              </w:rPr>
            </w:pPr>
            <w:r>
              <w:rPr>
                <w:rFonts w:hAnsi="宋体" w:cs="仿宋" w:hint="eastAsia"/>
                <w:szCs w:val="24"/>
              </w:rPr>
              <w:t>数据采集传输系统</w:t>
            </w:r>
          </w:p>
        </w:tc>
        <w:tc>
          <w:tcPr>
            <w:tcW w:w="2423"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954007" w14:textId="77777777" w:rsidR="00EE1CA8" w:rsidRDefault="00EE1CA8">
            <w:pPr>
              <w:ind w:rightChars="13" w:right="31"/>
              <w:jc w:val="center"/>
              <w:rPr>
                <w:rFonts w:hAnsi="宋体" w:cs="仿宋"/>
                <w:szCs w:val="24"/>
              </w:rPr>
            </w:pPr>
          </w:p>
        </w:tc>
        <w:tc>
          <w:tcPr>
            <w:tcW w:w="19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0C63272" w14:textId="77777777" w:rsidR="00EE1CA8" w:rsidRDefault="002007F5">
            <w:pPr>
              <w:ind w:rightChars="13" w:right="31"/>
              <w:jc w:val="center"/>
              <w:rPr>
                <w:rFonts w:hAnsi="宋体" w:cs="仿宋"/>
                <w:szCs w:val="24"/>
              </w:rPr>
            </w:pPr>
            <w:r>
              <w:rPr>
                <w:rFonts w:hAnsi="宋体" w:cs="仿宋" w:hint="eastAsia"/>
                <w:szCs w:val="24"/>
              </w:rPr>
              <w:t>Talroad</w:t>
            </w:r>
          </w:p>
        </w:tc>
        <w:tc>
          <w:tcPr>
            <w:tcW w:w="738"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E8A1A75" w14:textId="77777777" w:rsidR="00EE1CA8" w:rsidRDefault="002007F5">
            <w:pPr>
              <w:ind w:rightChars="13" w:right="31"/>
              <w:jc w:val="center"/>
              <w:rPr>
                <w:rFonts w:hAnsi="宋体" w:cs="仿宋"/>
                <w:szCs w:val="24"/>
              </w:rPr>
            </w:pPr>
            <w:r>
              <w:rPr>
                <w:rFonts w:hAnsi="宋体" w:cs="仿宋" w:hint="eastAsia"/>
                <w:szCs w:val="24"/>
              </w:rPr>
              <w:t>1</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25A237" w14:textId="77777777" w:rsidR="00EE1CA8" w:rsidRDefault="002007F5">
            <w:pPr>
              <w:ind w:rightChars="13" w:right="31"/>
              <w:jc w:val="center"/>
              <w:rPr>
                <w:rFonts w:hAnsi="宋体" w:cs="仿宋"/>
                <w:szCs w:val="24"/>
              </w:rPr>
            </w:pPr>
            <w:r>
              <w:rPr>
                <w:rFonts w:hAnsi="宋体" w:cs="仿宋" w:hint="eastAsia"/>
                <w:szCs w:val="24"/>
              </w:rPr>
              <w:t>套</w:t>
            </w:r>
          </w:p>
        </w:tc>
      </w:tr>
    </w:tbl>
    <w:p w14:paraId="13F2851E" w14:textId="77777777" w:rsidR="00EE1CA8" w:rsidRDefault="00EE1CA8">
      <w:pPr>
        <w:pStyle w:val="af2"/>
        <w:rPr>
          <w:rFonts w:hAnsi="宋体" w:cs="宋体"/>
          <w:sz w:val="28"/>
          <w:szCs w:val="28"/>
        </w:rPr>
      </w:pPr>
    </w:p>
    <w:p w14:paraId="59E989AB" w14:textId="77777777" w:rsidR="00EE1CA8" w:rsidRDefault="002007F5">
      <w:pPr>
        <w:pStyle w:val="51"/>
        <w:spacing w:after="0"/>
        <w:ind w:leftChars="50" w:left="120" w:firstLineChars="150" w:firstLine="422"/>
        <w:rPr>
          <w:rStyle w:val="410"/>
          <w:rFonts w:ascii="宋体" w:eastAsia="宋体" w:hAnsi="宋体" w:cs="仿宋"/>
          <w:szCs w:val="24"/>
        </w:rPr>
      </w:pPr>
      <w:r>
        <w:rPr>
          <w:rStyle w:val="410"/>
          <w:rFonts w:ascii="宋体" w:eastAsia="宋体" w:hAnsi="宋体" w:cs="仿宋" w:hint="eastAsia"/>
          <w:szCs w:val="24"/>
        </w:rPr>
        <w:t>2.4  项目所需的主要备品备件（原厂）如下所示：</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5528"/>
        <w:gridCol w:w="1305"/>
      </w:tblGrid>
      <w:tr w:rsidR="00EE1CA8" w14:paraId="449DBAF0" w14:textId="77777777">
        <w:trPr>
          <w:trHeight w:val="486"/>
          <w:jc w:val="center"/>
        </w:trPr>
        <w:tc>
          <w:tcPr>
            <w:tcW w:w="2660" w:type="dxa"/>
            <w:vAlign w:val="center"/>
          </w:tcPr>
          <w:p w14:paraId="6F5340AE" w14:textId="77777777" w:rsidR="00EE1CA8" w:rsidRDefault="002007F5">
            <w:pPr>
              <w:ind w:rightChars="13" w:right="31"/>
              <w:jc w:val="center"/>
              <w:rPr>
                <w:rFonts w:hAnsi="宋体" w:cs="仿宋"/>
                <w:szCs w:val="24"/>
              </w:rPr>
            </w:pPr>
            <w:r>
              <w:rPr>
                <w:rFonts w:hAnsi="宋体" w:cs="仿宋" w:hint="eastAsia"/>
                <w:szCs w:val="24"/>
              </w:rPr>
              <w:t>仪器名称</w:t>
            </w:r>
          </w:p>
        </w:tc>
        <w:tc>
          <w:tcPr>
            <w:tcW w:w="5528" w:type="dxa"/>
            <w:vAlign w:val="center"/>
          </w:tcPr>
          <w:p w14:paraId="67E55210" w14:textId="77777777" w:rsidR="00EE1CA8" w:rsidRDefault="002007F5">
            <w:pPr>
              <w:ind w:rightChars="13" w:right="31"/>
              <w:jc w:val="center"/>
              <w:rPr>
                <w:rFonts w:hAnsi="宋体" w:cs="仿宋"/>
                <w:szCs w:val="24"/>
              </w:rPr>
            </w:pPr>
            <w:r>
              <w:rPr>
                <w:rFonts w:hAnsi="宋体" w:cs="仿宋" w:hint="eastAsia"/>
                <w:szCs w:val="24"/>
              </w:rPr>
              <w:t>备品备件（包括但不限于以下内容）</w:t>
            </w:r>
          </w:p>
        </w:tc>
        <w:tc>
          <w:tcPr>
            <w:tcW w:w="1305" w:type="dxa"/>
            <w:vAlign w:val="center"/>
          </w:tcPr>
          <w:p w14:paraId="638A1D95" w14:textId="77777777" w:rsidR="00EE1CA8" w:rsidRDefault="002007F5">
            <w:pPr>
              <w:ind w:rightChars="13" w:right="31"/>
              <w:jc w:val="center"/>
              <w:rPr>
                <w:rFonts w:hAnsi="宋体" w:cs="仿宋"/>
                <w:szCs w:val="24"/>
              </w:rPr>
            </w:pPr>
            <w:r>
              <w:rPr>
                <w:rFonts w:hAnsi="宋体" w:cs="仿宋" w:hint="eastAsia"/>
                <w:szCs w:val="24"/>
              </w:rPr>
              <w:t>备注</w:t>
            </w:r>
          </w:p>
        </w:tc>
      </w:tr>
      <w:tr w:rsidR="00EE1CA8" w14:paraId="6405266C" w14:textId="77777777">
        <w:trPr>
          <w:trHeight w:val="830"/>
          <w:jc w:val="center"/>
        </w:trPr>
        <w:tc>
          <w:tcPr>
            <w:tcW w:w="2660" w:type="dxa"/>
            <w:vAlign w:val="center"/>
          </w:tcPr>
          <w:p w14:paraId="721972E9" w14:textId="77777777" w:rsidR="00EE1CA8" w:rsidRDefault="002007F5">
            <w:pPr>
              <w:ind w:rightChars="13" w:right="31"/>
              <w:jc w:val="center"/>
              <w:rPr>
                <w:rFonts w:hAnsi="宋体" w:cs="仿宋"/>
                <w:szCs w:val="24"/>
              </w:rPr>
            </w:pPr>
            <w:r>
              <w:rPr>
                <w:rFonts w:hAnsi="宋体" w:cs="仿宋" w:hint="eastAsia"/>
                <w:szCs w:val="24"/>
              </w:rPr>
              <w:t>化学需氧量</w:t>
            </w:r>
          </w:p>
          <w:p w14:paraId="555A39CC" w14:textId="77777777" w:rsidR="00EE1CA8" w:rsidRDefault="002007F5">
            <w:pPr>
              <w:ind w:rightChars="13" w:right="31"/>
              <w:jc w:val="center"/>
              <w:rPr>
                <w:rFonts w:hAnsi="宋体" w:cs="仿宋"/>
                <w:szCs w:val="24"/>
              </w:rPr>
            </w:pPr>
            <w:r>
              <w:rPr>
                <w:rFonts w:hAnsi="宋体" w:cs="仿宋" w:hint="eastAsia"/>
                <w:szCs w:val="24"/>
              </w:rPr>
              <w:t>在线自动监测仪</w:t>
            </w:r>
          </w:p>
        </w:tc>
        <w:tc>
          <w:tcPr>
            <w:tcW w:w="5528" w:type="dxa"/>
            <w:vAlign w:val="center"/>
          </w:tcPr>
          <w:p w14:paraId="01682958" w14:textId="77777777" w:rsidR="00EE1CA8" w:rsidRDefault="002007F5">
            <w:pPr>
              <w:ind w:rightChars="13" w:right="31"/>
              <w:rPr>
                <w:rFonts w:hAnsi="宋体" w:cs="仿宋"/>
                <w:szCs w:val="24"/>
              </w:rPr>
            </w:pPr>
            <w:r>
              <w:rPr>
                <w:rFonts w:hAnsi="宋体" w:cs="仿宋" w:hint="eastAsia"/>
                <w:szCs w:val="24"/>
              </w:rPr>
              <w:t>进液软管、排液软管、密封圈、垫圈、试剂、标准溶液、活塞等</w:t>
            </w:r>
          </w:p>
        </w:tc>
        <w:tc>
          <w:tcPr>
            <w:tcW w:w="1305" w:type="dxa"/>
            <w:vMerge w:val="restart"/>
            <w:vAlign w:val="center"/>
          </w:tcPr>
          <w:p w14:paraId="1406CD78" w14:textId="77777777" w:rsidR="00EE1CA8" w:rsidRDefault="002007F5">
            <w:pPr>
              <w:spacing w:beforeLines="50" w:before="120" w:afterLines="50" w:after="120"/>
              <w:rPr>
                <w:rFonts w:hAnsi="宋体" w:cs="仿宋"/>
                <w:szCs w:val="24"/>
              </w:rPr>
            </w:pPr>
            <w:r>
              <w:rPr>
                <w:rFonts w:hAnsi="宋体" w:cs="仿宋" w:hint="eastAsia"/>
                <w:szCs w:val="24"/>
              </w:rPr>
              <w:t>运维过程中设备维护所需的备品备件均为原厂备件，所需费用已计入运维费用，运维单位应在投标文件中提供详细备品备件清单。此表以哈希设备为例列表，具体备品备件情况以站点设备配备为准。</w:t>
            </w:r>
          </w:p>
        </w:tc>
      </w:tr>
      <w:tr w:rsidR="00EE1CA8" w14:paraId="0835A388" w14:textId="77777777">
        <w:trPr>
          <w:trHeight w:val="761"/>
          <w:jc w:val="center"/>
        </w:trPr>
        <w:tc>
          <w:tcPr>
            <w:tcW w:w="2660" w:type="dxa"/>
            <w:vAlign w:val="center"/>
          </w:tcPr>
          <w:p w14:paraId="349FDA8F" w14:textId="77777777" w:rsidR="00EE1CA8" w:rsidRDefault="002007F5">
            <w:pPr>
              <w:ind w:rightChars="13" w:right="31"/>
              <w:jc w:val="center"/>
              <w:rPr>
                <w:rFonts w:hAnsi="宋体" w:cs="仿宋"/>
                <w:szCs w:val="24"/>
              </w:rPr>
            </w:pPr>
            <w:r>
              <w:rPr>
                <w:rFonts w:hAnsi="宋体" w:cs="仿宋" w:hint="eastAsia"/>
                <w:szCs w:val="24"/>
              </w:rPr>
              <w:t>氨氮在线自动监测仪</w:t>
            </w:r>
          </w:p>
        </w:tc>
        <w:tc>
          <w:tcPr>
            <w:tcW w:w="5528" w:type="dxa"/>
            <w:vAlign w:val="center"/>
          </w:tcPr>
          <w:p w14:paraId="73906F85" w14:textId="77777777" w:rsidR="00EE1CA8" w:rsidRDefault="002007F5">
            <w:pPr>
              <w:ind w:rightChars="13" w:right="31"/>
              <w:rPr>
                <w:rFonts w:hAnsi="宋体" w:cs="仿宋"/>
                <w:szCs w:val="24"/>
              </w:rPr>
            </w:pPr>
            <w:r>
              <w:rPr>
                <w:rFonts w:hAnsi="宋体" w:cs="仿宋" w:hint="eastAsia"/>
                <w:szCs w:val="24"/>
              </w:rPr>
              <w:t>进液软管、排液软管、试剂、标准溶液、清洗液、电解液、膜帽、泵顶活塞等</w:t>
            </w:r>
          </w:p>
        </w:tc>
        <w:tc>
          <w:tcPr>
            <w:tcW w:w="1305" w:type="dxa"/>
            <w:vMerge/>
            <w:vAlign w:val="center"/>
          </w:tcPr>
          <w:p w14:paraId="07133DC7" w14:textId="77777777" w:rsidR="00EE1CA8" w:rsidRDefault="00EE1CA8">
            <w:pPr>
              <w:spacing w:beforeLines="50" w:before="120" w:afterLines="50" w:after="120"/>
              <w:jc w:val="center"/>
              <w:rPr>
                <w:rFonts w:hAnsi="宋体" w:cs="仿宋"/>
                <w:szCs w:val="24"/>
              </w:rPr>
            </w:pPr>
          </w:p>
        </w:tc>
      </w:tr>
      <w:tr w:rsidR="00EE1CA8" w14:paraId="3E5B0F2E" w14:textId="77777777">
        <w:trPr>
          <w:trHeight w:val="1034"/>
          <w:jc w:val="center"/>
        </w:trPr>
        <w:tc>
          <w:tcPr>
            <w:tcW w:w="2660" w:type="dxa"/>
            <w:vAlign w:val="center"/>
          </w:tcPr>
          <w:p w14:paraId="0CCF60A4" w14:textId="77777777" w:rsidR="00EE1CA8" w:rsidRDefault="002007F5">
            <w:pPr>
              <w:ind w:rightChars="13" w:right="31"/>
              <w:jc w:val="center"/>
              <w:rPr>
                <w:rFonts w:hAnsi="宋体" w:cs="仿宋"/>
                <w:szCs w:val="24"/>
              </w:rPr>
            </w:pPr>
            <w:r>
              <w:rPr>
                <w:rFonts w:hAnsi="宋体" w:cs="仿宋" w:hint="eastAsia"/>
                <w:szCs w:val="24"/>
              </w:rPr>
              <w:t>总磷在线自动监测仪</w:t>
            </w:r>
          </w:p>
        </w:tc>
        <w:tc>
          <w:tcPr>
            <w:tcW w:w="5528" w:type="dxa"/>
            <w:vAlign w:val="center"/>
          </w:tcPr>
          <w:p w14:paraId="0ABB2AF4" w14:textId="77777777" w:rsidR="00EE1CA8" w:rsidRDefault="002007F5">
            <w:pPr>
              <w:ind w:rightChars="13" w:right="31"/>
              <w:rPr>
                <w:rFonts w:hAnsi="宋体" w:cs="仿宋"/>
                <w:szCs w:val="24"/>
              </w:rPr>
            </w:pPr>
            <w:r>
              <w:rPr>
                <w:rFonts w:hAnsi="宋体" w:cs="仿宋" w:hint="eastAsia"/>
                <w:szCs w:val="24"/>
              </w:rPr>
              <w:t>试剂、标准溶液、样品计量软管、排液计量软管、安全阀密封、消解池O型密封圈、活塞导承、软管接头、试剂计量软管、阀门软管、滤板、聚四氟乙烯活塞、泵壳</w:t>
            </w:r>
          </w:p>
        </w:tc>
        <w:tc>
          <w:tcPr>
            <w:tcW w:w="1305" w:type="dxa"/>
            <w:vMerge/>
            <w:vAlign w:val="center"/>
          </w:tcPr>
          <w:p w14:paraId="496B8F08" w14:textId="77777777" w:rsidR="00EE1CA8" w:rsidRDefault="00EE1CA8">
            <w:pPr>
              <w:spacing w:beforeLines="50" w:before="120" w:afterLines="50" w:after="120"/>
              <w:jc w:val="center"/>
              <w:rPr>
                <w:rFonts w:hAnsi="宋体" w:cs="仿宋"/>
                <w:szCs w:val="24"/>
              </w:rPr>
            </w:pPr>
          </w:p>
        </w:tc>
      </w:tr>
      <w:tr w:rsidR="00EE1CA8" w14:paraId="0086D38F" w14:textId="77777777">
        <w:trPr>
          <w:trHeight w:val="567"/>
          <w:jc w:val="center"/>
        </w:trPr>
        <w:tc>
          <w:tcPr>
            <w:tcW w:w="2660" w:type="dxa"/>
            <w:vAlign w:val="center"/>
          </w:tcPr>
          <w:p w14:paraId="4662396B" w14:textId="77777777" w:rsidR="00EE1CA8" w:rsidRDefault="002007F5">
            <w:pPr>
              <w:ind w:rightChars="13" w:right="31"/>
              <w:jc w:val="center"/>
              <w:rPr>
                <w:rFonts w:hAnsi="宋体" w:cs="仿宋"/>
                <w:szCs w:val="24"/>
              </w:rPr>
            </w:pPr>
            <w:r>
              <w:rPr>
                <w:rFonts w:hAnsi="宋体" w:cs="仿宋" w:hint="eastAsia"/>
                <w:szCs w:val="24"/>
              </w:rPr>
              <w:t>高锰酸盐指数</w:t>
            </w:r>
          </w:p>
          <w:p w14:paraId="41419251" w14:textId="77777777" w:rsidR="00EE1CA8" w:rsidRDefault="002007F5">
            <w:pPr>
              <w:ind w:rightChars="13" w:right="31"/>
              <w:jc w:val="center"/>
              <w:rPr>
                <w:rFonts w:hAnsi="宋体" w:cs="仿宋"/>
                <w:szCs w:val="24"/>
              </w:rPr>
            </w:pPr>
            <w:r>
              <w:rPr>
                <w:rFonts w:hAnsi="宋体" w:cs="仿宋" w:hint="eastAsia"/>
                <w:szCs w:val="24"/>
              </w:rPr>
              <w:t>在线自动监测仪</w:t>
            </w:r>
          </w:p>
        </w:tc>
        <w:tc>
          <w:tcPr>
            <w:tcW w:w="5528" w:type="dxa"/>
            <w:vAlign w:val="center"/>
          </w:tcPr>
          <w:p w14:paraId="0B96FC1B" w14:textId="77777777" w:rsidR="00EE1CA8" w:rsidRDefault="002007F5">
            <w:pPr>
              <w:ind w:rightChars="13" w:right="31"/>
              <w:rPr>
                <w:rFonts w:hAnsi="宋体" w:cs="仿宋"/>
                <w:szCs w:val="24"/>
              </w:rPr>
            </w:pPr>
            <w:r>
              <w:rPr>
                <w:rFonts w:hAnsi="宋体" w:cs="仿宋" w:hint="eastAsia"/>
                <w:szCs w:val="24"/>
              </w:rPr>
              <w:t>试剂、活性炭过滤器碳棒、夹管阀软管、反应槽溢流管、外部废液槽废液软管、计量器O型圈、反应槽铂电极和电极衬垫、反应槽连接管组件、反应槽和搅拌器组件、反应槽盖和衬垫、加热槽加热油、加热槽衬垫、气泵隔板、簧片阀、参比电极、气泵、电磁阀等</w:t>
            </w:r>
            <w:r>
              <w:rPr>
                <w:rFonts w:hAnsi="宋体" w:cs="仿宋" w:hint="eastAsia"/>
                <w:szCs w:val="24"/>
              </w:rPr>
              <w:tab/>
            </w:r>
          </w:p>
        </w:tc>
        <w:tc>
          <w:tcPr>
            <w:tcW w:w="1305" w:type="dxa"/>
            <w:vMerge/>
            <w:vAlign w:val="center"/>
          </w:tcPr>
          <w:p w14:paraId="3A5240A5" w14:textId="77777777" w:rsidR="00EE1CA8" w:rsidRDefault="00EE1CA8">
            <w:pPr>
              <w:spacing w:beforeLines="50" w:before="120" w:afterLines="50" w:after="120"/>
              <w:jc w:val="center"/>
              <w:rPr>
                <w:rFonts w:hAnsi="宋体" w:cs="仿宋"/>
                <w:szCs w:val="24"/>
              </w:rPr>
            </w:pPr>
          </w:p>
        </w:tc>
      </w:tr>
      <w:tr w:rsidR="00EE1CA8" w14:paraId="5871F316" w14:textId="77777777">
        <w:trPr>
          <w:trHeight w:val="567"/>
          <w:jc w:val="center"/>
        </w:trPr>
        <w:tc>
          <w:tcPr>
            <w:tcW w:w="2660" w:type="dxa"/>
            <w:vAlign w:val="center"/>
          </w:tcPr>
          <w:p w14:paraId="4F6ED1B7" w14:textId="77777777" w:rsidR="00EE1CA8" w:rsidRDefault="002007F5">
            <w:pPr>
              <w:ind w:rightChars="13" w:right="31"/>
              <w:jc w:val="center"/>
              <w:rPr>
                <w:rFonts w:hAnsi="宋体" w:cs="仿宋"/>
                <w:szCs w:val="24"/>
              </w:rPr>
            </w:pPr>
            <w:r>
              <w:rPr>
                <w:rFonts w:hAnsi="宋体" w:cs="仿宋" w:hint="eastAsia"/>
                <w:szCs w:val="24"/>
              </w:rPr>
              <w:t>常规五参数电极</w:t>
            </w:r>
          </w:p>
        </w:tc>
        <w:tc>
          <w:tcPr>
            <w:tcW w:w="5528" w:type="dxa"/>
            <w:vAlign w:val="center"/>
          </w:tcPr>
          <w:p w14:paraId="69703F3B" w14:textId="77777777" w:rsidR="00EE1CA8" w:rsidRDefault="002007F5">
            <w:pPr>
              <w:ind w:rightChars="13" w:right="31"/>
              <w:rPr>
                <w:rFonts w:hAnsi="宋体" w:cs="仿宋"/>
                <w:szCs w:val="24"/>
              </w:rPr>
            </w:pPr>
            <w:r>
              <w:rPr>
                <w:rFonts w:hAnsi="宋体" w:cs="仿宋" w:hint="eastAsia"/>
                <w:szCs w:val="24"/>
              </w:rPr>
              <w:t>盐桥、标准池溶液、缓冲溶液、刮水器、密封圈等</w:t>
            </w:r>
          </w:p>
        </w:tc>
        <w:tc>
          <w:tcPr>
            <w:tcW w:w="1305" w:type="dxa"/>
            <w:vMerge/>
            <w:vAlign w:val="center"/>
          </w:tcPr>
          <w:p w14:paraId="1236B95E" w14:textId="77777777" w:rsidR="00EE1CA8" w:rsidRDefault="00EE1CA8">
            <w:pPr>
              <w:spacing w:beforeLines="50" w:before="120" w:afterLines="50" w:after="120"/>
              <w:jc w:val="center"/>
              <w:rPr>
                <w:rFonts w:hAnsi="宋体" w:cs="仿宋"/>
                <w:szCs w:val="24"/>
              </w:rPr>
            </w:pPr>
          </w:p>
        </w:tc>
      </w:tr>
      <w:tr w:rsidR="00EE1CA8" w14:paraId="5A16007F" w14:textId="77777777">
        <w:trPr>
          <w:trHeight w:val="567"/>
          <w:jc w:val="center"/>
        </w:trPr>
        <w:tc>
          <w:tcPr>
            <w:tcW w:w="2660" w:type="dxa"/>
            <w:vAlign w:val="center"/>
          </w:tcPr>
          <w:p w14:paraId="268765B7" w14:textId="77777777" w:rsidR="00EE1CA8" w:rsidRDefault="002007F5">
            <w:pPr>
              <w:ind w:rightChars="13" w:right="31"/>
              <w:jc w:val="center"/>
              <w:rPr>
                <w:rFonts w:hAnsi="宋体" w:cs="仿宋"/>
                <w:szCs w:val="24"/>
              </w:rPr>
            </w:pPr>
            <w:r>
              <w:rPr>
                <w:rFonts w:hAnsi="宋体" w:cs="仿宋" w:hint="eastAsia"/>
                <w:szCs w:val="24"/>
              </w:rPr>
              <w:t>UVAS sc COD（光法）电极</w:t>
            </w:r>
          </w:p>
        </w:tc>
        <w:tc>
          <w:tcPr>
            <w:tcW w:w="5528" w:type="dxa"/>
            <w:vAlign w:val="center"/>
          </w:tcPr>
          <w:p w14:paraId="3355E556" w14:textId="77777777" w:rsidR="00EE1CA8" w:rsidRDefault="002007F5">
            <w:pPr>
              <w:ind w:rightChars="13" w:right="31"/>
              <w:rPr>
                <w:rFonts w:hAnsi="宋体" w:cs="仿宋"/>
                <w:szCs w:val="24"/>
              </w:rPr>
            </w:pPr>
            <w:r>
              <w:rPr>
                <w:rFonts w:hAnsi="宋体" w:cs="仿宋" w:hint="eastAsia"/>
                <w:szCs w:val="24"/>
              </w:rPr>
              <w:t>擦拭器套件、O型垫圈流通单元、验证滤光片、旁路配件、探头的旁路面板等</w:t>
            </w:r>
          </w:p>
        </w:tc>
        <w:tc>
          <w:tcPr>
            <w:tcW w:w="1305" w:type="dxa"/>
            <w:vMerge/>
            <w:vAlign w:val="center"/>
          </w:tcPr>
          <w:p w14:paraId="014BF581" w14:textId="77777777" w:rsidR="00EE1CA8" w:rsidRDefault="00EE1CA8">
            <w:pPr>
              <w:spacing w:beforeLines="50" w:before="120" w:afterLines="50" w:after="120"/>
              <w:jc w:val="center"/>
              <w:rPr>
                <w:rFonts w:hAnsi="宋体" w:cs="仿宋"/>
                <w:szCs w:val="24"/>
              </w:rPr>
            </w:pPr>
          </w:p>
        </w:tc>
      </w:tr>
      <w:tr w:rsidR="00EE1CA8" w14:paraId="6265F374" w14:textId="77777777">
        <w:trPr>
          <w:trHeight w:val="677"/>
          <w:jc w:val="center"/>
        </w:trPr>
        <w:tc>
          <w:tcPr>
            <w:tcW w:w="2660" w:type="dxa"/>
            <w:vAlign w:val="center"/>
          </w:tcPr>
          <w:p w14:paraId="191DEF8B" w14:textId="77777777" w:rsidR="00EE1CA8" w:rsidRDefault="002007F5">
            <w:pPr>
              <w:ind w:rightChars="13" w:right="31"/>
              <w:jc w:val="center"/>
              <w:rPr>
                <w:rFonts w:hAnsi="宋体" w:cs="仿宋"/>
                <w:szCs w:val="24"/>
              </w:rPr>
            </w:pPr>
            <w:r>
              <w:rPr>
                <w:rFonts w:hAnsi="宋体" w:cs="仿宋" w:hint="eastAsia"/>
                <w:szCs w:val="24"/>
              </w:rPr>
              <w:t>Hydrolab多参数电极</w:t>
            </w:r>
          </w:p>
        </w:tc>
        <w:tc>
          <w:tcPr>
            <w:tcW w:w="5528" w:type="dxa"/>
            <w:vAlign w:val="center"/>
          </w:tcPr>
          <w:p w14:paraId="2C7B598D" w14:textId="77777777" w:rsidR="00EE1CA8" w:rsidRDefault="002007F5">
            <w:pPr>
              <w:ind w:rightChars="13" w:right="31"/>
              <w:rPr>
                <w:rFonts w:hAnsi="宋体" w:cs="仿宋"/>
                <w:szCs w:val="24"/>
              </w:rPr>
            </w:pPr>
            <w:r>
              <w:rPr>
                <w:rFonts w:hAnsi="宋体" w:cs="仿宋" w:hint="eastAsia"/>
                <w:szCs w:val="24"/>
              </w:rPr>
              <w:t>D.O膜、D.O电解液、pH参比电解液、氯化钾小球（99%KCl）等</w:t>
            </w:r>
          </w:p>
        </w:tc>
        <w:tc>
          <w:tcPr>
            <w:tcW w:w="1305" w:type="dxa"/>
            <w:vMerge/>
            <w:vAlign w:val="center"/>
          </w:tcPr>
          <w:p w14:paraId="13273697" w14:textId="77777777" w:rsidR="00EE1CA8" w:rsidRDefault="00EE1CA8">
            <w:pPr>
              <w:spacing w:beforeLines="50" w:before="120" w:afterLines="50" w:after="120"/>
              <w:jc w:val="center"/>
              <w:rPr>
                <w:rFonts w:hAnsi="宋体" w:cs="仿宋"/>
                <w:szCs w:val="24"/>
              </w:rPr>
            </w:pPr>
          </w:p>
        </w:tc>
      </w:tr>
      <w:tr w:rsidR="00EE1CA8" w14:paraId="4A9BF7A1" w14:textId="77777777">
        <w:trPr>
          <w:trHeight w:val="951"/>
          <w:jc w:val="center"/>
        </w:trPr>
        <w:tc>
          <w:tcPr>
            <w:tcW w:w="2660" w:type="dxa"/>
            <w:vAlign w:val="center"/>
          </w:tcPr>
          <w:p w14:paraId="7C39969C" w14:textId="77777777" w:rsidR="00EE1CA8" w:rsidRDefault="002007F5">
            <w:pPr>
              <w:spacing w:beforeLines="50" w:before="120" w:afterLines="50" w:after="120"/>
              <w:jc w:val="center"/>
              <w:rPr>
                <w:rFonts w:hAnsi="宋体" w:cs="仿宋"/>
                <w:szCs w:val="24"/>
              </w:rPr>
            </w:pPr>
            <w:r>
              <w:rPr>
                <w:rFonts w:hAnsi="宋体" w:cs="仿宋" w:hint="eastAsia"/>
                <w:szCs w:val="24"/>
              </w:rPr>
              <w:t>Hydrocycle正磷酸盐电极</w:t>
            </w:r>
          </w:p>
        </w:tc>
        <w:tc>
          <w:tcPr>
            <w:tcW w:w="5528" w:type="dxa"/>
            <w:vAlign w:val="center"/>
          </w:tcPr>
          <w:p w14:paraId="4853C6F9" w14:textId="77777777" w:rsidR="00EE1CA8" w:rsidRDefault="002007F5">
            <w:pPr>
              <w:spacing w:beforeLines="50" w:before="120" w:afterLines="50" w:after="120"/>
              <w:rPr>
                <w:rFonts w:hAnsi="宋体" w:cs="仿宋"/>
                <w:szCs w:val="24"/>
              </w:rPr>
            </w:pPr>
            <w:r>
              <w:rPr>
                <w:rFonts w:hAnsi="宋体" w:cs="仿宋" w:hint="eastAsia"/>
                <w:szCs w:val="24"/>
              </w:rPr>
              <w:t>正磷酸盐预制试剂、标准溶液、进样软管、排液软管等</w:t>
            </w:r>
          </w:p>
        </w:tc>
        <w:tc>
          <w:tcPr>
            <w:tcW w:w="1305" w:type="dxa"/>
            <w:vMerge/>
            <w:vAlign w:val="center"/>
          </w:tcPr>
          <w:p w14:paraId="5105124D" w14:textId="77777777" w:rsidR="00EE1CA8" w:rsidRDefault="00EE1CA8">
            <w:pPr>
              <w:spacing w:beforeLines="50" w:before="120" w:afterLines="50" w:after="120"/>
              <w:jc w:val="center"/>
              <w:rPr>
                <w:rFonts w:hAnsi="宋体" w:cs="仿宋"/>
                <w:szCs w:val="24"/>
              </w:rPr>
            </w:pPr>
          </w:p>
        </w:tc>
      </w:tr>
    </w:tbl>
    <w:p w14:paraId="5C77A54B" w14:textId="77777777" w:rsidR="00EE1CA8" w:rsidRDefault="00EE1CA8"/>
    <w:p w14:paraId="750D04DC" w14:textId="77777777" w:rsidR="00EE1CA8" w:rsidRDefault="002007F5">
      <w:pPr>
        <w:tabs>
          <w:tab w:val="left" w:pos="420"/>
          <w:tab w:val="left" w:pos="480"/>
        </w:tabs>
        <w:spacing w:beforeLines="50" w:before="120" w:line="360" w:lineRule="auto"/>
        <w:ind w:firstLineChars="200" w:firstLine="482"/>
        <w:outlineLvl w:val="2"/>
        <w:rPr>
          <w:rFonts w:hAnsi="宋体" w:cs="仿宋"/>
          <w:b/>
          <w:szCs w:val="24"/>
        </w:rPr>
      </w:pPr>
      <w:r>
        <w:rPr>
          <w:rFonts w:hAnsi="宋体" w:cs="仿宋" w:hint="eastAsia"/>
          <w:b/>
          <w:szCs w:val="24"/>
        </w:rPr>
        <w:lastRenderedPageBreak/>
        <w:t>2.5 人员及财产保护</w:t>
      </w:r>
    </w:p>
    <w:p w14:paraId="0F806B3A" w14:textId="77777777" w:rsidR="00EE1CA8" w:rsidRDefault="002007F5">
      <w:pPr>
        <w:pStyle w:val="aff8"/>
        <w:ind w:firstLine="480"/>
        <w:rPr>
          <w:rFonts w:cs="仿宋"/>
          <w:sz w:val="24"/>
          <w:szCs w:val="24"/>
        </w:rPr>
      </w:pPr>
      <w:r>
        <w:rPr>
          <w:rFonts w:cs="仿宋" w:hint="eastAsia"/>
          <w:sz w:val="24"/>
          <w:szCs w:val="24"/>
        </w:rPr>
        <w:t>委托运行维护及管理的全部资产（包括全部产权和建筑物、设备及配套设施）属招标人所有。更换前后的设备资产也属于招标人所有。未经招标人同意，运维单位不得以任何方式对各类财产进行出售、抵押或转移；同时，在委托运行及管理期间，运维单位有责任保证上述全部资产的完整、安全并处于良好状态，运维单位可根据站点分布及安全保障情况购买财产保险（含第三方责任险），避免出现因被盗、人为破坏等原因造成的资产流失。发生水站资产丢失、破坏等情况，全部责任由运维单位承担，运维单位须尽快复原并恢复运行。运维单位须协助招标人做好水站固定资产登记管理工作。运维单位必须为所有参与本项目运维的人员购买能覆盖此次运维周期的人身意外保险，制定并执行运维相关的安全措施，确保不发生意外，若发生运维安全事故，全部责任由运维单位承担。</w:t>
      </w:r>
    </w:p>
    <w:p w14:paraId="4C9E5AEC" w14:textId="77777777" w:rsidR="00EE1CA8" w:rsidRDefault="002007F5">
      <w:pPr>
        <w:tabs>
          <w:tab w:val="left" w:pos="420"/>
          <w:tab w:val="left" w:pos="480"/>
        </w:tabs>
        <w:spacing w:beforeLines="50" w:before="120" w:line="360" w:lineRule="auto"/>
        <w:ind w:firstLineChars="200" w:firstLine="482"/>
        <w:outlineLvl w:val="2"/>
        <w:rPr>
          <w:rFonts w:hAnsi="宋体" w:cs="仿宋"/>
          <w:b/>
          <w:szCs w:val="24"/>
        </w:rPr>
      </w:pPr>
      <w:r>
        <w:rPr>
          <w:rFonts w:hAnsi="宋体" w:cs="仿宋" w:hint="eastAsia"/>
          <w:b/>
          <w:szCs w:val="24"/>
        </w:rPr>
        <w:t>3.运行维护要求</w:t>
      </w:r>
    </w:p>
    <w:p w14:paraId="7212FB2E" w14:textId="77777777" w:rsidR="00EE1CA8" w:rsidRDefault="002007F5">
      <w:pPr>
        <w:pStyle w:val="aff8"/>
        <w:ind w:firstLine="480"/>
        <w:rPr>
          <w:rFonts w:cs="仿宋"/>
          <w:sz w:val="24"/>
          <w:szCs w:val="24"/>
        </w:rPr>
      </w:pPr>
      <w:r>
        <w:rPr>
          <w:rFonts w:cs="仿宋" w:hint="eastAsia"/>
          <w:sz w:val="24"/>
          <w:szCs w:val="24"/>
        </w:rPr>
        <w:t>在运行维护及管理期间，运维单位必须遵守国家的有关法律、法规及其他规定，本着为招标人负责的精神，依照规范，科学管理，确保维护的各监测站点运行达到国家及行业颁布的技术标准和招标人要求的考核指标要求，真正发挥水质在线自动监测效能和作用。</w:t>
      </w:r>
    </w:p>
    <w:p w14:paraId="5D3AFFAE" w14:textId="77777777" w:rsidR="00EE1CA8" w:rsidRDefault="002007F5">
      <w:pPr>
        <w:tabs>
          <w:tab w:val="left" w:pos="420"/>
          <w:tab w:val="left" w:pos="480"/>
        </w:tabs>
        <w:spacing w:beforeLines="50" w:before="120" w:line="360" w:lineRule="auto"/>
        <w:ind w:firstLineChars="200" w:firstLine="482"/>
        <w:outlineLvl w:val="2"/>
        <w:rPr>
          <w:rFonts w:hAnsi="宋体" w:cs="仿宋"/>
          <w:b/>
          <w:szCs w:val="24"/>
        </w:rPr>
      </w:pPr>
      <w:r>
        <w:rPr>
          <w:rFonts w:hAnsi="宋体" w:cs="仿宋" w:hint="eastAsia"/>
          <w:b/>
          <w:szCs w:val="24"/>
        </w:rPr>
        <w:t>3.1  运行维护工作基本要求</w:t>
      </w:r>
    </w:p>
    <w:p w14:paraId="3B6FACAC" w14:textId="77777777" w:rsidR="00EE1CA8" w:rsidRDefault="002007F5">
      <w:pPr>
        <w:pStyle w:val="aff8"/>
        <w:ind w:firstLine="482"/>
        <w:rPr>
          <w:rFonts w:cs="仿宋"/>
          <w:sz w:val="24"/>
          <w:szCs w:val="24"/>
        </w:rPr>
      </w:pPr>
      <w:r>
        <w:rPr>
          <w:rFonts w:cs="仿宋" w:hint="eastAsia"/>
          <w:b/>
          <w:sz w:val="24"/>
          <w:szCs w:val="24"/>
        </w:rPr>
        <w:t xml:space="preserve">3.1.1 </w:t>
      </w:r>
      <w:r>
        <w:rPr>
          <w:rFonts w:cs="仿宋" w:hint="eastAsia"/>
          <w:sz w:val="24"/>
          <w:szCs w:val="24"/>
        </w:rPr>
        <w:t xml:space="preserve">地表水质自动监测系统的运行维护工作应严格按照标准化程序执行，同时应满足以下要求： </w:t>
      </w:r>
    </w:p>
    <w:p w14:paraId="464022FE" w14:textId="77777777" w:rsidR="00EE1CA8" w:rsidRDefault="002007F5">
      <w:pPr>
        <w:pStyle w:val="aff8"/>
        <w:ind w:firstLine="482"/>
        <w:rPr>
          <w:rFonts w:cs="仿宋"/>
          <w:b/>
          <w:sz w:val="24"/>
          <w:szCs w:val="24"/>
        </w:rPr>
      </w:pPr>
      <w:r>
        <w:rPr>
          <w:rFonts w:cs="仿宋" w:hint="eastAsia"/>
          <w:b/>
          <w:sz w:val="24"/>
          <w:szCs w:val="24"/>
        </w:rPr>
        <w:t>3.1.1.1监测设备和辅助设施</w:t>
      </w:r>
    </w:p>
    <w:p w14:paraId="258B4251" w14:textId="77777777" w:rsidR="00EE1CA8" w:rsidRDefault="002007F5">
      <w:pPr>
        <w:pStyle w:val="aff8"/>
        <w:ind w:firstLine="480"/>
        <w:rPr>
          <w:rFonts w:cs="仿宋"/>
          <w:sz w:val="24"/>
          <w:szCs w:val="24"/>
        </w:rPr>
      </w:pPr>
      <w:r>
        <w:rPr>
          <w:rFonts w:cs="仿宋" w:hint="eastAsia"/>
          <w:sz w:val="24"/>
          <w:szCs w:val="24"/>
        </w:rPr>
        <w:t>负责运维的监测设备和辅助设施主要包括：采水设备、预处理配水设备、监测仪器仪表、质控设备、数据采集与传输设备、辅助设备与防雷系统等部分。其中：</w:t>
      </w:r>
    </w:p>
    <w:p w14:paraId="6A7BE14F" w14:textId="77777777" w:rsidR="00EE1CA8" w:rsidRDefault="002007F5">
      <w:pPr>
        <w:pStyle w:val="aff8"/>
        <w:numPr>
          <w:ilvl w:val="0"/>
          <w:numId w:val="31"/>
        </w:numPr>
        <w:ind w:firstLineChars="0"/>
        <w:rPr>
          <w:rFonts w:cs="仿宋"/>
          <w:sz w:val="24"/>
          <w:szCs w:val="24"/>
        </w:rPr>
      </w:pPr>
      <w:r>
        <w:rPr>
          <w:rFonts w:cs="仿宋" w:hint="eastAsia"/>
          <w:sz w:val="24"/>
          <w:szCs w:val="24"/>
        </w:rPr>
        <w:t>采水设备包括：采样泵、输水管路、电源线路；</w:t>
      </w:r>
    </w:p>
    <w:p w14:paraId="2D7F8345" w14:textId="77777777" w:rsidR="00EE1CA8" w:rsidRDefault="002007F5">
      <w:pPr>
        <w:pStyle w:val="aff8"/>
        <w:numPr>
          <w:ilvl w:val="0"/>
          <w:numId w:val="31"/>
        </w:numPr>
        <w:ind w:firstLineChars="0"/>
        <w:rPr>
          <w:rFonts w:cs="仿宋"/>
          <w:sz w:val="24"/>
          <w:szCs w:val="24"/>
        </w:rPr>
      </w:pPr>
      <w:r>
        <w:rPr>
          <w:rFonts w:cs="仿宋" w:hint="eastAsia"/>
          <w:sz w:val="24"/>
          <w:szCs w:val="24"/>
        </w:rPr>
        <w:t>预处理配水系统包括：配水泵，除藻设备，沉砂池，增压泵等配水集成管路；</w:t>
      </w:r>
    </w:p>
    <w:p w14:paraId="0FDBB34E" w14:textId="77777777" w:rsidR="00EE1CA8" w:rsidRDefault="002007F5">
      <w:pPr>
        <w:pStyle w:val="aff8"/>
        <w:numPr>
          <w:ilvl w:val="0"/>
          <w:numId w:val="31"/>
        </w:numPr>
        <w:ind w:firstLineChars="0"/>
        <w:rPr>
          <w:rFonts w:cs="仿宋"/>
          <w:sz w:val="24"/>
          <w:szCs w:val="24"/>
        </w:rPr>
      </w:pPr>
      <w:r>
        <w:rPr>
          <w:rFonts w:cs="仿宋" w:hint="eastAsia"/>
          <w:sz w:val="24"/>
          <w:szCs w:val="24"/>
        </w:rPr>
        <w:t>监测仪器包括：五参数（pH、溶解氧、水温、电导率、浊度）、化学需氧量、高锰酸盐指数、氨氮、</w:t>
      </w:r>
      <w:r>
        <w:rPr>
          <w:rFonts w:cs="仿宋" w:hint="eastAsia"/>
          <w:sz w:val="24"/>
          <w:szCs w:val="24"/>
          <w:lang w:val="en-US"/>
        </w:rPr>
        <w:t>总磷</w:t>
      </w:r>
      <w:r>
        <w:rPr>
          <w:rFonts w:cs="仿宋" w:hint="eastAsia"/>
          <w:sz w:val="24"/>
          <w:szCs w:val="24"/>
        </w:rPr>
        <w:t>等指标分析仪（根据各站现场监测要求而定）；</w:t>
      </w:r>
    </w:p>
    <w:p w14:paraId="7A7A6484" w14:textId="77777777" w:rsidR="00EE1CA8" w:rsidRDefault="002007F5">
      <w:pPr>
        <w:pStyle w:val="aff8"/>
        <w:numPr>
          <w:ilvl w:val="0"/>
          <w:numId w:val="31"/>
        </w:numPr>
        <w:ind w:firstLineChars="0"/>
        <w:rPr>
          <w:rFonts w:cs="仿宋"/>
          <w:sz w:val="24"/>
          <w:szCs w:val="24"/>
        </w:rPr>
      </w:pPr>
      <w:r>
        <w:rPr>
          <w:rFonts w:cs="仿宋" w:hint="eastAsia"/>
          <w:sz w:val="24"/>
          <w:szCs w:val="24"/>
        </w:rPr>
        <w:t>质控设备包括：质控校准设备、标准设备、量值检定器具、专用工具等；</w:t>
      </w:r>
    </w:p>
    <w:p w14:paraId="446F0A19" w14:textId="77777777" w:rsidR="00EE1CA8" w:rsidRDefault="002007F5">
      <w:pPr>
        <w:pStyle w:val="aff8"/>
        <w:numPr>
          <w:ilvl w:val="0"/>
          <w:numId w:val="31"/>
        </w:numPr>
        <w:ind w:firstLineChars="0"/>
        <w:rPr>
          <w:rFonts w:cs="仿宋"/>
          <w:sz w:val="24"/>
          <w:szCs w:val="24"/>
        </w:rPr>
      </w:pPr>
      <w:r>
        <w:rPr>
          <w:rFonts w:cs="仿宋" w:hint="eastAsia"/>
          <w:sz w:val="24"/>
          <w:szCs w:val="24"/>
        </w:rPr>
        <w:t>数据采集和传输设备包括：数据传输软件、工控机、传输模块、传输网络；</w:t>
      </w:r>
    </w:p>
    <w:p w14:paraId="72E33B85" w14:textId="77777777" w:rsidR="00EE1CA8" w:rsidRDefault="002007F5">
      <w:pPr>
        <w:pStyle w:val="aff8"/>
        <w:numPr>
          <w:ilvl w:val="0"/>
          <w:numId w:val="31"/>
        </w:numPr>
        <w:ind w:firstLineChars="0"/>
        <w:rPr>
          <w:rFonts w:cs="仿宋"/>
          <w:sz w:val="24"/>
          <w:szCs w:val="24"/>
        </w:rPr>
      </w:pPr>
      <w:r>
        <w:rPr>
          <w:rFonts w:cs="仿宋" w:hint="eastAsia"/>
          <w:sz w:val="24"/>
          <w:szCs w:val="24"/>
        </w:rPr>
        <w:t>辅助设备与防雷系统包括：自来水、空调、简易实验设备、供电系统、视频监控系统、子站站房、防雷系统、安防设施等。</w:t>
      </w:r>
    </w:p>
    <w:p w14:paraId="126F4060" w14:textId="77777777" w:rsidR="00EE1CA8" w:rsidRDefault="002007F5">
      <w:pPr>
        <w:tabs>
          <w:tab w:val="left" w:pos="420"/>
          <w:tab w:val="left" w:pos="480"/>
        </w:tabs>
        <w:spacing w:beforeLines="50" w:before="120" w:line="360" w:lineRule="auto"/>
        <w:ind w:firstLineChars="200" w:firstLine="482"/>
        <w:outlineLvl w:val="2"/>
        <w:rPr>
          <w:rFonts w:hAnsi="宋体" w:cs="仿宋"/>
          <w:b/>
          <w:szCs w:val="24"/>
        </w:rPr>
      </w:pPr>
      <w:r>
        <w:rPr>
          <w:rFonts w:hAnsi="宋体" w:cs="仿宋" w:hint="eastAsia"/>
          <w:b/>
          <w:szCs w:val="24"/>
        </w:rPr>
        <w:t>3.1.1.2监测频次及数据传输</w:t>
      </w:r>
    </w:p>
    <w:p w14:paraId="51055B72" w14:textId="77777777" w:rsidR="00EE1CA8" w:rsidRDefault="002007F5">
      <w:pPr>
        <w:pStyle w:val="aff8"/>
        <w:ind w:firstLine="480"/>
        <w:rPr>
          <w:rFonts w:cs="仿宋"/>
          <w:sz w:val="24"/>
          <w:szCs w:val="24"/>
        </w:rPr>
      </w:pPr>
      <w:r>
        <w:rPr>
          <w:rFonts w:cs="仿宋" w:hint="eastAsia"/>
          <w:sz w:val="24"/>
          <w:szCs w:val="24"/>
        </w:rPr>
        <w:t>监测工作方式为24小时不间断连续自动监测（</w:t>
      </w:r>
      <w:r>
        <w:rPr>
          <w:rFonts w:cs="仿宋" w:hint="eastAsia"/>
          <w:sz w:val="24"/>
          <w:szCs w:val="24"/>
          <w:lang w:val="en-US"/>
        </w:rPr>
        <w:t>其中标准站4小时/次，浮标站1小时/</w:t>
      </w:r>
      <w:r>
        <w:rPr>
          <w:rFonts w:cs="仿宋" w:hint="eastAsia"/>
          <w:sz w:val="24"/>
          <w:szCs w:val="24"/>
          <w:lang w:val="en-US"/>
        </w:rPr>
        <w:lastRenderedPageBreak/>
        <w:t>次</w:t>
      </w:r>
      <w:r>
        <w:rPr>
          <w:rFonts w:cs="仿宋" w:hint="eastAsia"/>
          <w:sz w:val="24"/>
          <w:szCs w:val="24"/>
        </w:rPr>
        <w:t>），本项目采用4M MSTP专线组网（少部分无法铺设的站点辅助以中国移动APN无线方式组网）向西安市智慧环保指挥平台按周期（</w:t>
      </w:r>
      <w:r>
        <w:rPr>
          <w:rFonts w:cs="仿宋" w:hint="eastAsia"/>
          <w:sz w:val="24"/>
          <w:szCs w:val="24"/>
          <w:lang w:val="en-US"/>
        </w:rPr>
        <w:t>其中标准站4小时/次，浮标站1小时/次</w:t>
      </w:r>
      <w:r>
        <w:rPr>
          <w:rFonts w:cs="仿宋" w:hint="eastAsia"/>
          <w:sz w:val="24"/>
          <w:szCs w:val="24"/>
        </w:rPr>
        <w:t>）上传监测数据，相关网络费用由运维单位承担。</w:t>
      </w:r>
    </w:p>
    <w:p w14:paraId="55920392" w14:textId="77777777" w:rsidR="00EE1CA8" w:rsidRDefault="002007F5">
      <w:pPr>
        <w:pStyle w:val="aff8"/>
        <w:ind w:firstLine="482"/>
        <w:rPr>
          <w:rFonts w:cs="仿宋"/>
          <w:sz w:val="24"/>
          <w:szCs w:val="24"/>
        </w:rPr>
      </w:pPr>
      <w:r>
        <w:rPr>
          <w:rFonts w:cs="仿宋" w:hint="eastAsia"/>
          <w:b/>
          <w:sz w:val="24"/>
          <w:szCs w:val="24"/>
        </w:rPr>
        <w:t xml:space="preserve">3.1.2 </w:t>
      </w:r>
      <w:r>
        <w:rPr>
          <w:rFonts w:cs="仿宋" w:hint="eastAsia"/>
          <w:sz w:val="24"/>
          <w:szCs w:val="24"/>
        </w:rPr>
        <w:t xml:space="preserve">运维单位应参考《国家地表水自动监测站运行管理办法》和《陕西省水质自动监测站第三方运维工作规范与考核办法（试行）》的要求并结合本项目实际情况建立水站完善的运行维护工作规范与质量管理体系，确保提供及时、准确、有效的监测数据。运行质量应达到以下指标： </w:t>
      </w:r>
    </w:p>
    <w:p w14:paraId="5D9FEC1A" w14:textId="77777777" w:rsidR="00EE1CA8" w:rsidRDefault="002007F5">
      <w:pPr>
        <w:pStyle w:val="aff8"/>
        <w:ind w:firstLine="480"/>
        <w:rPr>
          <w:rFonts w:cs="仿宋"/>
          <w:sz w:val="24"/>
          <w:szCs w:val="24"/>
        </w:rPr>
      </w:pPr>
      <w:r>
        <w:rPr>
          <w:rFonts w:cs="仿宋" w:hint="eastAsia"/>
          <w:sz w:val="24"/>
          <w:szCs w:val="24"/>
        </w:rPr>
        <w:t>所获取的各项指标的有效监测数据必须满足《</w:t>
      </w:r>
      <w:r>
        <w:rPr>
          <w:rFonts w:cs="仿宋" w:hint="eastAsia"/>
          <w:sz w:val="24"/>
          <w:szCs w:val="24"/>
          <w:lang w:val="en-US"/>
        </w:rPr>
        <w:t>地表水自动监测技术规范</w:t>
      </w:r>
      <w:r>
        <w:rPr>
          <w:rFonts w:cs="仿宋" w:hint="eastAsia"/>
          <w:sz w:val="24"/>
          <w:szCs w:val="24"/>
        </w:rPr>
        <w:t>（HJ915-2017（试行）</w:t>
      </w:r>
      <w:r>
        <w:rPr>
          <w:rFonts w:cs="仿宋" w:hint="eastAsia"/>
          <w:sz w:val="24"/>
          <w:szCs w:val="24"/>
          <w:lang w:val="en-US"/>
        </w:rPr>
        <w:t>》、《地表水水质自动监测站运行维护技术要求</w:t>
      </w:r>
      <w:r>
        <w:rPr>
          <w:rFonts w:cs="仿宋" w:hint="eastAsia"/>
          <w:sz w:val="24"/>
          <w:szCs w:val="24"/>
        </w:rPr>
        <w:t>（试行）》、《HJ</w:t>
      </w:r>
      <w:r>
        <w:rPr>
          <w:rFonts w:cs="仿宋"/>
          <w:sz w:val="24"/>
          <w:szCs w:val="24"/>
        </w:rPr>
        <w:t>/</w:t>
      </w:r>
      <w:r>
        <w:rPr>
          <w:rFonts w:cs="仿宋" w:hint="eastAsia"/>
          <w:sz w:val="24"/>
          <w:szCs w:val="24"/>
        </w:rPr>
        <w:t>T 354-2007水污染源在线监测系统验收技术规范》中规定的污染物浓度数据有效性最低要求；</w:t>
      </w:r>
    </w:p>
    <w:p w14:paraId="5B318925" w14:textId="77777777" w:rsidR="00EE1CA8" w:rsidRDefault="002007F5">
      <w:pPr>
        <w:pStyle w:val="aff8"/>
        <w:ind w:firstLine="480"/>
        <w:rPr>
          <w:rFonts w:cs="仿宋"/>
          <w:sz w:val="24"/>
          <w:szCs w:val="24"/>
        </w:rPr>
      </w:pPr>
      <w:r>
        <w:rPr>
          <w:rFonts w:cs="仿宋" w:hint="eastAsia"/>
          <w:sz w:val="24"/>
          <w:szCs w:val="24"/>
        </w:rPr>
        <w:t xml:space="preserve">数据有效率达到90%以上（因洪水等不可抗拒因素导致水站无法采水运行时，停运时间不参与数据有效率计算）；          </w:t>
      </w:r>
    </w:p>
    <w:p w14:paraId="16673945" w14:textId="77777777" w:rsidR="00EE1CA8" w:rsidRDefault="002007F5">
      <w:pPr>
        <w:pStyle w:val="aff8"/>
        <w:ind w:left="630" w:firstLineChars="0" w:firstLine="0"/>
        <w:rPr>
          <w:rFonts w:cs="仿宋"/>
          <w:sz w:val="24"/>
          <w:szCs w:val="24"/>
        </w:rPr>
      </w:pPr>
      <w:r>
        <w:rPr>
          <w:rFonts w:cs="仿宋" w:hint="eastAsia"/>
          <w:sz w:val="24"/>
          <w:szCs w:val="24"/>
          <w:lang w:val="en-US"/>
        </w:rPr>
        <w:t>1</w:t>
      </w:r>
      <w:r>
        <w:rPr>
          <w:rFonts w:cs="仿宋" w:hint="eastAsia"/>
          <w:sz w:val="24"/>
          <w:szCs w:val="24"/>
        </w:rPr>
        <w:t xml:space="preserve">) 数据有效率计算如下：（应获取数据-无效数据）/应获取数据*100%； </w:t>
      </w:r>
    </w:p>
    <w:p w14:paraId="110CC3F7" w14:textId="77777777" w:rsidR="00EE1CA8" w:rsidRDefault="002007F5">
      <w:pPr>
        <w:pStyle w:val="aff8"/>
        <w:ind w:left="630" w:firstLineChars="0" w:firstLine="0"/>
        <w:rPr>
          <w:rFonts w:cs="仿宋"/>
          <w:sz w:val="24"/>
          <w:szCs w:val="24"/>
        </w:rPr>
      </w:pPr>
      <w:r>
        <w:rPr>
          <w:rFonts w:cs="仿宋" w:hint="eastAsia"/>
          <w:sz w:val="24"/>
          <w:szCs w:val="24"/>
          <w:lang w:val="en-US"/>
        </w:rPr>
        <w:t>2</w:t>
      </w:r>
      <w:r>
        <w:rPr>
          <w:rFonts w:cs="仿宋" w:hint="eastAsia"/>
          <w:sz w:val="24"/>
          <w:szCs w:val="24"/>
        </w:rPr>
        <w:t xml:space="preserve">) 因洪水造成采水设施损坏等原因导致的停站的缺失数据不纳入应获取数据； </w:t>
      </w:r>
    </w:p>
    <w:p w14:paraId="31C6A18A" w14:textId="77777777" w:rsidR="00EE1CA8" w:rsidRDefault="002007F5">
      <w:pPr>
        <w:pStyle w:val="aff8"/>
        <w:ind w:left="630" w:firstLineChars="0" w:firstLine="0"/>
        <w:rPr>
          <w:rFonts w:cs="仿宋"/>
          <w:sz w:val="24"/>
          <w:szCs w:val="24"/>
        </w:rPr>
      </w:pPr>
      <w:r>
        <w:rPr>
          <w:rFonts w:cs="仿宋" w:hint="eastAsia"/>
          <w:sz w:val="24"/>
          <w:szCs w:val="24"/>
          <w:lang w:val="en-US"/>
        </w:rPr>
        <w:t>3</w:t>
      </w:r>
      <w:r>
        <w:rPr>
          <w:rFonts w:cs="仿宋" w:hint="eastAsia"/>
          <w:sz w:val="24"/>
          <w:szCs w:val="24"/>
        </w:rPr>
        <w:t>) 因断流或水位过低、地震、暴雨等不可抗力因素停站或无法维护导致的无效数据不纳入应获取数据。</w:t>
      </w:r>
    </w:p>
    <w:p w14:paraId="2C2FF790" w14:textId="77777777" w:rsidR="00EE1CA8" w:rsidRDefault="002007F5">
      <w:pPr>
        <w:spacing w:line="360" w:lineRule="auto"/>
        <w:ind w:firstLineChars="200" w:firstLine="482"/>
        <w:rPr>
          <w:rFonts w:hAnsi="宋体" w:cs="仿宋"/>
          <w:szCs w:val="24"/>
        </w:rPr>
      </w:pPr>
      <w:r>
        <w:rPr>
          <w:rFonts w:hAnsi="宋体" w:cs="仿宋" w:hint="eastAsia"/>
          <w:b/>
          <w:bCs/>
          <w:szCs w:val="24"/>
        </w:rPr>
        <w:t>注：数据有效性审核由运维单位进行初审，招标人指定专人进行复审。数据有效性审核参照《地表水自动监测数据审核技术要求》。</w:t>
      </w:r>
      <w:r>
        <w:rPr>
          <w:rFonts w:hAnsi="宋体" w:cs="仿宋" w:hint="eastAsia"/>
          <w:szCs w:val="24"/>
        </w:rPr>
        <w:t xml:space="preserve"> </w:t>
      </w:r>
    </w:p>
    <w:p w14:paraId="47390D47" w14:textId="77777777" w:rsidR="00EE1CA8" w:rsidRDefault="002007F5">
      <w:pPr>
        <w:spacing w:line="360" w:lineRule="auto"/>
        <w:ind w:firstLineChars="200" w:firstLine="480"/>
        <w:rPr>
          <w:rFonts w:hAnsi="宋体" w:cs="仿宋"/>
          <w:szCs w:val="24"/>
        </w:rPr>
      </w:pPr>
      <w:r>
        <w:rPr>
          <w:rFonts w:hAnsi="宋体" w:cs="仿宋" w:hint="eastAsia"/>
          <w:szCs w:val="24"/>
        </w:rPr>
        <w:t>数据内部质控合格率达到80%以上；运维任务完成率达到100%；异常情况处理率达到100%。</w:t>
      </w:r>
    </w:p>
    <w:p w14:paraId="72BF3EF2" w14:textId="77777777" w:rsidR="00EE1CA8" w:rsidRDefault="002007F5">
      <w:pPr>
        <w:tabs>
          <w:tab w:val="left" w:pos="420"/>
          <w:tab w:val="left" w:pos="480"/>
        </w:tabs>
        <w:spacing w:beforeLines="50" w:before="120" w:line="360" w:lineRule="auto"/>
        <w:ind w:firstLineChars="200" w:firstLine="482"/>
        <w:outlineLvl w:val="2"/>
        <w:rPr>
          <w:rFonts w:hAnsi="宋体" w:cs="仿宋"/>
          <w:b/>
          <w:szCs w:val="24"/>
        </w:rPr>
      </w:pPr>
      <w:r>
        <w:rPr>
          <w:rFonts w:hAnsi="宋体" w:cs="仿宋" w:hint="eastAsia"/>
          <w:b/>
          <w:szCs w:val="24"/>
        </w:rPr>
        <w:t>3.2  对运维单位的要求</w:t>
      </w:r>
    </w:p>
    <w:p w14:paraId="2DDEC82B" w14:textId="77777777" w:rsidR="00EE1CA8" w:rsidRDefault="002007F5">
      <w:pPr>
        <w:pStyle w:val="aff8"/>
        <w:ind w:firstLine="480"/>
        <w:rPr>
          <w:rFonts w:cs="仿宋"/>
          <w:sz w:val="24"/>
          <w:szCs w:val="24"/>
        </w:rPr>
      </w:pPr>
      <w:r>
        <w:rPr>
          <w:rFonts w:cs="仿宋" w:hint="eastAsia"/>
          <w:sz w:val="24"/>
          <w:szCs w:val="24"/>
        </w:rPr>
        <w:t>3.2.</w:t>
      </w:r>
      <w:r>
        <w:rPr>
          <w:rFonts w:cs="仿宋" w:hint="eastAsia"/>
          <w:sz w:val="24"/>
          <w:szCs w:val="24"/>
          <w:lang w:val="en-US"/>
        </w:rPr>
        <w:t>1</w:t>
      </w:r>
      <w:r>
        <w:rPr>
          <w:rFonts w:cs="仿宋" w:hint="eastAsia"/>
          <w:sz w:val="24"/>
          <w:szCs w:val="24"/>
        </w:rPr>
        <w:t xml:space="preserve"> 运维单位应该与水质自动监测仪器制造商或授权代理商建立良好的合作关系，具备完善的系统配件和仪表配件供应渠道。</w:t>
      </w:r>
    </w:p>
    <w:p w14:paraId="56B1F602" w14:textId="77777777" w:rsidR="00EE1CA8" w:rsidRDefault="002007F5">
      <w:pPr>
        <w:pStyle w:val="aff8"/>
        <w:ind w:firstLine="480"/>
        <w:rPr>
          <w:rFonts w:cs="仿宋"/>
          <w:sz w:val="24"/>
          <w:szCs w:val="24"/>
        </w:rPr>
      </w:pPr>
      <w:r>
        <w:rPr>
          <w:rFonts w:cs="仿宋" w:hint="eastAsia"/>
          <w:sz w:val="24"/>
          <w:szCs w:val="24"/>
        </w:rPr>
        <w:t>3.2.</w:t>
      </w:r>
      <w:r>
        <w:rPr>
          <w:rFonts w:cs="仿宋" w:hint="eastAsia"/>
          <w:sz w:val="24"/>
          <w:szCs w:val="24"/>
          <w:lang w:val="en-US"/>
        </w:rPr>
        <w:t>2</w:t>
      </w:r>
      <w:r>
        <w:rPr>
          <w:rFonts w:cs="仿宋" w:hint="eastAsia"/>
          <w:sz w:val="24"/>
          <w:szCs w:val="24"/>
        </w:rPr>
        <w:t xml:space="preserve"> 在水站运行维护及管理期间，运维单位应严格按照招标人制订或确认的操作规范和规章制度，对所管理的系统及仪器设备进行规范操作和精心维护及必要维修，保证系统及仪器设备的正常运行，达到招标人提出的系统及仪器设备考核指标要求。运维单位必须接受招标人代表的定期或不定期检查和考核。</w:t>
      </w:r>
    </w:p>
    <w:p w14:paraId="04378325" w14:textId="77777777" w:rsidR="00EE1CA8" w:rsidRDefault="002007F5">
      <w:pPr>
        <w:pStyle w:val="aff8"/>
        <w:ind w:firstLine="480"/>
        <w:rPr>
          <w:rFonts w:cs="仿宋"/>
          <w:sz w:val="24"/>
          <w:szCs w:val="24"/>
        </w:rPr>
      </w:pPr>
      <w:r>
        <w:rPr>
          <w:rFonts w:cs="仿宋" w:hint="eastAsia"/>
          <w:sz w:val="24"/>
          <w:szCs w:val="24"/>
        </w:rPr>
        <w:t>3.2.</w:t>
      </w:r>
      <w:r>
        <w:rPr>
          <w:rFonts w:cs="仿宋" w:hint="eastAsia"/>
          <w:sz w:val="24"/>
          <w:szCs w:val="24"/>
          <w:lang w:val="en-US"/>
        </w:rPr>
        <w:t>3</w:t>
      </w:r>
      <w:r>
        <w:rPr>
          <w:rFonts w:cs="仿宋" w:hint="eastAsia"/>
          <w:sz w:val="24"/>
          <w:szCs w:val="24"/>
        </w:rPr>
        <w:t xml:space="preserve"> 无论何时，运维单位都应承担监测数据的保密责任；运维单位按照招标人的要求，进行报告和传输有关的监测数据，均不得向外界传递任何监测数据。</w:t>
      </w:r>
    </w:p>
    <w:p w14:paraId="60AEE2CE" w14:textId="77777777" w:rsidR="00EE1CA8" w:rsidRDefault="002007F5">
      <w:pPr>
        <w:pStyle w:val="aff8"/>
        <w:ind w:firstLine="480"/>
        <w:rPr>
          <w:rFonts w:cs="仿宋"/>
          <w:sz w:val="24"/>
          <w:szCs w:val="24"/>
        </w:rPr>
      </w:pPr>
      <w:r>
        <w:rPr>
          <w:rFonts w:cs="仿宋" w:hint="eastAsia"/>
          <w:sz w:val="24"/>
          <w:szCs w:val="24"/>
        </w:rPr>
        <w:t>3.2.</w:t>
      </w:r>
      <w:r>
        <w:rPr>
          <w:rFonts w:cs="仿宋" w:hint="eastAsia"/>
          <w:sz w:val="24"/>
          <w:szCs w:val="24"/>
          <w:lang w:val="en-US"/>
        </w:rPr>
        <w:t>4</w:t>
      </w:r>
      <w:r>
        <w:rPr>
          <w:rFonts w:cs="仿宋" w:hint="eastAsia"/>
          <w:sz w:val="24"/>
          <w:szCs w:val="24"/>
        </w:rPr>
        <w:t xml:space="preserve"> 无论何时，运维单位无权将招标人的任何资产进行对外投资、合作、经济担保</w:t>
      </w:r>
      <w:r>
        <w:rPr>
          <w:rFonts w:cs="仿宋" w:hint="eastAsia"/>
          <w:sz w:val="24"/>
          <w:szCs w:val="24"/>
        </w:rPr>
        <w:lastRenderedPageBreak/>
        <w:t>及资产抵押。</w:t>
      </w:r>
    </w:p>
    <w:p w14:paraId="303FD3CD" w14:textId="77777777" w:rsidR="00EE1CA8" w:rsidRDefault="002007F5">
      <w:pPr>
        <w:tabs>
          <w:tab w:val="left" w:pos="420"/>
          <w:tab w:val="left" w:pos="480"/>
        </w:tabs>
        <w:spacing w:beforeLines="50" w:before="120" w:line="360" w:lineRule="auto"/>
        <w:ind w:firstLineChars="200" w:firstLine="482"/>
        <w:outlineLvl w:val="2"/>
        <w:rPr>
          <w:rFonts w:hAnsi="宋体" w:cs="仿宋"/>
          <w:b/>
          <w:szCs w:val="24"/>
        </w:rPr>
      </w:pPr>
      <w:r>
        <w:rPr>
          <w:rFonts w:hAnsi="宋体" w:cs="仿宋" w:hint="eastAsia"/>
          <w:b/>
          <w:szCs w:val="24"/>
        </w:rPr>
        <w:t>3.3  对运维单位提供服务的要求</w:t>
      </w:r>
    </w:p>
    <w:p w14:paraId="1BAD2695" w14:textId="77777777" w:rsidR="00EE1CA8" w:rsidRDefault="002007F5">
      <w:pPr>
        <w:pStyle w:val="aff8"/>
        <w:ind w:firstLine="482"/>
        <w:rPr>
          <w:rFonts w:cs="仿宋"/>
          <w:b/>
          <w:sz w:val="24"/>
          <w:szCs w:val="24"/>
        </w:rPr>
      </w:pPr>
      <w:r>
        <w:rPr>
          <w:rFonts w:cs="仿宋" w:hint="eastAsia"/>
          <w:b/>
          <w:sz w:val="24"/>
          <w:szCs w:val="24"/>
        </w:rPr>
        <w:t>3.3.1站房</w:t>
      </w:r>
    </w:p>
    <w:p w14:paraId="5CADE410" w14:textId="77777777" w:rsidR="00EE1CA8" w:rsidRDefault="002007F5">
      <w:pPr>
        <w:pStyle w:val="aff8"/>
        <w:ind w:firstLine="480"/>
        <w:rPr>
          <w:rFonts w:cs="仿宋"/>
          <w:sz w:val="24"/>
          <w:szCs w:val="24"/>
        </w:rPr>
      </w:pPr>
      <w:r>
        <w:rPr>
          <w:rFonts w:cs="仿宋" w:hint="eastAsia"/>
          <w:sz w:val="24"/>
          <w:szCs w:val="24"/>
        </w:rPr>
        <w:t>保证站房内空调设施运行正常，仪器运行温度保持在25℃左右，站房内温度日波动范围小于3℃，相对湿度保持在80%RH以下，定期进行全面养护；每年需通过具有资质的专业机构对灭火器、防雷设施进行检定、维护或更换。</w:t>
      </w:r>
    </w:p>
    <w:p w14:paraId="16133406" w14:textId="77777777" w:rsidR="00EE1CA8" w:rsidRDefault="002007F5">
      <w:pPr>
        <w:adjustRightInd w:val="0"/>
        <w:spacing w:line="360" w:lineRule="auto"/>
        <w:ind w:firstLineChars="200" w:firstLine="482"/>
        <w:textAlignment w:val="baseline"/>
        <w:rPr>
          <w:rFonts w:hAnsi="宋体" w:cs="仿宋"/>
          <w:b/>
          <w:bCs/>
          <w:szCs w:val="24"/>
        </w:rPr>
      </w:pPr>
      <w:r>
        <w:rPr>
          <w:rFonts w:hAnsi="宋体" w:cs="仿宋" w:hint="eastAsia"/>
          <w:b/>
          <w:bCs/>
          <w:szCs w:val="24"/>
        </w:rPr>
        <w:t>3.3.2人员配备要求</w:t>
      </w:r>
    </w:p>
    <w:p w14:paraId="79BF8778" w14:textId="77777777" w:rsidR="00EE1CA8" w:rsidRDefault="002007F5">
      <w:pPr>
        <w:pStyle w:val="aff8"/>
        <w:ind w:firstLine="480"/>
        <w:rPr>
          <w:rFonts w:cs="仿宋"/>
          <w:sz w:val="24"/>
          <w:szCs w:val="24"/>
        </w:rPr>
      </w:pPr>
      <w:r>
        <w:rPr>
          <w:rFonts w:cs="仿宋" w:hint="eastAsia"/>
          <w:sz w:val="24"/>
          <w:szCs w:val="24"/>
        </w:rPr>
        <w:t>运维单位应保证配备的运维技术人员数量与其负责日常维护的站点数量比值不低于1/2。</w:t>
      </w:r>
    </w:p>
    <w:p w14:paraId="43BCF6C3" w14:textId="5D27659A" w:rsidR="00EE1CA8" w:rsidRDefault="005C4D0D">
      <w:pPr>
        <w:pStyle w:val="aff8"/>
        <w:ind w:firstLine="480"/>
        <w:rPr>
          <w:rFonts w:cs="仿宋"/>
          <w:sz w:val="24"/>
          <w:szCs w:val="24"/>
        </w:rPr>
      </w:pPr>
      <w:r w:rsidRPr="005C4D0D">
        <w:rPr>
          <w:rFonts w:cs="仿宋" w:hint="eastAsia"/>
          <w:sz w:val="24"/>
          <w:szCs w:val="24"/>
        </w:rPr>
        <w:t>运行维护单位投入本项目的现场站点运维人员须取得省级及以上相关部门颁发的水站自动监测培训合格证</w:t>
      </w:r>
      <w:r w:rsidR="002007F5">
        <w:rPr>
          <w:rFonts w:cs="仿宋" w:hint="eastAsia"/>
          <w:sz w:val="24"/>
          <w:szCs w:val="24"/>
        </w:rPr>
        <w:t>。</w:t>
      </w:r>
    </w:p>
    <w:p w14:paraId="43536D88" w14:textId="77777777" w:rsidR="00EE1CA8" w:rsidRDefault="002007F5">
      <w:pPr>
        <w:pStyle w:val="aff8"/>
        <w:ind w:firstLine="482"/>
        <w:rPr>
          <w:rFonts w:cs="仿宋"/>
          <w:b/>
          <w:sz w:val="24"/>
          <w:szCs w:val="24"/>
        </w:rPr>
      </w:pPr>
      <w:r>
        <w:rPr>
          <w:rFonts w:cs="仿宋" w:hint="eastAsia"/>
          <w:b/>
          <w:sz w:val="24"/>
          <w:szCs w:val="24"/>
        </w:rPr>
        <w:t>3.3.3采配水单元</w:t>
      </w:r>
    </w:p>
    <w:p w14:paraId="729DDA50" w14:textId="77777777" w:rsidR="00EE1CA8" w:rsidRDefault="002007F5">
      <w:pPr>
        <w:pStyle w:val="aff8"/>
        <w:ind w:firstLine="480"/>
        <w:rPr>
          <w:rFonts w:cs="仿宋"/>
          <w:sz w:val="24"/>
          <w:szCs w:val="24"/>
        </w:rPr>
      </w:pPr>
      <w:r>
        <w:rPr>
          <w:rFonts w:cs="仿宋" w:hint="eastAsia"/>
          <w:sz w:val="24"/>
          <w:szCs w:val="24"/>
        </w:rPr>
        <w:t>每周对供水、配水管路进行维护性的检查、每月至少清洗一次，必要时应适当增加清洗次数；定期请专业人员检查水泵等采水设施使用情况，视具体情况进行维修和更换。</w:t>
      </w:r>
    </w:p>
    <w:p w14:paraId="2CCD1C16" w14:textId="77777777" w:rsidR="00EE1CA8" w:rsidRDefault="002007F5">
      <w:pPr>
        <w:pStyle w:val="aff8"/>
        <w:ind w:firstLine="482"/>
        <w:rPr>
          <w:rFonts w:cs="仿宋"/>
          <w:b/>
          <w:sz w:val="24"/>
          <w:szCs w:val="24"/>
        </w:rPr>
      </w:pPr>
      <w:r>
        <w:rPr>
          <w:rFonts w:cs="仿宋" w:hint="eastAsia"/>
          <w:b/>
          <w:sz w:val="24"/>
          <w:szCs w:val="24"/>
        </w:rPr>
        <w:t>3.3.4分析单元</w:t>
      </w:r>
    </w:p>
    <w:p w14:paraId="53BB368E" w14:textId="77777777" w:rsidR="00EE1CA8" w:rsidRDefault="002007F5">
      <w:pPr>
        <w:pStyle w:val="aff8"/>
        <w:ind w:firstLine="480"/>
        <w:rPr>
          <w:rFonts w:cs="仿宋"/>
          <w:sz w:val="24"/>
          <w:szCs w:val="24"/>
        </w:rPr>
      </w:pPr>
      <w:r>
        <w:rPr>
          <w:rFonts w:cs="仿宋" w:hint="eastAsia"/>
          <w:sz w:val="24"/>
          <w:szCs w:val="24"/>
        </w:rPr>
        <w:t>应依据断面水质状况、水站环境条件和分析仪器的要求制定易耗品的更换周期，做到定期更换；对使用期限有规定的易耗品应严格按使用规定期限定期进行更换；定期清洗和更换仪器进样管；建立零配件库，根据不同零配件和易耗件的更换周期，提前备货；</w:t>
      </w:r>
    </w:p>
    <w:p w14:paraId="5028D920" w14:textId="77777777" w:rsidR="00EE1CA8" w:rsidRDefault="002007F5">
      <w:pPr>
        <w:pStyle w:val="aff8"/>
        <w:ind w:firstLine="480"/>
        <w:rPr>
          <w:rFonts w:cs="仿宋"/>
          <w:sz w:val="24"/>
          <w:szCs w:val="24"/>
        </w:rPr>
      </w:pPr>
      <w:r>
        <w:rPr>
          <w:rFonts w:cs="仿宋" w:hint="eastAsia"/>
          <w:sz w:val="24"/>
          <w:szCs w:val="24"/>
        </w:rPr>
        <w:t>试剂更换：</w:t>
      </w:r>
    </w:p>
    <w:p w14:paraId="4A1E7DE9" w14:textId="77777777" w:rsidR="00EE1CA8" w:rsidRDefault="002007F5">
      <w:pPr>
        <w:pStyle w:val="aff8"/>
        <w:ind w:firstLine="480"/>
        <w:rPr>
          <w:rFonts w:cs="仿宋"/>
          <w:sz w:val="24"/>
          <w:szCs w:val="24"/>
        </w:rPr>
      </w:pPr>
      <w:r>
        <w:rPr>
          <w:rFonts w:cs="仿宋" w:hint="eastAsia"/>
          <w:sz w:val="24"/>
          <w:szCs w:val="24"/>
        </w:rPr>
        <w:t>水站仪器所用试剂的更换周期应根据试剂稳定性和保质期确定，室/舱内温度较高时应缩短更换周期，试剂的更换周期原则上不得超过</w:t>
      </w:r>
      <w:r>
        <w:rPr>
          <w:rFonts w:cs="仿宋" w:hint="eastAsia"/>
          <w:sz w:val="24"/>
          <w:szCs w:val="24"/>
          <w:lang w:val="en-US"/>
        </w:rPr>
        <w:t>30天</w:t>
      </w:r>
      <w:r>
        <w:rPr>
          <w:rFonts w:cs="仿宋" w:hint="eastAsia"/>
          <w:sz w:val="24"/>
          <w:szCs w:val="24"/>
        </w:rPr>
        <w:t>；试剂更换后，应进行一次自动监测仪器的校准和标液核查；试剂更换后应记录试剂更换日期，并给出下次试剂更换日期；根据试剂消耗量及下次更换日期，及时准备试剂。</w:t>
      </w:r>
    </w:p>
    <w:p w14:paraId="0ED132F5" w14:textId="77777777" w:rsidR="00EE1CA8" w:rsidRDefault="002007F5">
      <w:pPr>
        <w:pStyle w:val="aff8"/>
        <w:ind w:firstLine="480"/>
        <w:rPr>
          <w:rFonts w:cs="仿宋"/>
          <w:sz w:val="24"/>
          <w:szCs w:val="24"/>
        </w:rPr>
      </w:pPr>
      <w:r>
        <w:rPr>
          <w:rFonts w:cs="仿宋" w:hint="eastAsia"/>
          <w:sz w:val="24"/>
          <w:szCs w:val="24"/>
        </w:rPr>
        <w:t>保养检修：</w:t>
      </w:r>
    </w:p>
    <w:p w14:paraId="0A9C9648" w14:textId="77777777" w:rsidR="00EE1CA8" w:rsidRDefault="002007F5">
      <w:pPr>
        <w:pStyle w:val="aff8"/>
        <w:ind w:firstLine="480"/>
        <w:rPr>
          <w:rFonts w:cs="仿宋"/>
          <w:sz w:val="24"/>
          <w:szCs w:val="24"/>
        </w:rPr>
      </w:pPr>
      <w:r>
        <w:rPr>
          <w:rFonts w:cs="仿宋" w:hint="eastAsia"/>
          <w:sz w:val="24"/>
          <w:szCs w:val="24"/>
        </w:rPr>
        <w:t>水站的监测仪器设备每年至少进行1次检修；按维护手册的要求，根据使用寿命，更换监测仪器中的光源、电极、泵、阀、传感器等关键零部件；对仪器光路、液路、电路板和各种接头及插座等进行检查和清洁处理；根据废液产生量及时进行妥善处理。</w:t>
      </w:r>
    </w:p>
    <w:p w14:paraId="343E0141" w14:textId="77777777" w:rsidR="00EE1CA8" w:rsidRDefault="002007F5">
      <w:pPr>
        <w:pStyle w:val="aff8"/>
        <w:ind w:firstLine="482"/>
        <w:rPr>
          <w:rFonts w:cs="仿宋"/>
          <w:b/>
          <w:sz w:val="24"/>
          <w:szCs w:val="24"/>
        </w:rPr>
      </w:pPr>
      <w:r>
        <w:rPr>
          <w:rFonts w:cs="仿宋" w:hint="eastAsia"/>
          <w:b/>
          <w:sz w:val="24"/>
          <w:szCs w:val="24"/>
        </w:rPr>
        <w:t>3.3.5 控制单元及通讯单元</w:t>
      </w:r>
    </w:p>
    <w:p w14:paraId="49C2DDD3" w14:textId="77777777" w:rsidR="00EE1CA8" w:rsidRDefault="002007F5">
      <w:pPr>
        <w:pStyle w:val="aff8"/>
        <w:ind w:firstLine="480"/>
        <w:rPr>
          <w:rFonts w:cs="仿宋"/>
          <w:sz w:val="24"/>
          <w:szCs w:val="24"/>
        </w:rPr>
      </w:pPr>
      <w:r>
        <w:rPr>
          <w:rFonts w:cs="仿宋" w:hint="eastAsia"/>
          <w:sz w:val="24"/>
          <w:szCs w:val="24"/>
        </w:rPr>
        <w:t>每季度强制切断电源复位工控机查看是否可以自动启动，并运行操作系统、加载现场监控软件，查看串口通讯是否正常；每季度对网络通讯设备进行断电重启，查看启动后是</w:t>
      </w:r>
      <w:r>
        <w:rPr>
          <w:rFonts w:cs="仿宋" w:hint="eastAsia"/>
          <w:sz w:val="24"/>
          <w:szCs w:val="24"/>
        </w:rPr>
        <w:lastRenderedPageBreak/>
        <w:t>否通讯正常；每月检查开机过程中硬件自检过程是否有异常数据传输和报警；禁止在工控机安装除工作软件以外的任何第三方软件，否则以涉嫌数据作假论处。</w:t>
      </w:r>
    </w:p>
    <w:p w14:paraId="53C4BEDE" w14:textId="77777777" w:rsidR="00EE1CA8" w:rsidRDefault="002007F5">
      <w:pPr>
        <w:pStyle w:val="aff8"/>
        <w:ind w:firstLine="482"/>
        <w:rPr>
          <w:rFonts w:cs="仿宋"/>
          <w:b/>
          <w:sz w:val="24"/>
          <w:szCs w:val="24"/>
        </w:rPr>
      </w:pPr>
      <w:r>
        <w:rPr>
          <w:rFonts w:cs="仿宋" w:hint="eastAsia"/>
          <w:b/>
          <w:sz w:val="24"/>
          <w:szCs w:val="24"/>
        </w:rPr>
        <w:t>3.3.6 辅助单元</w:t>
      </w:r>
    </w:p>
    <w:p w14:paraId="3DDB34F9" w14:textId="77777777" w:rsidR="00EE1CA8" w:rsidRDefault="002007F5">
      <w:pPr>
        <w:pStyle w:val="aff8"/>
        <w:ind w:firstLine="480"/>
        <w:rPr>
          <w:rFonts w:cs="仿宋"/>
          <w:sz w:val="24"/>
          <w:szCs w:val="24"/>
        </w:rPr>
      </w:pPr>
      <w:r>
        <w:rPr>
          <w:rFonts w:cs="仿宋" w:hint="eastAsia"/>
          <w:sz w:val="24"/>
          <w:szCs w:val="24"/>
        </w:rPr>
        <w:t>每月检查稳压电源及UPS的输出是否符合技术要求，异常情况须及时排查处理；每月至少检查一次空气压缩机气泵和清水增压泵的工作状况，并对空气过滤器进行放水；每周检查并清洗自动留样器取样头滤网，检查采样泵、采样分配单元、低温冷藏模块等的工作状况是否正常，采样瓶是否干净、无破损；按厂家提供的使用和维修手册规定的要求，根据使用寿命，更换自动留样器中的泵、阀、传感器等关键零部件；每月检查摄像头是否破损，视频设备功能是否正常，包括摄像机、视频存储、云台控制等。</w:t>
      </w:r>
    </w:p>
    <w:p w14:paraId="1D8C04A2" w14:textId="77777777" w:rsidR="00EE1CA8" w:rsidRDefault="002007F5">
      <w:pPr>
        <w:pStyle w:val="aff8"/>
        <w:ind w:firstLine="482"/>
        <w:rPr>
          <w:rFonts w:cs="仿宋"/>
          <w:b/>
          <w:sz w:val="24"/>
          <w:szCs w:val="24"/>
        </w:rPr>
      </w:pPr>
      <w:r>
        <w:rPr>
          <w:rFonts w:cs="仿宋" w:hint="eastAsia"/>
          <w:b/>
          <w:sz w:val="24"/>
          <w:szCs w:val="24"/>
        </w:rPr>
        <w:t>3.3.7 浮标站辅助单元</w:t>
      </w:r>
    </w:p>
    <w:p w14:paraId="1F9A7BF7" w14:textId="77777777" w:rsidR="00EE1CA8" w:rsidRDefault="002007F5">
      <w:pPr>
        <w:pStyle w:val="aff8"/>
        <w:ind w:firstLine="480"/>
        <w:rPr>
          <w:rFonts w:cs="仿宋"/>
          <w:sz w:val="24"/>
          <w:szCs w:val="24"/>
        </w:rPr>
      </w:pPr>
      <w:r>
        <w:rPr>
          <w:rFonts w:cs="仿宋" w:hint="eastAsia"/>
          <w:sz w:val="24"/>
          <w:szCs w:val="24"/>
        </w:rPr>
        <w:t>每月检查蓄电池工作状态，必要时采用外接电源或发电机进行充电；每周检查舱室漏水报警设备工作状态；每周检查救生圈充气状态。</w:t>
      </w:r>
    </w:p>
    <w:p w14:paraId="049286A7" w14:textId="77777777" w:rsidR="00EE1CA8" w:rsidRDefault="002007F5">
      <w:pPr>
        <w:pStyle w:val="aff8"/>
        <w:ind w:firstLine="482"/>
        <w:rPr>
          <w:rFonts w:cs="仿宋"/>
          <w:b/>
          <w:sz w:val="24"/>
          <w:szCs w:val="24"/>
        </w:rPr>
      </w:pPr>
      <w:r>
        <w:rPr>
          <w:rFonts w:cs="仿宋" w:hint="eastAsia"/>
          <w:b/>
          <w:sz w:val="24"/>
          <w:szCs w:val="24"/>
        </w:rPr>
        <w:t>3.3.8 其它</w:t>
      </w:r>
    </w:p>
    <w:p w14:paraId="044478EE" w14:textId="77777777" w:rsidR="00EE1CA8" w:rsidRDefault="002007F5">
      <w:pPr>
        <w:pStyle w:val="aff8"/>
        <w:ind w:firstLine="480"/>
        <w:rPr>
          <w:rFonts w:cs="仿宋"/>
          <w:sz w:val="24"/>
          <w:szCs w:val="24"/>
        </w:rPr>
      </w:pPr>
      <w:r>
        <w:rPr>
          <w:rFonts w:cs="仿宋" w:hint="eastAsia"/>
          <w:sz w:val="24"/>
          <w:szCs w:val="24"/>
        </w:rPr>
        <w:t>数据备份：每月对监测数据进行一次备份，备份数据单独存储；长时间停机：当分析仪需要停机48小时或更长时间时，关闭分析仪器和进样阀，关闭电源；用纯水清洗分析仪器的蠕动泵以及试剂管路，清洗检测池并排空；再次运行时仪器须重新校准。</w:t>
      </w:r>
    </w:p>
    <w:p w14:paraId="51E00825" w14:textId="77777777" w:rsidR="00EE1CA8" w:rsidRDefault="002007F5">
      <w:pPr>
        <w:pStyle w:val="aff8"/>
        <w:ind w:firstLine="482"/>
        <w:rPr>
          <w:rFonts w:cs="仿宋"/>
          <w:b/>
          <w:sz w:val="24"/>
          <w:szCs w:val="24"/>
        </w:rPr>
      </w:pPr>
      <w:r>
        <w:rPr>
          <w:rFonts w:cs="仿宋" w:hint="eastAsia"/>
          <w:b/>
          <w:sz w:val="24"/>
          <w:szCs w:val="24"/>
        </w:rPr>
        <w:t>3.4  对运维单位的装备要求</w:t>
      </w:r>
    </w:p>
    <w:p w14:paraId="1AA54A70" w14:textId="77777777" w:rsidR="00EE1CA8" w:rsidRDefault="002007F5">
      <w:pPr>
        <w:adjustRightInd w:val="0"/>
        <w:spacing w:line="360" w:lineRule="auto"/>
        <w:ind w:firstLineChars="200" w:firstLine="480"/>
        <w:textAlignment w:val="baseline"/>
        <w:rPr>
          <w:rFonts w:hAnsi="宋体" w:cs="仿宋"/>
          <w:b/>
          <w:bCs/>
          <w:szCs w:val="24"/>
        </w:rPr>
      </w:pPr>
      <w:r>
        <w:rPr>
          <w:rFonts w:hAnsi="宋体" w:cs="仿宋" w:hint="eastAsia"/>
          <w:szCs w:val="24"/>
        </w:rPr>
        <w:t xml:space="preserve">3.4.1 </w:t>
      </w:r>
      <w:r>
        <w:rPr>
          <w:rFonts w:hAnsi="宋体" w:cs="仿宋" w:hint="eastAsia"/>
          <w:b/>
          <w:bCs/>
          <w:szCs w:val="24"/>
        </w:rPr>
        <w:t>备机配置要求</w:t>
      </w:r>
    </w:p>
    <w:p w14:paraId="522559BE" w14:textId="77777777" w:rsidR="00EE1CA8" w:rsidRDefault="002007F5">
      <w:pPr>
        <w:pStyle w:val="aff8"/>
        <w:ind w:firstLine="480"/>
        <w:rPr>
          <w:rFonts w:cs="仿宋"/>
          <w:sz w:val="24"/>
          <w:szCs w:val="24"/>
        </w:rPr>
      </w:pPr>
      <w:r>
        <w:rPr>
          <w:rFonts w:cs="仿宋" w:hint="eastAsia"/>
          <w:sz w:val="24"/>
          <w:szCs w:val="24"/>
        </w:rPr>
        <w:t>（1）运维单位须配置不少于</w:t>
      </w:r>
      <w:r>
        <w:rPr>
          <w:rFonts w:cs="仿宋" w:hint="eastAsia"/>
          <w:sz w:val="24"/>
          <w:szCs w:val="24"/>
          <w:lang w:val="en-US"/>
        </w:rPr>
        <w:t>2套</w:t>
      </w:r>
      <w:r>
        <w:rPr>
          <w:rFonts w:cs="仿宋" w:hint="eastAsia"/>
          <w:sz w:val="24"/>
          <w:szCs w:val="24"/>
        </w:rPr>
        <w:t>备机满足运维需求，备机须使用</w:t>
      </w:r>
      <w:r>
        <w:rPr>
          <w:rFonts w:cs="仿宋" w:hint="eastAsia"/>
          <w:sz w:val="24"/>
          <w:szCs w:val="24"/>
          <w:lang w:val="en-US"/>
        </w:rPr>
        <w:t>原厂同</w:t>
      </w:r>
      <w:r>
        <w:rPr>
          <w:rFonts w:cs="仿宋" w:hint="eastAsia"/>
          <w:sz w:val="24"/>
          <w:szCs w:val="24"/>
        </w:rPr>
        <w:t>品牌型号设备。在仪表发生故障不能在短期内维修恢复时可使用运维单位自备的备用机替代工作（需严格调试、校准后使用）。</w:t>
      </w:r>
    </w:p>
    <w:p w14:paraId="7DF0AA8E" w14:textId="77777777" w:rsidR="00EE1CA8" w:rsidRDefault="002007F5">
      <w:pPr>
        <w:pStyle w:val="aff8"/>
        <w:ind w:firstLine="480"/>
        <w:rPr>
          <w:rFonts w:cs="仿宋"/>
          <w:sz w:val="24"/>
          <w:szCs w:val="24"/>
        </w:rPr>
      </w:pPr>
      <w:r>
        <w:rPr>
          <w:rFonts w:cs="仿宋" w:hint="eastAsia"/>
          <w:sz w:val="24"/>
          <w:szCs w:val="24"/>
        </w:rPr>
        <w:t>3.4.2 运维单位应配备所需的质控器具及专用工具。</w:t>
      </w:r>
    </w:p>
    <w:p w14:paraId="14CC164E" w14:textId="77777777" w:rsidR="00EE1CA8" w:rsidRDefault="002007F5">
      <w:pPr>
        <w:pStyle w:val="aff8"/>
        <w:ind w:firstLine="480"/>
        <w:rPr>
          <w:rFonts w:cs="仿宋"/>
          <w:sz w:val="24"/>
          <w:szCs w:val="24"/>
        </w:rPr>
      </w:pPr>
      <w:r>
        <w:rPr>
          <w:rFonts w:cs="仿宋" w:hint="eastAsia"/>
          <w:sz w:val="24"/>
          <w:szCs w:val="24"/>
        </w:rPr>
        <w:t>质控器具是保证标准物质准确可靠和监测仪器校准质量的重要手段，应由多种质控校准设备、标准设备、量值检定器具组成。质控器具的检定应由运维单位质控中心负责（送省级检定部门付费检定并获取检定报告），确保所使用质控器具均在检定有效期内。</w:t>
      </w:r>
    </w:p>
    <w:p w14:paraId="7480669B" w14:textId="77777777" w:rsidR="00EE1CA8" w:rsidRDefault="002007F5">
      <w:pPr>
        <w:pStyle w:val="aff8"/>
        <w:ind w:firstLine="480"/>
        <w:rPr>
          <w:rFonts w:cs="仿宋"/>
          <w:sz w:val="24"/>
          <w:szCs w:val="24"/>
        </w:rPr>
      </w:pPr>
      <w:r>
        <w:rPr>
          <w:rFonts w:cs="仿宋" w:hint="eastAsia"/>
          <w:sz w:val="24"/>
          <w:szCs w:val="24"/>
        </w:rPr>
        <w:t>专用工具为运维工程师、技术支持工程师等现场作业人员日常巡检、解决设备故障及站房设施故障的必备器具，包括便携式电脑、万用表、远程数据查询系统，各种硬件接口线、改线工具、接口调试软件及常用零部件等。</w:t>
      </w:r>
    </w:p>
    <w:p w14:paraId="7CED31F4" w14:textId="77777777" w:rsidR="00EE1CA8" w:rsidRDefault="002007F5">
      <w:pPr>
        <w:pStyle w:val="aff8"/>
        <w:ind w:firstLine="482"/>
        <w:rPr>
          <w:rFonts w:cs="仿宋"/>
          <w:b/>
          <w:sz w:val="24"/>
          <w:szCs w:val="24"/>
        </w:rPr>
      </w:pPr>
      <w:r>
        <w:rPr>
          <w:rFonts w:cs="仿宋" w:hint="eastAsia"/>
          <w:b/>
          <w:sz w:val="24"/>
          <w:szCs w:val="24"/>
        </w:rPr>
        <w:t>3.5  对运维单位的运行管理要求</w:t>
      </w:r>
    </w:p>
    <w:p w14:paraId="32A26257" w14:textId="77777777" w:rsidR="00EE1CA8" w:rsidRDefault="002007F5">
      <w:pPr>
        <w:pStyle w:val="aff8"/>
        <w:ind w:firstLine="480"/>
        <w:rPr>
          <w:rFonts w:cs="仿宋"/>
          <w:sz w:val="24"/>
          <w:szCs w:val="24"/>
        </w:rPr>
      </w:pPr>
      <w:r>
        <w:rPr>
          <w:rFonts w:cs="仿宋" w:hint="eastAsia"/>
          <w:sz w:val="24"/>
          <w:szCs w:val="24"/>
        </w:rPr>
        <w:t>3.5.1 运行维护管理期内，运维单位应确保有效数据捕捉率≥90%（除去停电，性能测试及其他不可抗力因素引起的故障）。</w:t>
      </w:r>
    </w:p>
    <w:p w14:paraId="1AA37175" w14:textId="77777777" w:rsidR="00EE1CA8" w:rsidRDefault="002007F5">
      <w:pPr>
        <w:pStyle w:val="aff8"/>
        <w:ind w:firstLine="480"/>
        <w:rPr>
          <w:rFonts w:cs="仿宋"/>
          <w:sz w:val="24"/>
          <w:szCs w:val="24"/>
        </w:rPr>
      </w:pPr>
      <w:r>
        <w:rPr>
          <w:rFonts w:cs="仿宋" w:hint="eastAsia"/>
          <w:sz w:val="24"/>
          <w:szCs w:val="24"/>
        </w:rPr>
        <w:lastRenderedPageBreak/>
        <w:t>3.5.2 运维单位需负责水站的日常运行工作，负责每日从平台中查看并监控水站的运行状态与数据情况，一旦发现问题立即响应并到现场处理。</w:t>
      </w:r>
    </w:p>
    <w:p w14:paraId="0B4464C8" w14:textId="77777777" w:rsidR="00EE1CA8" w:rsidRDefault="002007F5">
      <w:pPr>
        <w:pStyle w:val="aff8"/>
        <w:ind w:firstLine="480"/>
        <w:rPr>
          <w:rFonts w:cs="仿宋"/>
          <w:sz w:val="24"/>
          <w:szCs w:val="24"/>
        </w:rPr>
      </w:pPr>
      <w:r>
        <w:rPr>
          <w:rFonts w:cs="仿宋" w:hint="eastAsia"/>
          <w:sz w:val="24"/>
          <w:szCs w:val="24"/>
        </w:rPr>
        <w:t>3.5.3 系统出现故障时，运维单位应在4小时内立刻响应，对于采配水系统引起的故障应在8小时内解决，由于泵、阀等易耗件引起的故障应在24小时内解决；对于其它不易诊断和检修的故障或48小时内无法排除的仪器故障，应采用备用仪器替代发生故障的仪器，将发生故障的仪器配件送实验室或仪器厂商进行检查和维修。</w:t>
      </w:r>
    </w:p>
    <w:p w14:paraId="59DB06E0" w14:textId="77777777" w:rsidR="00EE1CA8" w:rsidRDefault="002007F5">
      <w:pPr>
        <w:pStyle w:val="aff8"/>
        <w:ind w:firstLine="480"/>
        <w:rPr>
          <w:rFonts w:cs="仿宋"/>
          <w:sz w:val="24"/>
          <w:szCs w:val="24"/>
        </w:rPr>
      </w:pPr>
      <w:r>
        <w:rPr>
          <w:rFonts w:cs="仿宋" w:hint="eastAsia"/>
          <w:sz w:val="24"/>
          <w:szCs w:val="24"/>
        </w:rPr>
        <w:t>3.5.4 运维单位应提供完整的水站运行管理实施方案。</w:t>
      </w:r>
    </w:p>
    <w:p w14:paraId="42A39E62" w14:textId="77777777" w:rsidR="00EE1CA8" w:rsidRDefault="002007F5">
      <w:pPr>
        <w:pStyle w:val="aff8"/>
        <w:ind w:firstLine="482"/>
        <w:rPr>
          <w:rFonts w:cs="仿宋"/>
          <w:b/>
          <w:sz w:val="24"/>
          <w:szCs w:val="24"/>
        </w:rPr>
      </w:pPr>
      <w:r>
        <w:rPr>
          <w:rFonts w:cs="仿宋" w:hint="eastAsia"/>
          <w:b/>
          <w:sz w:val="24"/>
          <w:szCs w:val="24"/>
        </w:rPr>
        <w:t>4. 技术规格要求</w:t>
      </w:r>
    </w:p>
    <w:p w14:paraId="19FFFBBB" w14:textId="77777777" w:rsidR="00EE1CA8" w:rsidRDefault="002007F5">
      <w:pPr>
        <w:pStyle w:val="aff8"/>
        <w:ind w:firstLine="482"/>
        <w:rPr>
          <w:rFonts w:cs="仿宋"/>
          <w:b/>
          <w:sz w:val="24"/>
          <w:szCs w:val="24"/>
        </w:rPr>
      </w:pPr>
      <w:r>
        <w:rPr>
          <w:rFonts w:cs="仿宋" w:hint="eastAsia"/>
          <w:b/>
          <w:sz w:val="24"/>
          <w:szCs w:val="24"/>
        </w:rPr>
        <w:t>4.1 例行维护要求</w:t>
      </w:r>
    </w:p>
    <w:p w14:paraId="0C68FE84" w14:textId="77777777" w:rsidR="00EE1CA8" w:rsidRDefault="002007F5">
      <w:pPr>
        <w:pStyle w:val="aff8"/>
        <w:ind w:firstLine="480"/>
        <w:rPr>
          <w:rFonts w:cs="仿宋"/>
          <w:sz w:val="24"/>
          <w:szCs w:val="24"/>
        </w:rPr>
      </w:pPr>
      <w:r>
        <w:rPr>
          <w:rFonts w:cs="仿宋" w:hint="eastAsia"/>
          <w:sz w:val="24"/>
          <w:szCs w:val="24"/>
        </w:rPr>
        <w:t>例行维护包括站房环境检查、仪器与系统检查、易损件更换、耗材更换、试剂更换、管路清洗等工作。运维单位应每周至少巡检水站1次，记录巡检情况。每次对水站巡检时进行下列工作：</w:t>
      </w:r>
    </w:p>
    <w:p w14:paraId="32F8CFAB" w14:textId="77777777" w:rsidR="00EE1CA8" w:rsidRDefault="002007F5">
      <w:pPr>
        <w:pStyle w:val="aff8"/>
        <w:ind w:firstLine="480"/>
        <w:rPr>
          <w:rFonts w:cs="仿宋"/>
          <w:sz w:val="24"/>
          <w:szCs w:val="24"/>
        </w:rPr>
      </w:pPr>
      <w:r>
        <w:rPr>
          <w:rFonts w:cs="仿宋" w:hint="eastAsia"/>
          <w:sz w:val="24"/>
          <w:szCs w:val="24"/>
        </w:rPr>
        <w:t>检查各台分析仪器及辅助设备的运行状态和主要技术参数，判断运行是否正常；检查仪器供电、过程温度、搅拌电机、传感器、电极以及工作时序等是否正常，检查有无漏液、管路里是否有气泡等；</w:t>
      </w:r>
    </w:p>
    <w:p w14:paraId="0E439210" w14:textId="77777777" w:rsidR="00EE1CA8" w:rsidRDefault="002007F5">
      <w:pPr>
        <w:pStyle w:val="aff8"/>
        <w:ind w:firstLine="480"/>
        <w:rPr>
          <w:rFonts w:cs="仿宋"/>
          <w:sz w:val="24"/>
          <w:szCs w:val="24"/>
        </w:rPr>
      </w:pPr>
      <w:r>
        <w:rPr>
          <w:rFonts w:cs="仿宋" w:hint="eastAsia"/>
          <w:sz w:val="24"/>
          <w:szCs w:val="24"/>
        </w:rPr>
        <w:t>根据仪器运行情况、断面水质状况和水站环境条件制定易耗品和消耗品（如泵管、接头、密封件等）的更换周期，并保证在耗材使用到期前完成更换；如果需要更换零配件（如电极等），应备有库存保证及时更换；</w:t>
      </w:r>
    </w:p>
    <w:p w14:paraId="51473977" w14:textId="77777777" w:rsidR="00EE1CA8" w:rsidRDefault="002007F5">
      <w:pPr>
        <w:pStyle w:val="aff8"/>
        <w:ind w:firstLine="480"/>
        <w:rPr>
          <w:rFonts w:cs="仿宋"/>
          <w:sz w:val="24"/>
          <w:szCs w:val="24"/>
        </w:rPr>
      </w:pPr>
      <w:r>
        <w:rPr>
          <w:rFonts w:cs="仿宋" w:hint="eastAsia"/>
          <w:sz w:val="24"/>
          <w:szCs w:val="24"/>
        </w:rPr>
        <w:t>检查试剂状况，定期更换试剂。所用纯水和试剂须达到相关技术要求，更换周期不得超过操作规程或仪器说明规定的试剂保质期，室内温度较高时应缩短更换周期。每次更换主要试剂后应按相应操作规程或仪器说明重新校准仪器；</w:t>
      </w:r>
    </w:p>
    <w:p w14:paraId="34747946" w14:textId="77777777" w:rsidR="00EE1CA8" w:rsidRDefault="002007F5">
      <w:pPr>
        <w:pStyle w:val="aff8"/>
        <w:ind w:firstLine="480"/>
        <w:rPr>
          <w:rFonts w:cs="仿宋"/>
          <w:sz w:val="24"/>
          <w:szCs w:val="24"/>
        </w:rPr>
      </w:pPr>
      <w:r>
        <w:rPr>
          <w:rFonts w:cs="仿宋" w:hint="eastAsia"/>
          <w:sz w:val="24"/>
          <w:szCs w:val="24"/>
        </w:rPr>
        <w:t>检查上传数据与现场数据的一致性；检查工控机运行状态，有无中毒现象，每月至少备份一次现场数据及控制软件；检查仪器与系统控制单元通讯线路是否正常，传输的数据偏差是否符合要求；</w:t>
      </w:r>
    </w:p>
    <w:p w14:paraId="735D539C" w14:textId="77777777" w:rsidR="00EE1CA8" w:rsidRDefault="002007F5">
      <w:pPr>
        <w:pStyle w:val="aff8"/>
        <w:ind w:firstLine="480"/>
        <w:rPr>
          <w:rFonts w:cs="仿宋"/>
          <w:sz w:val="24"/>
          <w:szCs w:val="24"/>
        </w:rPr>
      </w:pPr>
      <w:r>
        <w:rPr>
          <w:rFonts w:cs="仿宋" w:hint="eastAsia"/>
          <w:sz w:val="24"/>
          <w:szCs w:val="24"/>
        </w:rPr>
        <w:t>及时整理站房及仪器，完成废液收集并按相关规定要求做好处理处置工作；保持水站站房及各仪器干净整洁，及时关闭门窗，避免日光直射各类分析仪器；</w:t>
      </w:r>
    </w:p>
    <w:p w14:paraId="5E5D7810" w14:textId="77777777" w:rsidR="00EE1CA8" w:rsidRDefault="002007F5">
      <w:pPr>
        <w:pStyle w:val="aff8"/>
        <w:ind w:firstLine="480"/>
        <w:rPr>
          <w:rFonts w:cs="仿宋"/>
          <w:sz w:val="24"/>
          <w:szCs w:val="24"/>
        </w:rPr>
      </w:pPr>
      <w:r>
        <w:rPr>
          <w:rFonts w:cs="仿宋" w:hint="eastAsia"/>
          <w:sz w:val="24"/>
          <w:szCs w:val="24"/>
        </w:rPr>
        <w:t>检查采水系统、配水系统是否正常，如采水浮筒固定情况，自吸泵运行情况等；定期清洗采配水系统，包括采水头、吊桶、泵体、沉砂池、过滤头、样水杯、阀门、相关管路等，对于无法清洗干净的应及时更换；</w:t>
      </w:r>
    </w:p>
    <w:p w14:paraId="42D3E956" w14:textId="77777777" w:rsidR="00EE1CA8" w:rsidRDefault="002007F5">
      <w:pPr>
        <w:pStyle w:val="aff8"/>
        <w:ind w:firstLine="480"/>
        <w:rPr>
          <w:rFonts w:cs="仿宋"/>
          <w:sz w:val="24"/>
          <w:szCs w:val="24"/>
        </w:rPr>
      </w:pPr>
      <w:r>
        <w:rPr>
          <w:rFonts w:cs="仿宋" w:hint="eastAsia"/>
          <w:sz w:val="24"/>
          <w:szCs w:val="24"/>
        </w:rPr>
        <w:t>检查水站电路系统是否正常，接地线路是否可靠，检查采样和排液管路是否有漏液或堵塞现象，排水排气装置工作是否正常；</w:t>
      </w:r>
    </w:p>
    <w:p w14:paraId="56AB54D1" w14:textId="77777777" w:rsidR="00EE1CA8" w:rsidRDefault="002007F5">
      <w:pPr>
        <w:pStyle w:val="aff8"/>
        <w:ind w:firstLine="480"/>
        <w:rPr>
          <w:rFonts w:cs="仿宋"/>
          <w:sz w:val="24"/>
          <w:szCs w:val="24"/>
        </w:rPr>
      </w:pPr>
      <w:r>
        <w:rPr>
          <w:rFonts w:cs="仿宋" w:hint="eastAsia"/>
          <w:sz w:val="24"/>
          <w:szCs w:val="24"/>
        </w:rPr>
        <w:lastRenderedPageBreak/>
        <w:t>检查站房空调及保温措施，保持温度稳定；检查水泵及空压机固定情况，避免仪器震动；</w:t>
      </w:r>
    </w:p>
    <w:p w14:paraId="05E1C832" w14:textId="77777777" w:rsidR="00EE1CA8" w:rsidRDefault="002007F5">
      <w:pPr>
        <w:pStyle w:val="aff8"/>
        <w:ind w:firstLine="480"/>
        <w:rPr>
          <w:rFonts w:cs="仿宋"/>
          <w:sz w:val="24"/>
          <w:szCs w:val="24"/>
        </w:rPr>
      </w:pPr>
      <w:r>
        <w:rPr>
          <w:rFonts w:cs="仿宋" w:hint="eastAsia"/>
          <w:sz w:val="24"/>
          <w:szCs w:val="24"/>
        </w:rPr>
        <w:t>检查空压机、不间断电源（UPS）、除藻装置、纯水机等辅助设施运行状态，及时更换耗材，并排空空压机积水；</w:t>
      </w:r>
    </w:p>
    <w:p w14:paraId="41C9D9B7" w14:textId="77777777" w:rsidR="00EE1CA8" w:rsidRDefault="002007F5">
      <w:pPr>
        <w:pStyle w:val="aff8"/>
        <w:ind w:firstLine="480"/>
        <w:rPr>
          <w:rFonts w:cs="仿宋"/>
          <w:sz w:val="24"/>
          <w:szCs w:val="24"/>
        </w:rPr>
      </w:pPr>
      <w:r>
        <w:rPr>
          <w:rFonts w:cs="仿宋" w:hint="eastAsia"/>
          <w:sz w:val="24"/>
          <w:szCs w:val="24"/>
        </w:rPr>
        <w:t>每半年至少进行一次仪器性能核查（包括准确度、精密度、检出限、标准曲线等），每月至少进行一次仪器校准，做好记录；</w:t>
      </w:r>
    </w:p>
    <w:p w14:paraId="77B21A1E" w14:textId="77777777" w:rsidR="00EE1CA8" w:rsidRDefault="002007F5">
      <w:pPr>
        <w:pStyle w:val="aff8"/>
        <w:ind w:firstLine="480"/>
        <w:rPr>
          <w:rFonts w:cs="仿宋"/>
          <w:sz w:val="24"/>
          <w:szCs w:val="24"/>
        </w:rPr>
      </w:pPr>
      <w:r>
        <w:rPr>
          <w:rFonts w:cs="仿宋" w:hint="eastAsia"/>
          <w:sz w:val="24"/>
          <w:szCs w:val="24"/>
        </w:rPr>
        <w:t>站房周围的杂草和积水应及时清除，检查防雷设施是否可靠，站房是否有漏雨现象，站房外的其他设施是否有损坏或被水淹，如遇到以上问题应及时处理，保证系统安全运行。在封冻期来临前做好采水管路和站房保温等维护工作；</w:t>
      </w:r>
    </w:p>
    <w:p w14:paraId="06A0EC89" w14:textId="77777777" w:rsidR="00EE1CA8" w:rsidRDefault="002007F5">
      <w:pPr>
        <w:pStyle w:val="aff8"/>
        <w:ind w:firstLine="480"/>
        <w:rPr>
          <w:rFonts w:cs="仿宋"/>
          <w:sz w:val="24"/>
          <w:szCs w:val="24"/>
        </w:rPr>
      </w:pPr>
      <w:r>
        <w:rPr>
          <w:rFonts w:cs="仿宋" w:hint="eastAsia"/>
          <w:sz w:val="24"/>
          <w:szCs w:val="24"/>
        </w:rPr>
        <w:t>做好日常例行维护工作记录，重要的工作内容拍照存档；</w:t>
      </w:r>
    </w:p>
    <w:p w14:paraId="669EEC27" w14:textId="77777777" w:rsidR="00EE1CA8" w:rsidRDefault="002007F5">
      <w:pPr>
        <w:pStyle w:val="aff8"/>
        <w:ind w:firstLine="480"/>
        <w:rPr>
          <w:rFonts w:cs="仿宋"/>
          <w:sz w:val="24"/>
          <w:szCs w:val="24"/>
        </w:rPr>
      </w:pPr>
      <w:r>
        <w:rPr>
          <w:rFonts w:cs="仿宋" w:hint="eastAsia"/>
          <w:sz w:val="24"/>
          <w:szCs w:val="24"/>
        </w:rPr>
        <w:t>其他水站相关辅助设施的维护、保养和维修。</w:t>
      </w:r>
    </w:p>
    <w:p w14:paraId="79D690B2" w14:textId="77777777" w:rsidR="00EE1CA8" w:rsidRDefault="002007F5">
      <w:pPr>
        <w:pStyle w:val="aff8"/>
        <w:ind w:firstLine="482"/>
        <w:rPr>
          <w:rFonts w:cs="仿宋"/>
          <w:b/>
          <w:sz w:val="24"/>
          <w:szCs w:val="24"/>
        </w:rPr>
      </w:pPr>
      <w:r>
        <w:rPr>
          <w:rFonts w:cs="仿宋" w:hint="eastAsia"/>
          <w:b/>
          <w:sz w:val="24"/>
          <w:szCs w:val="24"/>
        </w:rPr>
        <w:t>4.2  定期养护要求</w:t>
      </w:r>
    </w:p>
    <w:p w14:paraId="3779F885" w14:textId="77777777" w:rsidR="00EE1CA8" w:rsidRDefault="002007F5">
      <w:pPr>
        <w:pStyle w:val="aff8"/>
        <w:ind w:firstLine="480"/>
        <w:rPr>
          <w:rFonts w:cs="仿宋"/>
          <w:sz w:val="24"/>
          <w:szCs w:val="24"/>
        </w:rPr>
      </w:pPr>
      <w:r>
        <w:rPr>
          <w:rFonts w:cs="仿宋" w:hint="eastAsia"/>
          <w:sz w:val="24"/>
          <w:szCs w:val="24"/>
        </w:rPr>
        <w:t>运维单位对水站的定期养护项目及最低频次不得低于下表要求。</w:t>
      </w:r>
    </w:p>
    <w:p w14:paraId="5D3FE9E5" w14:textId="77777777" w:rsidR="00EE1CA8" w:rsidRDefault="002007F5">
      <w:pPr>
        <w:pStyle w:val="aff8"/>
        <w:ind w:firstLine="562"/>
        <w:jc w:val="center"/>
        <w:rPr>
          <w:rFonts w:cs="仿宋"/>
          <w:b/>
          <w:sz w:val="24"/>
          <w:szCs w:val="24"/>
        </w:rPr>
      </w:pPr>
      <w:r>
        <w:rPr>
          <w:rFonts w:cs="宋体" w:hint="eastAsia"/>
          <w:b/>
          <w:sz w:val="28"/>
        </w:rPr>
        <w:br w:type="page"/>
      </w:r>
      <w:r>
        <w:rPr>
          <w:rFonts w:cs="仿宋" w:hint="eastAsia"/>
          <w:b/>
          <w:sz w:val="24"/>
          <w:szCs w:val="24"/>
        </w:rPr>
        <w:lastRenderedPageBreak/>
        <w:t>表1 定期养护内容及频次要求</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2392"/>
        <w:gridCol w:w="543"/>
        <w:gridCol w:w="516"/>
        <w:gridCol w:w="780"/>
        <w:gridCol w:w="809"/>
        <w:gridCol w:w="516"/>
        <w:gridCol w:w="2515"/>
      </w:tblGrid>
      <w:tr w:rsidR="00EE1CA8" w14:paraId="65D37234" w14:textId="77777777">
        <w:trPr>
          <w:trHeight w:val="510"/>
          <w:jc w:val="center"/>
        </w:trPr>
        <w:tc>
          <w:tcPr>
            <w:tcW w:w="3950" w:type="dxa"/>
            <w:gridSpan w:val="2"/>
            <w:vAlign w:val="center"/>
          </w:tcPr>
          <w:p w14:paraId="77FCDF63" w14:textId="77777777" w:rsidR="00EE1CA8" w:rsidRDefault="002007F5">
            <w:pPr>
              <w:jc w:val="center"/>
              <w:rPr>
                <w:rFonts w:hAnsi="宋体" w:cs="仿宋"/>
                <w:b/>
                <w:szCs w:val="24"/>
              </w:rPr>
            </w:pPr>
            <w:r>
              <w:rPr>
                <w:rFonts w:hAnsi="宋体" w:cs="仿宋" w:hint="eastAsia"/>
                <w:b/>
                <w:szCs w:val="24"/>
              </w:rPr>
              <w:t>工作内容</w:t>
            </w:r>
          </w:p>
        </w:tc>
        <w:tc>
          <w:tcPr>
            <w:tcW w:w="543" w:type="dxa"/>
            <w:vAlign w:val="center"/>
          </w:tcPr>
          <w:p w14:paraId="3B12DA11" w14:textId="77777777" w:rsidR="00EE1CA8" w:rsidRDefault="002007F5">
            <w:pPr>
              <w:jc w:val="center"/>
              <w:rPr>
                <w:rFonts w:hAnsi="宋体" w:cs="仿宋"/>
                <w:b/>
                <w:szCs w:val="24"/>
              </w:rPr>
            </w:pPr>
            <w:r>
              <w:rPr>
                <w:rFonts w:hAnsi="宋体" w:cs="仿宋" w:hint="eastAsia"/>
                <w:b/>
                <w:szCs w:val="24"/>
              </w:rPr>
              <w:t>周</w:t>
            </w:r>
          </w:p>
        </w:tc>
        <w:tc>
          <w:tcPr>
            <w:tcW w:w="516" w:type="dxa"/>
            <w:vAlign w:val="center"/>
          </w:tcPr>
          <w:p w14:paraId="5D4496D1" w14:textId="77777777" w:rsidR="00EE1CA8" w:rsidRDefault="002007F5">
            <w:pPr>
              <w:jc w:val="center"/>
              <w:rPr>
                <w:rFonts w:hAnsi="宋体" w:cs="仿宋"/>
                <w:b/>
                <w:szCs w:val="24"/>
              </w:rPr>
            </w:pPr>
            <w:r>
              <w:rPr>
                <w:rFonts w:hAnsi="宋体" w:cs="仿宋" w:hint="eastAsia"/>
                <w:b/>
                <w:szCs w:val="24"/>
              </w:rPr>
              <w:t>月</w:t>
            </w:r>
          </w:p>
        </w:tc>
        <w:tc>
          <w:tcPr>
            <w:tcW w:w="780" w:type="dxa"/>
            <w:vAlign w:val="center"/>
          </w:tcPr>
          <w:p w14:paraId="2B5AA532" w14:textId="77777777" w:rsidR="00EE1CA8" w:rsidRDefault="002007F5">
            <w:pPr>
              <w:jc w:val="center"/>
              <w:rPr>
                <w:rFonts w:hAnsi="宋体" w:cs="仿宋"/>
                <w:b/>
                <w:szCs w:val="24"/>
              </w:rPr>
            </w:pPr>
            <w:r>
              <w:rPr>
                <w:rFonts w:hAnsi="宋体" w:cs="仿宋" w:hint="eastAsia"/>
                <w:b/>
                <w:szCs w:val="24"/>
              </w:rPr>
              <w:t>季度</w:t>
            </w:r>
          </w:p>
        </w:tc>
        <w:tc>
          <w:tcPr>
            <w:tcW w:w="809" w:type="dxa"/>
            <w:vAlign w:val="center"/>
          </w:tcPr>
          <w:p w14:paraId="4F803DC3" w14:textId="77777777" w:rsidR="00EE1CA8" w:rsidRDefault="002007F5">
            <w:pPr>
              <w:jc w:val="center"/>
              <w:rPr>
                <w:rFonts w:hAnsi="宋体" w:cs="仿宋"/>
                <w:b/>
                <w:szCs w:val="24"/>
              </w:rPr>
            </w:pPr>
            <w:r>
              <w:rPr>
                <w:rFonts w:hAnsi="宋体" w:cs="仿宋" w:hint="eastAsia"/>
                <w:b/>
                <w:szCs w:val="24"/>
              </w:rPr>
              <w:t>半年</w:t>
            </w:r>
          </w:p>
        </w:tc>
        <w:tc>
          <w:tcPr>
            <w:tcW w:w="516" w:type="dxa"/>
            <w:vAlign w:val="center"/>
          </w:tcPr>
          <w:p w14:paraId="05CE5070" w14:textId="77777777" w:rsidR="00EE1CA8" w:rsidRDefault="002007F5">
            <w:pPr>
              <w:jc w:val="center"/>
              <w:rPr>
                <w:rFonts w:hAnsi="宋体" w:cs="仿宋"/>
                <w:b/>
                <w:szCs w:val="24"/>
              </w:rPr>
            </w:pPr>
            <w:r>
              <w:rPr>
                <w:rFonts w:hAnsi="宋体" w:cs="仿宋" w:hint="eastAsia"/>
                <w:b/>
                <w:szCs w:val="24"/>
              </w:rPr>
              <w:t>年</w:t>
            </w:r>
          </w:p>
        </w:tc>
        <w:tc>
          <w:tcPr>
            <w:tcW w:w="2515" w:type="dxa"/>
            <w:vAlign w:val="center"/>
          </w:tcPr>
          <w:p w14:paraId="56F0900F" w14:textId="77777777" w:rsidR="00EE1CA8" w:rsidRDefault="002007F5">
            <w:pPr>
              <w:jc w:val="center"/>
              <w:rPr>
                <w:rFonts w:hAnsi="宋体" w:cs="仿宋"/>
                <w:b/>
                <w:szCs w:val="24"/>
              </w:rPr>
            </w:pPr>
            <w:r>
              <w:rPr>
                <w:rFonts w:hAnsi="宋体" w:cs="仿宋" w:hint="eastAsia"/>
                <w:b/>
                <w:szCs w:val="24"/>
              </w:rPr>
              <w:t>备注</w:t>
            </w:r>
          </w:p>
        </w:tc>
      </w:tr>
      <w:tr w:rsidR="00EE1CA8" w14:paraId="701917EB" w14:textId="77777777">
        <w:trPr>
          <w:trHeight w:val="510"/>
          <w:jc w:val="center"/>
        </w:trPr>
        <w:tc>
          <w:tcPr>
            <w:tcW w:w="1558" w:type="dxa"/>
            <w:vMerge w:val="restart"/>
            <w:vAlign w:val="center"/>
          </w:tcPr>
          <w:p w14:paraId="7BD11E29" w14:textId="77777777" w:rsidR="00EE1CA8" w:rsidRDefault="002007F5">
            <w:pPr>
              <w:jc w:val="center"/>
              <w:rPr>
                <w:rFonts w:hAnsi="宋体" w:cs="仿宋"/>
                <w:szCs w:val="24"/>
              </w:rPr>
            </w:pPr>
            <w:r>
              <w:rPr>
                <w:rFonts w:hAnsi="宋体" w:cs="仿宋" w:hint="eastAsia"/>
                <w:szCs w:val="24"/>
              </w:rPr>
              <w:t>站房</w:t>
            </w:r>
          </w:p>
        </w:tc>
        <w:tc>
          <w:tcPr>
            <w:tcW w:w="2392" w:type="dxa"/>
            <w:vAlign w:val="center"/>
          </w:tcPr>
          <w:p w14:paraId="207F12F7" w14:textId="77777777" w:rsidR="00EE1CA8" w:rsidRDefault="002007F5">
            <w:pPr>
              <w:jc w:val="center"/>
              <w:rPr>
                <w:rFonts w:hAnsi="宋体" w:cs="仿宋"/>
                <w:szCs w:val="24"/>
              </w:rPr>
            </w:pPr>
            <w:r>
              <w:rPr>
                <w:rFonts w:hAnsi="宋体" w:cs="仿宋" w:hint="eastAsia"/>
                <w:szCs w:val="24"/>
              </w:rPr>
              <w:t>消防设施更换</w:t>
            </w:r>
          </w:p>
        </w:tc>
        <w:tc>
          <w:tcPr>
            <w:tcW w:w="543" w:type="dxa"/>
            <w:vAlign w:val="center"/>
          </w:tcPr>
          <w:p w14:paraId="4607622D" w14:textId="77777777" w:rsidR="00EE1CA8" w:rsidRDefault="00EE1CA8">
            <w:pPr>
              <w:jc w:val="center"/>
              <w:rPr>
                <w:rFonts w:hAnsi="宋体" w:cs="仿宋"/>
                <w:szCs w:val="24"/>
              </w:rPr>
            </w:pPr>
          </w:p>
        </w:tc>
        <w:tc>
          <w:tcPr>
            <w:tcW w:w="516" w:type="dxa"/>
            <w:vAlign w:val="center"/>
          </w:tcPr>
          <w:p w14:paraId="244E2706" w14:textId="77777777" w:rsidR="00EE1CA8" w:rsidRDefault="00EE1CA8">
            <w:pPr>
              <w:jc w:val="center"/>
              <w:rPr>
                <w:rFonts w:hAnsi="宋体" w:cs="仿宋"/>
                <w:szCs w:val="24"/>
              </w:rPr>
            </w:pPr>
          </w:p>
        </w:tc>
        <w:tc>
          <w:tcPr>
            <w:tcW w:w="780" w:type="dxa"/>
            <w:vAlign w:val="center"/>
          </w:tcPr>
          <w:p w14:paraId="653BE060" w14:textId="77777777" w:rsidR="00EE1CA8" w:rsidRDefault="00EE1CA8">
            <w:pPr>
              <w:jc w:val="center"/>
              <w:rPr>
                <w:rFonts w:hAnsi="宋体" w:cs="仿宋"/>
                <w:szCs w:val="24"/>
              </w:rPr>
            </w:pPr>
          </w:p>
        </w:tc>
        <w:tc>
          <w:tcPr>
            <w:tcW w:w="809" w:type="dxa"/>
            <w:vAlign w:val="center"/>
          </w:tcPr>
          <w:p w14:paraId="451BC2DA" w14:textId="77777777" w:rsidR="00EE1CA8" w:rsidRDefault="00EE1CA8">
            <w:pPr>
              <w:jc w:val="center"/>
              <w:rPr>
                <w:rFonts w:hAnsi="宋体" w:cs="仿宋"/>
                <w:szCs w:val="24"/>
              </w:rPr>
            </w:pPr>
          </w:p>
        </w:tc>
        <w:tc>
          <w:tcPr>
            <w:tcW w:w="516" w:type="dxa"/>
            <w:vAlign w:val="center"/>
          </w:tcPr>
          <w:p w14:paraId="550F0853" w14:textId="77777777" w:rsidR="00EE1CA8" w:rsidRDefault="002007F5">
            <w:pPr>
              <w:jc w:val="center"/>
              <w:rPr>
                <w:rFonts w:hAnsi="宋体" w:cs="仿宋"/>
                <w:b/>
                <w:szCs w:val="24"/>
              </w:rPr>
            </w:pPr>
            <w:r>
              <w:rPr>
                <w:rFonts w:hAnsi="宋体" w:cs="仿宋" w:hint="eastAsia"/>
                <w:b/>
                <w:szCs w:val="24"/>
              </w:rPr>
              <w:t>√</w:t>
            </w:r>
          </w:p>
        </w:tc>
        <w:tc>
          <w:tcPr>
            <w:tcW w:w="2515" w:type="dxa"/>
            <w:vAlign w:val="center"/>
          </w:tcPr>
          <w:p w14:paraId="3CBF3DE8" w14:textId="77777777" w:rsidR="00EE1CA8" w:rsidRDefault="002007F5">
            <w:pPr>
              <w:jc w:val="center"/>
              <w:rPr>
                <w:rFonts w:hAnsi="宋体" w:cs="仿宋"/>
                <w:szCs w:val="24"/>
              </w:rPr>
            </w:pPr>
            <w:r>
              <w:rPr>
                <w:rFonts w:hAnsi="宋体" w:cs="仿宋" w:hint="eastAsia"/>
                <w:szCs w:val="24"/>
              </w:rPr>
              <w:t>可根据设备</w:t>
            </w:r>
          </w:p>
          <w:p w14:paraId="0FB6BA63" w14:textId="77777777" w:rsidR="00EE1CA8" w:rsidRDefault="002007F5">
            <w:pPr>
              <w:jc w:val="center"/>
              <w:rPr>
                <w:rFonts w:hAnsi="宋体" w:cs="仿宋"/>
                <w:szCs w:val="24"/>
              </w:rPr>
            </w:pPr>
            <w:r>
              <w:rPr>
                <w:rFonts w:hAnsi="宋体" w:cs="仿宋" w:hint="eastAsia"/>
                <w:szCs w:val="24"/>
              </w:rPr>
              <w:t>有效期执行</w:t>
            </w:r>
          </w:p>
        </w:tc>
      </w:tr>
      <w:tr w:rsidR="00EE1CA8" w14:paraId="7A9CCCCC" w14:textId="77777777">
        <w:trPr>
          <w:trHeight w:val="510"/>
          <w:jc w:val="center"/>
        </w:trPr>
        <w:tc>
          <w:tcPr>
            <w:tcW w:w="1558" w:type="dxa"/>
            <w:vMerge/>
            <w:vAlign w:val="center"/>
          </w:tcPr>
          <w:p w14:paraId="0DB775CE" w14:textId="77777777" w:rsidR="00EE1CA8" w:rsidRDefault="00EE1CA8">
            <w:pPr>
              <w:jc w:val="center"/>
              <w:rPr>
                <w:rFonts w:hAnsi="宋体" w:cs="仿宋"/>
                <w:szCs w:val="24"/>
              </w:rPr>
            </w:pPr>
          </w:p>
        </w:tc>
        <w:tc>
          <w:tcPr>
            <w:tcW w:w="2392" w:type="dxa"/>
            <w:vAlign w:val="center"/>
          </w:tcPr>
          <w:p w14:paraId="522F14CF" w14:textId="77777777" w:rsidR="00EE1CA8" w:rsidRDefault="002007F5">
            <w:pPr>
              <w:jc w:val="center"/>
              <w:rPr>
                <w:rFonts w:hAnsi="宋体" w:cs="仿宋"/>
                <w:szCs w:val="24"/>
              </w:rPr>
            </w:pPr>
            <w:r>
              <w:rPr>
                <w:rFonts w:hAnsi="宋体" w:cs="仿宋" w:hint="eastAsia"/>
                <w:szCs w:val="24"/>
              </w:rPr>
              <w:t>防雷检定（年检）</w:t>
            </w:r>
          </w:p>
        </w:tc>
        <w:tc>
          <w:tcPr>
            <w:tcW w:w="543" w:type="dxa"/>
            <w:vAlign w:val="center"/>
          </w:tcPr>
          <w:p w14:paraId="733E3325" w14:textId="77777777" w:rsidR="00EE1CA8" w:rsidRDefault="00EE1CA8">
            <w:pPr>
              <w:jc w:val="center"/>
              <w:rPr>
                <w:rFonts w:hAnsi="宋体" w:cs="仿宋"/>
                <w:szCs w:val="24"/>
              </w:rPr>
            </w:pPr>
          </w:p>
        </w:tc>
        <w:tc>
          <w:tcPr>
            <w:tcW w:w="516" w:type="dxa"/>
            <w:vAlign w:val="center"/>
          </w:tcPr>
          <w:p w14:paraId="343D0C80" w14:textId="77777777" w:rsidR="00EE1CA8" w:rsidRDefault="00EE1CA8">
            <w:pPr>
              <w:jc w:val="center"/>
              <w:rPr>
                <w:rFonts w:hAnsi="宋体" w:cs="仿宋"/>
                <w:szCs w:val="24"/>
              </w:rPr>
            </w:pPr>
          </w:p>
        </w:tc>
        <w:tc>
          <w:tcPr>
            <w:tcW w:w="780" w:type="dxa"/>
            <w:vAlign w:val="center"/>
          </w:tcPr>
          <w:p w14:paraId="2515604B" w14:textId="77777777" w:rsidR="00EE1CA8" w:rsidRDefault="00EE1CA8">
            <w:pPr>
              <w:jc w:val="center"/>
              <w:rPr>
                <w:rFonts w:hAnsi="宋体" w:cs="仿宋"/>
                <w:szCs w:val="24"/>
              </w:rPr>
            </w:pPr>
          </w:p>
        </w:tc>
        <w:tc>
          <w:tcPr>
            <w:tcW w:w="809" w:type="dxa"/>
            <w:vAlign w:val="center"/>
          </w:tcPr>
          <w:p w14:paraId="401BF643" w14:textId="77777777" w:rsidR="00EE1CA8" w:rsidRDefault="00EE1CA8">
            <w:pPr>
              <w:jc w:val="center"/>
              <w:rPr>
                <w:rFonts w:hAnsi="宋体" w:cs="仿宋"/>
                <w:szCs w:val="24"/>
              </w:rPr>
            </w:pPr>
          </w:p>
        </w:tc>
        <w:tc>
          <w:tcPr>
            <w:tcW w:w="516" w:type="dxa"/>
            <w:vAlign w:val="center"/>
          </w:tcPr>
          <w:p w14:paraId="0BC33A17" w14:textId="77777777" w:rsidR="00EE1CA8" w:rsidRDefault="002007F5">
            <w:pPr>
              <w:jc w:val="center"/>
              <w:rPr>
                <w:rFonts w:hAnsi="宋体" w:cs="仿宋"/>
                <w:b/>
                <w:szCs w:val="24"/>
              </w:rPr>
            </w:pPr>
            <w:r>
              <w:rPr>
                <w:rFonts w:hAnsi="宋体" w:cs="仿宋" w:hint="eastAsia"/>
                <w:b/>
                <w:szCs w:val="24"/>
              </w:rPr>
              <w:t>√</w:t>
            </w:r>
          </w:p>
        </w:tc>
        <w:tc>
          <w:tcPr>
            <w:tcW w:w="2515" w:type="dxa"/>
            <w:vAlign w:val="center"/>
          </w:tcPr>
          <w:p w14:paraId="5B983E59" w14:textId="77777777" w:rsidR="00EE1CA8" w:rsidRDefault="00EE1CA8">
            <w:pPr>
              <w:jc w:val="center"/>
              <w:rPr>
                <w:rFonts w:hAnsi="宋体" w:cs="仿宋"/>
                <w:szCs w:val="24"/>
              </w:rPr>
            </w:pPr>
          </w:p>
        </w:tc>
      </w:tr>
      <w:tr w:rsidR="00EE1CA8" w14:paraId="2211600A" w14:textId="77777777">
        <w:trPr>
          <w:trHeight w:val="510"/>
          <w:jc w:val="center"/>
        </w:trPr>
        <w:tc>
          <w:tcPr>
            <w:tcW w:w="1558" w:type="dxa"/>
            <w:vMerge/>
            <w:vAlign w:val="center"/>
          </w:tcPr>
          <w:p w14:paraId="6C69A099" w14:textId="77777777" w:rsidR="00EE1CA8" w:rsidRDefault="00EE1CA8">
            <w:pPr>
              <w:jc w:val="center"/>
              <w:rPr>
                <w:rFonts w:hAnsi="宋体" w:cs="仿宋"/>
                <w:szCs w:val="24"/>
              </w:rPr>
            </w:pPr>
          </w:p>
        </w:tc>
        <w:tc>
          <w:tcPr>
            <w:tcW w:w="2392" w:type="dxa"/>
            <w:vAlign w:val="center"/>
          </w:tcPr>
          <w:p w14:paraId="2B42FC67" w14:textId="77777777" w:rsidR="00EE1CA8" w:rsidRDefault="002007F5">
            <w:pPr>
              <w:jc w:val="center"/>
              <w:rPr>
                <w:rFonts w:hAnsi="宋体" w:cs="仿宋"/>
                <w:szCs w:val="24"/>
              </w:rPr>
            </w:pPr>
            <w:r>
              <w:rPr>
                <w:rFonts w:hAnsi="宋体" w:cs="仿宋" w:hint="eastAsia"/>
                <w:szCs w:val="24"/>
              </w:rPr>
              <w:t>空调维护</w:t>
            </w:r>
          </w:p>
        </w:tc>
        <w:tc>
          <w:tcPr>
            <w:tcW w:w="543" w:type="dxa"/>
            <w:vAlign w:val="center"/>
          </w:tcPr>
          <w:p w14:paraId="43D9C7C5" w14:textId="77777777" w:rsidR="00EE1CA8" w:rsidRDefault="00EE1CA8">
            <w:pPr>
              <w:jc w:val="center"/>
              <w:rPr>
                <w:rFonts w:hAnsi="宋体" w:cs="仿宋"/>
                <w:szCs w:val="24"/>
              </w:rPr>
            </w:pPr>
          </w:p>
        </w:tc>
        <w:tc>
          <w:tcPr>
            <w:tcW w:w="516" w:type="dxa"/>
            <w:vAlign w:val="center"/>
          </w:tcPr>
          <w:p w14:paraId="14D1ADEE" w14:textId="77777777" w:rsidR="00EE1CA8" w:rsidRDefault="00EE1CA8">
            <w:pPr>
              <w:jc w:val="center"/>
              <w:rPr>
                <w:rFonts w:hAnsi="宋体" w:cs="仿宋"/>
                <w:szCs w:val="24"/>
              </w:rPr>
            </w:pPr>
          </w:p>
        </w:tc>
        <w:tc>
          <w:tcPr>
            <w:tcW w:w="780" w:type="dxa"/>
            <w:vAlign w:val="center"/>
          </w:tcPr>
          <w:p w14:paraId="4B0A4360" w14:textId="77777777" w:rsidR="00EE1CA8" w:rsidRDefault="002007F5">
            <w:pPr>
              <w:jc w:val="center"/>
              <w:rPr>
                <w:rFonts w:hAnsi="宋体" w:cs="仿宋"/>
                <w:szCs w:val="24"/>
              </w:rPr>
            </w:pPr>
            <w:r>
              <w:rPr>
                <w:rFonts w:hAnsi="宋体" w:cs="仿宋" w:hint="eastAsia"/>
                <w:b/>
                <w:szCs w:val="24"/>
              </w:rPr>
              <w:t>√</w:t>
            </w:r>
          </w:p>
        </w:tc>
        <w:tc>
          <w:tcPr>
            <w:tcW w:w="809" w:type="dxa"/>
            <w:vAlign w:val="center"/>
          </w:tcPr>
          <w:p w14:paraId="63C79164" w14:textId="77777777" w:rsidR="00EE1CA8" w:rsidRDefault="00EE1CA8">
            <w:pPr>
              <w:jc w:val="center"/>
              <w:rPr>
                <w:rFonts w:hAnsi="宋体" w:cs="仿宋"/>
                <w:szCs w:val="24"/>
              </w:rPr>
            </w:pPr>
          </w:p>
        </w:tc>
        <w:tc>
          <w:tcPr>
            <w:tcW w:w="516" w:type="dxa"/>
            <w:vAlign w:val="center"/>
          </w:tcPr>
          <w:p w14:paraId="7A218928" w14:textId="77777777" w:rsidR="00EE1CA8" w:rsidRDefault="00EE1CA8">
            <w:pPr>
              <w:jc w:val="center"/>
              <w:rPr>
                <w:rFonts w:hAnsi="宋体" w:cs="仿宋"/>
                <w:szCs w:val="24"/>
              </w:rPr>
            </w:pPr>
          </w:p>
        </w:tc>
        <w:tc>
          <w:tcPr>
            <w:tcW w:w="2515" w:type="dxa"/>
            <w:vAlign w:val="center"/>
          </w:tcPr>
          <w:p w14:paraId="7397CFF2" w14:textId="77777777" w:rsidR="00EE1CA8" w:rsidRDefault="002007F5">
            <w:pPr>
              <w:jc w:val="center"/>
              <w:rPr>
                <w:rFonts w:hAnsi="宋体" w:cs="仿宋"/>
                <w:szCs w:val="24"/>
              </w:rPr>
            </w:pPr>
            <w:r>
              <w:rPr>
                <w:rFonts w:hAnsi="宋体" w:cs="仿宋" w:hint="eastAsia"/>
                <w:szCs w:val="24"/>
              </w:rPr>
              <w:t>浮标站除外</w:t>
            </w:r>
          </w:p>
        </w:tc>
      </w:tr>
      <w:tr w:rsidR="00EE1CA8" w14:paraId="461431B2" w14:textId="77777777">
        <w:trPr>
          <w:trHeight w:val="510"/>
          <w:jc w:val="center"/>
        </w:trPr>
        <w:tc>
          <w:tcPr>
            <w:tcW w:w="1558" w:type="dxa"/>
            <w:vMerge/>
            <w:vAlign w:val="center"/>
          </w:tcPr>
          <w:p w14:paraId="0F9E337B" w14:textId="77777777" w:rsidR="00EE1CA8" w:rsidRDefault="00EE1CA8">
            <w:pPr>
              <w:jc w:val="center"/>
              <w:rPr>
                <w:rFonts w:hAnsi="宋体" w:cs="仿宋"/>
                <w:szCs w:val="24"/>
              </w:rPr>
            </w:pPr>
          </w:p>
        </w:tc>
        <w:tc>
          <w:tcPr>
            <w:tcW w:w="2392" w:type="dxa"/>
            <w:vAlign w:val="center"/>
          </w:tcPr>
          <w:p w14:paraId="4329B2FA" w14:textId="77777777" w:rsidR="00EE1CA8" w:rsidRDefault="002007F5">
            <w:pPr>
              <w:jc w:val="center"/>
              <w:rPr>
                <w:rFonts w:hAnsi="宋体" w:cs="仿宋"/>
                <w:szCs w:val="24"/>
              </w:rPr>
            </w:pPr>
            <w:r>
              <w:rPr>
                <w:rFonts w:hAnsi="宋体" w:cs="仿宋" w:hint="eastAsia"/>
                <w:szCs w:val="24"/>
              </w:rPr>
              <w:t>浮标体清洗</w:t>
            </w:r>
          </w:p>
        </w:tc>
        <w:tc>
          <w:tcPr>
            <w:tcW w:w="543" w:type="dxa"/>
            <w:vAlign w:val="center"/>
          </w:tcPr>
          <w:p w14:paraId="31C3EAA0" w14:textId="77777777" w:rsidR="00EE1CA8" w:rsidRDefault="00EE1CA8">
            <w:pPr>
              <w:jc w:val="center"/>
              <w:rPr>
                <w:rFonts w:hAnsi="宋体" w:cs="仿宋"/>
                <w:szCs w:val="24"/>
              </w:rPr>
            </w:pPr>
          </w:p>
        </w:tc>
        <w:tc>
          <w:tcPr>
            <w:tcW w:w="516" w:type="dxa"/>
            <w:vAlign w:val="center"/>
          </w:tcPr>
          <w:p w14:paraId="440CD2BE" w14:textId="77777777" w:rsidR="00EE1CA8" w:rsidRDefault="00EE1CA8">
            <w:pPr>
              <w:jc w:val="center"/>
              <w:rPr>
                <w:rFonts w:hAnsi="宋体" w:cs="仿宋"/>
                <w:szCs w:val="24"/>
              </w:rPr>
            </w:pPr>
          </w:p>
        </w:tc>
        <w:tc>
          <w:tcPr>
            <w:tcW w:w="780" w:type="dxa"/>
            <w:vAlign w:val="center"/>
          </w:tcPr>
          <w:p w14:paraId="3AFD9BF7" w14:textId="77777777" w:rsidR="00EE1CA8" w:rsidRDefault="00EE1CA8">
            <w:pPr>
              <w:jc w:val="center"/>
              <w:rPr>
                <w:rFonts w:hAnsi="宋体" w:cs="仿宋"/>
                <w:szCs w:val="24"/>
              </w:rPr>
            </w:pPr>
          </w:p>
        </w:tc>
        <w:tc>
          <w:tcPr>
            <w:tcW w:w="809" w:type="dxa"/>
            <w:vAlign w:val="center"/>
          </w:tcPr>
          <w:p w14:paraId="2E551D83" w14:textId="77777777" w:rsidR="00EE1CA8" w:rsidRDefault="002007F5">
            <w:pPr>
              <w:jc w:val="center"/>
              <w:rPr>
                <w:rFonts w:hAnsi="宋体" w:cs="仿宋"/>
                <w:b/>
                <w:szCs w:val="24"/>
              </w:rPr>
            </w:pPr>
            <w:r>
              <w:rPr>
                <w:rFonts w:hAnsi="宋体" w:cs="仿宋" w:hint="eastAsia"/>
                <w:b/>
                <w:szCs w:val="24"/>
              </w:rPr>
              <w:t>√</w:t>
            </w:r>
          </w:p>
        </w:tc>
        <w:tc>
          <w:tcPr>
            <w:tcW w:w="516" w:type="dxa"/>
            <w:vAlign w:val="center"/>
          </w:tcPr>
          <w:p w14:paraId="1259E8B5" w14:textId="77777777" w:rsidR="00EE1CA8" w:rsidRDefault="00EE1CA8">
            <w:pPr>
              <w:jc w:val="center"/>
              <w:rPr>
                <w:rFonts w:hAnsi="宋体" w:cs="仿宋"/>
                <w:szCs w:val="24"/>
              </w:rPr>
            </w:pPr>
          </w:p>
        </w:tc>
        <w:tc>
          <w:tcPr>
            <w:tcW w:w="2515" w:type="dxa"/>
            <w:vAlign w:val="center"/>
          </w:tcPr>
          <w:p w14:paraId="1E41317C" w14:textId="77777777" w:rsidR="00EE1CA8" w:rsidRDefault="00EE1CA8">
            <w:pPr>
              <w:jc w:val="center"/>
              <w:rPr>
                <w:rFonts w:hAnsi="宋体" w:cs="仿宋"/>
                <w:szCs w:val="24"/>
              </w:rPr>
            </w:pPr>
          </w:p>
        </w:tc>
      </w:tr>
      <w:tr w:rsidR="00EE1CA8" w14:paraId="531123C0" w14:textId="77777777">
        <w:trPr>
          <w:trHeight w:val="510"/>
          <w:jc w:val="center"/>
        </w:trPr>
        <w:tc>
          <w:tcPr>
            <w:tcW w:w="1558" w:type="dxa"/>
            <w:vMerge w:val="restart"/>
            <w:vAlign w:val="center"/>
          </w:tcPr>
          <w:p w14:paraId="0FC356BA" w14:textId="77777777" w:rsidR="00EE1CA8" w:rsidRDefault="002007F5">
            <w:pPr>
              <w:jc w:val="center"/>
              <w:rPr>
                <w:rFonts w:hAnsi="宋体" w:cs="仿宋"/>
                <w:szCs w:val="24"/>
              </w:rPr>
            </w:pPr>
            <w:r>
              <w:rPr>
                <w:rFonts w:hAnsi="宋体" w:cs="仿宋" w:hint="eastAsia"/>
                <w:szCs w:val="24"/>
              </w:rPr>
              <w:t>采配水单元</w:t>
            </w:r>
          </w:p>
        </w:tc>
        <w:tc>
          <w:tcPr>
            <w:tcW w:w="2392" w:type="dxa"/>
            <w:vAlign w:val="center"/>
          </w:tcPr>
          <w:p w14:paraId="53E2E7F9" w14:textId="77777777" w:rsidR="00EE1CA8" w:rsidRDefault="002007F5">
            <w:pPr>
              <w:jc w:val="center"/>
              <w:rPr>
                <w:rFonts w:hAnsi="宋体" w:cs="仿宋"/>
                <w:szCs w:val="24"/>
              </w:rPr>
            </w:pPr>
            <w:r>
              <w:rPr>
                <w:rFonts w:hAnsi="宋体" w:cs="仿宋" w:hint="eastAsia"/>
                <w:szCs w:val="24"/>
              </w:rPr>
              <w:t>潜水泵清洗</w:t>
            </w:r>
          </w:p>
        </w:tc>
        <w:tc>
          <w:tcPr>
            <w:tcW w:w="543" w:type="dxa"/>
            <w:vAlign w:val="center"/>
          </w:tcPr>
          <w:p w14:paraId="42EA2375" w14:textId="77777777" w:rsidR="00EE1CA8" w:rsidRDefault="00EE1CA8">
            <w:pPr>
              <w:jc w:val="center"/>
              <w:rPr>
                <w:rFonts w:hAnsi="宋体" w:cs="仿宋"/>
                <w:szCs w:val="24"/>
              </w:rPr>
            </w:pPr>
          </w:p>
        </w:tc>
        <w:tc>
          <w:tcPr>
            <w:tcW w:w="516" w:type="dxa"/>
            <w:vAlign w:val="center"/>
          </w:tcPr>
          <w:p w14:paraId="2B5F1DD7" w14:textId="77777777" w:rsidR="00EE1CA8" w:rsidRDefault="002007F5">
            <w:pPr>
              <w:jc w:val="center"/>
              <w:rPr>
                <w:rFonts w:hAnsi="宋体" w:cs="仿宋"/>
                <w:szCs w:val="24"/>
              </w:rPr>
            </w:pPr>
            <w:r>
              <w:rPr>
                <w:rFonts w:hAnsi="宋体" w:cs="仿宋" w:hint="eastAsia"/>
                <w:b/>
                <w:szCs w:val="24"/>
              </w:rPr>
              <w:t>√</w:t>
            </w:r>
          </w:p>
        </w:tc>
        <w:tc>
          <w:tcPr>
            <w:tcW w:w="780" w:type="dxa"/>
            <w:vAlign w:val="center"/>
          </w:tcPr>
          <w:p w14:paraId="7B088EE1" w14:textId="77777777" w:rsidR="00EE1CA8" w:rsidRDefault="00EE1CA8">
            <w:pPr>
              <w:jc w:val="center"/>
              <w:rPr>
                <w:rFonts w:hAnsi="宋体" w:cs="仿宋"/>
                <w:szCs w:val="24"/>
              </w:rPr>
            </w:pPr>
          </w:p>
        </w:tc>
        <w:tc>
          <w:tcPr>
            <w:tcW w:w="809" w:type="dxa"/>
            <w:vAlign w:val="center"/>
          </w:tcPr>
          <w:p w14:paraId="125E3C69" w14:textId="77777777" w:rsidR="00EE1CA8" w:rsidRDefault="00EE1CA8">
            <w:pPr>
              <w:jc w:val="center"/>
              <w:rPr>
                <w:rFonts w:hAnsi="宋体" w:cs="仿宋"/>
                <w:szCs w:val="24"/>
              </w:rPr>
            </w:pPr>
          </w:p>
        </w:tc>
        <w:tc>
          <w:tcPr>
            <w:tcW w:w="516" w:type="dxa"/>
            <w:vAlign w:val="center"/>
          </w:tcPr>
          <w:p w14:paraId="4440468F" w14:textId="77777777" w:rsidR="00EE1CA8" w:rsidRDefault="00EE1CA8">
            <w:pPr>
              <w:jc w:val="center"/>
              <w:rPr>
                <w:rFonts w:hAnsi="宋体" w:cs="仿宋"/>
                <w:szCs w:val="24"/>
              </w:rPr>
            </w:pPr>
          </w:p>
        </w:tc>
        <w:tc>
          <w:tcPr>
            <w:tcW w:w="2515" w:type="dxa"/>
            <w:vAlign w:val="center"/>
          </w:tcPr>
          <w:p w14:paraId="70DFC18D" w14:textId="77777777" w:rsidR="00EE1CA8" w:rsidRDefault="00EE1CA8">
            <w:pPr>
              <w:jc w:val="center"/>
              <w:rPr>
                <w:rFonts w:hAnsi="宋体" w:cs="仿宋"/>
                <w:szCs w:val="24"/>
              </w:rPr>
            </w:pPr>
          </w:p>
        </w:tc>
      </w:tr>
      <w:tr w:rsidR="00EE1CA8" w14:paraId="7ABE1472" w14:textId="77777777">
        <w:trPr>
          <w:trHeight w:val="510"/>
          <w:jc w:val="center"/>
        </w:trPr>
        <w:tc>
          <w:tcPr>
            <w:tcW w:w="1558" w:type="dxa"/>
            <w:vMerge/>
            <w:vAlign w:val="center"/>
          </w:tcPr>
          <w:p w14:paraId="53955B62" w14:textId="77777777" w:rsidR="00EE1CA8" w:rsidRDefault="00EE1CA8">
            <w:pPr>
              <w:jc w:val="center"/>
              <w:rPr>
                <w:rFonts w:hAnsi="宋体" w:cs="仿宋"/>
                <w:szCs w:val="24"/>
              </w:rPr>
            </w:pPr>
          </w:p>
        </w:tc>
        <w:tc>
          <w:tcPr>
            <w:tcW w:w="2392" w:type="dxa"/>
            <w:vAlign w:val="center"/>
          </w:tcPr>
          <w:p w14:paraId="23DFA841" w14:textId="77777777" w:rsidR="00EE1CA8" w:rsidRDefault="002007F5">
            <w:pPr>
              <w:jc w:val="center"/>
              <w:rPr>
                <w:rFonts w:hAnsi="宋体" w:cs="仿宋"/>
                <w:szCs w:val="24"/>
              </w:rPr>
            </w:pPr>
            <w:r>
              <w:rPr>
                <w:rFonts w:hAnsi="宋体" w:cs="仿宋" w:hint="eastAsia"/>
                <w:szCs w:val="24"/>
              </w:rPr>
              <w:t>采水辅助设施检查</w:t>
            </w:r>
          </w:p>
        </w:tc>
        <w:tc>
          <w:tcPr>
            <w:tcW w:w="543" w:type="dxa"/>
            <w:vAlign w:val="center"/>
          </w:tcPr>
          <w:p w14:paraId="56467D6F" w14:textId="77777777" w:rsidR="00EE1CA8" w:rsidRDefault="00EE1CA8">
            <w:pPr>
              <w:jc w:val="center"/>
              <w:rPr>
                <w:rFonts w:hAnsi="宋体" w:cs="仿宋"/>
                <w:szCs w:val="24"/>
              </w:rPr>
            </w:pPr>
          </w:p>
        </w:tc>
        <w:tc>
          <w:tcPr>
            <w:tcW w:w="516" w:type="dxa"/>
            <w:vAlign w:val="center"/>
          </w:tcPr>
          <w:p w14:paraId="6946F186" w14:textId="77777777" w:rsidR="00EE1CA8" w:rsidRDefault="00EE1CA8">
            <w:pPr>
              <w:jc w:val="center"/>
              <w:rPr>
                <w:rFonts w:hAnsi="宋体" w:cs="仿宋"/>
                <w:szCs w:val="24"/>
              </w:rPr>
            </w:pPr>
          </w:p>
        </w:tc>
        <w:tc>
          <w:tcPr>
            <w:tcW w:w="780" w:type="dxa"/>
            <w:vAlign w:val="center"/>
          </w:tcPr>
          <w:p w14:paraId="61AC9897" w14:textId="77777777" w:rsidR="00EE1CA8" w:rsidRDefault="002007F5">
            <w:pPr>
              <w:jc w:val="center"/>
              <w:rPr>
                <w:rFonts w:hAnsi="宋体" w:cs="仿宋"/>
                <w:b/>
                <w:szCs w:val="24"/>
              </w:rPr>
            </w:pPr>
            <w:r>
              <w:rPr>
                <w:rFonts w:hAnsi="宋体" w:cs="仿宋" w:hint="eastAsia"/>
                <w:b/>
                <w:szCs w:val="24"/>
              </w:rPr>
              <w:t>√</w:t>
            </w:r>
          </w:p>
        </w:tc>
        <w:tc>
          <w:tcPr>
            <w:tcW w:w="809" w:type="dxa"/>
            <w:vAlign w:val="center"/>
          </w:tcPr>
          <w:p w14:paraId="3566BCD0" w14:textId="77777777" w:rsidR="00EE1CA8" w:rsidRDefault="00EE1CA8">
            <w:pPr>
              <w:jc w:val="center"/>
              <w:rPr>
                <w:rFonts w:hAnsi="宋体" w:cs="仿宋"/>
                <w:szCs w:val="24"/>
              </w:rPr>
            </w:pPr>
          </w:p>
        </w:tc>
        <w:tc>
          <w:tcPr>
            <w:tcW w:w="516" w:type="dxa"/>
            <w:vAlign w:val="center"/>
          </w:tcPr>
          <w:p w14:paraId="416636E1" w14:textId="77777777" w:rsidR="00EE1CA8" w:rsidRDefault="00EE1CA8">
            <w:pPr>
              <w:jc w:val="center"/>
              <w:rPr>
                <w:rFonts w:hAnsi="宋体" w:cs="仿宋"/>
                <w:szCs w:val="24"/>
              </w:rPr>
            </w:pPr>
          </w:p>
        </w:tc>
        <w:tc>
          <w:tcPr>
            <w:tcW w:w="2515" w:type="dxa"/>
            <w:vAlign w:val="center"/>
          </w:tcPr>
          <w:p w14:paraId="09541BE0" w14:textId="77777777" w:rsidR="00EE1CA8" w:rsidRDefault="00EE1CA8">
            <w:pPr>
              <w:jc w:val="center"/>
              <w:rPr>
                <w:rFonts w:hAnsi="宋体" w:cs="仿宋"/>
                <w:szCs w:val="24"/>
              </w:rPr>
            </w:pPr>
          </w:p>
        </w:tc>
      </w:tr>
      <w:tr w:rsidR="00EE1CA8" w14:paraId="759333C5" w14:textId="77777777">
        <w:trPr>
          <w:trHeight w:val="510"/>
          <w:jc w:val="center"/>
        </w:trPr>
        <w:tc>
          <w:tcPr>
            <w:tcW w:w="1558" w:type="dxa"/>
            <w:vMerge/>
            <w:vAlign w:val="center"/>
          </w:tcPr>
          <w:p w14:paraId="692362D5" w14:textId="77777777" w:rsidR="00EE1CA8" w:rsidRDefault="00EE1CA8">
            <w:pPr>
              <w:jc w:val="center"/>
              <w:rPr>
                <w:rFonts w:hAnsi="宋体" w:cs="仿宋"/>
                <w:szCs w:val="24"/>
              </w:rPr>
            </w:pPr>
          </w:p>
        </w:tc>
        <w:tc>
          <w:tcPr>
            <w:tcW w:w="2392" w:type="dxa"/>
            <w:vAlign w:val="center"/>
          </w:tcPr>
          <w:p w14:paraId="0D936451" w14:textId="77777777" w:rsidR="00EE1CA8" w:rsidRDefault="002007F5">
            <w:pPr>
              <w:jc w:val="center"/>
              <w:rPr>
                <w:rFonts w:hAnsi="宋体" w:cs="仿宋"/>
                <w:szCs w:val="24"/>
              </w:rPr>
            </w:pPr>
            <w:r>
              <w:rPr>
                <w:rFonts w:hAnsi="宋体" w:cs="仿宋" w:hint="eastAsia"/>
                <w:szCs w:val="24"/>
              </w:rPr>
              <w:t>五参数检测池清洗</w:t>
            </w:r>
          </w:p>
        </w:tc>
        <w:tc>
          <w:tcPr>
            <w:tcW w:w="543" w:type="dxa"/>
            <w:vAlign w:val="center"/>
          </w:tcPr>
          <w:p w14:paraId="6A7C3038" w14:textId="77777777" w:rsidR="00EE1CA8" w:rsidRDefault="002007F5">
            <w:pPr>
              <w:jc w:val="center"/>
              <w:rPr>
                <w:rFonts w:hAnsi="宋体" w:cs="仿宋"/>
                <w:b/>
                <w:szCs w:val="24"/>
              </w:rPr>
            </w:pPr>
            <w:r>
              <w:rPr>
                <w:rFonts w:hAnsi="宋体" w:cs="仿宋" w:hint="eastAsia"/>
                <w:b/>
                <w:szCs w:val="24"/>
              </w:rPr>
              <w:t>√</w:t>
            </w:r>
          </w:p>
        </w:tc>
        <w:tc>
          <w:tcPr>
            <w:tcW w:w="516" w:type="dxa"/>
            <w:vAlign w:val="center"/>
          </w:tcPr>
          <w:p w14:paraId="3952C869" w14:textId="77777777" w:rsidR="00EE1CA8" w:rsidRDefault="00EE1CA8">
            <w:pPr>
              <w:jc w:val="center"/>
              <w:rPr>
                <w:rFonts w:hAnsi="宋体" w:cs="仿宋"/>
                <w:szCs w:val="24"/>
              </w:rPr>
            </w:pPr>
          </w:p>
        </w:tc>
        <w:tc>
          <w:tcPr>
            <w:tcW w:w="780" w:type="dxa"/>
            <w:vAlign w:val="center"/>
          </w:tcPr>
          <w:p w14:paraId="37DF257C" w14:textId="77777777" w:rsidR="00EE1CA8" w:rsidRDefault="00EE1CA8">
            <w:pPr>
              <w:jc w:val="center"/>
              <w:rPr>
                <w:rFonts w:hAnsi="宋体" w:cs="仿宋"/>
                <w:szCs w:val="24"/>
              </w:rPr>
            </w:pPr>
          </w:p>
        </w:tc>
        <w:tc>
          <w:tcPr>
            <w:tcW w:w="809" w:type="dxa"/>
            <w:vAlign w:val="center"/>
          </w:tcPr>
          <w:p w14:paraId="06ADC883" w14:textId="77777777" w:rsidR="00EE1CA8" w:rsidRDefault="00EE1CA8">
            <w:pPr>
              <w:jc w:val="center"/>
              <w:rPr>
                <w:rFonts w:hAnsi="宋体" w:cs="仿宋"/>
                <w:szCs w:val="24"/>
              </w:rPr>
            </w:pPr>
          </w:p>
        </w:tc>
        <w:tc>
          <w:tcPr>
            <w:tcW w:w="516" w:type="dxa"/>
            <w:vAlign w:val="center"/>
          </w:tcPr>
          <w:p w14:paraId="53F2017C" w14:textId="77777777" w:rsidR="00EE1CA8" w:rsidRDefault="00EE1CA8">
            <w:pPr>
              <w:jc w:val="center"/>
              <w:rPr>
                <w:rFonts w:hAnsi="宋体" w:cs="仿宋"/>
                <w:szCs w:val="24"/>
              </w:rPr>
            </w:pPr>
          </w:p>
        </w:tc>
        <w:tc>
          <w:tcPr>
            <w:tcW w:w="2515" w:type="dxa"/>
            <w:vAlign w:val="center"/>
          </w:tcPr>
          <w:p w14:paraId="062FDF39" w14:textId="77777777" w:rsidR="00EE1CA8" w:rsidRDefault="00EE1CA8">
            <w:pPr>
              <w:jc w:val="center"/>
              <w:rPr>
                <w:rFonts w:hAnsi="宋体" w:cs="仿宋"/>
                <w:szCs w:val="24"/>
              </w:rPr>
            </w:pPr>
          </w:p>
        </w:tc>
      </w:tr>
      <w:tr w:rsidR="00EE1CA8" w14:paraId="53A42E57" w14:textId="77777777">
        <w:trPr>
          <w:trHeight w:val="510"/>
          <w:jc w:val="center"/>
        </w:trPr>
        <w:tc>
          <w:tcPr>
            <w:tcW w:w="1558" w:type="dxa"/>
            <w:vMerge/>
            <w:vAlign w:val="center"/>
          </w:tcPr>
          <w:p w14:paraId="2B35F0E6" w14:textId="77777777" w:rsidR="00EE1CA8" w:rsidRDefault="00EE1CA8">
            <w:pPr>
              <w:jc w:val="center"/>
              <w:rPr>
                <w:rFonts w:hAnsi="宋体" w:cs="仿宋"/>
                <w:szCs w:val="24"/>
              </w:rPr>
            </w:pPr>
          </w:p>
        </w:tc>
        <w:tc>
          <w:tcPr>
            <w:tcW w:w="2392" w:type="dxa"/>
            <w:vAlign w:val="center"/>
          </w:tcPr>
          <w:p w14:paraId="4F67636C" w14:textId="77777777" w:rsidR="00EE1CA8" w:rsidRDefault="002007F5">
            <w:pPr>
              <w:jc w:val="center"/>
              <w:rPr>
                <w:rFonts w:hAnsi="宋体" w:cs="仿宋"/>
                <w:szCs w:val="24"/>
              </w:rPr>
            </w:pPr>
            <w:r>
              <w:rPr>
                <w:rFonts w:hAnsi="宋体" w:cs="仿宋" w:hint="eastAsia"/>
                <w:szCs w:val="24"/>
              </w:rPr>
              <w:t>沉淀池清洗</w:t>
            </w:r>
          </w:p>
        </w:tc>
        <w:tc>
          <w:tcPr>
            <w:tcW w:w="543" w:type="dxa"/>
            <w:vAlign w:val="center"/>
          </w:tcPr>
          <w:p w14:paraId="4C5E0518" w14:textId="77777777" w:rsidR="00EE1CA8" w:rsidRDefault="00EE1CA8">
            <w:pPr>
              <w:jc w:val="center"/>
              <w:rPr>
                <w:rFonts w:hAnsi="宋体" w:cs="仿宋"/>
                <w:szCs w:val="24"/>
              </w:rPr>
            </w:pPr>
          </w:p>
        </w:tc>
        <w:tc>
          <w:tcPr>
            <w:tcW w:w="516" w:type="dxa"/>
            <w:vAlign w:val="center"/>
          </w:tcPr>
          <w:p w14:paraId="4DF641E9" w14:textId="77777777" w:rsidR="00EE1CA8" w:rsidRDefault="002007F5">
            <w:pPr>
              <w:jc w:val="center"/>
              <w:rPr>
                <w:rFonts w:hAnsi="宋体" w:cs="仿宋"/>
                <w:b/>
                <w:szCs w:val="24"/>
              </w:rPr>
            </w:pPr>
            <w:r>
              <w:rPr>
                <w:rFonts w:hAnsi="宋体" w:cs="仿宋" w:hint="eastAsia"/>
                <w:b/>
                <w:szCs w:val="24"/>
              </w:rPr>
              <w:t>√</w:t>
            </w:r>
          </w:p>
        </w:tc>
        <w:tc>
          <w:tcPr>
            <w:tcW w:w="780" w:type="dxa"/>
            <w:vAlign w:val="center"/>
          </w:tcPr>
          <w:p w14:paraId="7B4B5977" w14:textId="77777777" w:rsidR="00EE1CA8" w:rsidRDefault="00EE1CA8">
            <w:pPr>
              <w:jc w:val="center"/>
              <w:rPr>
                <w:rFonts w:hAnsi="宋体" w:cs="仿宋"/>
                <w:szCs w:val="24"/>
              </w:rPr>
            </w:pPr>
          </w:p>
        </w:tc>
        <w:tc>
          <w:tcPr>
            <w:tcW w:w="809" w:type="dxa"/>
            <w:vAlign w:val="center"/>
          </w:tcPr>
          <w:p w14:paraId="14B4118F" w14:textId="77777777" w:rsidR="00EE1CA8" w:rsidRDefault="00EE1CA8">
            <w:pPr>
              <w:jc w:val="center"/>
              <w:rPr>
                <w:rFonts w:hAnsi="宋体" w:cs="仿宋"/>
                <w:szCs w:val="24"/>
              </w:rPr>
            </w:pPr>
          </w:p>
        </w:tc>
        <w:tc>
          <w:tcPr>
            <w:tcW w:w="516" w:type="dxa"/>
            <w:vAlign w:val="center"/>
          </w:tcPr>
          <w:p w14:paraId="5B126101" w14:textId="77777777" w:rsidR="00EE1CA8" w:rsidRDefault="00EE1CA8">
            <w:pPr>
              <w:jc w:val="center"/>
              <w:rPr>
                <w:rFonts w:hAnsi="宋体" w:cs="仿宋"/>
                <w:szCs w:val="24"/>
              </w:rPr>
            </w:pPr>
          </w:p>
        </w:tc>
        <w:tc>
          <w:tcPr>
            <w:tcW w:w="2515" w:type="dxa"/>
            <w:vAlign w:val="center"/>
          </w:tcPr>
          <w:p w14:paraId="6B205D32" w14:textId="77777777" w:rsidR="00EE1CA8" w:rsidRDefault="00EE1CA8">
            <w:pPr>
              <w:jc w:val="center"/>
              <w:rPr>
                <w:rFonts w:hAnsi="宋体" w:cs="仿宋"/>
                <w:szCs w:val="24"/>
              </w:rPr>
            </w:pPr>
          </w:p>
        </w:tc>
      </w:tr>
      <w:tr w:rsidR="00EE1CA8" w14:paraId="2D3D5F7E" w14:textId="77777777">
        <w:trPr>
          <w:trHeight w:val="510"/>
          <w:jc w:val="center"/>
        </w:trPr>
        <w:tc>
          <w:tcPr>
            <w:tcW w:w="1558" w:type="dxa"/>
            <w:vMerge/>
            <w:vAlign w:val="center"/>
          </w:tcPr>
          <w:p w14:paraId="5C929E17" w14:textId="77777777" w:rsidR="00EE1CA8" w:rsidRDefault="00EE1CA8">
            <w:pPr>
              <w:jc w:val="center"/>
              <w:rPr>
                <w:rFonts w:hAnsi="宋体" w:cs="仿宋"/>
                <w:szCs w:val="24"/>
              </w:rPr>
            </w:pPr>
          </w:p>
        </w:tc>
        <w:tc>
          <w:tcPr>
            <w:tcW w:w="2392" w:type="dxa"/>
            <w:vAlign w:val="center"/>
          </w:tcPr>
          <w:p w14:paraId="7FC7B410" w14:textId="77777777" w:rsidR="00EE1CA8" w:rsidRDefault="002007F5">
            <w:pPr>
              <w:jc w:val="center"/>
              <w:rPr>
                <w:rFonts w:hAnsi="宋体" w:cs="仿宋"/>
                <w:szCs w:val="24"/>
              </w:rPr>
            </w:pPr>
            <w:r>
              <w:rPr>
                <w:rFonts w:hAnsi="宋体" w:cs="仿宋" w:hint="eastAsia"/>
                <w:szCs w:val="24"/>
              </w:rPr>
              <w:t>过滤器清洗</w:t>
            </w:r>
          </w:p>
        </w:tc>
        <w:tc>
          <w:tcPr>
            <w:tcW w:w="543" w:type="dxa"/>
            <w:vAlign w:val="center"/>
          </w:tcPr>
          <w:p w14:paraId="2B53D69B" w14:textId="77777777" w:rsidR="00EE1CA8" w:rsidRDefault="002007F5">
            <w:pPr>
              <w:jc w:val="center"/>
              <w:rPr>
                <w:rFonts w:hAnsi="宋体" w:cs="仿宋"/>
                <w:szCs w:val="24"/>
              </w:rPr>
            </w:pPr>
            <w:r>
              <w:rPr>
                <w:rFonts w:hAnsi="宋体" w:cs="仿宋" w:hint="eastAsia"/>
                <w:b/>
                <w:szCs w:val="24"/>
              </w:rPr>
              <w:t>√</w:t>
            </w:r>
          </w:p>
        </w:tc>
        <w:tc>
          <w:tcPr>
            <w:tcW w:w="516" w:type="dxa"/>
            <w:vAlign w:val="center"/>
          </w:tcPr>
          <w:p w14:paraId="4A5CB779" w14:textId="77777777" w:rsidR="00EE1CA8" w:rsidRDefault="00EE1CA8">
            <w:pPr>
              <w:jc w:val="center"/>
              <w:rPr>
                <w:rFonts w:hAnsi="宋体" w:cs="仿宋"/>
                <w:szCs w:val="24"/>
              </w:rPr>
            </w:pPr>
          </w:p>
        </w:tc>
        <w:tc>
          <w:tcPr>
            <w:tcW w:w="780" w:type="dxa"/>
            <w:vAlign w:val="center"/>
          </w:tcPr>
          <w:p w14:paraId="61F77B84" w14:textId="77777777" w:rsidR="00EE1CA8" w:rsidRDefault="00EE1CA8">
            <w:pPr>
              <w:jc w:val="center"/>
              <w:rPr>
                <w:rFonts w:hAnsi="宋体" w:cs="仿宋"/>
                <w:szCs w:val="24"/>
              </w:rPr>
            </w:pPr>
          </w:p>
        </w:tc>
        <w:tc>
          <w:tcPr>
            <w:tcW w:w="809" w:type="dxa"/>
            <w:vAlign w:val="center"/>
          </w:tcPr>
          <w:p w14:paraId="6E4A59A2" w14:textId="77777777" w:rsidR="00EE1CA8" w:rsidRDefault="00EE1CA8">
            <w:pPr>
              <w:jc w:val="center"/>
              <w:rPr>
                <w:rFonts w:hAnsi="宋体" w:cs="仿宋"/>
                <w:szCs w:val="24"/>
              </w:rPr>
            </w:pPr>
          </w:p>
        </w:tc>
        <w:tc>
          <w:tcPr>
            <w:tcW w:w="516" w:type="dxa"/>
            <w:vAlign w:val="center"/>
          </w:tcPr>
          <w:p w14:paraId="355D7E29" w14:textId="77777777" w:rsidR="00EE1CA8" w:rsidRDefault="00EE1CA8">
            <w:pPr>
              <w:jc w:val="center"/>
              <w:rPr>
                <w:rFonts w:hAnsi="宋体" w:cs="仿宋"/>
                <w:szCs w:val="24"/>
              </w:rPr>
            </w:pPr>
          </w:p>
        </w:tc>
        <w:tc>
          <w:tcPr>
            <w:tcW w:w="2515" w:type="dxa"/>
            <w:vAlign w:val="center"/>
          </w:tcPr>
          <w:p w14:paraId="5EBDAA5B" w14:textId="77777777" w:rsidR="00EE1CA8" w:rsidRDefault="00EE1CA8">
            <w:pPr>
              <w:jc w:val="center"/>
              <w:rPr>
                <w:rFonts w:hAnsi="宋体" w:cs="仿宋"/>
                <w:szCs w:val="24"/>
              </w:rPr>
            </w:pPr>
          </w:p>
        </w:tc>
      </w:tr>
      <w:tr w:rsidR="00EE1CA8" w14:paraId="273FEDA8" w14:textId="77777777">
        <w:trPr>
          <w:trHeight w:val="510"/>
          <w:jc w:val="center"/>
        </w:trPr>
        <w:tc>
          <w:tcPr>
            <w:tcW w:w="1558" w:type="dxa"/>
            <w:vMerge/>
            <w:vAlign w:val="center"/>
          </w:tcPr>
          <w:p w14:paraId="268536F9" w14:textId="77777777" w:rsidR="00EE1CA8" w:rsidRDefault="00EE1CA8">
            <w:pPr>
              <w:jc w:val="center"/>
              <w:rPr>
                <w:rFonts w:hAnsi="宋体" w:cs="仿宋"/>
                <w:szCs w:val="24"/>
              </w:rPr>
            </w:pPr>
          </w:p>
        </w:tc>
        <w:tc>
          <w:tcPr>
            <w:tcW w:w="2392" w:type="dxa"/>
            <w:vAlign w:val="center"/>
          </w:tcPr>
          <w:p w14:paraId="5F9AABE6" w14:textId="77777777" w:rsidR="00EE1CA8" w:rsidRDefault="002007F5">
            <w:pPr>
              <w:jc w:val="center"/>
              <w:rPr>
                <w:rFonts w:hAnsi="宋体" w:cs="仿宋"/>
                <w:szCs w:val="24"/>
              </w:rPr>
            </w:pPr>
            <w:r>
              <w:rPr>
                <w:rFonts w:hAnsi="宋体" w:cs="仿宋" w:hint="eastAsia"/>
                <w:szCs w:val="24"/>
              </w:rPr>
              <w:t>水样杯清洗</w:t>
            </w:r>
          </w:p>
        </w:tc>
        <w:tc>
          <w:tcPr>
            <w:tcW w:w="543" w:type="dxa"/>
            <w:vAlign w:val="center"/>
          </w:tcPr>
          <w:p w14:paraId="4BC16E4C" w14:textId="77777777" w:rsidR="00EE1CA8" w:rsidRDefault="002007F5">
            <w:pPr>
              <w:jc w:val="center"/>
              <w:rPr>
                <w:rFonts w:hAnsi="宋体" w:cs="仿宋"/>
                <w:szCs w:val="24"/>
              </w:rPr>
            </w:pPr>
            <w:r>
              <w:rPr>
                <w:rFonts w:hAnsi="宋体" w:cs="仿宋" w:hint="eastAsia"/>
                <w:b/>
                <w:szCs w:val="24"/>
              </w:rPr>
              <w:t>√</w:t>
            </w:r>
          </w:p>
        </w:tc>
        <w:tc>
          <w:tcPr>
            <w:tcW w:w="516" w:type="dxa"/>
            <w:vAlign w:val="center"/>
          </w:tcPr>
          <w:p w14:paraId="56B127FC" w14:textId="77777777" w:rsidR="00EE1CA8" w:rsidRDefault="00EE1CA8">
            <w:pPr>
              <w:jc w:val="center"/>
              <w:rPr>
                <w:rFonts w:hAnsi="宋体" w:cs="仿宋"/>
                <w:szCs w:val="24"/>
              </w:rPr>
            </w:pPr>
          </w:p>
        </w:tc>
        <w:tc>
          <w:tcPr>
            <w:tcW w:w="780" w:type="dxa"/>
            <w:vAlign w:val="center"/>
          </w:tcPr>
          <w:p w14:paraId="6557C83C" w14:textId="77777777" w:rsidR="00EE1CA8" w:rsidRDefault="00EE1CA8">
            <w:pPr>
              <w:jc w:val="center"/>
              <w:rPr>
                <w:rFonts w:hAnsi="宋体" w:cs="仿宋"/>
                <w:szCs w:val="24"/>
              </w:rPr>
            </w:pPr>
          </w:p>
        </w:tc>
        <w:tc>
          <w:tcPr>
            <w:tcW w:w="809" w:type="dxa"/>
            <w:vAlign w:val="center"/>
          </w:tcPr>
          <w:p w14:paraId="73A98FE4" w14:textId="77777777" w:rsidR="00EE1CA8" w:rsidRDefault="00EE1CA8">
            <w:pPr>
              <w:jc w:val="center"/>
              <w:rPr>
                <w:rFonts w:hAnsi="宋体" w:cs="仿宋"/>
                <w:szCs w:val="24"/>
              </w:rPr>
            </w:pPr>
          </w:p>
        </w:tc>
        <w:tc>
          <w:tcPr>
            <w:tcW w:w="516" w:type="dxa"/>
            <w:vAlign w:val="center"/>
          </w:tcPr>
          <w:p w14:paraId="4B0225D3" w14:textId="77777777" w:rsidR="00EE1CA8" w:rsidRDefault="00EE1CA8">
            <w:pPr>
              <w:jc w:val="center"/>
              <w:rPr>
                <w:rFonts w:hAnsi="宋体" w:cs="仿宋"/>
                <w:szCs w:val="24"/>
              </w:rPr>
            </w:pPr>
          </w:p>
        </w:tc>
        <w:tc>
          <w:tcPr>
            <w:tcW w:w="2515" w:type="dxa"/>
            <w:vAlign w:val="center"/>
          </w:tcPr>
          <w:p w14:paraId="2C71DD34" w14:textId="77777777" w:rsidR="00EE1CA8" w:rsidRDefault="00EE1CA8">
            <w:pPr>
              <w:jc w:val="center"/>
              <w:rPr>
                <w:rFonts w:hAnsi="宋体" w:cs="仿宋"/>
                <w:szCs w:val="24"/>
              </w:rPr>
            </w:pPr>
          </w:p>
        </w:tc>
      </w:tr>
      <w:tr w:rsidR="00EE1CA8" w14:paraId="0D31D196" w14:textId="77777777">
        <w:trPr>
          <w:trHeight w:val="510"/>
          <w:jc w:val="center"/>
        </w:trPr>
        <w:tc>
          <w:tcPr>
            <w:tcW w:w="1558" w:type="dxa"/>
            <w:vMerge w:val="restart"/>
            <w:vAlign w:val="center"/>
          </w:tcPr>
          <w:p w14:paraId="5A8D10BC" w14:textId="77777777" w:rsidR="00EE1CA8" w:rsidRDefault="002007F5">
            <w:pPr>
              <w:jc w:val="center"/>
              <w:rPr>
                <w:rFonts w:hAnsi="宋体" w:cs="仿宋"/>
                <w:szCs w:val="24"/>
              </w:rPr>
            </w:pPr>
            <w:r>
              <w:rPr>
                <w:rFonts w:hAnsi="宋体" w:cs="仿宋" w:hint="eastAsia"/>
                <w:szCs w:val="24"/>
              </w:rPr>
              <w:t>分析单元</w:t>
            </w:r>
          </w:p>
        </w:tc>
        <w:tc>
          <w:tcPr>
            <w:tcW w:w="2392" w:type="dxa"/>
            <w:vAlign w:val="center"/>
          </w:tcPr>
          <w:p w14:paraId="70C7D9CE" w14:textId="77777777" w:rsidR="00EE1CA8" w:rsidRDefault="002007F5">
            <w:pPr>
              <w:jc w:val="center"/>
              <w:rPr>
                <w:rFonts w:hAnsi="宋体" w:cs="仿宋"/>
                <w:szCs w:val="24"/>
              </w:rPr>
            </w:pPr>
            <w:r>
              <w:rPr>
                <w:rFonts w:hAnsi="宋体" w:cs="仿宋" w:hint="eastAsia"/>
                <w:szCs w:val="24"/>
              </w:rPr>
              <w:t>试剂更换</w:t>
            </w:r>
          </w:p>
        </w:tc>
        <w:tc>
          <w:tcPr>
            <w:tcW w:w="543" w:type="dxa"/>
            <w:vAlign w:val="center"/>
          </w:tcPr>
          <w:p w14:paraId="3DFBA80D" w14:textId="77777777" w:rsidR="00EE1CA8" w:rsidRDefault="002007F5">
            <w:pPr>
              <w:jc w:val="center"/>
              <w:rPr>
                <w:rFonts w:hAnsi="宋体" w:cs="仿宋"/>
                <w:szCs w:val="24"/>
              </w:rPr>
            </w:pPr>
            <w:r>
              <w:rPr>
                <w:rFonts w:hAnsi="宋体" w:cs="仿宋" w:hint="eastAsia"/>
                <w:b/>
                <w:szCs w:val="24"/>
              </w:rPr>
              <w:t>√</w:t>
            </w:r>
          </w:p>
        </w:tc>
        <w:tc>
          <w:tcPr>
            <w:tcW w:w="516" w:type="dxa"/>
            <w:vAlign w:val="center"/>
          </w:tcPr>
          <w:p w14:paraId="7A6ACA12" w14:textId="77777777" w:rsidR="00EE1CA8" w:rsidRDefault="00EE1CA8">
            <w:pPr>
              <w:jc w:val="center"/>
              <w:rPr>
                <w:rFonts w:hAnsi="宋体" w:cs="仿宋"/>
                <w:szCs w:val="24"/>
              </w:rPr>
            </w:pPr>
          </w:p>
        </w:tc>
        <w:tc>
          <w:tcPr>
            <w:tcW w:w="780" w:type="dxa"/>
            <w:vAlign w:val="center"/>
          </w:tcPr>
          <w:p w14:paraId="6DD6FC16" w14:textId="77777777" w:rsidR="00EE1CA8" w:rsidRDefault="00EE1CA8">
            <w:pPr>
              <w:jc w:val="center"/>
              <w:rPr>
                <w:rFonts w:hAnsi="宋体" w:cs="仿宋"/>
                <w:szCs w:val="24"/>
              </w:rPr>
            </w:pPr>
          </w:p>
        </w:tc>
        <w:tc>
          <w:tcPr>
            <w:tcW w:w="809" w:type="dxa"/>
            <w:vAlign w:val="center"/>
          </w:tcPr>
          <w:p w14:paraId="6B91D964" w14:textId="77777777" w:rsidR="00EE1CA8" w:rsidRDefault="00EE1CA8">
            <w:pPr>
              <w:jc w:val="center"/>
              <w:rPr>
                <w:rFonts w:hAnsi="宋体" w:cs="仿宋"/>
                <w:szCs w:val="24"/>
              </w:rPr>
            </w:pPr>
          </w:p>
        </w:tc>
        <w:tc>
          <w:tcPr>
            <w:tcW w:w="516" w:type="dxa"/>
            <w:vAlign w:val="center"/>
          </w:tcPr>
          <w:p w14:paraId="554DC5D7" w14:textId="77777777" w:rsidR="00EE1CA8" w:rsidRDefault="00EE1CA8">
            <w:pPr>
              <w:jc w:val="center"/>
              <w:rPr>
                <w:rFonts w:hAnsi="宋体" w:cs="仿宋"/>
                <w:szCs w:val="24"/>
              </w:rPr>
            </w:pPr>
          </w:p>
        </w:tc>
        <w:tc>
          <w:tcPr>
            <w:tcW w:w="2515" w:type="dxa"/>
            <w:vAlign w:val="center"/>
          </w:tcPr>
          <w:p w14:paraId="23ABB454" w14:textId="77777777" w:rsidR="00EE1CA8" w:rsidRDefault="002007F5">
            <w:pPr>
              <w:jc w:val="center"/>
              <w:rPr>
                <w:rFonts w:hAnsi="宋体" w:cs="仿宋"/>
                <w:szCs w:val="24"/>
              </w:rPr>
            </w:pPr>
            <w:r>
              <w:rPr>
                <w:rFonts w:hAnsi="宋体" w:cs="仿宋" w:hint="eastAsia"/>
                <w:szCs w:val="24"/>
              </w:rPr>
              <w:t>可根据仪器要求执行</w:t>
            </w:r>
          </w:p>
        </w:tc>
      </w:tr>
      <w:tr w:rsidR="00EE1CA8" w14:paraId="2DF05F64" w14:textId="77777777">
        <w:trPr>
          <w:trHeight w:val="510"/>
          <w:jc w:val="center"/>
        </w:trPr>
        <w:tc>
          <w:tcPr>
            <w:tcW w:w="1558" w:type="dxa"/>
            <w:vMerge/>
            <w:vAlign w:val="center"/>
          </w:tcPr>
          <w:p w14:paraId="4B421D84" w14:textId="77777777" w:rsidR="00EE1CA8" w:rsidRDefault="00EE1CA8">
            <w:pPr>
              <w:jc w:val="center"/>
              <w:rPr>
                <w:rFonts w:hAnsi="宋体" w:cs="仿宋"/>
                <w:szCs w:val="24"/>
              </w:rPr>
            </w:pPr>
          </w:p>
        </w:tc>
        <w:tc>
          <w:tcPr>
            <w:tcW w:w="2392" w:type="dxa"/>
            <w:vAlign w:val="center"/>
          </w:tcPr>
          <w:p w14:paraId="4273295E" w14:textId="77777777" w:rsidR="00EE1CA8" w:rsidRDefault="002007F5">
            <w:pPr>
              <w:jc w:val="center"/>
              <w:rPr>
                <w:rFonts w:hAnsi="宋体" w:cs="仿宋"/>
                <w:szCs w:val="24"/>
              </w:rPr>
            </w:pPr>
            <w:r>
              <w:rPr>
                <w:rFonts w:hAnsi="宋体" w:cs="仿宋" w:hint="eastAsia"/>
                <w:szCs w:val="24"/>
              </w:rPr>
              <w:t>易损易耗件更换</w:t>
            </w:r>
          </w:p>
        </w:tc>
        <w:tc>
          <w:tcPr>
            <w:tcW w:w="543" w:type="dxa"/>
            <w:vAlign w:val="center"/>
          </w:tcPr>
          <w:p w14:paraId="5706E1E0" w14:textId="77777777" w:rsidR="00EE1CA8" w:rsidRDefault="00EE1CA8">
            <w:pPr>
              <w:jc w:val="center"/>
              <w:rPr>
                <w:rFonts w:hAnsi="宋体" w:cs="仿宋"/>
                <w:szCs w:val="24"/>
              </w:rPr>
            </w:pPr>
          </w:p>
        </w:tc>
        <w:tc>
          <w:tcPr>
            <w:tcW w:w="516" w:type="dxa"/>
            <w:vAlign w:val="center"/>
          </w:tcPr>
          <w:p w14:paraId="3E142957" w14:textId="77777777" w:rsidR="00EE1CA8" w:rsidRDefault="00EE1CA8">
            <w:pPr>
              <w:jc w:val="center"/>
              <w:rPr>
                <w:rFonts w:hAnsi="宋体" w:cs="仿宋"/>
                <w:szCs w:val="24"/>
              </w:rPr>
            </w:pPr>
          </w:p>
        </w:tc>
        <w:tc>
          <w:tcPr>
            <w:tcW w:w="780" w:type="dxa"/>
            <w:vAlign w:val="center"/>
          </w:tcPr>
          <w:p w14:paraId="2682B5B7" w14:textId="77777777" w:rsidR="00EE1CA8" w:rsidRDefault="00EE1CA8">
            <w:pPr>
              <w:jc w:val="center"/>
              <w:rPr>
                <w:rFonts w:hAnsi="宋体" w:cs="仿宋"/>
                <w:szCs w:val="24"/>
              </w:rPr>
            </w:pPr>
          </w:p>
        </w:tc>
        <w:tc>
          <w:tcPr>
            <w:tcW w:w="809" w:type="dxa"/>
            <w:vAlign w:val="center"/>
          </w:tcPr>
          <w:p w14:paraId="7F81EF6A" w14:textId="77777777" w:rsidR="00EE1CA8" w:rsidRDefault="002007F5">
            <w:pPr>
              <w:jc w:val="center"/>
              <w:rPr>
                <w:rFonts w:hAnsi="宋体" w:cs="仿宋"/>
                <w:b/>
                <w:szCs w:val="24"/>
              </w:rPr>
            </w:pPr>
            <w:r>
              <w:rPr>
                <w:rFonts w:hAnsi="宋体" w:cs="仿宋" w:hint="eastAsia"/>
                <w:b/>
                <w:szCs w:val="24"/>
              </w:rPr>
              <w:t>√</w:t>
            </w:r>
          </w:p>
        </w:tc>
        <w:tc>
          <w:tcPr>
            <w:tcW w:w="516" w:type="dxa"/>
            <w:vAlign w:val="center"/>
          </w:tcPr>
          <w:p w14:paraId="36CAAFB7" w14:textId="77777777" w:rsidR="00EE1CA8" w:rsidRDefault="00EE1CA8">
            <w:pPr>
              <w:jc w:val="center"/>
              <w:rPr>
                <w:rFonts w:hAnsi="宋体" w:cs="仿宋"/>
                <w:szCs w:val="24"/>
              </w:rPr>
            </w:pPr>
          </w:p>
        </w:tc>
        <w:tc>
          <w:tcPr>
            <w:tcW w:w="2515" w:type="dxa"/>
            <w:vAlign w:val="center"/>
          </w:tcPr>
          <w:p w14:paraId="18C3E336" w14:textId="77777777" w:rsidR="00EE1CA8" w:rsidRDefault="00EE1CA8">
            <w:pPr>
              <w:jc w:val="center"/>
              <w:rPr>
                <w:rFonts w:hAnsi="宋体" w:cs="仿宋"/>
                <w:szCs w:val="24"/>
              </w:rPr>
            </w:pPr>
          </w:p>
        </w:tc>
      </w:tr>
      <w:tr w:rsidR="00EE1CA8" w14:paraId="06AF757D" w14:textId="77777777">
        <w:trPr>
          <w:trHeight w:val="510"/>
          <w:jc w:val="center"/>
        </w:trPr>
        <w:tc>
          <w:tcPr>
            <w:tcW w:w="1558" w:type="dxa"/>
            <w:vMerge/>
            <w:vAlign w:val="center"/>
          </w:tcPr>
          <w:p w14:paraId="798851D2" w14:textId="77777777" w:rsidR="00EE1CA8" w:rsidRDefault="00EE1CA8">
            <w:pPr>
              <w:jc w:val="center"/>
              <w:rPr>
                <w:rFonts w:hAnsi="宋体" w:cs="仿宋"/>
                <w:szCs w:val="24"/>
              </w:rPr>
            </w:pPr>
          </w:p>
        </w:tc>
        <w:tc>
          <w:tcPr>
            <w:tcW w:w="2392" w:type="dxa"/>
            <w:vAlign w:val="center"/>
          </w:tcPr>
          <w:p w14:paraId="7DB7E4F7" w14:textId="77777777" w:rsidR="00EE1CA8" w:rsidRDefault="002007F5">
            <w:pPr>
              <w:jc w:val="center"/>
              <w:rPr>
                <w:rFonts w:hAnsi="宋体" w:cs="仿宋"/>
                <w:szCs w:val="24"/>
              </w:rPr>
            </w:pPr>
            <w:r>
              <w:rPr>
                <w:rFonts w:hAnsi="宋体" w:cs="仿宋" w:hint="eastAsia"/>
                <w:szCs w:val="24"/>
              </w:rPr>
              <w:t>废液处置</w:t>
            </w:r>
          </w:p>
        </w:tc>
        <w:tc>
          <w:tcPr>
            <w:tcW w:w="543" w:type="dxa"/>
            <w:vAlign w:val="center"/>
          </w:tcPr>
          <w:p w14:paraId="12D7C55B" w14:textId="77777777" w:rsidR="00EE1CA8" w:rsidRDefault="00EE1CA8">
            <w:pPr>
              <w:jc w:val="center"/>
              <w:rPr>
                <w:rFonts w:hAnsi="宋体" w:cs="仿宋"/>
                <w:szCs w:val="24"/>
              </w:rPr>
            </w:pPr>
          </w:p>
        </w:tc>
        <w:tc>
          <w:tcPr>
            <w:tcW w:w="516" w:type="dxa"/>
            <w:vAlign w:val="center"/>
          </w:tcPr>
          <w:p w14:paraId="7ABADDA4" w14:textId="77777777" w:rsidR="00EE1CA8" w:rsidRDefault="002007F5">
            <w:pPr>
              <w:jc w:val="center"/>
              <w:rPr>
                <w:rFonts w:hAnsi="宋体" w:cs="仿宋"/>
                <w:b/>
                <w:szCs w:val="24"/>
              </w:rPr>
            </w:pPr>
            <w:r>
              <w:rPr>
                <w:rFonts w:hAnsi="宋体" w:cs="仿宋" w:hint="eastAsia"/>
                <w:b/>
                <w:szCs w:val="24"/>
              </w:rPr>
              <w:t>√</w:t>
            </w:r>
          </w:p>
        </w:tc>
        <w:tc>
          <w:tcPr>
            <w:tcW w:w="780" w:type="dxa"/>
            <w:vAlign w:val="center"/>
          </w:tcPr>
          <w:p w14:paraId="6DD5D583" w14:textId="77777777" w:rsidR="00EE1CA8" w:rsidRDefault="00EE1CA8">
            <w:pPr>
              <w:jc w:val="center"/>
              <w:rPr>
                <w:rFonts w:hAnsi="宋体" w:cs="仿宋"/>
                <w:szCs w:val="24"/>
              </w:rPr>
            </w:pPr>
          </w:p>
        </w:tc>
        <w:tc>
          <w:tcPr>
            <w:tcW w:w="809" w:type="dxa"/>
            <w:vAlign w:val="center"/>
          </w:tcPr>
          <w:p w14:paraId="3F6CE306" w14:textId="77777777" w:rsidR="00EE1CA8" w:rsidRDefault="00EE1CA8">
            <w:pPr>
              <w:jc w:val="center"/>
              <w:rPr>
                <w:rFonts w:hAnsi="宋体" w:cs="仿宋"/>
                <w:szCs w:val="24"/>
              </w:rPr>
            </w:pPr>
          </w:p>
        </w:tc>
        <w:tc>
          <w:tcPr>
            <w:tcW w:w="516" w:type="dxa"/>
            <w:vAlign w:val="center"/>
          </w:tcPr>
          <w:p w14:paraId="4F4E2E54" w14:textId="77777777" w:rsidR="00EE1CA8" w:rsidRDefault="00EE1CA8">
            <w:pPr>
              <w:jc w:val="center"/>
              <w:rPr>
                <w:rFonts w:hAnsi="宋体" w:cs="仿宋"/>
                <w:szCs w:val="24"/>
              </w:rPr>
            </w:pPr>
          </w:p>
        </w:tc>
        <w:tc>
          <w:tcPr>
            <w:tcW w:w="2515" w:type="dxa"/>
            <w:vAlign w:val="center"/>
          </w:tcPr>
          <w:p w14:paraId="05541B7E" w14:textId="77777777" w:rsidR="00EE1CA8" w:rsidRDefault="00EE1CA8">
            <w:pPr>
              <w:jc w:val="center"/>
              <w:rPr>
                <w:rFonts w:hAnsi="宋体" w:cs="仿宋"/>
                <w:szCs w:val="24"/>
              </w:rPr>
            </w:pPr>
          </w:p>
        </w:tc>
      </w:tr>
      <w:tr w:rsidR="00EE1CA8" w14:paraId="0B87BD04" w14:textId="77777777">
        <w:trPr>
          <w:trHeight w:val="510"/>
          <w:jc w:val="center"/>
        </w:trPr>
        <w:tc>
          <w:tcPr>
            <w:tcW w:w="1558" w:type="dxa"/>
            <w:vMerge/>
            <w:vAlign w:val="center"/>
          </w:tcPr>
          <w:p w14:paraId="143ADF2E" w14:textId="77777777" w:rsidR="00EE1CA8" w:rsidRDefault="00EE1CA8">
            <w:pPr>
              <w:jc w:val="center"/>
              <w:rPr>
                <w:rFonts w:hAnsi="宋体" w:cs="仿宋"/>
                <w:szCs w:val="24"/>
              </w:rPr>
            </w:pPr>
          </w:p>
        </w:tc>
        <w:tc>
          <w:tcPr>
            <w:tcW w:w="2392" w:type="dxa"/>
            <w:vAlign w:val="center"/>
          </w:tcPr>
          <w:p w14:paraId="3190A5FA" w14:textId="77777777" w:rsidR="00EE1CA8" w:rsidRDefault="002007F5">
            <w:pPr>
              <w:jc w:val="center"/>
              <w:rPr>
                <w:rFonts w:hAnsi="宋体" w:cs="仿宋"/>
                <w:szCs w:val="24"/>
              </w:rPr>
            </w:pPr>
            <w:r>
              <w:rPr>
                <w:rFonts w:hAnsi="宋体" w:cs="仿宋" w:hint="eastAsia"/>
                <w:szCs w:val="24"/>
              </w:rPr>
              <w:t>保养检修</w:t>
            </w:r>
          </w:p>
        </w:tc>
        <w:tc>
          <w:tcPr>
            <w:tcW w:w="543" w:type="dxa"/>
            <w:vAlign w:val="center"/>
          </w:tcPr>
          <w:p w14:paraId="153C3F7D" w14:textId="77777777" w:rsidR="00EE1CA8" w:rsidRDefault="002007F5">
            <w:pPr>
              <w:jc w:val="center"/>
              <w:rPr>
                <w:rFonts w:hAnsi="宋体" w:cs="仿宋"/>
                <w:szCs w:val="24"/>
              </w:rPr>
            </w:pPr>
            <w:r>
              <w:rPr>
                <w:rFonts w:hAnsi="宋体" w:cs="仿宋" w:hint="eastAsia"/>
                <w:b/>
                <w:szCs w:val="24"/>
              </w:rPr>
              <w:t>√</w:t>
            </w:r>
          </w:p>
        </w:tc>
        <w:tc>
          <w:tcPr>
            <w:tcW w:w="516" w:type="dxa"/>
            <w:vAlign w:val="center"/>
          </w:tcPr>
          <w:p w14:paraId="435C65D1" w14:textId="77777777" w:rsidR="00EE1CA8" w:rsidRDefault="00EE1CA8">
            <w:pPr>
              <w:jc w:val="center"/>
              <w:rPr>
                <w:rFonts w:hAnsi="宋体" w:cs="仿宋"/>
                <w:szCs w:val="24"/>
              </w:rPr>
            </w:pPr>
          </w:p>
        </w:tc>
        <w:tc>
          <w:tcPr>
            <w:tcW w:w="780" w:type="dxa"/>
            <w:vAlign w:val="center"/>
          </w:tcPr>
          <w:p w14:paraId="4ABAE0BC" w14:textId="77777777" w:rsidR="00EE1CA8" w:rsidRDefault="00EE1CA8">
            <w:pPr>
              <w:jc w:val="center"/>
              <w:rPr>
                <w:rFonts w:hAnsi="宋体" w:cs="仿宋"/>
                <w:szCs w:val="24"/>
              </w:rPr>
            </w:pPr>
          </w:p>
        </w:tc>
        <w:tc>
          <w:tcPr>
            <w:tcW w:w="809" w:type="dxa"/>
            <w:vAlign w:val="center"/>
          </w:tcPr>
          <w:p w14:paraId="7E4C7604" w14:textId="77777777" w:rsidR="00EE1CA8" w:rsidRDefault="00EE1CA8">
            <w:pPr>
              <w:jc w:val="center"/>
              <w:rPr>
                <w:rFonts w:hAnsi="宋体" w:cs="仿宋"/>
                <w:szCs w:val="24"/>
              </w:rPr>
            </w:pPr>
          </w:p>
        </w:tc>
        <w:tc>
          <w:tcPr>
            <w:tcW w:w="516" w:type="dxa"/>
            <w:vAlign w:val="center"/>
          </w:tcPr>
          <w:p w14:paraId="565882F8" w14:textId="77777777" w:rsidR="00EE1CA8" w:rsidRDefault="00EE1CA8">
            <w:pPr>
              <w:jc w:val="center"/>
              <w:rPr>
                <w:rFonts w:hAnsi="宋体" w:cs="仿宋"/>
                <w:szCs w:val="24"/>
              </w:rPr>
            </w:pPr>
          </w:p>
        </w:tc>
        <w:tc>
          <w:tcPr>
            <w:tcW w:w="2515" w:type="dxa"/>
            <w:vAlign w:val="center"/>
          </w:tcPr>
          <w:p w14:paraId="1CA54654" w14:textId="77777777" w:rsidR="00EE1CA8" w:rsidRDefault="00EE1CA8">
            <w:pPr>
              <w:jc w:val="center"/>
              <w:rPr>
                <w:rFonts w:hAnsi="宋体" w:cs="仿宋"/>
                <w:szCs w:val="24"/>
              </w:rPr>
            </w:pPr>
          </w:p>
        </w:tc>
      </w:tr>
      <w:tr w:rsidR="00EE1CA8" w14:paraId="3016ADCD" w14:textId="77777777">
        <w:trPr>
          <w:trHeight w:val="510"/>
          <w:jc w:val="center"/>
        </w:trPr>
        <w:tc>
          <w:tcPr>
            <w:tcW w:w="1558" w:type="dxa"/>
            <w:vMerge/>
            <w:vAlign w:val="center"/>
          </w:tcPr>
          <w:p w14:paraId="716AF447" w14:textId="77777777" w:rsidR="00EE1CA8" w:rsidRDefault="00EE1CA8">
            <w:pPr>
              <w:jc w:val="center"/>
              <w:rPr>
                <w:rFonts w:hAnsi="宋体" w:cs="仿宋"/>
                <w:szCs w:val="24"/>
              </w:rPr>
            </w:pPr>
          </w:p>
        </w:tc>
        <w:tc>
          <w:tcPr>
            <w:tcW w:w="2392" w:type="dxa"/>
            <w:vAlign w:val="center"/>
          </w:tcPr>
          <w:p w14:paraId="2F2A3FFB" w14:textId="77777777" w:rsidR="00EE1CA8" w:rsidRDefault="002007F5">
            <w:pPr>
              <w:jc w:val="center"/>
              <w:rPr>
                <w:rFonts w:hAnsi="宋体" w:cs="仿宋"/>
                <w:szCs w:val="24"/>
              </w:rPr>
            </w:pPr>
            <w:r>
              <w:rPr>
                <w:rFonts w:hAnsi="宋体" w:cs="仿宋" w:hint="eastAsia"/>
                <w:szCs w:val="24"/>
              </w:rPr>
              <w:t>试剂贮存箱温度检查</w:t>
            </w:r>
          </w:p>
        </w:tc>
        <w:tc>
          <w:tcPr>
            <w:tcW w:w="543" w:type="dxa"/>
            <w:vAlign w:val="center"/>
          </w:tcPr>
          <w:p w14:paraId="02E54127" w14:textId="77777777" w:rsidR="00EE1CA8" w:rsidRDefault="002007F5">
            <w:pPr>
              <w:jc w:val="center"/>
              <w:rPr>
                <w:rFonts w:hAnsi="宋体" w:cs="仿宋"/>
                <w:szCs w:val="24"/>
              </w:rPr>
            </w:pPr>
            <w:r>
              <w:rPr>
                <w:rFonts w:hAnsi="宋体" w:cs="仿宋" w:hint="eastAsia"/>
                <w:b/>
                <w:szCs w:val="24"/>
              </w:rPr>
              <w:t>√</w:t>
            </w:r>
          </w:p>
        </w:tc>
        <w:tc>
          <w:tcPr>
            <w:tcW w:w="516" w:type="dxa"/>
            <w:vAlign w:val="center"/>
          </w:tcPr>
          <w:p w14:paraId="300114CA" w14:textId="77777777" w:rsidR="00EE1CA8" w:rsidRDefault="00EE1CA8">
            <w:pPr>
              <w:jc w:val="center"/>
              <w:rPr>
                <w:rFonts w:hAnsi="宋体" w:cs="仿宋"/>
                <w:szCs w:val="24"/>
              </w:rPr>
            </w:pPr>
          </w:p>
        </w:tc>
        <w:tc>
          <w:tcPr>
            <w:tcW w:w="780" w:type="dxa"/>
            <w:vAlign w:val="center"/>
          </w:tcPr>
          <w:p w14:paraId="348755E3" w14:textId="77777777" w:rsidR="00EE1CA8" w:rsidRDefault="00EE1CA8">
            <w:pPr>
              <w:jc w:val="center"/>
              <w:rPr>
                <w:rFonts w:hAnsi="宋体" w:cs="仿宋"/>
                <w:szCs w:val="24"/>
              </w:rPr>
            </w:pPr>
          </w:p>
        </w:tc>
        <w:tc>
          <w:tcPr>
            <w:tcW w:w="809" w:type="dxa"/>
            <w:vAlign w:val="center"/>
          </w:tcPr>
          <w:p w14:paraId="46F6C167" w14:textId="77777777" w:rsidR="00EE1CA8" w:rsidRDefault="00EE1CA8">
            <w:pPr>
              <w:jc w:val="center"/>
              <w:rPr>
                <w:rFonts w:hAnsi="宋体" w:cs="仿宋"/>
                <w:szCs w:val="24"/>
              </w:rPr>
            </w:pPr>
          </w:p>
        </w:tc>
        <w:tc>
          <w:tcPr>
            <w:tcW w:w="516" w:type="dxa"/>
            <w:vAlign w:val="center"/>
          </w:tcPr>
          <w:p w14:paraId="03666164" w14:textId="77777777" w:rsidR="00EE1CA8" w:rsidRDefault="00EE1CA8">
            <w:pPr>
              <w:jc w:val="center"/>
              <w:rPr>
                <w:rFonts w:hAnsi="宋体" w:cs="仿宋"/>
                <w:szCs w:val="24"/>
              </w:rPr>
            </w:pPr>
          </w:p>
        </w:tc>
        <w:tc>
          <w:tcPr>
            <w:tcW w:w="2515" w:type="dxa"/>
            <w:vAlign w:val="center"/>
          </w:tcPr>
          <w:p w14:paraId="09B2EC0F" w14:textId="77777777" w:rsidR="00EE1CA8" w:rsidRDefault="00EE1CA8">
            <w:pPr>
              <w:jc w:val="center"/>
              <w:rPr>
                <w:rFonts w:hAnsi="宋体" w:cs="仿宋"/>
                <w:szCs w:val="24"/>
              </w:rPr>
            </w:pPr>
          </w:p>
        </w:tc>
      </w:tr>
      <w:tr w:rsidR="00EE1CA8" w14:paraId="7845FB93" w14:textId="77777777">
        <w:trPr>
          <w:trHeight w:val="510"/>
          <w:jc w:val="center"/>
        </w:trPr>
        <w:tc>
          <w:tcPr>
            <w:tcW w:w="1558" w:type="dxa"/>
            <w:vMerge w:val="restart"/>
            <w:vAlign w:val="center"/>
          </w:tcPr>
          <w:p w14:paraId="71166DB5" w14:textId="77777777" w:rsidR="00EE1CA8" w:rsidRDefault="002007F5">
            <w:pPr>
              <w:jc w:val="center"/>
              <w:rPr>
                <w:rFonts w:hAnsi="宋体" w:cs="仿宋"/>
                <w:szCs w:val="24"/>
              </w:rPr>
            </w:pPr>
            <w:r>
              <w:rPr>
                <w:rFonts w:hAnsi="宋体" w:cs="仿宋" w:hint="eastAsia"/>
                <w:szCs w:val="24"/>
              </w:rPr>
              <w:t>控制单元及通讯单元</w:t>
            </w:r>
          </w:p>
        </w:tc>
        <w:tc>
          <w:tcPr>
            <w:tcW w:w="2392" w:type="dxa"/>
            <w:vAlign w:val="center"/>
          </w:tcPr>
          <w:p w14:paraId="047BA99A" w14:textId="77777777" w:rsidR="00EE1CA8" w:rsidRDefault="002007F5">
            <w:pPr>
              <w:jc w:val="center"/>
              <w:rPr>
                <w:rFonts w:hAnsi="宋体" w:cs="仿宋"/>
                <w:szCs w:val="24"/>
              </w:rPr>
            </w:pPr>
            <w:r>
              <w:rPr>
                <w:rFonts w:hAnsi="宋体" w:cs="仿宋" w:hint="eastAsia"/>
                <w:szCs w:val="24"/>
              </w:rPr>
              <w:t>网络通讯设备检查</w:t>
            </w:r>
          </w:p>
        </w:tc>
        <w:tc>
          <w:tcPr>
            <w:tcW w:w="543" w:type="dxa"/>
            <w:vAlign w:val="center"/>
          </w:tcPr>
          <w:p w14:paraId="17261B57" w14:textId="77777777" w:rsidR="00EE1CA8" w:rsidRDefault="00EE1CA8">
            <w:pPr>
              <w:jc w:val="center"/>
              <w:rPr>
                <w:rFonts w:hAnsi="宋体" w:cs="仿宋"/>
                <w:szCs w:val="24"/>
              </w:rPr>
            </w:pPr>
          </w:p>
        </w:tc>
        <w:tc>
          <w:tcPr>
            <w:tcW w:w="516" w:type="dxa"/>
            <w:vAlign w:val="center"/>
          </w:tcPr>
          <w:p w14:paraId="2BF39A65" w14:textId="77777777" w:rsidR="00EE1CA8" w:rsidRDefault="00EE1CA8">
            <w:pPr>
              <w:jc w:val="center"/>
              <w:rPr>
                <w:rFonts w:hAnsi="宋体" w:cs="仿宋"/>
                <w:szCs w:val="24"/>
              </w:rPr>
            </w:pPr>
          </w:p>
        </w:tc>
        <w:tc>
          <w:tcPr>
            <w:tcW w:w="780" w:type="dxa"/>
            <w:vAlign w:val="center"/>
          </w:tcPr>
          <w:p w14:paraId="3B76DA9A" w14:textId="77777777" w:rsidR="00EE1CA8" w:rsidRDefault="002007F5">
            <w:pPr>
              <w:jc w:val="center"/>
              <w:rPr>
                <w:rFonts w:hAnsi="宋体" w:cs="仿宋"/>
                <w:szCs w:val="24"/>
              </w:rPr>
            </w:pPr>
            <w:r>
              <w:rPr>
                <w:rFonts w:hAnsi="宋体" w:cs="仿宋" w:hint="eastAsia"/>
                <w:b/>
                <w:szCs w:val="24"/>
              </w:rPr>
              <w:t>√</w:t>
            </w:r>
          </w:p>
        </w:tc>
        <w:tc>
          <w:tcPr>
            <w:tcW w:w="809" w:type="dxa"/>
            <w:vAlign w:val="center"/>
          </w:tcPr>
          <w:p w14:paraId="59AD0B7A" w14:textId="77777777" w:rsidR="00EE1CA8" w:rsidRDefault="00EE1CA8">
            <w:pPr>
              <w:jc w:val="center"/>
              <w:rPr>
                <w:rFonts w:hAnsi="宋体" w:cs="仿宋"/>
                <w:szCs w:val="24"/>
              </w:rPr>
            </w:pPr>
          </w:p>
        </w:tc>
        <w:tc>
          <w:tcPr>
            <w:tcW w:w="516" w:type="dxa"/>
            <w:vAlign w:val="center"/>
          </w:tcPr>
          <w:p w14:paraId="5E9E36BD" w14:textId="77777777" w:rsidR="00EE1CA8" w:rsidRDefault="00EE1CA8">
            <w:pPr>
              <w:jc w:val="center"/>
              <w:rPr>
                <w:rFonts w:hAnsi="宋体" w:cs="仿宋"/>
                <w:szCs w:val="24"/>
              </w:rPr>
            </w:pPr>
          </w:p>
        </w:tc>
        <w:tc>
          <w:tcPr>
            <w:tcW w:w="2515" w:type="dxa"/>
            <w:vAlign w:val="center"/>
          </w:tcPr>
          <w:p w14:paraId="76A6CE51" w14:textId="77777777" w:rsidR="00EE1CA8" w:rsidRDefault="00EE1CA8">
            <w:pPr>
              <w:jc w:val="center"/>
              <w:rPr>
                <w:rFonts w:hAnsi="宋体" w:cs="仿宋"/>
                <w:szCs w:val="24"/>
              </w:rPr>
            </w:pPr>
          </w:p>
        </w:tc>
      </w:tr>
      <w:tr w:rsidR="00EE1CA8" w14:paraId="47EB275F" w14:textId="77777777">
        <w:trPr>
          <w:trHeight w:val="510"/>
          <w:jc w:val="center"/>
        </w:trPr>
        <w:tc>
          <w:tcPr>
            <w:tcW w:w="1558" w:type="dxa"/>
            <w:vMerge/>
            <w:vAlign w:val="center"/>
          </w:tcPr>
          <w:p w14:paraId="2FD123E0" w14:textId="77777777" w:rsidR="00EE1CA8" w:rsidRDefault="00EE1CA8">
            <w:pPr>
              <w:jc w:val="center"/>
              <w:rPr>
                <w:rFonts w:hAnsi="宋体" w:cs="仿宋"/>
                <w:szCs w:val="24"/>
              </w:rPr>
            </w:pPr>
          </w:p>
        </w:tc>
        <w:tc>
          <w:tcPr>
            <w:tcW w:w="2392" w:type="dxa"/>
            <w:vAlign w:val="center"/>
          </w:tcPr>
          <w:p w14:paraId="055A0A64" w14:textId="77777777" w:rsidR="00EE1CA8" w:rsidRDefault="002007F5">
            <w:pPr>
              <w:jc w:val="center"/>
              <w:rPr>
                <w:rFonts w:hAnsi="宋体" w:cs="仿宋"/>
                <w:szCs w:val="24"/>
              </w:rPr>
            </w:pPr>
            <w:r>
              <w:rPr>
                <w:rFonts w:hAnsi="宋体" w:cs="仿宋" w:hint="eastAsia"/>
                <w:szCs w:val="24"/>
              </w:rPr>
              <w:t>工控机检查</w:t>
            </w:r>
          </w:p>
        </w:tc>
        <w:tc>
          <w:tcPr>
            <w:tcW w:w="543" w:type="dxa"/>
            <w:vAlign w:val="center"/>
          </w:tcPr>
          <w:p w14:paraId="6A4D52C7" w14:textId="77777777" w:rsidR="00EE1CA8" w:rsidRDefault="00EE1CA8">
            <w:pPr>
              <w:jc w:val="center"/>
              <w:rPr>
                <w:rFonts w:hAnsi="宋体" w:cs="仿宋"/>
                <w:szCs w:val="24"/>
              </w:rPr>
            </w:pPr>
          </w:p>
        </w:tc>
        <w:tc>
          <w:tcPr>
            <w:tcW w:w="516" w:type="dxa"/>
            <w:vAlign w:val="center"/>
          </w:tcPr>
          <w:p w14:paraId="336D7BD4" w14:textId="77777777" w:rsidR="00EE1CA8" w:rsidRDefault="00EE1CA8">
            <w:pPr>
              <w:jc w:val="center"/>
              <w:rPr>
                <w:rFonts w:hAnsi="宋体" w:cs="仿宋"/>
                <w:szCs w:val="24"/>
              </w:rPr>
            </w:pPr>
          </w:p>
        </w:tc>
        <w:tc>
          <w:tcPr>
            <w:tcW w:w="780" w:type="dxa"/>
            <w:vAlign w:val="center"/>
          </w:tcPr>
          <w:p w14:paraId="0A343E33" w14:textId="77777777" w:rsidR="00EE1CA8" w:rsidRDefault="002007F5">
            <w:pPr>
              <w:jc w:val="center"/>
              <w:rPr>
                <w:rFonts w:hAnsi="宋体" w:cs="仿宋"/>
                <w:szCs w:val="24"/>
              </w:rPr>
            </w:pPr>
            <w:r>
              <w:rPr>
                <w:rFonts w:hAnsi="宋体" w:cs="仿宋" w:hint="eastAsia"/>
                <w:b/>
                <w:szCs w:val="24"/>
              </w:rPr>
              <w:t>√</w:t>
            </w:r>
          </w:p>
        </w:tc>
        <w:tc>
          <w:tcPr>
            <w:tcW w:w="809" w:type="dxa"/>
            <w:vAlign w:val="center"/>
          </w:tcPr>
          <w:p w14:paraId="1142D743" w14:textId="77777777" w:rsidR="00EE1CA8" w:rsidRDefault="00EE1CA8">
            <w:pPr>
              <w:jc w:val="center"/>
              <w:rPr>
                <w:rFonts w:hAnsi="宋体" w:cs="仿宋"/>
                <w:szCs w:val="24"/>
              </w:rPr>
            </w:pPr>
          </w:p>
        </w:tc>
        <w:tc>
          <w:tcPr>
            <w:tcW w:w="516" w:type="dxa"/>
            <w:vAlign w:val="center"/>
          </w:tcPr>
          <w:p w14:paraId="4C48E9AD" w14:textId="77777777" w:rsidR="00EE1CA8" w:rsidRDefault="00EE1CA8">
            <w:pPr>
              <w:jc w:val="center"/>
              <w:rPr>
                <w:rFonts w:hAnsi="宋体" w:cs="仿宋"/>
                <w:szCs w:val="24"/>
              </w:rPr>
            </w:pPr>
          </w:p>
        </w:tc>
        <w:tc>
          <w:tcPr>
            <w:tcW w:w="2515" w:type="dxa"/>
            <w:vAlign w:val="center"/>
          </w:tcPr>
          <w:p w14:paraId="24395E80" w14:textId="77777777" w:rsidR="00EE1CA8" w:rsidRDefault="00EE1CA8">
            <w:pPr>
              <w:jc w:val="center"/>
              <w:rPr>
                <w:rFonts w:hAnsi="宋体" w:cs="仿宋"/>
                <w:szCs w:val="24"/>
              </w:rPr>
            </w:pPr>
          </w:p>
        </w:tc>
      </w:tr>
      <w:tr w:rsidR="00EE1CA8" w14:paraId="069E34D1" w14:textId="77777777">
        <w:trPr>
          <w:trHeight w:val="510"/>
          <w:jc w:val="center"/>
        </w:trPr>
        <w:tc>
          <w:tcPr>
            <w:tcW w:w="1558" w:type="dxa"/>
            <w:vMerge w:val="restart"/>
            <w:vAlign w:val="center"/>
          </w:tcPr>
          <w:p w14:paraId="23523D4F" w14:textId="77777777" w:rsidR="00EE1CA8" w:rsidRDefault="002007F5">
            <w:pPr>
              <w:jc w:val="center"/>
              <w:rPr>
                <w:rFonts w:hAnsi="宋体" w:cs="仿宋"/>
                <w:szCs w:val="24"/>
              </w:rPr>
            </w:pPr>
            <w:r>
              <w:rPr>
                <w:rFonts w:hAnsi="宋体" w:cs="仿宋" w:hint="eastAsia"/>
                <w:szCs w:val="24"/>
              </w:rPr>
              <w:t>辅助设备</w:t>
            </w:r>
          </w:p>
        </w:tc>
        <w:tc>
          <w:tcPr>
            <w:tcW w:w="2392" w:type="dxa"/>
            <w:vAlign w:val="center"/>
          </w:tcPr>
          <w:p w14:paraId="2506B25A" w14:textId="77777777" w:rsidR="00EE1CA8" w:rsidRDefault="002007F5">
            <w:pPr>
              <w:jc w:val="center"/>
              <w:rPr>
                <w:rFonts w:hAnsi="宋体" w:cs="仿宋"/>
                <w:szCs w:val="24"/>
              </w:rPr>
            </w:pPr>
            <w:r>
              <w:rPr>
                <w:rFonts w:hAnsi="宋体" w:cs="仿宋" w:hint="eastAsia"/>
                <w:szCs w:val="24"/>
              </w:rPr>
              <w:t>稳压电源检查</w:t>
            </w:r>
          </w:p>
        </w:tc>
        <w:tc>
          <w:tcPr>
            <w:tcW w:w="543" w:type="dxa"/>
            <w:vAlign w:val="center"/>
          </w:tcPr>
          <w:p w14:paraId="0CF4F872" w14:textId="77777777" w:rsidR="00EE1CA8" w:rsidRDefault="00EE1CA8">
            <w:pPr>
              <w:jc w:val="center"/>
              <w:rPr>
                <w:rFonts w:hAnsi="宋体" w:cs="仿宋"/>
                <w:szCs w:val="24"/>
              </w:rPr>
            </w:pPr>
          </w:p>
        </w:tc>
        <w:tc>
          <w:tcPr>
            <w:tcW w:w="516" w:type="dxa"/>
            <w:vAlign w:val="center"/>
          </w:tcPr>
          <w:p w14:paraId="2CEBE769" w14:textId="77777777" w:rsidR="00EE1CA8" w:rsidRDefault="002007F5">
            <w:pPr>
              <w:jc w:val="center"/>
              <w:rPr>
                <w:rFonts w:hAnsi="宋体" w:cs="仿宋"/>
                <w:szCs w:val="24"/>
              </w:rPr>
            </w:pPr>
            <w:r>
              <w:rPr>
                <w:rFonts w:hAnsi="宋体" w:cs="仿宋" w:hint="eastAsia"/>
                <w:b/>
                <w:szCs w:val="24"/>
              </w:rPr>
              <w:t>√</w:t>
            </w:r>
          </w:p>
        </w:tc>
        <w:tc>
          <w:tcPr>
            <w:tcW w:w="780" w:type="dxa"/>
            <w:vAlign w:val="center"/>
          </w:tcPr>
          <w:p w14:paraId="7119713F" w14:textId="77777777" w:rsidR="00EE1CA8" w:rsidRDefault="00EE1CA8">
            <w:pPr>
              <w:jc w:val="center"/>
              <w:rPr>
                <w:rFonts w:hAnsi="宋体" w:cs="仿宋"/>
                <w:szCs w:val="24"/>
              </w:rPr>
            </w:pPr>
          </w:p>
        </w:tc>
        <w:tc>
          <w:tcPr>
            <w:tcW w:w="809" w:type="dxa"/>
            <w:vAlign w:val="center"/>
          </w:tcPr>
          <w:p w14:paraId="781A7060" w14:textId="77777777" w:rsidR="00EE1CA8" w:rsidRDefault="00EE1CA8">
            <w:pPr>
              <w:jc w:val="center"/>
              <w:rPr>
                <w:rFonts w:hAnsi="宋体" w:cs="仿宋"/>
                <w:szCs w:val="24"/>
              </w:rPr>
            </w:pPr>
          </w:p>
        </w:tc>
        <w:tc>
          <w:tcPr>
            <w:tcW w:w="516" w:type="dxa"/>
            <w:vAlign w:val="center"/>
          </w:tcPr>
          <w:p w14:paraId="295601B2" w14:textId="77777777" w:rsidR="00EE1CA8" w:rsidRDefault="00EE1CA8">
            <w:pPr>
              <w:jc w:val="center"/>
              <w:rPr>
                <w:rFonts w:hAnsi="宋体" w:cs="仿宋"/>
                <w:szCs w:val="24"/>
              </w:rPr>
            </w:pPr>
          </w:p>
        </w:tc>
        <w:tc>
          <w:tcPr>
            <w:tcW w:w="2515" w:type="dxa"/>
            <w:vAlign w:val="center"/>
          </w:tcPr>
          <w:p w14:paraId="638BD604" w14:textId="77777777" w:rsidR="00EE1CA8" w:rsidRDefault="00EE1CA8">
            <w:pPr>
              <w:jc w:val="center"/>
              <w:rPr>
                <w:rFonts w:hAnsi="宋体" w:cs="仿宋"/>
                <w:szCs w:val="24"/>
              </w:rPr>
            </w:pPr>
          </w:p>
        </w:tc>
      </w:tr>
      <w:tr w:rsidR="00EE1CA8" w14:paraId="372C44DB" w14:textId="77777777">
        <w:trPr>
          <w:trHeight w:val="510"/>
          <w:jc w:val="center"/>
        </w:trPr>
        <w:tc>
          <w:tcPr>
            <w:tcW w:w="1558" w:type="dxa"/>
            <w:vMerge/>
            <w:vAlign w:val="center"/>
          </w:tcPr>
          <w:p w14:paraId="7E5CF5D6" w14:textId="77777777" w:rsidR="00EE1CA8" w:rsidRDefault="00EE1CA8">
            <w:pPr>
              <w:jc w:val="center"/>
              <w:rPr>
                <w:rFonts w:hAnsi="宋体" w:cs="仿宋"/>
                <w:szCs w:val="24"/>
              </w:rPr>
            </w:pPr>
          </w:p>
        </w:tc>
        <w:tc>
          <w:tcPr>
            <w:tcW w:w="2392" w:type="dxa"/>
            <w:vAlign w:val="center"/>
          </w:tcPr>
          <w:p w14:paraId="4F50109F" w14:textId="77777777" w:rsidR="00EE1CA8" w:rsidRDefault="002007F5">
            <w:pPr>
              <w:jc w:val="center"/>
              <w:rPr>
                <w:rFonts w:hAnsi="宋体" w:cs="仿宋"/>
                <w:szCs w:val="24"/>
              </w:rPr>
            </w:pPr>
            <w:r>
              <w:rPr>
                <w:rFonts w:hAnsi="宋体" w:cs="仿宋" w:hint="eastAsia"/>
                <w:szCs w:val="24"/>
              </w:rPr>
              <w:t>UPS检查</w:t>
            </w:r>
          </w:p>
        </w:tc>
        <w:tc>
          <w:tcPr>
            <w:tcW w:w="543" w:type="dxa"/>
            <w:vAlign w:val="center"/>
          </w:tcPr>
          <w:p w14:paraId="4D9A8398" w14:textId="77777777" w:rsidR="00EE1CA8" w:rsidRDefault="00EE1CA8">
            <w:pPr>
              <w:jc w:val="center"/>
              <w:rPr>
                <w:rFonts w:hAnsi="宋体" w:cs="仿宋"/>
                <w:szCs w:val="24"/>
              </w:rPr>
            </w:pPr>
          </w:p>
        </w:tc>
        <w:tc>
          <w:tcPr>
            <w:tcW w:w="516" w:type="dxa"/>
            <w:vAlign w:val="center"/>
          </w:tcPr>
          <w:p w14:paraId="3BB74446" w14:textId="77777777" w:rsidR="00EE1CA8" w:rsidRDefault="002007F5">
            <w:pPr>
              <w:jc w:val="center"/>
              <w:rPr>
                <w:rFonts w:hAnsi="宋体" w:cs="仿宋"/>
                <w:szCs w:val="24"/>
              </w:rPr>
            </w:pPr>
            <w:r>
              <w:rPr>
                <w:rFonts w:hAnsi="宋体" w:cs="仿宋" w:hint="eastAsia"/>
                <w:b/>
                <w:szCs w:val="24"/>
              </w:rPr>
              <w:t>√</w:t>
            </w:r>
          </w:p>
        </w:tc>
        <w:tc>
          <w:tcPr>
            <w:tcW w:w="780" w:type="dxa"/>
            <w:vAlign w:val="center"/>
          </w:tcPr>
          <w:p w14:paraId="00C2F40C" w14:textId="77777777" w:rsidR="00EE1CA8" w:rsidRDefault="00EE1CA8">
            <w:pPr>
              <w:jc w:val="center"/>
              <w:rPr>
                <w:rFonts w:hAnsi="宋体" w:cs="仿宋"/>
                <w:szCs w:val="24"/>
              </w:rPr>
            </w:pPr>
          </w:p>
        </w:tc>
        <w:tc>
          <w:tcPr>
            <w:tcW w:w="809" w:type="dxa"/>
            <w:vAlign w:val="center"/>
          </w:tcPr>
          <w:p w14:paraId="52190FD4" w14:textId="77777777" w:rsidR="00EE1CA8" w:rsidRDefault="00EE1CA8">
            <w:pPr>
              <w:jc w:val="center"/>
              <w:rPr>
                <w:rFonts w:hAnsi="宋体" w:cs="仿宋"/>
                <w:szCs w:val="24"/>
              </w:rPr>
            </w:pPr>
          </w:p>
        </w:tc>
        <w:tc>
          <w:tcPr>
            <w:tcW w:w="516" w:type="dxa"/>
            <w:vAlign w:val="center"/>
          </w:tcPr>
          <w:p w14:paraId="26811CF2" w14:textId="77777777" w:rsidR="00EE1CA8" w:rsidRDefault="00EE1CA8">
            <w:pPr>
              <w:jc w:val="center"/>
              <w:rPr>
                <w:rFonts w:hAnsi="宋体" w:cs="仿宋"/>
                <w:szCs w:val="24"/>
              </w:rPr>
            </w:pPr>
          </w:p>
        </w:tc>
        <w:tc>
          <w:tcPr>
            <w:tcW w:w="2515" w:type="dxa"/>
            <w:vAlign w:val="center"/>
          </w:tcPr>
          <w:p w14:paraId="4240488E" w14:textId="77777777" w:rsidR="00EE1CA8" w:rsidRDefault="00EE1CA8">
            <w:pPr>
              <w:jc w:val="center"/>
              <w:rPr>
                <w:rFonts w:hAnsi="宋体" w:cs="仿宋"/>
                <w:szCs w:val="24"/>
              </w:rPr>
            </w:pPr>
          </w:p>
        </w:tc>
      </w:tr>
      <w:tr w:rsidR="00EE1CA8" w14:paraId="25CC70CF" w14:textId="77777777">
        <w:trPr>
          <w:trHeight w:val="510"/>
          <w:jc w:val="center"/>
        </w:trPr>
        <w:tc>
          <w:tcPr>
            <w:tcW w:w="1558" w:type="dxa"/>
            <w:vMerge/>
            <w:vAlign w:val="center"/>
          </w:tcPr>
          <w:p w14:paraId="385A5429" w14:textId="77777777" w:rsidR="00EE1CA8" w:rsidRDefault="00EE1CA8">
            <w:pPr>
              <w:jc w:val="center"/>
              <w:rPr>
                <w:rFonts w:hAnsi="宋体" w:cs="仿宋"/>
                <w:szCs w:val="24"/>
              </w:rPr>
            </w:pPr>
          </w:p>
        </w:tc>
        <w:tc>
          <w:tcPr>
            <w:tcW w:w="2392" w:type="dxa"/>
            <w:vAlign w:val="center"/>
          </w:tcPr>
          <w:p w14:paraId="7C5B711F" w14:textId="77777777" w:rsidR="00EE1CA8" w:rsidRDefault="002007F5">
            <w:pPr>
              <w:jc w:val="center"/>
              <w:rPr>
                <w:rFonts w:hAnsi="宋体" w:cs="仿宋"/>
                <w:szCs w:val="24"/>
              </w:rPr>
            </w:pPr>
            <w:r>
              <w:rPr>
                <w:rFonts w:hAnsi="宋体" w:cs="仿宋" w:hint="eastAsia"/>
                <w:szCs w:val="24"/>
              </w:rPr>
              <w:t>空压机检查</w:t>
            </w:r>
          </w:p>
        </w:tc>
        <w:tc>
          <w:tcPr>
            <w:tcW w:w="543" w:type="dxa"/>
            <w:vAlign w:val="center"/>
          </w:tcPr>
          <w:p w14:paraId="5B0FB65C" w14:textId="77777777" w:rsidR="00EE1CA8" w:rsidRDefault="00EE1CA8">
            <w:pPr>
              <w:jc w:val="center"/>
              <w:rPr>
                <w:rFonts w:hAnsi="宋体" w:cs="仿宋"/>
                <w:szCs w:val="24"/>
              </w:rPr>
            </w:pPr>
          </w:p>
        </w:tc>
        <w:tc>
          <w:tcPr>
            <w:tcW w:w="516" w:type="dxa"/>
            <w:vAlign w:val="center"/>
          </w:tcPr>
          <w:p w14:paraId="04D3CA42" w14:textId="77777777" w:rsidR="00EE1CA8" w:rsidRDefault="002007F5">
            <w:pPr>
              <w:jc w:val="center"/>
              <w:rPr>
                <w:rFonts w:hAnsi="宋体" w:cs="仿宋"/>
                <w:szCs w:val="24"/>
              </w:rPr>
            </w:pPr>
            <w:r>
              <w:rPr>
                <w:rFonts w:hAnsi="宋体" w:cs="仿宋" w:hint="eastAsia"/>
                <w:b/>
                <w:szCs w:val="24"/>
              </w:rPr>
              <w:t>√</w:t>
            </w:r>
          </w:p>
        </w:tc>
        <w:tc>
          <w:tcPr>
            <w:tcW w:w="780" w:type="dxa"/>
            <w:vAlign w:val="center"/>
          </w:tcPr>
          <w:p w14:paraId="4C02E97E" w14:textId="77777777" w:rsidR="00EE1CA8" w:rsidRDefault="00EE1CA8">
            <w:pPr>
              <w:jc w:val="center"/>
              <w:rPr>
                <w:rFonts w:hAnsi="宋体" w:cs="仿宋"/>
                <w:szCs w:val="24"/>
              </w:rPr>
            </w:pPr>
          </w:p>
        </w:tc>
        <w:tc>
          <w:tcPr>
            <w:tcW w:w="809" w:type="dxa"/>
            <w:vAlign w:val="center"/>
          </w:tcPr>
          <w:p w14:paraId="26C4645C" w14:textId="77777777" w:rsidR="00EE1CA8" w:rsidRDefault="00EE1CA8">
            <w:pPr>
              <w:jc w:val="center"/>
              <w:rPr>
                <w:rFonts w:hAnsi="宋体" w:cs="仿宋"/>
                <w:szCs w:val="24"/>
              </w:rPr>
            </w:pPr>
          </w:p>
        </w:tc>
        <w:tc>
          <w:tcPr>
            <w:tcW w:w="516" w:type="dxa"/>
            <w:vAlign w:val="center"/>
          </w:tcPr>
          <w:p w14:paraId="574AF23D" w14:textId="77777777" w:rsidR="00EE1CA8" w:rsidRDefault="00EE1CA8">
            <w:pPr>
              <w:jc w:val="center"/>
              <w:rPr>
                <w:rFonts w:hAnsi="宋体" w:cs="仿宋"/>
                <w:szCs w:val="24"/>
              </w:rPr>
            </w:pPr>
          </w:p>
        </w:tc>
        <w:tc>
          <w:tcPr>
            <w:tcW w:w="2515" w:type="dxa"/>
            <w:vAlign w:val="center"/>
          </w:tcPr>
          <w:p w14:paraId="713BFFAD" w14:textId="77777777" w:rsidR="00EE1CA8" w:rsidRDefault="00EE1CA8">
            <w:pPr>
              <w:jc w:val="center"/>
              <w:rPr>
                <w:rFonts w:hAnsi="宋体" w:cs="仿宋"/>
                <w:szCs w:val="24"/>
              </w:rPr>
            </w:pPr>
          </w:p>
        </w:tc>
      </w:tr>
      <w:tr w:rsidR="00EE1CA8" w14:paraId="7F891C5F" w14:textId="77777777">
        <w:trPr>
          <w:trHeight w:val="510"/>
          <w:jc w:val="center"/>
        </w:trPr>
        <w:tc>
          <w:tcPr>
            <w:tcW w:w="1558" w:type="dxa"/>
            <w:vMerge/>
            <w:vAlign w:val="center"/>
          </w:tcPr>
          <w:p w14:paraId="2F106A79" w14:textId="77777777" w:rsidR="00EE1CA8" w:rsidRDefault="00EE1CA8">
            <w:pPr>
              <w:jc w:val="center"/>
              <w:rPr>
                <w:rFonts w:hAnsi="宋体" w:cs="仿宋"/>
                <w:szCs w:val="24"/>
              </w:rPr>
            </w:pPr>
          </w:p>
        </w:tc>
        <w:tc>
          <w:tcPr>
            <w:tcW w:w="2392" w:type="dxa"/>
            <w:vAlign w:val="center"/>
          </w:tcPr>
          <w:p w14:paraId="23D1836B" w14:textId="77777777" w:rsidR="00EE1CA8" w:rsidRDefault="002007F5">
            <w:pPr>
              <w:jc w:val="center"/>
              <w:rPr>
                <w:rFonts w:hAnsi="宋体" w:cs="仿宋"/>
                <w:szCs w:val="24"/>
              </w:rPr>
            </w:pPr>
            <w:r>
              <w:rPr>
                <w:rFonts w:hAnsi="宋体" w:cs="仿宋" w:hint="eastAsia"/>
                <w:szCs w:val="24"/>
              </w:rPr>
              <w:t>纯水机滤芯维护</w:t>
            </w:r>
          </w:p>
        </w:tc>
        <w:tc>
          <w:tcPr>
            <w:tcW w:w="543" w:type="dxa"/>
            <w:vAlign w:val="center"/>
          </w:tcPr>
          <w:p w14:paraId="37AB6315" w14:textId="77777777" w:rsidR="00EE1CA8" w:rsidRDefault="00EE1CA8">
            <w:pPr>
              <w:jc w:val="center"/>
              <w:rPr>
                <w:rFonts w:hAnsi="宋体" w:cs="仿宋"/>
                <w:szCs w:val="24"/>
              </w:rPr>
            </w:pPr>
          </w:p>
        </w:tc>
        <w:tc>
          <w:tcPr>
            <w:tcW w:w="516" w:type="dxa"/>
            <w:vAlign w:val="center"/>
          </w:tcPr>
          <w:p w14:paraId="4504F3D8" w14:textId="77777777" w:rsidR="00EE1CA8" w:rsidRDefault="00EE1CA8">
            <w:pPr>
              <w:jc w:val="center"/>
              <w:rPr>
                <w:rFonts w:hAnsi="宋体" w:cs="仿宋"/>
                <w:szCs w:val="24"/>
              </w:rPr>
            </w:pPr>
          </w:p>
        </w:tc>
        <w:tc>
          <w:tcPr>
            <w:tcW w:w="780" w:type="dxa"/>
            <w:vAlign w:val="center"/>
          </w:tcPr>
          <w:p w14:paraId="6A0B8FCA" w14:textId="77777777" w:rsidR="00EE1CA8" w:rsidRDefault="002007F5">
            <w:pPr>
              <w:jc w:val="center"/>
              <w:rPr>
                <w:rFonts w:hAnsi="宋体" w:cs="仿宋"/>
                <w:b/>
                <w:szCs w:val="24"/>
              </w:rPr>
            </w:pPr>
            <w:r>
              <w:rPr>
                <w:rFonts w:hAnsi="宋体" w:cs="仿宋" w:hint="eastAsia"/>
                <w:b/>
                <w:szCs w:val="24"/>
              </w:rPr>
              <w:t>√</w:t>
            </w:r>
          </w:p>
        </w:tc>
        <w:tc>
          <w:tcPr>
            <w:tcW w:w="809" w:type="dxa"/>
            <w:vAlign w:val="center"/>
          </w:tcPr>
          <w:p w14:paraId="58982EEB" w14:textId="77777777" w:rsidR="00EE1CA8" w:rsidRDefault="00EE1CA8">
            <w:pPr>
              <w:jc w:val="center"/>
              <w:rPr>
                <w:rFonts w:hAnsi="宋体" w:cs="仿宋"/>
                <w:szCs w:val="24"/>
              </w:rPr>
            </w:pPr>
          </w:p>
        </w:tc>
        <w:tc>
          <w:tcPr>
            <w:tcW w:w="516" w:type="dxa"/>
            <w:vAlign w:val="center"/>
          </w:tcPr>
          <w:p w14:paraId="614CD4D8" w14:textId="77777777" w:rsidR="00EE1CA8" w:rsidRDefault="00EE1CA8">
            <w:pPr>
              <w:jc w:val="center"/>
              <w:rPr>
                <w:rFonts w:hAnsi="宋体" w:cs="仿宋"/>
                <w:szCs w:val="24"/>
              </w:rPr>
            </w:pPr>
          </w:p>
        </w:tc>
        <w:tc>
          <w:tcPr>
            <w:tcW w:w="2515" w:type="dxa"/>
            <w:vAlign w:val="center"/>
          </w:tcPr>
          <w:p w14:paraId="5B8E5CC0" w14:textId="77777777" w:rsidR="00EE1CA8" w:rsidRDefault="00EE1CA8">
            <w:pPr>
              <w:jc w:val="center"/>
              <w:rPr>
                <w:rFonts w:hAnsi="宋体" w:cs="仿宋"/>
                <w:szCs w:val="24"/>
              </w:rPr>
            </w:pPr>
          </w:p>
        </w:tc>
      </w:tr>
      <w:tr w:rsidR="00EE1CA8" w14:paraId="1919E9BF" w14:textId="77777777">
        <w:trPr>
          <w:trHeight w:val="510"/>
          <w:jc w:val="center"/>
        </w:trPr>
        <w:tc>
          <w:tcPr>
            <w:tcW w:w="1558" w:type="dxa"/>
            <w:vMerge/>
            <w:vAlign w:val="center"/>
          </w:tcPr>
          <w:p w14:paraId="4A12548F" w14:textId="77777777" w:rsidR="00EE1CA8" w:rsidRDefault="00EE1CA8">
            <w:pPr>
              <w:jc w:val="center"/>
              <w:rPr>
                <w:rFonts w:hAnsi="宋体" w:cs="仿宋"/>
                <w:szCs w:val="24"/>
              </w:rPr>
            </w:pPr>
          </w:p>
        </w:tc>
        <w:tc>
          <w:tcPr>
            <w:tcW w:w="2392" w:type="dxa"/>
            <w:vAlign w:val="center"/>
          </w:tcPr>
          <w:p w14:paraId="3C42C917" w14:textId="77777777" w:rsidR="00EE1CA8" w:rsidRDefault="002007F5">
            <w:pPr>
              <w:jc w:val="center"/>
              <w:rPr>
                <w:rFonts w:hAnsi="宋体" w:cs="仿宋"/>
                <w:szCs w:val="24"/>
              </w:rPr>
            </w:pPr>
            <w:r>
              <w:rPr>
                <w:rFonts w:hAnsi="宋体" w:cs="仿宋" w:hint="eastAsia"/>
                <w:szCs w:val="24"/>
              </w:rPr>
              <w:t>太阳能板检查</w:t>
            </w:r>
          </w:p>
        </w:tc>
        <w:tc>
          <w:tcPr>
            <w:tcW w:w="543" w:type="dxa"/>
            <w:vAlign w:val="center"/>
          </w:tcPr>
          <w:p w14:paraId="69295AB5" w14:textId="77777777" w:rsidR="00EE1CA8" w:rsidRDefault="00EE1CA8">
            <w:pPr>
              <w:jc w:val="center"/>
              <w:rPr>
                <w:rFonts w:hAnsi="宋体" w:cs="仿宋"/>
                <w:szCs w:val="24"/>
              </w:rPr>
            </w:pPr>
          </w:p>
        </w:tc>
        <w:tc>
          <w:tcPr>
            <w:tcW w:w="516" w:type="dxa"/>
            <w:vAlign w:val="center"/>
          </w:tcPr>
          <w:p w14:paraId="7289CC69" w14:textId="77777777" w:rsidR="00EE1CA8" w:rsidRDefault="002007F5">
            <w:pPr>
              <w:jc w:val="center"/>
              <w:rPr>
                <w:rFonts w:hAnsi="宋体" w:cs="仿宋"/>
                <w:b/>
                <w:szCs w:val="24"/>
              </w:rPr>
            </w:pPr>
            <w:r>
              <w:rPr>
                <w:rFonts w:hAnsi="宋体" w:cs="仿宋" w:hint="eastAsia"/>
                <w:b/>
                <w:szCs w:val="24"/>
              </w:rPr>
              <w:t>√</w:t>
            </w:r>
          </w:p>
        </w:tc>
        <w:tc>
          <w:tcPr>
            <w:tcW w:w="780" w:type="dxa"/>
            <w:vAlign w:val="center"/>
          </w:tcPr>
          <w:p w14:paraId="2B73BF3F" w14:textId="77777777" w:rsidR="00EE1CA8" w:rsidRDefault="00EE1CA8">
            <w:pPr>
              <w:jc w:val="center"/>
              <w:rPr>
                <w:rFonts w:hAnsi="宋体" w:cs="仿宋"/>
                <w:szCs w:val="24"/>
              </w:rPr>
            </w:pPr>
          </w:p>
        </w:tc>
        <w:tc>
          <w:tcPr>
            <w:tcW w:w="809" w:type="dxa"/>
            <w:vAlign w:val="center"/>
          </w:tcPr>
          <w:p w14:paraId="127CAB55" w14:textId="77777777" w:rsidR="00EE1CA8" w:rsidRDefault="00EE1CA8">
            <w:pPr>
              <w:jc w:val="center"/>
              <w:rPr>
                <w:rFonts w:hAnsi="宋体" w:cs="仿宋"/>
                <w:szCs w:val="24"/>
              </w:rPr>
            </w:pPr>
          </w:p>
        </w:tc>
        <w:tc>
          <w:tcPr>
            <w:tcW w:w="516" w:type="dxa"/>
            <w:vAlign w:val="center"/>
          </w:tcPr>
          <w:p w14:paraId="53C58E61" w14:textId="77777777" w:rsidR="00EE1CA8" w:rsidRDefault="00EE1CA8">
            <w:pPr>
              <w:jc w:val="center"/>
              <w:rPr>
                <w:rFonts w:hAnsi="宋体" w:cs="仿宋"/>
                <w:szCs w:val="24"/>
              </w:rPr>
            </w:pPr>
          </w:p>
        </w:tc>
        <w:tc>
          <w:tcPr>
            <w:tcW w:w="2515" w:type="dxa"/>
            <w:vAlign w:val="center"/>
          </w:tcPr>
          <w:p w14:paraId="5CF40969" w14:textId="77777777" w:rsidR="00EE1CA8" w:rsidRDefault="00EE1CA8">
            <w:pPr>
              <w:jc w:val="center"/>
              <w:rPr>
                <w:rFonts w:hAnsi="宋体" w:cs="仿宋"/>
                <w:szCs w:val="24"/>
              </w:rPr>
            </w:pPr>
          </w:p>
        </w:tc>
      </w:tr>
      <w:tr w:rsidR="00EE1CA8" w14:paraId="23BF1B41" w14:textId="77777777">
        <w:trPr>
          <w:trHeight w:val="510"/>
          <w:jc w:val="center"/>
        </w:trPr>
        <w:tc>
          <w:tcPr>
            <w:tcW w:w="1558" w:type="dxa"/>
            <w:vMerge/>
            <w:vAlign w:val="center"/>
          </w:tcPr>
          <w:p w14:paraId="12290DBF" w14:textId="77777777" w:rsidR="00EE1CA8" w:rsidRDefault="00EE1CA8">
            <w:pPr>
              <w:jc w:val="center"/>
              <w:rPr>
                <w:rFonts w:hAnsi="宋体" w:cs="仿宋"/>
                <w:szCs w:val="24"/>
              </w:rPr>
            </w:pPr>
          </w:p>
        </w:tc>
        <w:tc>
          <w:tcPr>
            <w:tcW w:w="2392" w:type="dxa"/>
            <w:vAlign w:val="center"/>
          </w:tcPr>
          <w:p w14:paraId="4C010532" w14:textId="77777777" w:rsidR="00EE1CA8" w:rsidRDefault="002007F5">
            <w:pPr>
              <w:jc w:val="center"/>
              <w:rPr>
                <w:rFonts w:hAnsi="宋体" w:cs="仿宋"/>
                <w:szCs w:val="24"/>
              </w:rPr>
            </w:pPr>
            <w:r>
              <w:rPr>
                <w:rFonts w:hAnsi="宋体" w:cs="仿宋" w:hint="eastAsia"/>
                <w:szCs w:val="24"/>
              </w:rPr>
              <w:t>太阳能板清洁</w:t>
            </w:r>
          </w:p>
        </w:tc>
        <w:tc>
          <w:tcPr>
            <w:tcW w:w="543" w:type="dxa"/>
            <w:vAlign w:val="center"/>
          </w:tcPr>
          <w:p w14:paraId="5E311A77" w14:textId="77777777" w:rsidR="00EE1CA8" w:rsidRDefault="002007F5">
            <w:pPr>
              <w:jc w:val="center"/>
              <w:rPr>
                <w:rFonts w:hAnsi="宋体" w:cs="仿宋"/>
                <w:b/>
                <w:szCs w:val="24"/>
              </w:rPr>
            </w:pPr>
            <w:r>
              <w:rPr>
                <w:rFonts w:hAnsi="宋体" w:cs="仿宋" w:hint="eastAsia"/>
                <w:b/>
                <w:szCs w:val="24"/>
              </w:rPr>
              <w:t>√</w:t>
            </w:r>
          </w:p>
        </w:tc>
        <w:tc>
          <w:tcPr>
            <w:tcW w:w="516" w:type="dxa"/>
            <w:vAlign w:val="center"/>
          </w:tcPr>
          <w:p w14:paraId="1CD13620" w14:textId="77777777" w:rsidR="00EE1CA8" w:rsidRDefault="00EE1CA8">
            <w:pPr>
              <w:jc w:val="center"/>
              <w:rPr>
                <w:rFonts w:hAnsi="宋体" w:cs="仿宋"/>
                <w:szCs w:val="24"/>
              </w:rPr>
            </w:pPr>
          </w:p>
        </w:tc>
        <w:tc>
          <w:tcPr>
            <w:tcW w:w="780" w:type="dxa"/>
            <w:vAlign w:val="center"/>
          </w:tcPr>
          <w:p w14:paraId="21163CDF" w14:textId="77777777" w:rsidR="00EE1CA8" w:rsidRDefault="00EE1CA8">
            <w:pPr>
              <w:jc w:val="center"/>
              <w:rPr>
                <w:rFonts w:hAnsi="宋体" w:cs="仿宋"/>
                <w:szCs w:val="24"/>
              </w:rPr>
            </w:pPr>
          </w:p>
        </w:tc>
        <w:tc>
          <w:tcPr>
            <w:tcW w:w="809" w:type="dxa"/>
            <w:vAlign w:val="center"/>
          </w:tcPr>
          <w:p w14:paraId="6D2A0948" w14:textId="77777777" w:rsidR="00EE1CA8" w:rsidRDefault="00EE1CA8">
            <w:pPr>
              <w:jc w:val="center"/>
              <w:rPr>
                <w:rFonts w:hAnsi="宋体" w:cs="仿宋"/>
                <w:szCs w:val="24"/>
              </w:rPr>
            </w:pPr>
          </w:p>
        </w:tc>
        <w:tc>
          <w:tcPr>
            <w:tcW w:w="516" w:type="dxa"/>
            <w:vAlign w:val="center"/>
          </w:tcPr>
          <w:p w14:paraId="00B2F9EF" w14:textId="77777777" w:rsidR="00EE1CA8" w:rsidRDefault="00EE1CA8">
            <w:pPr>
              <w:jc w:val="center"/>
              <w:rPr>
                <w:rFonts w:hAnsi="宋体" w:cs="仿宋"/>
                <w:szCs w:val="24"/>
              </w:rPr>
            </w:pPr>
          </w:p>
        </w:tc>
        <w:tc>
          <w:tcPr>
            <w:tcW w:w="2515" w:type="dxa"/>
            <w:vAlign w:val="center"/>
          </w:tcPr>
          <w:p w14:paraId="6D2AF327" w14:textId="77777777" w:rsidR="00EE1CA8" w:rsidRDefault="00EE1CA8">
            <w:pPr>
              <w:jc w:val="center"/>
              <w:rPr>
                <w:rFonts w:hAnsi="宋体" w:cs="仿宋"/>
                <w:szCs w:val="24"/>
              </w:rPr>
            </w:pPr>
          </w:p>
        </w:tc>
      </w:tr>
      <w:tr w:rsidR="00EE1CA8" w14:paraId="180F5CC9" w14:textId="77777777">
        <w:trPr>
          <w:trHeight w:val="510"/>
          <w:jc w:val="center"/>
        </w:trPr>
        <w:tc>
          <w:tcPr>
            <w:tcW w:w="1558" w:type="dxa"/>
            <w:vMerge/>
            <w:vAlign w:val="center"/>
          </w:tcPr>
          <w:p w14:paraId="758543D5" w14:textId="77777777" w:rsidR="00EE1CA8" w:rsidRDefault="00EE1CA8">
            <w:pPr>
              <w:jc w:val="center"/>
              <w:rPr>
                <w:rFonts w:hAnsi="宋体" w:cs="仿宋"/>
                <w:szCs w:val="24"/>
              </w:rPr>
            </w:pPr>
          </w:p>
        </w:tc>
        <w:tc>
          <w:tcPr>
            <w:tcW w:w="2392" w:type="dxa"/>
            <w:vAlign w:val="center"/>
          </w:tcPr>
          <w:p w14:paraId="14883D90" w14:textId="77777777" w:rsidR="00EE1CA8" w:rsidRDefault="002007F5">
            <w:pPr>
              <w:jc w:val="center"/>
              <w:rPr>
                <w:rFonts w:hAnsi="宋体" w:cs="仿宋"/>
                <w:szCs w:val="24"/>
              </w:rPr>
            </w:pPr>
            <w:r>
              <w:rPr>
                <w:rFonts w:hAnsi="宋体" w:cs="仿宋" w:hint="eastAsia"/>
                <w:szCs w:val="24"/>
              </w:rPr>
              <w:t>蓄电池</w:t>
            </w:r>
          </w:p>
        </w:tc>
        <w:tc>
          <w:tcPr>
            <w:tcW w:w="543" w:type="dxa"/>
            <w:vAlign w:val="center"/>
          </w:tcPr>
          <w:p w14:paraId="49AE8877" w14:textId="77777777" w:rsidR="00EE1CA8" w:rsidRDefault="00EE1CA8">
            <w:pPr>
              <w:jc w:val="center"/>
              <w:rPr>
                <w:rFonts w:hAnsi="宋体" w:cs="仿宋"/>
                <w:szCs w:val="24"/>
              </w:rPr>
            </w:pPr>
          </w:p>
        </w:tc>
        <w:tc>
          <w:tcPr>
            <w:tcW w:w="516" w:type="dxa"/>
            <w:vAlign w:val="center"/>
          </w:tcPr>
          <w:p w14:paraId="47B61E30" w14:textId="77777777" w:rsidR="00EE1CA8" w:rsidRDefault="002007F5">
            <w:pPr>
              <w:jc w:val="center"/>
              <w:rPr>
                <w:rFonts w:hAnsi="宋体" w:cs="仿宋"/>
                <w:b/>
                <w:szCs w:val="24"/>
              </w:rPr>
            </w:pPr>
            <w:r>
              <w:rPr>
                <w:rFonts w:hAnsi="宋体" w:cs="仿宋" w:hint="eastAsia"/>
                <w:b/>
                <w:szCs w:val="24"/>
              </w:rPr>
              <w:t>√</w:t>
            </w:r>
          </w:p>
        </w:tc>
        <w:tc>
          <w:tcPr>
            <w:tcW w:w="780" w:type="dxa"/>
            <w:vAlign w:val="center"/>
          </w:tcPr>
          <w:p w14:paraId="30B0F2ED" w14:textId="77777777" w:rsidR="00EE1CA8" w:rsidRDefault="00EE1CA8">
            <w:pPr>
              <w:jc w:val="center"/>
              <w:rPr>
                <w:rFonts w:hAnsi="宋体" w:cs="仿宋"/>
                <w:szCs w:val="24"/>
              </w:rPr>
            </w:pPr>
          </w:p>
        </w:tc>
        <w:tc>
          <w:tcPr>
            <w:tcW w:w="809" w:type="dxa"/>
            <w:vAlign w:val="center"/>
          </w:tcPr>
          <w:p w14:paraId="0F643F9F" w14:textId="77777777" w:rsidR="00EE1CA8" w:rsidRDefault="00EE1CA8">
            <w:pPr>
              <w:jc w:val="center"/>
              <w:rPr>
                <w:rFonts w:hAnsi="宋体" w:cs="仿宋"/>
                <w:szCs w:val="24"/>
              </w:rPr>
            </w:pPr>
          </w:p>
        </w:tc>
        <w:tc>
          <w:tcPr>
            <w:tcW w:w="516" w:type="dxa"/>
            <w:vAlign w:val="center"/>
          </w:tcPr>
          <w:p w14:paraId="13E98238" w14:textId="77777777" w:rsidR="00EE1CA8" w:rsidRDefault="00EE1CA8">
            <w:pPr>
              <w:jc w:val="center"/>
              <w:rPr>
                <w:rFonts w:hAnsi="宋体" w:cs="仿宋"/>
                <w:szCs w:val="24"/>
              </w:rPr>
            </w:pPr>
          </w:p>
        </w:tc>
        <w:tc>
          <w:tcPr>
            <w:tcW w:w="2515" w:type="dxa"/>
            <w:vAlign w:val="center"/>
          </w:tcPr>
          <w:p w14:paraId="00354E74" w14:textId="77777777" w:rsidR="00EE1CA8" w:rsidRDefault="00EE1CA8">
            <w:pPr>
              <w:jc w:val="center"/>
              <w:rPr>
                <w:rFonts w:hAnsi="宋体" w:cs="仿宋"/>
                <w:szCs w:val="24"/>
              </w:rPr>
            </w:pPr>
          </w:p>
        </w:tc>
      </w:tr>
      <w:tr w:rsidR="00EE1CA8" w14:paraId="62DA2F79" w14:textId="77777777">
        <w:trPr>
          <w:trHeight w:val="510"/>
          <w:jc w:val="center"/>
        </w:trPr>
        <w:tc>
          <w:tcPr>
            <w:tcW w:w="1558" w:type="dxa"/>
            <w:vMerge/>
            <w:vAlign w:val="center"/>
          </w:tcPr>
          <w:p w14:paraId="206737AE" w14:textId="77777777" w:rsidR="00EE1CA8" w:rsidRDefault="00EE1CA8">
            <w:pPr>
              <w:jc w:val="center"/>
              <w:rPr>
                <w:rFonts w:hAnsi="宋体" w:cs="仿宋"/>
                <w:szCs w:val="24"/>
              </w:rPr>
            </w:pPr>
          </w:p>
        </w:tc>
        <w:tc>
          <w:tcPr>
            <w:tcW w:w="2392" w:type="dxa"/>
            <w:vAlign w:val="center"/>
          </w:tcPr>
          <w:p w14:paraId="32CFD9F2" w14:textId="77777777" w:rsidR="00EE1CA8" w:rsidRDefault="002007F5">
            <w:pPr>
              <w:jc w:val="center"/>
              <w:rPr>
                <w:rFonts w:hAnsi="宋体" w:cs="仿宋"/>
                <w:szCs w:val="24"/>
              </w:rPr>
            </w:pPr>
            <w:r>
              <w:rPr>
                <w:rFonts w:hAnsi="宋体" w:cs="仿宋" w:hint="eastAsia"/>
                <w:szCs w:val="24"/>
              </w:rPr>
              <w:t>舱室漏水报警设备</w:t>
            </w:r>
          </w:p>
        </w:tc>
        <w:tc>
          <w:tcPr>
            <w:tcW w:w="543" w:type="dxa"/>
            <w:vAlign w:val="center"/>
          </w:tcPr>
          <w:p w14:paraId="6AE8ECC2" w14:textId="77777777" w:rsidR="00EE1CA8" w:rsidRDefault="002007F5">
            <w:pPr>
              <w:jc w:val="center"/>
              <w:rPr>
                <w:rFonts w:hAnsi="宋体" w:cs="仿宋"/>
                <w:b/>
                <w:szCs w:val="24"/>
              </w:rPr>
            </w:pPr>
            <w:r>
              <w:rPr>
                <w:rFonts w:hAnsi="宋体" w:cs="仿宋" w:hint="eastAsia"/>
                <w:b/>
                <w:szCs w:val="24"/>
              </w:rPr>
              <w:t>√</w:t>
            </w:r>
          </w:p>
        </w:tc>
        <w:tc>
          <w:tcPr>
            <w:tcW w:w="516" w:type="dxa"/>
            <w:vAlign w:val="center"/>
          </w:tcPr>
          <w:p w14:paraId="04CFB223" w14:textId="77777777" w:rsidR="00EE1CA8" w:rsidRDefault="00EE1CA8">
            <w:pPr>
              <w:jc w:val="center"/>
              <w:rPr>
                <w:rFonts w:hAnsi="宋体" w:cs="仿宋"/>
                <w:szCs w:val="24"/>
              </w:rPr>
            </w:pPr>
          </w:p>
        </w:tc>
        <w:tc>
          <w:tcPr>
            <w:tcW w:w="780" w:type="dxa"/>
            <w:vAlign w:val="center"/>
          </w:tcPr>
          <w:p w14:paraId="2EF18C4F" w14:textId="77777777" w:rsidR="00EE1CA8" w:rsidRDefault="00EE1CA8">
            <w:pPr>
              <w:jc w:val="center"/>
              <w:rPr>
                <w:rFonts w:hAnsi="宋体" w:cs="仿宋"/>
                <w:szCs w:val="24"/>
              </w:rPr>
            </w:pPr>
          </w:p>
        </w:tc>
        <w:tc>
          <w:tcPr>
            <w:tcW w:w="809" w:type="dxa"/>
            <w:vAlign w:val="center"/>
          </w:tcPr>
          <w:p w14:paraId="03A070E5" w14:textId="77777777" w:rsidR="00EE1CA8" w:rsidRDefault="00EE1CA8">
            <w:pPr>
              <w:jc w:val="center"/>
              <w:rPr>
                <w:rFonts w:hAnsi="宋体" w:cs="仿宋"/>
                <w:szCs w:val="24"/>
              </w:rPr>
            </w:pPr>
          </w:p>
        </w:tc>
        <w:tc>
          <w:tcPr>
            <w:tcW w:w="516" w:type="dxa"/>
            <w:vAlign w:val="center"/>
          </w:tcPr>
          <w:p w14:paraId="3D17AB87" w14:textId="77777777" w:rsidR="00EE1CA8" w:rsidRDefault="00EE1CA8">
            <w:pPr>
              <w:jc w:val="center"/>
              <w:rPr>
                <w:rFonts w:hAnsi="宋体" w:cs="仿宋"/>
                <w:szCs w:val="24"/>
              </w:rPr>
            </w:pPr>
          </w:p>
        </w:tc>
        <w:tc>
          <w:tcPr>
            <w:tcW w:w="2515" w:type="dxa"/>
            <w:vAlign w:val="center"/>
          </w:tcPr>
          <w:p w14:paraId="501C2592" w14:textId="77777777" w:rsidR="00EE1CA8" w:rsidRDefault="00EE1CA8">
            <w:pPr>
              <w:jc w:val="center"/>
              <w:rPr>
                <w:rFonts w:hAnsi="宋体" w:cs="仿宋"/>
                <w:szCs w:val="24"/>
              </w:rPr>
            </w:pPr>
          </w:p>
        </w:tc>
      </w:tr>
      <w:tr w:rsidR="00EE1CA8" w14:paraId="1A54B05D" w14:textId="77777777">
        <w:trPr>
          <w:trHeight w:val="510"/>
          <w:jc w:val="center"/>
        </w:trPr>
        <w:tc>
          <w:tcPr>
            <w:tcW w:w="1558" w:type="dxa"/>
            <w:vMerge/>
            <w:vAlign w:val="center"/>
          </w:tcPr>
          <w:p w14:paraId="675C2233" w14:textId="77777777" w:rsidR="00EE1CA8" w:rsidRDefault="00EE1CA8">
            <w:pPr>
              <w:jc w:val="center"/>
              <w:rPr>
                <w:rFonts w:hAnsi="宋体" w:cs="仿宋"/>
                <w:szCs w:val="24"/>
              </w:rPr>
            </w:pPr>
          </w:p>
        </w:tc>
        <w:tc>
          <w:tcPr>
            <w:tcW w:w="2392" w:type="dxa"/>
            <w:vAlign w:val="center"/>
          </w:tcPr>
          <w:p w14:paraId="5498F849" w14:textId="77777777" w:rsidR="00EE1CA8" w:rsidRDefault="002007F5">
            <w:pPr>
              <w:jc w:val="center"/>
              <w:rPr>
                <w:rFonts w:hAnsi="宋体" w:cs="仿宋"/>
                <w:szCs w:val="24"/>
              </w:rPr>
            </w:pPr>
            <w:r>
              <w:rPr>
                <w:rFonts w:hAnsi="宋体" w:cs="仿宋" w:hint="eastAsia"/>
                <w:szCs w:val="24"/>
              </w:rPr>
              <w:t>警示灯</w:t>
            </w:r>
          </w:p>
        </w:tc>
        <w:tc>
          <w:tcPr>
            <w:tcW w:w="543" w:type="dxa"/>
            <w:vAlign w:val="center"/>
          </w:tcPr>
          <w:p w14:paraId="0B79E8BB" w14:textId="77777777" w:rsidR="00EE1CA8" w:rsidRDefault="00EE1CA8">
            <w:pPr>
              <w:jc w:val="center"/>
              <w:rPr>
                <w:rFonts w:hAnsi="宋体" w:cs="仿宋"/>
                <w:szCs w:val="24"/>
              </w:rPr>
            </w:pPr>
          </w:p>
        </w:tc>
        <w:tc>
          <w:tcPr>
            <w:tcW w:w="516" w:type="dxa"/>
            <w:vAlign w:val="center"/>
          </w:tcPr>
          <w:p w14:paraId="5EE20A19" w14:textId="77777777" w:rsidR="00EE1CA8" w:rsidRDefault="00EE1CA8">
            <w:pPr>
              <w:jc w:val="center"/>
              <w:rPr>
                <w:rFonts w:hAnsi="宋体" w:cs="仿宋"/>
                <w:szCs w:val="24"/>
              </w:rPr>
            </w:pPr>
          </w:p>
        </w:tc>
        <w:tc>
          <w:tcPr>
            <w:tcW w:w="780" w:type="dxa"/>
            <w:vAlign w:val="center"/>
          </w:tcPr>
          <w:p w14:paraId="20AA5BD1" w14:textId="77777777" w:rsidR="00EE1CA8" w:rsidRDefault="00EE1CA8">
            <w:pPr>
              <w:jc w:val="center"/>
              <w:rPr>
                <w:rFonts w:hAnsi="宋体" w:cs="仿宋"/>
                <w:szCs w:val="24"/>
              </w:rPr>
            </w:pPr>
          </w:p>
        </w:tc>
        <w:tc>
          <w:tcPr>
            <w:tcW w:w="809" w:type="dxa"/>
            <w:vAlign w:val="center"/>
          </w:tcPr>
          <w:p w14:paraId="429128A2" w14:textId="77777777" w:rsidR="00EE1CA8" w:rsidRDefault="00EE1CA8">
            <w:pPr>
              <w:jc w:val="center"/>
              <w:rPr>
                <w:rFonts w:hAnsi="宋体" w:cs="仿宋"/>
                <w:szCs w:val="24"/>
              </w:rPr>
            </w:pPr>
          </w:p>
        </w:tc>
        <w:tc>
          <w:tcPr>
            <w:tcW w:w="516" w:type="dxa"/>
            <w:vAlign w:val="center"/>
          </w:tcPr>
          <w:p w14:paraId="55D0A22C" w14:textId="77777777" w:rsidR="00EE1CA8" w:rsidRDefault="002007F5">
            <w:pPr>
              <w:jc w:val="center"/>
              <w:rPr>
                <w:rFonts w:hAnsi="宋体" w:cs="仿宋"/>
                <w:szCs w:val="24"/>
              </w:rPr>
            </w:pPr>
            <w:r>
              <w:rPr>
                <w:rFonts w:hAnsi="宋体" w:cs="仿宋" w:hint="eastAsia"/>
                <w:b/>
                <w:szCs w:val="24"/>
              </w:rPr>
              <w:t>√</w:t>
            </w:r>
          </w:p>
        </w:tc>
        <w:tc>
          <w:tcPr>
            <w:tcW w:w="2515" w:type="dxa"/>
            <w:vAlign w:val="center"/>
          </w:tcPr>
          <w:p w14:paraId="3FEA4B39" w14:textId="77777777" w:rsidR="00EE1CA8" w:rsidRDefault="00EE1CA8">
            <w:pPr>
              <w:jc w:val="center"/>
              <w:rPr>
                <w:rFonts w:hAnsi="宋体" w:cs="仿宋"/>
                <w:szCs w:val="24"/>
              </w:rPr>
            </w:pPr>
          </w:p>
        </w:tc>
      </w:tr>
      <w:tr w:rsidR="00EE1CA8" w14:paraId="0BF59F6D" w14:textId="77777777">
        <w:trPr>
          <w:trHeight w:val="510"/>
          <w:jc w:val="center"/>
        </w:trPr>
        <w:tc>
          <w:tcPr>
            <w:tcW w:w="1558" w:type="dxa"/>
            <w:vMerge/>
            <w:vAlign w:val="center"/>
          </w:tcPr>
          <w:p w14:paraId="3DFE8D6B" w14:textId="77777777" w:rsidR="00EE1CA8" w:rsidRDefault="00EE1CA8">
            <w:pPr>
              <w:jc w:val="center"/>
              <w:rPr>
                <w:rFonts w:hAnsi="宋体" w:cs="仿宋"/>
                <w:szCs w:val="24"/>
              </w:rPr>
            </w:pPr>
          </w:p>
        </w:tc>
        <w:tc>
          <w:tcPr>
            <w:tcW w:w="2392" w:type="dxa"/>
            <w:vAlign w:val="center"/>
          </w:tcPr>
          <w:p w14:paraId="69840D19" w14:textId="77777777" w:rsidR="00EE1CA8" w:rsidRDefault="002007F5">
            <w:pPr>
              <w:jc w:val="center"/>
              <w:rPr>
                <w:rFonts w:hAnsi="宋体" w:cs="仿宋"/>
                <w:szCs w:val="24"/>
              </w:rPr>
            </w:pPr>
            <w:r>
              <w:rPr>
                <w:rFonts w:hAnsi="宋体" w:cs="仿宋" w:hint="eastAsia"/>
                <w:szCs w:val="24"/>
              </w:rPr>
              <w:t>自动定位系统</w:t>
            </w:r>
          </w:p>
        </w:tc>
        <w:tc>
          <w:tcPr>
            <w:tcW w:w="543" w:type="dxa"/>
            <w:vAlign w:val="center"/>
          </w:tcPr>
          <w:p w14:paraId="09F76003" w14:textId="77777777" w:rsidR="00EE1CA8" w:rsidRDefault="00EE1CA8">
            <w:pPr>
              <w:jc w:val="center"/>
              <w:rPr>
                <w:rFonts w:hAnsi="宋体" w:cs="仿宋"/>
                <w:szCs w:val="24"/>
              </w:rPr>
            </w:pPr>
          </w:p>
        </w:tc>
        <w:tc>
          <w:tcPr>
            <w:tcW w:w="516" w:type="dxa"/>
            <w:vAlign w:val="center"/>
          </w:tcPr>
          <w:p w14:paraId="722B0417" w14:textId="77777777" w:rsidR="00EE1CA8" w:rsidRDefault="00EE1CA8">
            <w:pPr>
              <w:jc w:val="center"/>
              <w:rPr>
                <w:rFonts w:hAnsi="宋体" w:cs="仿宋"/>
                <w:szCs w:val="24"/>
              </w:rPr>
            </w:pPr>
          </w:p>
        </w:tc>
        <w:tc>
          <w:tcPr>
            <w:tcW w:w="780" w:type="dxa"/>
            <w:vAlign w:val="center"/>
          </w:tcPr>
          <w:p w14:paraId="7748DE9D" w14:textId="77777777" w:rsidR="00EE1CA8" w:rsidRDefault="00EE1CA8">
            <w:pPr>
              <w:jc w:val="center"/>
              <w:rPr>
                <w:rFonts w:hAnsi="宋体" w:cs="仿宋"/>
                <w:szCs w:val="24"/>
              </w:rPr>
            </w:pPr>
          </w:p>
        </w:tc>
        <w:tc>
          <w:tcPr>
            <w:tcW w:w="809" w:type="dxa"/>
            <w:vAlign w:val="center"/>
          </w:tcPr>
          <w:p w14:paraId="41911B68" w14:textId="77777777" w:rsidR="00EE1CA8" w:rsidRDefault="00EE1CA8">
            <w:pPr>
              <w:jc w:val="center"/>
              <w:rPr>
                <w:rFonts w:hAnsi="宋体" w:cs="仿宋"/>
                <w:szCs w:val="24"/>
              </w:rPr>
            </w:pPr>
          </w:p>
        </w:tc>
        <w:tc>
          <w:tcPr>
            <w:tcW w:w="516" w:type="dxa"/>
            <w:vAlign w:val="center"/>
          </w:tcPr>
          <w:p w14:paraId="76D52DAF" w14:textId="77777777" w:rsidR="00EE1CA8" w:rsidRDefault="002007F5">
            <w:pPr>
              <w:jc w:val="center"/>
              <w:rPr>
                <w:rFonts w:hAnsi="宋体" w:cs="仿宋"/>
                <w:szCs w:val="24"/>
              </w:rPr>
            </w:pPr>
            <w:r>
              <w:rPr>
                <w:rFonts w:hAnsi="宋体" w:cs="仿宋" w:hint="eastAsia"/>
                <w:b/>
                <w:szCs w:val="24"/>
              </w:rPr>
              <w:t>√</w:t>
            </w:r>
          </w:p>
        </w:tc>
        <w:tc>
          <w:tcPr>
            <w:tcW w:w="2515" w:type="dxa"/>
            <w:vAlign w:val="center"/>
          </w:tcPr>
          <w:p w14:paraId="6B4688A9" w14:textId="77777777" w:rsidR="00EE1CA8" w:rsidRDefault="00EE1CA8">
            <w:pPr>
              <w:jc w:val="center"/>
              <w:rPr>
                <w:rFonts w:hAnsi="宋体" w:cs="仿宋"/>
                <w:szCs w:val="24"/>
              </w:rPr>
            </w:pPr>
          </w:p>
        </w:tc>
      </w:tr>
      <w:tr w:rsidR="00EE1CA8" w14:paraId="09E62D36" w14:textId="77777777">
        <w:trPr>
          <w:trHeight w:val="510"/>
          <w:jc w:val="center"/>
        </w:trPr>
        <w:tc>
          <w:tcPr>
            <w:tcW w:w="1558" w:type="dxa"/>
            <w:vMerge/>
            <w:vAlign w:val="center"/>
          </w:tcPr>
          <w:p w14:paraId="68F1DEF4" w14:textId="77777777" w:rsidR="00EE1CA8" w:rsidRDefault="00EE1CA8">
            <w:pPr>
              <w:jc w:val="center"/>
              <w:rPr>
                <w:rFonts w:hAnsi="宋体" w:cs="仿宋"/>
                <w:szCs w:val="24"/>
              </w:rPr>
            </w:pPr>
          </w:p>
        </w:tc>
        <w:tc>
          <w:tcPr>
            <w:tcW w:w="2392" w:type="dxa"/>
            <w:vAlign w:val="center"/>
          </w:tcPr>
          <w:p w14:paraId="220325FC" w14:textId="77777777" w:rsidR="00EE1CA8" w:rsidRDefault="002007F5">
            <w:pPr>
              <w:jc w:val="center"/>
              <w:rPr>
                <w:rFonts w:hAnsi="宋体" w:cs="仿宋"/>
                <w:szCs w:val="24"/>
              </w:rPr>
            </w:pPr>
            <w:r>
              <w:rPr>
                <w:rFonts w:hAnsi="宋体" w:cs="仿宋" w:hint="eastAsia"/>
                <w:szCs w:val="24"/>
              </w:rPr>
              <w:t>视频设备检查</w:t>
            </w:r>
          </w:p>
        </w:tc>
        <w:tc>
          <w:tcPr>
            <w:tcW w:w="543" w:type="dxa"/>
            <w:vAlign w:val="center"/>
          </w:tcPr>
          <w:p w14:paraId="6DD50B3D" w14:textId="77777777" w:rsidR="00EE1CA8" w:rsidRDefault="00EE1CA8">
            <w:pPr>
              <w:jc w:val="center"/>
              <w:rPr>
                <w:rFonts w:hAnsi="宋体" w:cs="仿宋"/>
                <w:szCs w:val="24"/>
              </w:rPr>
            </w:pPr>
          </w:p>
        </w:tc>
        <w:tc>
          <w:tcPr>
            <w:tcW w:w="516" w:type="dxa"/>
            <w:vAlign w:val="center"/>
          </w:tcPr>
          <w:p w14:paraId="211D0312" w14:textId="77777777" w:rsidR="00EE1CA8" w:rsidRDefault="002007F5">
            <w:pPr>
              <w:jc w:val="center"/>
              <w:rPr>
                <w:rFonts w:hAnsi="宋体" w:cs="仿宋"/>
                <w:szCs w:val="24"/>
              </w:rPr>
            </w:pPr>
            <w:r>
              <w:rPr>
                <w:rFonts w:hAnsi="宋体" w:cs="仿宋" w:hint="eastAsia"/>
                <w:b/>
                <w:szCs w:val="24"/>
              </w:rPr>
              <w:t>√</w:t>
            </w:r>
          </w:p>
        </w:tc>
        <w:tc>
          <w:tcPr>
            <w:tcW w:w="780" w:type="dxa"/>
            <w:vAlign w:val="center"/>
          </w:tcPr>
          <w:p w14:paraId="710B9032" w14:textId="77777777" w:rsidR="00EE1CA8" w:rsidRDefault="00EE1CA8">
            <w:pPr>
              <w:jc w:val="center"/>
              <w:rPr>
                <w:rFonts w:hAnsi="宋体" w:cs="仿宋"/>
                <w:szCs w:val="24"/>
              </w:rPr>
            </w:pPr>
          </w:p>
        </w:tc>
        <w:tc>
          <w:tcPr>
            <w:tcW w:w="809" w:type="dxa"/>
            <w:vAlign w:val="center"/>
          </w:tcPr>
          <w:p w14:paraId="63A7B304" w14:textId="77777777" w:rsidR="00EE1CA8" w:rsidRDefault="00EE1CA8">
            <w:pPr>
              <w:jc w:val="center"/>
              <w:rPr>
                <w:rFonts w:hAnsi="宋体" w:cs="仿宋"/>
                <w:szCs w:val="24"/>
              </w:rPr>
            </w:pPr>
          </w:p>
        </w:tc>
        <w:tc>
          <w:tcPr>
            <w:tcW w:w="516" w:type="dxa"/>
            <w:vAlign w:val="center"/>
          </w:tcPr>
          <w:p w14:paraId="338B8D2D" w14:textId="77777777" w:rsidR="00EE1CA8" w:rsidRDefault="00EE1CA8">
            <w:pPr>
              <w:jc w:val="center"/>
              <w:rPr>
                <w:rFonts w:hAnsi="宋体" w:cs="仿宋"/>
                <w:b/>
                <w:szCs w:val="24"/>
              </w:rPr>
            </w:pPr>
          </w:p>
        </w:tc>
        <w:tc>
          <w:tcPr>
            <w:tcW w:w="2515" w:type="dxa"/>
            <w:vAlign w:val="center"/>
          </w:tcPr>
          <w:p w14:paraId="0BB3C055" w14:textId="77777777" w:rsidR="00EE1CA8" w:rsidRDefault="00EE1CA8">
            <w:pPr>
              <w:jc w:val="center"/>
              <w:rPr>
                <w:rFonts w:hAnsi="宋体" w:cs="仿宋"/>
                <w:szCs w:val="24"/>
              </w:rPr>
            </w:pPr>
          </w:p>
        </w:tc>
      </w:tr>
      <w:tr w:rsidR="00EE1CA8" w14:paraId="2793FC3E" w14:textId="77777777">
        <w:trPr>
          <w:trHeight w:val="510"/>
          <w:jc w:val="center"/>
        </w:trPr>
        <w:tc>
          <w:tcPr>
            <w:tcW w:w="3950" w:type="dxa"/>
            <w:gridSpan w:val="2"/>
            <w:vAlign w:val="center"/>
          </w:tcPr>
          <w:p w14:paraId="5E612A29" w14:textId="77777777" w:rsidR="00EE1CA8" w:rsidRDefault="002007F5">
            <w:pPr>
              <w:jc w:val="center"/>
              <w:rPr>
                <w:rFonts w:hAnsi="宋体" w:cs="仿宋"/>
                <w:szCs w:val="24"/>
              </w:rPr>
            </w:pPr>
            <w:r>
              <w:rPr>
                <w:rFonts w:hAnsi="宋体" w:cs="仿宋" w:hint="eastAsia"/>
                <w:szCs w:val="24"/>
              </w:rPr>
              <w:t>自动采样器</w:t>
            </w:r>
          </w:p>
        </w:tc>
        <w:tc>
          <w:tcPr>
            <w:tcW w:w="543" w:type="dxa"/>
            <w:vAlign w:val="center"/>
          </w:tcPr>
          <w:p w14:paraId="509B53EA" w14:textId="77777777" w:rsidR="00EE1CA8" w:rsidRDefault="002007F5">
            <w:pPr>
              <w:jc w:val="center"/>
              <w:rPr>
                <w:rFonts w:hAnsi="宋体" w:cs="仿宋"/>
                <w:b/>
                <w:szCs w:val="24"/>
              </w:rPr>
            </w:pPr>
            <w:r>
              <w:rPr>
                <w:rFonts w:hAnsi="宋体" w:cs="仿宋" w:hint="eastAsia"/>
                <w:b/>
                <w:szCs w:val="24"/>
              </w:rPr>
              <w:t>√</w:t>
            </w:r>
          </w:p>
        </w:tc>
        <w:tc>
          <w:tcPr>
            <w:tcW w:w="516" w:type="dxa"/>
            <w:vAlign w:val="center"/>
          </w:tcPr>
          <w:p w14:paraId="71EF1CDC" w14:textId="77777777" w:rsidR="00EE1CA8" w:rsidRDefault="00EE1CA8">
            <w:pPr>
              <w:jc w:val="center"/>
              <w:rPr>
                <w:rFonts w:hAnsi="宋体" w:cs="仿宋"/>
                <w:szCs w:val="24"/>
              </w:rPr>
            </w:pPr>
          </w:p>
        </w:tc>
        <w:tc>
          <w:tcPr>
            <w:tcW w:w="780" w:type="dxa"/>
            <w:vAlign w:val="center"/>
          </w:tcPr>
          <w:p w14:paraId="7D33107D" w14:textId="77777777" w:rsidR="00EE1CA8" w:rsidRDefault="00EE1CA8">
            <w:pPr>
              <w:jc w:val="center"/>
              <w:rPr>
                <w:rFonts w:hAnsi="宋体" w:cs="仿宋"/>
                <w:szCs w:val="24"/>
              </w:rPr>
            </w:pPr>
          </w:p>
        </w:tc>
        <w:tc>
          <w:tcPr>
            <w:tcW w:w="809" w:type="dxa"/>
            <w:vAlign w:val="center"/>
          </w:tcPr>
          <w:p w14:paraId="2B0C9342" w14:textId="77777777" w:rsidR="00EE1CA8" w:rsidRDefault="00EE1CA8">
            <w:pPr>
              <w:jc w:val="center"/>
              <w:rPr>
                <w:rFonts w:hAnsi="宋体" w:cs="仿宋"/>
                <w:szCs w:val="24"/>
              </w:rPr>
            </w:pPr>
          </w:p>
        </w:tc>
        <w:tc>
          <w:tcPr>
            <w:tcW w:w="516" w:type="dxa"/>
            <w:vAlign w:val="center"/>
          </w:tcPr>
          <w:p w14:paraId="1C7A0A98" w14:textId="77777777" w:rsidR="00EE1CA8" w:rsidRDefault="00EE1CA8">
            <w:pPr>
              <w:jc w:val="center"/>
              <w:rPr>
                <w:rFonts w:hAnsi="宋体" w:cs="仿宋"/>
                <w:szCs w:val="24"/>
              </w:rPr>
            </w:pPr>
          </w:p>
        </w:tc>
        <w:tc>
          <w:tcPr>
            <w:tcW w:w="2515" w:type="dxa"/>
            <w:vAlign w:val="center"/>
          </w:tcPr>
          <w:p w14:paraId="10F524DD" w14:textId="77777777" w:rsidR="00EE1CA8" w:rsidRDefault="00EE1CA8">
            <w:pPr>
              <w:jc w:val="center"/>
              <w:rPr>
                <w:rFonts w:hAnsi="宋体" w:cs="仿宋"/>
                <w:szCs w:val="24"/>
              </w:rPr>
            </w:pPr>
          </w:p>
        </w:tc>
      </w:tr>
      <w:tr w:rsidR="00EE1CA8" w14:paraId="6EF95A50" w14:textId="77777777">
        <w:trPr>
          <w:trHeight w:val="510"/>
          <w:jc w:val="center"/>
        </w:trPr>
        <w:tc>
          <w:tcPr>
            <w:tcW w:w="3950" w:type="dxa"/>
            <w:gridSpan w:val="2"/>
            <w:vAlign w:val="center"/>
          </w:tcPr>
          <w:p w14:paraId="734094B6" w14:textId="77777777" w:rsidR="00EE1CA8" w:rsidRDefault="002007F5">
            <w:pPr>
              <w:jc w:val="center"/>
              <w:rPr>
                <w:rFonts w:hAnsi="宋体" w:cs="仿宋"/>
                <w:szCs w:val="24"/>
              </w:rPr>
            </w:pPr>
            <w:r>
              <w:rPr>
                <w:rFonts w:hAnsi="宋体" w:cs="仿宋" w:hint="eastAsia"/>
                <w:szCs w:val="24"/>
              </w:rPr>
              <w:t>数据备份</w:t>
            </w:r>
          </w:p>
        </w:tc>
        <w:tc>
          <w:tcPr>
            <w:tcW w:w="543" w:type="dxa"/>
            <w:vAlign w:val="center"/>
          </w:tcPr>
          <w:p w14:paraId="0F96012E" w14:textId="77777777" w:rsidR="00EE1CA8" w:rsidRDefault="00EE1CA8">
            <w:pPr>
              <w:jc w:val="center"/>
              <w:rPr>
                <w:rFonts w:hAnsi="宋体" w:cs="仿宋"/>
                <w:szCs w:val="24"/>
              </w:rPr>
            </w:pPr>
          </w:p>
        </w:tc>
        <w:tc>
          <w:tcPr>
            <w:tcW w:w="516" w:type="dxa"/>
            <w:vAlign w:val="center"/>
          </w:tcPr>
          <w:p w14:paraId="08B80D51" w14:textId="77777777" w:rsidR="00EE1CA8" w:rsidRDefault="002007F5">
            <w:pPr>
              <w:jc w:val="center"/>
              <w:rPr>
                <w:rFonts w:hAnsi="宋体" w:cs="仿宋"/>
                <w:szCs w:val="24"/>
              </w:rPr>
            </w:pPr>
            <w:r>
              <w:rPr>
                <w:rFonts w:hAnsi="宋体" w:cs="仿宋" w:hint="eastAsia"/>
                <w:b/>
                <w:szCs w:val="24"/>
              </w:rPr>
              <w:t>√</w:t>
            </w:r>
          </w:p>
        </w:tc>
        <w:tc>
          <w:tcPr>
            <w:tcW w:w="780" w:type="dxa"/>
            <w:vAlign w:val="center"/>
          </w:tcPr>
          <w:p w14:paraId="17E39A78" w14:textId="77777777" w:rsidR="00EE1CA8" w:rsidRDefault="00EE1CA8">
            <w:pPr>
              <w:jc w:val="center"/>
              <w:rPr>
                <w:rFonts w:hAnsi="宋体" w:cs="仿宋"/>
                <w:szCs w:val="24"/>
              </w:rPr>
            </w:pPr>
          </w:p>
        </w:tc>
        <w:tc>
          <w:tcPr>
            <w:tcW w:w="809" w:type="dxa"/>
            <w:vAlign w:val="center"/>
          </w:tcPr>
          <w:p w14:paraId="11A9B05C" w14:textId="77777777" w:rsidR="00EE1CA8" w:rsidRDefault="00EE1CA8">
            <w:pPr>
              <w:jc w:val="center"/>
              <w:rPr>
                <w:rFonts w:hAnsi="宋体" w:cs="仿宋"/>
                <w:szCs w:val="24"/>
              </w:rPr>
            </w:pPr>
          </w:p>
        </w:tc>
        <w:tc>
          <w:tcPr>
            <w:tcW w:w="516" w:type="dxa"/>
            <w:vAlign w:val="center"/>
          </w:tcPr>
          <w:p w14:paraId="35DF66D4" w14:textId="77777777" w:rsidR="00EE1CA8" w:rsidRDefault="00EE1CA8">
            <w:pPr>
              <w:jc w:val="center"/>
              <w:rPr>
                <w:rFonts w:hAnsi="宋体" w:cs="仿宋"/>
                <w:szCs w:val="24"/>
              </w:rPr>
            </w:pPr>
          </w:p>
        </w:tc>
        <w:tc>
          <w:tcPr>
            <w:tcW w:w="2515" w:type="dxa"/>
            <w:vAlign w:val="center"/>
          </w:tcPr>
          <w:p w14:paraId="5678AFB3" w14:textId="77777777" w:rsidR="00EE1CA8" w:rsidRDefault="00EE1CA8">
            <w:pPr>
              <w:jc w:val="center"/>
              <w:rPr>
                <w:rFonts w:hAnsi="宋体" w:cs="仿宋"/>
                <w:szCs w:val="24"/>
              </w:rPr>
            </w:pPr>
          </w:p>
        </w:tc>
      </w:tr>
      <w:tr w:rsidR="00EE1CA8" w14:paraId="787120BC" w14:textId="77777777">
        <w:trPr>
          <w:trHeight w:val="510"/>
          <w:jc w:val="center"/>
        </w:trPr>
        <w:tc>
          <w:tcPr>
            <w:tcW w:w="3950" w:type="dxa"/>
            <w:gridSpan w:val="2"/>
            <w:vAlign w:val="center"/>
          </w:tcPr>
          <w:p w14:paraId="6F0AABAA" w14:textId="77777777" w:rsidR="00EE1CA8" w:rsidRDefault="002007F5">
            <w:pPr>
              <w:jc w:val="center"/>
              <w:rPr>
                <w:rFonts w:hAnsi="宋体" w:cs="仿宋"/>
                <w:szCs w:val="24"/>
              </w:rPr>
            </w:pPr>
            <w:r>
              <w:rPr>
                <w:rFonts w:hAnsi="宋体" w:cs="仿宋" w:hint="eastAsia"/>
                <w:szCs w:val="24"/>
              </w:rPr>
              <w:t>备机维护</w:t>
            </w:r>
          </w:p>
        </w:tc>
        <w:tc>
          <w:tcPr>
            <w:tcW w:w="543" w:type="dxa"/>
            <w:vAlign w:val="center"/>
          </w:tcPr>
          <w:p w14:paraId="07689BA9" w14:textId="77777777" w:rsidR="00EE1CA8" w:rsidRDefault="00EE1CA8">
            <w:pPr>
              <w:jc w:val="center"/>
              <w:rPr>
                <w:rFonts w:hAnsi="宋体" w:cs="仿宋"/>
                <w:szCs w:val="24"/>
              </w:rPr>
            </w:pPr>
          </w:p>
        </w:tc>
        <w:tc>
          <w:tcPr>
            <w:tcW w:w="516" w:type="dxa"/>
            <w:vAlign w:val="center"/>
          </w:tcPr>
          <w:p w14:paraId="53286275" w14:textId="77777777" w:rsidR="00EE1CA8" w:rsidRDefault="002007F5">
            <w:pPr>
              <w:jc w:val="center"/>
              <w:rPr>
                <w:rFonts w:hAnsi="宋体" w:cs="仿宋"/>
                <w:szCs w:val="24"/>
              </w:rPr>
            </w:pPr>
            <w:r>
              <w:rPr>
                <w:rFonts w:hAnsi="宋体" w:cs="仿宋" w:hint="eastAsia"/>
                <w:b/>
                <w:szCs w:val="24"/>
              </w:rPr>
              <w:t>√</w:t>
            </w:r>
          </w:p>
        </w:tc>
        <w:tc>
          <w:tcPr>
            <w:tcW w:w="780" w:type="dxa"/>
            <w:vAlign w:val="center"/>
          </w:tcPr>
          <w:p w14:paraId="4F5607F5" w14:textId="77777777" w:rsidR="00EE1CA8" w:rsidRDefault="00EE1CA8">
            <w:pPr>
              <w:jc w:val="center"/>
              <w:rPr>
                <w:rFonts w:hAnsi="宋体" w:cs="仿宋"/>
                <w:szCs w:val="24"/>
              </w:rPr>
            </w:pPr>
          </w:p>
        </w:tc>
        <w:tc>
          <w:tcPr>
            <w:tcW w:w="809" w:type="dxa"/>
            <w:vAlign w:val="center"/>
          </w:tcPr>
          <w:p w14:paraId="327C1999" w14:textId="77777777" w:rsidR="00EE1CA8" w:rsidRDefault="00EE1CA8">
            <w:pPr>
              <w:jc w:val="center"/>
              <w:rPr>
                <w:rFonts w:hAnsi="宋体" w:cs="仿宋"/>
                <w:szCs w:val="24"/>
              </w:rPr>
            </w:pPr>
          </w:p>
        </w:tc>
        <w:tc>
          <w:tcPr>
            <w:tcW w:w="516" w:type="dxa"/>
            <w:vAlign w:val="center"/>
          </w:tcPr>
          <w:p w14:paraId="5DEEC305" w14:textId="77777777" w:rsidR="00EE1CA8" w:rsidRDefault="00EE1CA8">
            <w:pPr>
              <w:jc w:val="center"/>
              <w:rPr>
                <w:rFonts w:hAnsi="宋体" w:cs="仿宋"/>
                <w:szCs w:val="24"/>
              </w:rPr>
            </w:pPr>
          </w:p>
        </w:tc>
        <w:tc>
          <w:tcPr>
            <w:tcW w:w="2515" w:type="dxa"/>
            <w:vAlign w:val="center"/>
          </w:tcPr>
          <w:p w14:paraId="2BBC78C0" w14:textId="77777777" w:rsidR="00EE1CA8" w:rsidRDefault="00EE1CA8">
            <w:pPr>
              <w:jc w:val="center"/>
              <w:rPr>
                <w:rFonts w:hAnsi="宋体" w:cs="仿宋"/>
                <w:szCs w:val="24"/>
              </w:rPr>
            </w:pPr>
          </w:p>
        </w:tc>
      </w:tr>
    </w:tbl>
    <w:p w14:paraId="2701B4F9" w14:textId="77777777" w:rsidR="00EE1CA8" w:rsidRDefault="002007F5">
      <w:pPr>
        <w:pStyle w:val="aff8"/>
        <w:ind w:firstLine="482"/>
        <w:rPr>
          <w:rFonts w:cs="仿宋"/>
          <w:b/>
          <w:sz w:val="24"/>
          <w:szCs w:val="24"/>
        </w:rPr>
      </w:pPr>
      <w:r>
        <w:rPr>
          <w:rFonts w:cs="仿宋" w:hint="eastAsia"/>
          <w:b/>
          <w:sz w:val="24"/>
          <w:szCs w:val="24"/>
        </w:rPr>
        <w:t>4.3  质量控制要求</w:t>
      </w:r>
    </w:p>
    <w:p w14:paraId="078884DC" w14:textId="77777777" w:rsidR="00EE1CA8" w:rsidRDefault="002007F5">
      <w:pPr>
        <w:pStyle w:val="aff8"/>
        <w:ind w:firstLineChars="0" w:firstLine="560"/>
        <w:rPr>
          <w:rFonts w:cs="仿宋"/>
          <w:b/>
          <w:sz w:val="24"/>
          <w:szCs w:val="24"/>
        </w:rPr>
      </w:pPr>
      <w:r>
        <w:rPr>
          <w:rFonts w:cs="仿宋" w:hint="eastAsia"/>
          <w:sz w:val="24"/>
          <w:szCs w:val="24"/>
        </w:rPr>
        <w:t>4.3.1 运维单位应按照下表规定的质控项目对水站开展水质质控措施，实施频次应不低于下表规定。</w:t>
      </w:r>
    </w:p>
    <w:p w14:paraId="1B5D9B94" w14:textId="77777777" w:rsidR="00EE1CA8" w:rsidRDefault="002007F5">
      <w:pPr>
        <w:pStyle w:val="aff8"/>
        <w:ind w:firstLine="482"/>
        <w:jc w:val="center"/>
        <w:rPr>
          <w:rFonts w:cs="仿宋"/>
          <w:b/>
          <w:sz w:val="24"/>
          <w:szCs w:val="24"/>
        </w:rPr>
      </w:pPr>
      <w:r>
        <w:rPr>
          <w:rFonts w:cs="仿宋" w:hint="eastAsia"/>
          <w:b/>
          <w:sz w:val="24"/>
          <w:szCs w:val="24"/>
        </w:rPr>
        <w:t>表2 水质自动分析仪质控措施及频次</w:t>
      </w:r>
    </w:p>
    <w:tbl>
      <w:tblPr>
        <w:tblpPr w:leftFromText="180" w:rightFromText="180" w:vertAnchor="text" w:horzAnchor="margin" w:tblpXSpec="center" w:tblpY="117"/>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7"/>
        <w:gridCol w:w="1606"/>
        <w:gridCol w:w="1930"/>
        <w:gridCol w:w="1159"/>
        <w:gridCol w:w="2887"/>
      </w:tblGrid>
      <w:tr w:rsidR="00EE1CA8" w14:paraId="02EED1BD" w14:textId="77777777">
        <w:trPr>
          <w:trHeight w:val="567"/>
        </w:trPr>
        <w:tc>
          <w:tcPr>
            <w:tcW w:w="2047" w:type="dxa"/>
            <w:vMerge w:val="restart"/>
            <w:vAlign w:val="center"/>
          </w:tcPr>
          <w:p w14:paraId="71264452" w14:textId="77777777" w:rsidR="00EE1CA8" w:rsidRDefault="002007F5">
            <w:pPr>
              <w:jc w:val="center"/>
              <w:rPr>
                <w:rFonts w:hAnsi="宋体" w:cs="仿宋"/>
                <w:szCs w:val="24"/>
                <w:lang w:val="zh-CN"/>
              </w:rPr>
            </w:pPr>
            <w:r>
              <w:rPr>
                <w:rFonts w:hAnsi="宋体" w:cs="仿宋" w:hint="eastAsia"/>
                <w:szCs w:val="24"/>
                <w:lang w:val="zh-CN"/>
              </w:rPr>
              <w:t>质控项目</w:t>
            </w:r>
          </w:p>
        </w:tc>
        <w:tc>
          <w:tcPr>
            <w:tcW w:w="3536" w:type="dxa"/>
            <w:gridSpan w:val="2"/>
            <w:vAlign w:val="center"/>
          </w:tcPr>
          <w:p w14:paraId="6417E989" w14:textId="77777777" w:rsidR="00EE1CA8" w:rsidRDefault="002007F5">
            <w:pPr>
              <w:jc w:val="center"/>
              <w:rPr>
                <w:rFonts w:hAnsi="宋体" w:cs="仿宋"/>
                <w:szCs w:val="24"/>
                <w:lang w:val="zh-CN"/>
              </w:rPr>
            </w:pPr>
            <w:r>
              <w:rPr>
                <w:rFonts w:hAnsi="宋体" w:cs="仿宋" w:hint="eastAsia"/>
                <w:szCs w:val="24"/>
                <w:lang w:val="zh-CN"/>
              </w:rPr>
              <w:t>不同水质类别的质控要求</w:t>
            </w:r>
          </w:p>
        </w:tc>
        <w:tc>
          <w:tcPr>
            <w:tcW w:w="1159" w:type="dxa"/>
            <w:vMerge w:val="restart"/>
            <w:vAlign w:val="center"/>
          </w:tcPr>
          <w:p w14:paraId="04670E68" w14:textId="77777777" w:rsidR="00EE1CA8" w:rsidRDefault="002007F5">
            <w:pPr>
              <w:jc w:val="center"/>
              <w:rPr>
                <w:rFonts w:hAnsi="宋体" w:cs="仿宋"/>
                <w:szCs w:val="24"/>
                <w:lang w:val="zh-CN"/>
              </w:rPr>
            </w:pPr>
            <w:r>
              <w:rPr>
                <w:rFonts w:hAnsi="宋体" w:cs="仿宋" w:hint="eastAsia"/>
                <w:szCs w:val="24"/>
                <w:lang w:val="zh-CN"/>
              </w:rPr>
              <w:t>质控</w:t>
            </w:r>
          </w:p>
          <w:p w14:paraId="00A052E6" w14:textId="77777777" w:rsidR="00EE1CA8" w:rsidRDefault="002007F5">
            <w:pPr>
              <w:jc w:val="center"/>
              <w:rPr>
                <w:rFonts w:hAnsi="宋体" w:cs="仿宋"/>
                <w:szCs w:val="24"/>
                <w:lang w:val="zh-CN"/>
              </w:rPr>
            </w:pPr>
            <w:r>
              <w:rPr>
                <w:rFonts w:hAnsi="宋体" w:cs="仿宋" w:hint="eastAsia"/>
                <w:szCs w:val="24"/>
                <w:lang w:val="zh-CN"/>
              </w:rPr>
              <w:t>频次</w:t>
            </w:r>
          </w:p>
        </w:tc>
        <w:tc>
          <w:tcPr>
            <w:tcW w:w="2887" w:type="dxa"/>
            <w:vMerge w:val="restart"/>
            <w:vAlign w:val="center"/>
          </w:tcPr>
          <w:p w14:paraId="2198EDFD" w14:textId="77777777" w:rsidR="00EE1CA8" w:rsidRDefault="002007F5">
            <w:pPr>
              <w:jc w:val="center"/>
              <w:rPr>
                <w:rFonts w:hAnsi="宋体" w:cs="仿宋"/>
                <w:szCs w:val="24"/>
                <w:lang w:val="zh-CN"/>
              </w:rPr>
            </w:pPr>
            <w:r>
              <w:rPr>
                <w:rFonts w:hAnsi="宋体" w:cs="仿宋" w:hint="eastAsia"/>
                <w:szCs w:val="24"/>
                <w:lang w:val="zh-CN"/>
              </w:rPr>
              <w:t>实施对象</w:t>
            </w:r>
          </w:p>
        </w:tc>
      </w:tr>
      <w:tr w:rsidR="00EE1CA8" w14:paraId="692D8CAD" w14:textId="77777777">
        <w:trPr>
          <w:trHeight w:val="567"/>
        </w:trPr>
        <w:tc>
          <w:tcPr>
            <w:tcW w:w="2047" w:type="dxa"/>
            <w:vMerge/>
            <w:vAlign w:val="center"/>
          </w:tcPr>
          <w:p w14:paraId="1EF101F0" w14:textId="77777777" w:rsidR="00EE1CA8" w:rsidRDefault="00EE1CA8">
            <w:pPr>
              <w:jc w:val="center"/>
              <w:rPr>
                <w:rFonts w:hAnsi="宋体" w:cs="仿宋"/>
                <w:szCs w:val="24"/>
                <w:lang w:val="zh-CN"/>
              </w:rPr>
            </w:pPr>
          </w:p>
        </w:tc>
        <w:tc>
          <w:tcPr>
            <w:tcW w:w="1606" w:type="dxa"/>
            <w:vAlign w:val="center"/>
          </w:tcPr>
          <w:p w14:paraId="1EE40DD9" w14:textId="77777777" w:rsidR="00EE1CA8" w:rsidRDefault="002007F5">
            <w:pPr>
              <w:jc w:val="center"/>
              <w:rPr>
                <w:rFonts w:hAnsi="宋体" w:cs="仿宋"/>
                <w:szCs w:val="24"/>
                <w:lang w:val="zh-CN"/>
              </w:rPr>
            </w:pPr>
            <w:r>
              <w:rPr>
                <w:rFonts w:hAnsi="宋体" w:cs="仿宋" w:hint="eastAsia"/>
                <w:bCs/>
                <w:szCs w:val="24"/>
              </w:rPr>
              <w:t>Ⅰ~Ⅱ类水体</w:t>
            </w:r>
          </w:p>
        </w:tc>
        <w:tc>
          <w:tcPr>
            <w:tcW w:w="1930" w:type="dxa"/>
            <w:vAlign w:val="center"/>
          </w:tcPr>
          <w:p w14:paraId="2DF412C4" w14:textId="77777777" w:rsidR="00EE1CA8" w:rsidRDefault="002007F5">
            <w:pPr>
              <w:jc w:val="center"/>
              <w:rPr>
                <w:rFonts w:hAnsi="宋体" w:cs="仿宋"/>
                <w:szCs w:val="24"/>
                <w:lang w:val="zh-CN"/>
              </w:rPr>
            </w:pPr>
            <w:r>
              <w:rPr>
                <w:rFonts w:hAnsi="宋体" w:cs="仿宋" w:hint="eastAsia"/>
                <w:bCs/>
                <w:szCs w:val="24"/>
              </w:rPr>
              <w:t>Ⅲ~劣Ⅴ类水体</w:t>
            </w:r>
          </w:p>
        </w:tc>
        <w:tc>
          <w:tcPr>
            <w:tcW w:w="1159" w:type="dxa"/>
            <w:vMerge/>
            <w:vAlign w:val="center"/>
          </w:tcPr>
          <w:p w14:paraId="0780ABA1" w14:textId="77777777" w:rsidR="00EE1CA8" w:rsidRDefault="00EE1CA8">
            <w:pPr>
              <w:jc w:val="center"/>
              <w:rPr>
                <w:rFonts w:hAnsi="宋体" w:cs="仿宋"/>
                <w:szCs w:val="24"/>
                <w:lang w:val="zh-CN"/>
              </w:rPr>
            </w:pPr>
          </w:p>
        </w:tc>
        <w:tc>
          <w:tcPr>
            <w:tcW w:w="2887" w:type="dxa"/>
            <w:vMerge/>
            <w:vAlign w:val="center"/>
          </w:tcPr>
          <w:p w14:paraId="6E450714" w14:textId="77777777" w:rsidR="00EE1CA8" w:rsidRDefault="00EE1CA8">
            <w:pPr>
              <w:jc w:val="center"/>
              <w:rPr>
                <w:rFonts w:hAnsi="宋体" w:cs="仿宋"/>
                <w:szCs w:val="24"/>
                <w:lang w:val="zh-CN"/>
              </w:rPr>
            </w:pPr>
          </w:p>
        </w:tc>
      </w:tr>
      <w:tr w:rsidR="00EE1CA8" w14:paraId="1D9C96E2" w14:textId="77777777">
        <w:trPr>
          <w:trHeight w:val="567"/>
        </w:trPr>
        <w:tc>
          <w:tcPr>
            <w:tcW w:w="2047" w:type="dxa"/>
            <w:vAlign w:val="center"/>
          </w:tcPr>
          <w:p w14:paraId="137ABB91" w14:textId="77777777" w:rsidR="00EE1CA8" w:rsidRDefault="002007F5">
            <w:pPr>
              <w:jc w:val="center"/>
              <w:rPr>
                <w:rFonts w:hAnsi="宋体" w:cs="仿宋"/>
                <w:szCs w:val="24"/>
                <w:lang w:val="zh-CN"/>
              </w:rPr>
            </w:pPr>
            <w:r>
              <w:rPr>
                <w:rFonts w:hAnsi="宋体" w:cs="仿宋" w:hint="eastAsia"/>
                <w:szCs w:val="24"/>
                <w:lang w:val="zh-CN"/>
              </w:rPr>
              <w:t>标样核查</w:t>
            </w:r>
          </w:p>
        </w:tc>
        <w:tc>
          <w:tcPr>
            <w:tcW w:w="1606" w:type="dxa"/>
            <w:vAlign w:val="center"/>
          </w:tcPr>
          <w:p w14:paraId="667A60AC" w14:textId="77777777" w:rsidR="00EE1CA8" w:rsidRDefault="002007F5">
            <w:pPr>
              <w:jc w:val="center"/>
              <w:rPr>
                <w:rFonts w:hAnsi="宋体" w:cs="仿宋"/>
                <w:b/>
                <w:szCs w:val="24"/>
                <w:lang w:val="zh-CN"/>
              </w:rPr>
            </w:pPr>
            <w:r>
              <w:rPr>
                <w:rFonts w:hAnsi="宋体" w:cs="仿宋" w:hint="eastAsia"/>
                <w:b/>
                <w:szCs w:val="24"/>
                <w:lang w:val="zh-CN"/>
              </w:rPr>
              <w:t>√</w:t>
            </w:r>
          </w:p>
        </w:tc>
        <w:tc>
          <w:tcPr>
            <w:tcW w:w="1930" w:type="dxa"/>
            <w:vAlign w:val="center"/>
          </w:tcPr>
          <w:p w14:paraId="7FDB8CC2" w14:textId="77777777" w:rsidR="00EE1CA8" w:rsidRDefault="002007F5">
            <w:pPr>
              <w:jc w:val="center"/>
              <w:rPr>
                <w:rFonts w:hAnsi="宋体" w:cs="仿宋"/>
                <w:b/>
                <w:szCs w:val="24"/>
                <w:lang w:val="zh-CN"/>
              </w:rPr>
            </w:pPr>
            <w:r>
              <w:rPr>
                <w:rFonts w:hAnsi="宋体" w:cs="仿宋" w:hint="eastAsia"/>
                <w:b/>
                <w:szCs w:val="24"/>
                <w:lang w:val="zh-CN"/>
              </w:rPr>
              <w:t>√</w:t>
            </w:r>
          </w:p>
        </w:tc>
        <w:tc>
          <w:tcPr>
            <w:tcW w:w="1159" w:type="dxa"/>
            <w:vAlign w:val="center"/>
          </w:tcPr>
          <w:p w14:paraId="24B3EC5C" w14:textId="77777777" w:rsidR="00EE1CA8" w:rsidRDefault="002007F5">
            <w:pPr>
              <w:jc w:val="center"/>
              <w:rPr>
                <w:rFonts w:hAnsi="宋体" w:cs="仿宋"/>
                <w:szCs w:val="24"/>
                <w:lang w:val="zh-CN"/>
              </w:rPr>
            </w:pPr>
            <w:r>
              <w:rPr>
                <w:rFonts w:hAnsi="宋体" w:cs="仿宋" w:hint="eastAsia"/>
                <w:szCs w:val="24"/>
                <w:lang w:val="zh-CN"/>
              </w:rPr>
              <w:t>每周</w:t>
            </w:r>
          </w:p>
        </w:tc>
        <w:tc>
          <w:tcPr>
            <w:tcW w:w="2887" w:type="dxa"/>
            <w:vAlign w:val="center"/>
          </w:tcPr>
          <w:p w14:paraId="257F3EE5" w14:textId="77777777" w:rsidR="00EE1CA8" w:rsidRDefault="002007F5">
            <w:pPr>
              <w:jc w:val="center"/>
              <w:rPr>
                <w:rFonts w:hAnsi="宋体" w:cs="仿宋"/>
                <w:szCs w:val="24"/>
                <w:lang w:val="zh-CN"/>
              </w:rPr>
            </w:pPr>
            <w:r>
              <w:rPr>
                <w:rFonts w:hAnsi="宋体" w:cs="仿宋" w:hint="eastAsia"/>
                <w:szCs w:val="24"/>
              </w:rPr>
              <w:t>所有参数</w:t>
            </w:r>
          </w:p>
        </w:tc>
      </w:tr>
      <w:tr w:rsidR="00EE1CA8" w14:paraId="6DD4DC1E" w14:textId="77777777">
        <w:trPr>
          <w:trHeight w:val="567"/>
        </w:trPr>
        <w:tc>
          <w:tcPr>
            <w:tcW w:w="2047" w:type="dxa"/>
            <w:vAlign w:val="center"/>
          </w:tcPr>
          <w:p w14:paraId="1B551EB7" w14:textId="77777777" w:rsidR="00EE1CA8" w:rsidRDefault="002007F5">
            <w:pPr>
              <w:ind w:rightChars="13" w:right="31"/>
              <w:jc w:val="center"/>
              <w:rPr>
                <w:rFonts w:hAnsi="宋体" w:cs="仿宋"/>
                <w:szCs w:val="24"/>
              </w:rPr>
            </w:pPr>
            <w:r>
              <w:rPr>
                <w:rFonts w:hAnsi="宋体" w:cs="仿宋" w:hint="eastAsia"/>
                <w:szCs w:val="24"/>
              </w:rPr>
              <w:t>实际水样比对</w:t>
            </w:r>
          </w:p>
        </w:tc>
        <w:tc>
          <w:tcPr>
            <w:tcW w:w="1606" w:type="dxa"/>
            <w:vAlign w:val="center"/>
          </w:tcPr>
          <w:p w14:paraId="2B881851" w14:textId="77777777" w:rsidR="00EE1CA8" w:rsidRDefault="002007F5">
            <w:pPr>
              <w:ind w:rightChars="13" w:right="31"/>
              <w:jc w:val="center"/>
              <w:rPr>
                <w:rFonts w:hAnsi="宋体" w:cs="仿宋"/>
                <w:szCs w:val="24"/>
              </w:rPr>
            </w:pPr>
            <w:r>
              <w:rPr>
                <w:rFonts w:hAnsi="宋体" w:cs="仿宋" w:hint="eastAsia"/>
                <w:szCs w:val="24"/>
              </w:rPr>
              <w:t>/</w:t>
            </w:r>
          </w:p>
        </w:tc>
        <w:tc>
          <w:tcPr>
            <w:tcW w:w="1930" w:type="dxa"/>
            <w:vAlign w:val="center"/>
          </w:tcPr>
          <w:p w14:paraId="1F1999FE" w14:textId="77777777" w:rsidR="00EE1CA8" w:rsidRDefault="002007F5">
            <w:pPr>
              <w:ind w:rightChars="13" w:right="31"/>
              <w:jc w:val="center"/>
              <w:rPr>
                <w:rFonts w:hAnsi="宋体" w:cs="仿宋"/>
                <w:szCs w:val="24"/>
              </w:rPr>
            </w:pPr>
            <w:r>
              <w:rPr>
                <w:rFonts w:hAnsi="宋体" w:cs="仿宋" w:hint="eastAsia"/>
                <w:szCs w:val="24"/>
              </w:rPr>
              <w:t>√</w:t>
            </w:r>
          </w:p>
        </w:tc>
        <w:tc>
          <w:tcPr>
            <w:tcW w:w="1159" w:type="dxa"/>
            <w:vAlign w:val="center"/>
          </w:tcPr>
          <w:p w14:paraId="34357273" w14:textId="77777777" w:rsidR="00EE1CA8" w:rsidRDefault="002007F5">
            <w:pPr>
              <w:ind w:rightChars="13" w:right="31"/>
              <w:jc w:val="center"/>
              <w:rPr>
                <w:rFonts w:hAnsi="宋体" w:cs="仿宋"/>
                <w:szCs w:val="24"/>
              </w:rPr>
            </w:pPr>
            <w:r>
              <w:rPr>
                <w:rFonts w:hAnsi="宋体" w:cs="仿宋" w:hint="eastAsia"/>
                <w:szCs w:val="24"/>
              </w:rPr>
              <w:t>每月</w:t>
            </w:r>
          </w:p>
        </w:tc>
        <w:tc>
          <w:tcPr>
            <w:tcW w:w="2887" w:type="dxa"/>
            <w:vAlign w:val="center"/>
          </w:tcPr>
          <w:p w14:paraId="01748311" w14:textId="77777777" w:rsidR="00EE1CA8" w:rsidRDefault="002007F5">
            <w:pPr>
              <w:ind w:rightChars="13" w:right="31"/>
              <w:jc w:val="center"/>
              <w:rPr>
                <w:rFonts w:hAnsi="宋体" w:cs="仿宋"/>
                <w:szCs w:val="24"/>
              </w:rPr>
            </w:pPr>
            <w:r>
              <w:rPr>
                <w:rFonts w:hAnsi="宋体" w:cs="仿宋" w:hint="eastAsia"/>
                <w:szCs w:val="24"/>
              </w:rPr>
              <w:t>常规五参数、氨氮、高锰酸盐指数、总磷</w:t>
            </w:r>
          </w:p>
        </w:tc>
      </w:tr>
      <w:tr w:rsidR="00EE1CA8" w14:paraId="6A6BDAD6" w14:textId="77777777">
        <w:trPr>
          <w:trHeight w:val="567"/>
        </w:trPr>
        <w:tc>
          <w:tcPr>
            <w:tcW w:w="2047" w:type="dxa"/>
            <w:vAlign w:val="center"/>
          </w:tcPr>
          <w:p w14:paraId="1A0D6CE7" w14:textId="77777777" w:rsidR="00EE1CA8" w:rsidRDefault="002007F5">
            <w:pPr>
              <w:jc w:val="center"/>
              <w:rPr>
                <w:rFonts w:hAnsi="宋体" w:cs="仿宋"/>
                <w:szCs w:val="24"/>
                <w:lang w:val="zh-CN"/>
              </w:rPr>
            </w:pPr>
            <w:r>
              <w:rPr>
                <w:rFonts w:hAnsi="宋体" w:cs="仿宋" w:hint="eastAsia"/>
                <w:szCs w:val="24"/>
                <w:lang w:val="zh-CN"/>
              </w:rPr>
              <w:t>多点线性核查</w:t>
            </w:r>
          </w:p>
        </w:tc>
        <w:tc>
          <w:tcPr>
            <w:tcW w:w="1606" w:type="dxa"/>
            <w:vAlign w:val="center"/>
          </w:tcPr>
          <w:p w14:paraId="10179EA1" w14:textId="77777777" w:rsidR="00EE1CA8" w:rsidRDefault="002007F5">
            <w:pPr>
              <w:jc w:val="center"/>
              <w:rPr>
                <w:rFonts w:hAnsi="宋体" w:cs="仿宋"/>
                <w:b/>
                <w:szCs w:val="24"/>
                <w:lang w:val="zh-CN"/>
              </w:rPr>
            </w:pPr>
            <w:r>
              <w:rPr>
                <w:rFonts w:hAnsi="宋体" w:cs="仿宋" w:hint="eastAsia"/>
                <w:b/>
                <w:szCs w:val="24"/>
                <w:lang w:val="zh-CN"/>
              </w:rPr>
              <w:t>√</w:t>
            </w:r>
          </w:p>
        </w:tc>
        <w:tc>
          <w:tcPr>
            <w:tcW w:w="1930" w:type="dxa"/>
            <w:vAlign w:val="center"/>
          </w:tcPr>
          <w:p w14:paraId="752D4F9E" w14:textId="77777777" w:rsidR="00EE1CA8" w:rsidRDefault="002007F5">
            <w:pPr>
              <w:jc w:val="center"/>
              <w:rPr>
                <w:rFonts w:hAnsi="宋体" w:cs="仿宋"/>
                <w:b/>
                <w:szCs w:val="24"/>
                <w:lang w:val="zh-CN"/>
              </w:rPr>
            </w:pPr>
            <w:r>
              <w:rPr>
                <w:rFonts w:hAnsi="宋体" w:cs="仿宋" w:hint="eastAsia"/>
                <w:b/>
                <w:szCs w:val="24"/>
                <w:lang w:val="zh-CN"/>
              </w:rPr>
              <w:t>√</w:t>
            </w:r>
          </w:p>
        </w:tc>
        <w:tc>
          <w:tcPr>
            <w:tcW w:w="1159" w:type="dxa"/>
            <w:vAlign w:val="center"/>
          </w:tcPr>
          <w:p w14:paraId="66544506" w14:textId="77777777" w:rsidR="00EE1CA8" w:rsidRDefault="002007F5">
            <w:pPr>
              <w:jc w:val="center"/>
              <w:rPr>
                <w:rFonts w:hAnsi="宋体" w:cs="仿宋"/>
                <w:szCs w:val="24"/>
                <w:lang w:val="zh-CN"/>
              </w:rPr>
            </w:pPr>
            <w:r>
              <w:rPr>
                <w:rFonts w:hAnsi="宋体" w:cs="仿宋" w:hint="eastAsia"/>
                <w:szCs w:val="24"/>
                <w:lang w:val="zh-CN"/>
              </w:rPr>
              <w:t>每月</w:t>
            </w:r>
          </w:p>
        </w:tc>
        <w:tc>
          <w:tcPr>
            <w:tcW w:w="2887" w:type="dxa"/>
            <w:vAlign w:val="center"/>
          </w:tcPr>
          <w:p w14:paraId="49E8F549" w14:textId="77777777" w:rsidR="00EE1CA8" w:rsidRDefault="002007F5">
            <w:pPr>
              <w:jc w:val="center"/>
              <w:rPr>
                <w:rFonts w:hAnsi="宋体" w:cs="仿宋"/>
                <w:szCs w:val="24"/>
                <w:lang w:val="zh-CN"/>
              </w:rPr>
            </w:pPr>
            <w:r>
              <w:rPr>
                <w:rFonts w:hAnsi="宋体" w:cs="仿宋" w:hint="eastAsia"/>
                <w:szCs w:val="24"/>
                <w:lang w:val="zh-CN"/>
              </w:rPr>
              <w:t>氨氮、高锰酸盐指数、</w:t>
            </w:r>
          </w:p>
          <w:p w14:paraId="0916BFE6" w14:textId="77777777" w:rsidR="00EE1CA8" w:rsidRDefault="002007F5">
            <w:pPr>
              <w:jc w:val="center"/>
              <w:rPr>
                <w:rFonts w:hAnsi="宋体" w:cs="仿宋"/>
                <w:szCs w:val="24"/>
                <w:lang w:val="zh-CN"/>
              </w:rPr>
            </w:pPr>
            <w:r>
              <w:rPr>
                <w:rFonts w:hAnsi="宋体" w:cs="仿宋" w:hint="eastAsia"/>
                <w:szCs w:val="24"/>
                <w:lang w:val="zh-CN"/>
              </w:rPr>
              <w:t>总磷、叶绿素a、</w:t>
            </w:r>
          </w:p>
          <w:p w14:paraId="48CC8DE1" w14:textId="77777777" w:rsidR="00EE1CA8" w:rsidRDefault="002007F5">
            <w:pPr>
              <w:jc w:val="center"/>
              <w:rPr>
                <w:rFonts w:hAnsi="宋体" w:cs="仿宋"/>
                <w:szCs w:val="24"/>
                <w:lang w:val="zh-CN"/>
              </w:rPr>
            </w:pPr>
            <w:r>
              <w:rPr>
                <w:rFonts w:hAnsi="宋体" w:cs="仿宋" w:hint="eastAsia"/>
                <w:szCs w:val="24"/>
                <w:lang w:val="zh-CN"/>
              </w:rPr>
              <w:t>蓝绿藻密度</w:t>
            </w:r>
          </w:p>
        </w:tc>
      </w:tr>
      <w:tr w:rsidR="00EE1CA8" w14:paraId="16B35C1C" w14:textId="77777777">
        <w:trPr>
          <w:trHeight w:val="567"/>
        </w:trPr>
        <w:tc>
          <w:tcPr>
            <w:tcW w:w="2047" w:type="dxa"/>
            <w:vAlign w:val="center"/>
          </w:tcPr>
          <w:p w14:paraId="46B72560" w14:textId="77777777" w:rsidR="00EE1CA8" w:rsidRDefault="002007F5">
            <w:pPr>
              <w:jc w:val="center"/>
              <w:rPr>
                <w:rFonts w:hAnsi="宋体" w:cs="仿宋"/>
                <w:szCs w:val="24"/>
                <w:lang w:val="zh-CN"/>
              </w:rPr>
            </w:pPr>
            <w:r>
              <w:rPr>
                <w:rFonts w:hAnsi="宋体" w:cs="仿宋" w:hint="eastAsia"/>
                <w:szCs w:val="24"/>
                <w:lang w:val="zh-CN"/>
              </w:rPr>
              <w:t>集成干预检查</w:t>
            </w:r>
          </w:p>
        </w:tc>
        <w:tc>
          <w:tcPr>
            <w:tcW w:w="1606" w:type="dxa"/>
          </w:tcPr>
          <w:p w14:paraId="7B21A159" w14:textId="77777777" w:rsidR="00EE1CA8" w:rsidRDefault="002007F5">
            <w:pPr>
              <w:jc w:val="center"/>
              <w:rPr>
                <w:rFonts w:hAnsi="宋体" w:cs="仿宋"/>
                <w:b/>
                <w:szCs w:val="24"/>
                <w:lang w:val="zh-CN"/>
              </w:rPr>
            </w:pPr>
            <w:r>
              <w:rPr>
                <w:rFonts w:hAnsi="宋体" w:cs="仿宋" w:hint="eastAsia"/>
                <w:b/>
                <w:szCs w:val="24"/>
                <w:lang w:val="zh-CN"/>
              </w:rPr>
              <w:t>/</w:t>
            </w:r>
          </w:p>
        </w:tc>
        <w:tc>
          <w:tcPr>
            <w:tcW w:w="1930" w:type="dxa"/>
            <w:vAlign w:val="center"/>
          </w:tcPr>
          <w:p w14:paraId="5437CC7D" w14:textId="77777777" w:rsidR="00EE1CA8" w:rsidRDefault="002007F5">
            <w:pPr>
              <w:jc w:val="center"/>
              <w:rPr>
                <w:rFonts w:hAnsi="宋体" w:cs="仿宋"/>
                <w:b/>
                <w:szCs w:val="24"/>
                <w:lang w:val="zh-CN"/>
              </w:rPr>
            </w:pPr>
            <w:r>
              <w:rPr>
                <w:rFonts w:hAnsi="宋体" w:cs="仿宋" w:hint="eastAsia"/>
                <w:b/>
                <w:szCs w:val="24"/>
                <w:lang w:val="zh-CN"/>
              </w:rPr>
              <w:t>√</w:t>
            </w:r>
          </w:p>
        </w:tc>
        <w:tc>
          <w:tcPr>
            <w:tcW w:w="1159" w:type="dxa"/>
            <w:vAlign w:val="center"/>
          </w:tcPr>
          <w:p w14:paraId="7BACCCAB" w14:textId="77777777" w:rsidR="00EE1CA8" w:rsidRDefault="002007F5">
            <w:pPr>
              <w:jc w:val="center"/>
              <w:rPr>
                <w:rFonts w:hAnsi="宋体" w:cs="仿宋"/>
                <w:szCs w:val="24"/>
                <w:lang w:val="zh-CN"/>
              </w:rPr>
            </w:pPr>
            <w:r>
              <w:rPr>
                <w:rFonts w:hAnsi="宋体" w:cs="仿宋" w:hint="eastAsia"/>
                <w:szCs w:val="24"/>
                <w:lang w:val="zh-CN"/>
              </w:rPr>
              <w:t>每月</w:t>
            </w:r>
          </w:p>
        </w:tc>
        <w:tc>
          <w:tcPr>
            <w:tcW w:w="2887" w:type="dxa"/>
            <w:vMerge w:val="restart"/>
            <w:vAlign w:val="center"/>
          </w:tcPr>
          <w:p w14:paraId="2F34C697" w14:textId="77777777" w:rsidR="00EE1CA8" w:rsidRDefault="002007F5">
            <w:pPr>
              <w:jc w:val="center"/>
              <w:rPr>
                <w:rFonts w:hAnsi="宋体" w:cs="仿宋"/>
                <w:szCs w:val="24"/>
                <w:lang w:val="zh-CN"/>
              </w:rPr>
            </w:pPr>
            <w:r>
              <w:rPr>
                <w:rFonts w:hAnsi="宋体" w:cs="仿宋" w:hint="eastAsia"/>
                <w:szCs w:val="24"/>
                <w:lang w:val="zh-CN"/>
              </w:rPr>
              <w:t>氨氮、高锰酸盐指数、总磷（浮标站除外）</w:t>
            </w:r>
          </w:p>
        </w:tc>
      </w:tr>
      <w:tr w:rsidR="00EE1CA8" w14:paraId="229117E2" w14:textId="77777777">
        <w:trPr>
          <w:trHeight w:val="567"/>
        </w:trPr>
        <w:tc>
          <w:tcPr>
            <w:tcW w:w="2047" w:type="dxa"/>
            <w:vAlign w:val="center"/>
          </w:tcPr>
          <w:p w14:paraId="79E15C0F" w14:textId="77777777" w:rsidR="00EE1CA8" w:rsidRDefault="002007F5">
            <w:pPr>
              <w:jc w:val="center"/>
              <w:rPr>
                <w:rFonts w:hAnsi="宋体" w:cs="仿宋"/>
                <w:szCs w:val="24"/>
                <w:lang w:val="zh-CN"/>
              </w:rPr>
            </w:pPr>
            <w:r>
              <w:rPr>
                <w:rFonts w:hAnsi="宋体" w:cs="仿宋" w:hint="eastAsia"/>
                <w:szCs w:val="24"/>
                <w:lang w:val="zh-CN"/>
              </w:rPr>
              <w:t>加标回收率</w:t>
            </w:r>
          </w:p>
        </w:tc>
        <w:tc>
          <w:tcPr>
            <w:tcW w:w="1606" w:type="dxa"/>
          </w:tcPr>
          <w:p w14:paraId="5595AD00" w14:textId="77777777" w:rsidR="00EE1CA8" w:rsidRDefault="002007F5">
            <w:pPr>
              <w:jc w:val="center"/>
              <w:rPr>
                <w:rFonts w:hAnsi="宋体" w:cs="仿宋"/>
                <w:b/>
                <w:szCs w:val="24"/>
                <w:lang w:val="zh-CN"/>
              </w:rPr>
            </w:pPr>
            <w:r>
              <w:rPr>
                <w:rFonts w:hAnsi="宋体" w:cs="仿宋" w:hint="eastAsia"/>
                <w:b/>
                <w:szCs w:val="24"/>
                <w:lang w:val="zh-CN"/>
              </w:rPr>
              <w:t>/</w:t>
            </w:r>
          </w:p>
        </w:tc>
        <w:tc>
          <w:tcPr>
            <w:tcW w:w="1930" w:type="dxa"/>
            <w:vAlign w:val="center"/>
          </w:tcPr>
          <w:p w14:paraId="6A1AB516" w14:textId="77777777" w:rsidR="00EE1CA8" w:rsidRDefault="002007F5">
            <w:pPr>
              <w:jc w:val="center"/>
              <w:rPr>
                <w:rFonts w:hAnsi="宋体" w:cs="仿宋"/>
                <w:b/>
                <w:szCs w:val="24"/>
                <w:lang w:val="zh-CN"/>
              </w:rPr>
            </w:pPr>
            <w:r>
              <w:rPr>
                <w:rFonts w:hAnsi="宋体" w:cs="仿宋" w:hint="eastAsia"/>
                <w:b/>
                <w:szCs w:val="24"/>
                <w:lang w:val="zh-CN"/>
              </w:rPr>
              <w:t>√</w:t>
            </w:r>
          </w:p>
        </w:tc>
        <w:tc>
          <w:tcPr>
            <w:tcW w:w="1159" w:type="dxa"/>
            <w:vAlign w:val="center"/>
          </w:tcPr>
          <w:p w14:paraId="1DA1EFE6" w14:textId="77777777" w:rsidR="00EE1CA8" w:rsidRDefault="002007F5">
            <w:pPr>
              <w:jc w:val="center"/>
              <w:rPr>
                <w:rFonts w:hAnsi="宋体" w:cs="仿宋"/>
                <w:szCs w:val="24"/>
                <w:lang w:val="zh-CN"/>
              </w:rPr>
            </w:pPr>
            <w:r>
              <w:rPr>
                <w:rFonts w:hAnsi="宋体" w:cs="仿宋" w:hint="eastAsia"/>
                <w:szCs w:val="24"/>
                <w:lang w:val="zh-CN"/>
              </w:rPr>
              <w:t>每月</w:t>
            </w:r>
          </w:p>
        </w:tc>
        <w:tc>
          <w:tcPr>
            <w:tcW w:w="2887" w:type="dxa"/>
            <w:vMerge/>
            <w:vAlign w:val="center"/>
          </w:tcPr>
          <w:p w14:paraId="687D1B66" w14:textId="77777777" w:rsidR="00EE1CA8" w:rsidRDefault="00EE1CA8">
            <w:pPr>
              <w:jc w:val="center"/>
              <w:rPr>
                <w:rFonts w:hAnsi="宋体" w:cs="仿宋"/>
                <w:szCs w:val="24"/>
                <w:lang w:val="zh-CN"/>
              </w:rPr>
            </w:pPr>
          </w:p>
        </w:tc>
      </w:tr>
    </w:tbl>
    <w:p w14:paraId="334E0E4C" w14:textId="77777777" w:rsidR="00EE1CA8" w:rsidRDefault="002007F5">
      <w:pPr>
        <w:pStyle w:val="aff8"/>
        <w:ind w:firstLine="480"/>
        <w:rPr>
          <w:rFonts w:cs="仿宋"/>
          <w:sz w:val="24"/>
          <w:szCs w:val="24"/>
        </w:rPr>
      </w:pPr>
      <w:r>
        <w:rPr>
          <w:rFonts w:cs="仿宋" w:hint="eastAsia"/>
          <w:sz w:val="24"/>
          <w:szCs w:val="24"/>
        </w:rPr>
        <w:t>注：Ⅰ、Ⅱ类水体至少每半年进行一次实际水样比对。</w:t>
      </w:r>
    </w:p>
    <w:p w14:paraId="5487413D" w14:textId="77777777" w:rsidR="00EE1CA8" w:rsidRDefault="002007F5">
      <w:pPr>
        <w:pStyle w:val="aff8"/>
        <w:ind w:firstLine="480"/>
        <w:rPr>
          <w:rFonts w:cs="仿宋"/>
          <w:sz w:val="24"/>
          <w:szCs w:val="24"/>
        </w:rPr>
      </w:pPr>
      <w:r>
        <w:rPr>
          <w:rFonts w:cs="仿宋" w:hint="eastAsia"/>
          <w:sz w:val="24"/>
          <w:szCs w:val="24"/>
        </w:rPr>
        <w:t>4.3.2 运维单位应按照下表规定的质控技术要求对水站开展水质质控措施。</w:t>
      </w:r>
    </w:p>
    <w:p w14:paraId="63DEB3E0" w14:textId="77777777" w:rsidR="00EE1CA8" w:rsidRDefault="00EE1CA8">
      <w:pPr>
        <w:pStyle w:val="aff8"/>
        <w:ind w:firstLine="480"/>
        <w:rPr>
          <w:rFonts w:cs="仿宋"/>
          <w:sz w:val="24"/>
          <w:szCs w:val="24"/>
        </w:rPr>
      </w:pPr>
    </w:p>
    <w:p w14:paraId="71A775BC" w14:textId="77777777" w:rsidR="00EE1CA8" w:rsidRDefault="00EE1CA8">
      <w:pPr>
        <w:pStyle w:val="aff8"/>
        <w:ind w:firstLine="480"/>
        <w:rPr>
          <w:rFonts w:cs="仿宋"/>
          <w:sz w:val="24"/>
          <w:szCs w:val="24"/>
        </w:rPr>
      </w:pPr>
    </w:p>
    <w:p w14:paraId="405C9393" w14:textId="77777777" w:rsidR="00EE1CA8" w:rsidRDefault="00EE1CA8">
      <w:pPr>
        <w:pStyle w:val="aff8"/>
        <w:ind w:firstLine="480"/>
        <w:rPr>
          <w:rFonts w:cs="仿宋"/>
          <w:sz w:val="24"/>
          <w:szCs w:val="24"/>
        </w:rPr>
      </w:pPr>
    </w:p>
    <w:p w14:paraId="3A9645FF" w14:textId="77777777" w:rsidR="00EE1CA8" w:rsidRDefault="00EE1CA8">
      <w:pPr>
        <w:pStyle w:val="aff8"/>
        <w:ind w:firstLine="480"/>
        <w:rPr>
          <w:rFonts w:cs="仿宋"/>
          <w:sz w:val="24"/>
          <w:szCs w:val="24"/>
        </w:rPr>
      </w:pPr>
    </w:p>
    <w:p w14:paraId="32080814" w14:textId="77777777" w:rsidR="00EE1CA8" w:rsidRDefault="00EE1CA8">
      <w:pPr>
        <w:pStyle w:val="aff8"/>
        <w:ind w:firstLine="480"/>
        <w:rPr>
          <w:rFonts w:cs="仿宋"/>
          <w:sz w:val="24"/>
          <w:szCs w:val="24"/>
        </w:rPr>
      </w:pPr>
    </w:p>
    <w:p w14:paraId="792AA2D5" w14:textId="77777777" w:rsidR="00EE1CA8" w:rsidRDefault="00EE1CA8">
      <w:pPr>
        <w:pStyle w:val="aff8"/>
        <w:ind w:firstLine="480"/>
        <w:rPr>
          <w:rFonts w:cs="仿宋"/>
          <w:sz w:val="24"/>
          <w:szCs w:val="24"/>
        </w:rPr>
      </w:pPr>
    </w:p>
    <w:p w14:paraId="73B5AEBA" w14:textId="77777777" w:rsidR="00EE1CA8" w:rsidRDefault="00EE1CA8">
      <w:pPr>
        <w:pStyle w:val="aff8"/>
        <w:ind w:firstLine="480"/>
        <w:rPr>
          <w:rFonts w:cs="仿宋"/>
          <w:sz w:val="24"/>
          <w:szCs w:val="24"/>
        </w:rPr>
      </w:pPr>
    </w:p>
    <w:p w14:paraId="1BFCFE66" w14:textId="77777777" w:rsidR="00EE1CA8" w:rsidRDefault="00EE1CA8">
      <w:pPr>
        <w:pStyle w:val="aff8"/>
        <w:ind w:firstLine="480"/>
        <w:rPr>
          <w:rFonts w:cs="仿宋"/>
          <w:sz w:val="24"/>
          <w:szCs w:val="24"/>
        </w:rPr>
      </w:pPr>
    </w:p>
    <w:p w14:paraId="53B84706" w14:textId="77777777" w:rsidR="00EE1CA8" w:rsidRDefault="002007F5">
      <w:pPr>
        <w:pStyle w:val="aff8"/>
        <w:ind w:firstLine="482"/>
        <w:jc w:val="center"/>
        <w:rPr>
          <w:rFonts w:cs="仿宋"/>
          <w:b/>
          <w:sz w:val="24"/>
          <w:szCs w:val="24"/>
        </w:rPr>
      </w:pPr>
      <w:r>
        <w:rPr>
          <w:rFonts w:cs="仿宋" w:hint="eastAsia"/>
          <w:b/>
          <w:sz w:val="24"/>
          <w:szCs w:val="24"/>
        </w:rPr>
        <w:lastRenderedPageBreak/>
        <w:t>表3 水质自动分析仪质控措施要求</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2274"/>
        <w:gridCol w:w="1480"/>
        <w:gridCol w:w="1201"/>
        <w:gridCol w:w="1379"/>
        <w:gridCol w:w="1351"/>
        <w:gridCol w:w="1154"/>
      </w:tblGrid>
      <w:tr w:rsidR="00EE1CA8" w14:paraId="7F39D1DE" w14:textId="77777777">
        <w:trPr>
          <w:trHeight w:val="283"/>
          <w:jc w:val="center"/>
        </w:trPr>
        <w:tc>
          <w:tcPr>
            <w:tcW w:w="2729" w:type="dxa"/>
            <w:gridSpan w:val="2"/>
            <w:vMerge w:val="restart"/>
            <w:tcBorders>
              <w:top w:val="single" w:sz="4" w:space="0" w:color="auto"/>
              <w:left w:val="single" w:sz="4" w:space="0" w:color="auto"/>
              <w:bottom w:val="single" w:sz="4" w:space="0" w:color="auto"/>
              <w:right w:val="single" w:sz="4" w:space="0" w:color="auto"/>
            </w:tcBorders>
            <w:vAlign w:val="center"/>
          </w:tcPr>
          <w:p w14:paraId="5F89A551" w14:textId="77777777" w:rsidR="00EE1CA8" w:rsidRDefault="002007F5">
            <w:pPr>
              <w:jc w:val="center"/>
              <w:rPr>
                <w:rFonts w:hAnsi="宋体" w:cs="仿宋"/>
                <w:szCs w:val="24"/>
              </w:rPr>
            </w:pPr>
            <w:r>
              <w:rPr>
                <w:rFonts w:hAnsi="宋体" w:cs="仿宋" w:hint="eastAsia"/>
                <w:szCs w:val="24"/>
              </w:rPr>
              <w:t>质控措施</w:t>
            </w:r>
          </w:p>
        </w:tc>
        <w:tc>
          <w:tcPr>
            <w:tcW w:w="5411" w:type="dxa"/>
            <w:gridSpan w:val="4"/>
            <w:tcBorders>
              <w:top w:val="single" w:sz="4" w:space="0" w:color="auto"/>
              <w:left w:val="single" w:sz="4" w:space="0" w:color="auto"/>
              <w:bottom w:val="single" w:sz="4" w:space="0" w:color="auto"/>
              <w:right w:val="single" w:sz="4" w:space="0" w:color="auto"/>
            </w:tcBorders>
            <w:vAlign w:val="center"/>
          </w:tcPr>
          <w:p w14:paraId="3E980318" w14:textId="77777777" w:rsidR="00EE1CA8" w:rsidRDefault="002007F5">
            <w:pPr>
              <w:jc w:val="center"/>
              <w:rPr>
                <w:rFonts w:hAnsi="宋体" w:cs="仿宋"/>
                <w:szCs w:val="24"/>
              </w:rPr>
            </w:pPr>
            <w:r>
              <w:rPr>
                <w:rFonts w:hAnsi="宋体" w:cs="仿宋" w:hint="eastAsia"/>
                <w:szCs w:val="24"/>
              </w:rPr>
              <w:t>技术要求</w:t>
            </w:r>
          </w:p>
        </w:tc>
        <w:tc>
          <w:tcPr>
            <w:tcW w:w="1154" w:type="dxa"/>
            <w:vMerge w:val="restart"/>
            <w:tcBorders>
              <w:top w:val="single" w:sz="4" w:space="0" w:color="auto"/>
              <w:left w:val="single" w:sz="4" w:space="0" w:color="auto"/>
              <w:right w:val="single" w:sz="4" w:space="0" w:color="auto"/>
            </w:tcBorders>
            <w:vAlign w:val="center"/>
          </w:tcPr>
          <w:p w14:paraId="68BB946C" w14:textId="77777777" w:rsidR="00EE1CA8" w:rsidRDefault="002007F5">
            <w:pPr>
              <w:jc w:val="center"/>
              <w:rPr>
                <w:rFonts w:hAnsi="宋体" w:cs="仿宋"/>
                <w:szCs w:val="24"/>
              </w:rPr>
            </w:pPr>
            <w:r>
              <w:rPr>
                <w:rFonts w:hAnsi="宋体" w:cs="仿宋" w:hint="eastAsia"/>
                <w:szCs w:val="24"/>
              </w:rPr>
              <w:t>备注</w:t>
            </w:r>
          </w:p>
        </w:tc>
      </w:tr>
      <w:tr w:rsidR="00EE1CA8" w14:paraId="092E9DEF" w14:textId="77777777">
        <w:trPr>
          <w:trHeight w:val="570"/>
          <w:jc w:val="center"/>
        </w:trPr>
        <w:tc>
          <w:tcPr>
            <w:tcW w:w="2729" w:type="dxa"/>
            <w:gridSpan w:val="2"/>
            <w:vMerge/>
            <w:vAlign w:val="center"/>
          </w:tcPr>
          <w:p w14:paraId="68351B4C" w14:textId="77777777" w:rsidR="00EE1CA8" w:rsidRDefault="00EE1CA8">
            <w:pPr>
              <w:jc w:val="center"/>
              <w:rPr>
                <w:rFonts w:hAnsi="宋体" w:cs="仿宋"/>
                <w:szCs w:val="24"/>
              </w:rPr>
            </w:pPr>
          </w:p>
        </w:tc>
        <w:tc>
          <w:tcPr>
            <w:tcW w:w="1480" w:type="dxa"/>
            <w:vAlign w:val="center"/>
          </w:tcPr>
          <w:p w14:paraId="586510F1" w14:textId="77777777" w:rsidR="00EE1CA8" w:rsidRDefault="002007F5">
            <w:pPr>
              <w:jc w:val="center"/>
              <w:rPr>
                <w:rFonts w:hAnsi="宋体" w:cs="仿宋"/>
                <w:szCs w:val="24"/>
              </w:rPr>
            </w:pPr>
            <w:r>
              <w:rPr>
                <w:rFonts w:hAnsi="宋体" w:cs="仿宋" w:hint="eastAsia"/>
                <w:szCs w:val="24"/>
              </w:rPr>
              <w:t>高锰酸盐指数</w:t>
            </w:r>
          </w:p>
        </w:tc>
        <w:tc>
          <w:tcPr>
            <w:tcW w:w="1201" w:type="dxa"/>
            <w:vAlign w:val="center"/>
          </w:tcPr>
          <w:p w14:paraId="3847E1B1" w14:textId="77777777" w:rsidR="00EE1CA8" w:rsidRDefault="002007F5">
            <w:pPr>
              <w:jc w:val="center"/>
              <w:rPr>
                <w:rFonts w:hAnsi="宋体" w:cs="仿宋"/>
                <w:szCs w:val="24"/>
              </w:rPr>
            </w:pPr>
            <w:r>
              <w:rPr>
                <w:rFonts w:hAnsi="宋体" w:cs="仿宋" w:hint="eastAsia"/>
                <w:szCs w:val="24"/>
              </w:rPr>
              <w:t>氨氮</w:t>
            </w:r>
          </w:p>
        </w:tc>
        <w:tc>
          <w:tcPr>
            <w:tcW w:w="1379" w:type="dxa"/>
            <w:vAlign w:val="center"/>
          </w:tcPr>
          <w:p w14:paraId="38AA0B9B" w14:textId="77777777" w:rsidR="00EE1CA8" w:rsidRDefault="002007F5">
            <w:pPr>
              <w:jc w:val="center"/>
              <w:rPr>
                <w:rFonts w:hAnsi="宋体" w:cs="仿宋"/>
                <w:szCs w:val="24"/>
              </w:rPr>
            </w:pPr>
            <w:r>
              <w:rPr>
                <w:rFonts w:hAnsi="宋体" w:cs="仿宋" w:hint="eastAsia"/>
                <w:szCs w:val="24"/>
              </w:rPr>
              <w:t>总磷</w:t>
            </w:r>
          </w:p>
        </w:tc>
        <w:tc>
          <w:tcPr>
            <w:tcW w:w="1351" w:type="dxa"/>
            <w:tcBorders>
              <w:right w:val="single" w:sz="4" w:space="0" w:color="auto"/>
            </w:tcBorders>
            <w:vAlign w:val="center"/>
          </w:tcPr>
          <w:p w14:paraId="6E8C1E02" w14:textId="77777777" w:rsidR="00EE1CA8" w:rsidRDefault="002007F5">
            <w:pPr>
              <w:jc w:val="center"/>
              <w:rPr>
                <w:rFonts w:hAnsi="宋体" w:cs="仿宋"/>
                <w:szCs w:val="24"/>
              </w:rPr>
            </w:pPr>
            <w:r>
              <w:rPr>
                <w:rFonts w:hAnsi="宋体" w:cs="仿宋" w:hint="eastAsia"/>
                <w:szCs w:val="24"/>
              </w:rPr>
              <w:t>化学需氧量</w:t>
            </w:r>
          </w:p>
        </w:tc>
        <w:tc>
          <w:tcPr>
            <w:tcW w:w="1154" w:type="dxa"/>
            <w:vMerge/>
            <w:tcBorders>
              <w:left w:val="single" w:sz="4" w:space="0" w:color="auto"/>
              <w:right w:val="single" w:sz="4" w:space="0" w:color="auto"/>
            </w:tcBorders>
            <w:vAlign w:val="center"/>
          </w:tcPr>
          <w:p w14:paraId="106837BA" w14:textId="77777777" w:rsidR="00EE1CA8" w:rsidRDefault="00EE1CA8">
            <w:pPr>
              <w:jc w:val="center"/>
              <w:rPr>
                <w:rFonts w:hAnsi="宋体" w:cs="仿宋"/>
                <w:szCs w:val="24"/>
              </w:rPr>
            </w:pPr>
          </w:p>
        </w:tc>
      </w:tr>
      <w:tr w:rsidR="00EE1CA8" w14:paraId="4FBA2552" w14:textId="77777777">
        <w:trPr>
          <w:trHeight w:val="489"/>
          <w:jc w:val="center"/>
        </w:trPr>
        <w:tc>
          <w:tcPr>
            <w:tcW w:w="455" w:type="dxa"/>
            <w:vMerge w:val="restart"/>
            <w:vAlign w:val="center"/>
          </w:tcPr>
          <w:p w14:paraId="5C6D989D" w14:textId="77777777" w:rsidR="00EE1CA8" w:rsidRDefault="002007F5">
            <w:pPr>
              <w:jc w:val="center"/>
              <w:rPr>
                <w:rFonts w:hAnsi="宋体" w:cs="仿宋"/>
                <w:szCs w:val="24"/>
              </w:rPr>
            </w:pPr>
            <w:r>
              <w:rPr>
                <w:rFonts w:hAnsi="宋体" w:cs="仿宋" w:hint="eastAsia"/>
                <w:szCs w:val="24"/>
              </w:rPr>
              <w:t>零点</w:t>
            </w:r>
            <w:r>
              <w:rPr>
                <w:rFonts w:hAnsi="宋体" w:cs="仿宋" w:hint="eastAsia"/>
                <w:szCs w:val="24"/>
                <w:lang w:bidi="ar"/>
              </w:rPr>
              <w:t>核查</w:t>
            </w:r>
          </w:p>
          <w:p w14:paraId="7384A11D" w14:textId="77777777" w:rsidR="00EE1CA8" w:rsidRDefault="00EE1CA8">
            <w:pPr>
              <w:jc w:val="center"/>
              <w:rPr>
                <w:rFonts w:hAnsi="宋体" w:cs="仿宋"/>
                <w:szCs w:val="24"/>
              </w:rPr>
            </w:pPr>
          </w:p>
        </w:tc>
        <w:tc>
          <w:tcPr>
            <w:tcW w:w="2274" w:type="dxa"/>
            <w:vAlign w:val="center"/>
          </w:tcPr>
          <w:p w14:paraId="4225CCD2" w14:textId="77777777" w:rsidR="00EE1CA8" w:rsidRDefault="002007F5">
            <w:pPr>
              <w:jc w:val="center"/>
              <w:rPr>
                <w:rFonts w:hAnsi="宋体" w:cs="仿宋"/>
                <w:szCs w:val="24"/>
              </w:rPr>
            </w:pPr>
            <w:r>
              <w:rPr>
                <w:rFonts w:hAnsi="宋体" w:cs="仿宋" w:hint="eastAsia"/>
                <w:szCs w:val="24"/>
              </w:rPr>
              <w:t>Ⅰ～Ⅲ类 水体</w:t>
            </w:r>
          </w:p>
        </w:tc>
        <w:tc>
          <w:tcPr>
            <w:tcW w:w="1480" w:type="dxa"/>
            <w:vAlign w:val="center"/>
          </w:tcPr>
          <w:p w14:paraId="3F2F74B9" w14:textId="77777777" w:rsidR="00EE1CA8" w:rsidRDefault="002007F5">
            <w:pPr>
              <w:jc w:val="center"/>
              <w:rPr>
                <w:rFonts w:hAnsi="宋体" w:cs="仿宋"/>
                <w:szCs w:val="24"/>
              </w:rPr>
            </w:pPr>
            <w:r>
              <w:rPr>
                <w:rFonts w:hAnsi="宋体" w:cs="仿宋" w:hint="eastAsia"/>
                <w:szCs w:val="24"/>
              </w:rPr>
              <w:t>± 1.0mg/L</w:t>
            </w:r>
          </w:p>
        </w:tc>
        <w:tc>
          <w:tcPr>
            <w:tcW w:w="1201" w:type="dxa"/>
            <w:vAlign w:val="center"/>
          </w:tcPr>
          <w:p w14:paraId="1A9DAE48" w14:textId="77777777" w:rsidR="00EE1CA8" w:rsidRDefault="002007F5">
            <w:pPr>
              <w:jc w:val="center"/>
              <w:rPr>
                <w:rFonts w:hAnsi="宋体" w:cs="仿宋"/>
                <w:szCs w:val="24"/>
              </w:rPr>
            </w:pPr>
            <w:r>
              <w:rPr>
                <w:rFonts w:hAnsi="宋体" w:cs="仿宋" w:hint="eastAsia"/>
                <w:szCs w:val="24"/>
              </w:rPr>
              <w:t>±0.2mg/L</w:t>
            </w:r>
          </w:p>
        </w:tc>
        <w:tc>
          <w:tcPr>
            <w:tcW w:w="1379" w:type="dxa"/>
            <w:vAlign w:val="center"/>
          </w:tcPr>
          <w:p w14:paraId="2E33C82A" w14:textId="77777777" w:rsidR="00EE1CA8" w:rsidRDefault="002007F5">
            <w:pPr>
              <w:jc w:val="center"/>
              <w:rPr>
                <w:rFonts w:hAnsi="宋体" w:cs="仿宋"/>
                <w:szCs w:val="24"/>
              </w:rPr>
            </w:pPr>
            <w:r>
              <w:rPr>
                <w:rFonts w:hAnsi="宋体" w:cs="仿宋" w:hint="eastAsia"/>
                <w:szCs w:val="24"/>
              </w:rPr>
              <w:t>±0.02mg/L</w:t>
            </w:r>
          </w:p>
        </w:tc>
        <w:tc>
          <w:tcPr>
            <w:tcW w:w="1351" w:type="dxa"/>
            <w:vAlign w:val="center"/>
          </w:tcPr>
          <w:p w14:paraId="1392BC17" w14:textId="77777777" w:rsidR="00EE1CA8" w:rsidRDefault="002007F5">
            <w:pPr>
              <w:jc w:val="center"/>
              <w:rPr>
                <w:rFonts w:hAnsi="宋体" w:cs="仿宋"/>
                <w:szCs w:val="24"/>
              </w:rPr>
            </w:pPr>
            <w:r>
              <w:rPr>
                <w:rFonts w:hAnsi="宋体" w:cs="仿宋" w:hint="eastAsia"/>
                <w:szCs w:val="24"/>
              </w:rPr>
              <w:t>±5.0mg/L</w:t>
            </w:r>
          </w:p>
        </w:tc>
        <w:tc>
          <w:tcPr>
            <w:tcW w:w="1154" w:type="dxa"/>
            <w:vMerge w:val="restart"/>
            <w:vAlign w:val="center"/>
          </w:tcPr>
          <w:p w14:paraId="7F46871B" w14:textId="77777777" w:rsidR="00EE1CA8" w:rsidRDefault="002007F5">
            <w:pPr>
              <w:jc w:val="center"/>
              <w:rPr>
                <w:rFonts w:hAnsi="宋体" w:cs="仿宋"/>
                <w:szCs w:val="24"/>
              </w:rPr>
            </w:pPr>
            <w:r>
              <w:rPr>
                <w:rFonts w:hAnsi="宋体" w:cs="仿宋" w:hint="eastAsia"/>
                <w:szCs w:val="24"/>
              </w:rPr>
              <w:t>可使用当日质控测试结果且在当日完成</w:t>
            </w:r>
          </w:p>
        </w:tc>
      </w:tr>
      <w:tr w:rsidR="00EE1CA8" w14:paraId="4E2110A6" w14:textId="77777777">
        <w:trPr>
          <w:trHeight w:val="90"/>
          <w:jc w:val="center"/>
        </w:trPr>
        <w:tc>
          <w:tcPr>
            <w:tcW w:w="455" w:type="dxa"/>
            <w:vMerge/>
            <w:vAlign w:val="center"/>
          </w:tcPr>
          <w:p w14:paraId="3336A736" w14:textId="77777777" w:rsidR="00EE1CA8" w:rsidRDefault="00EE1CA8">
            <w:pPr>
              <w:jc w:val="center"/>
              <w:rPr>
                <w:rFonts w:hAnsi="宋体" w:cs="仿宋"/>
                <w:szCs w:val="24"/>
                <w:lang w:val="zh-CN"/>
              </w:rPr>
            </w:pPr>
          </w:p>
        </w:tc>
        <w:tc>
          <w:tcPr>
            <w:tcW w:w="2274" w:type="dxa"/>
            <w:vAlign w:val="center"/>
          </w:tcPr>
          <w:p w14:paraId="52B99616" w14:textId="77777777" w:rsidR="00EE1CA8" w:rsidRDefault="002007F5">
            <w:pPr>
              <w:jc w:val="center"/>
              <w:rPr>
                <w:rFonts w:hAnsi="宋体" w:cs="仿宋"/>
                <w:szCs w:val="24"/>
              </w:rPr>
            </w:pPr>
            <w:r>
              <w:rPr>
                <w:rFonts w:hAnsi="宋体" w:cs="仿宋" w:hint="eastAsia"/>
                <w:szCs w:val="24"/>
              </w:rPr>
              <w:t>Ⅳ～劣Ⅴ类水体</w:t>
            </w:r>
          </w:p>
        </w:tc>
        <w:tc>
          <w:tcPr>
            <w:tcW w:w="5411" w:type="dxa"/>
            <w:gridSpan w:val="4"/>
            <w:vAlign w:val="center"/>
          </w:tcPr>
          <w:p w14:paraId="34BFB12B" w14:textId="77777777" w:rsidR="00EE1CA8" w:rsidRDefault="002007F5">
            <w:pPr>
              <w:jc w:val="center"/>
              <w:rPr>
                <w:rFonts w:hAnsi="宋体" w:cs="仿宋"/>
                <w:szCs w:val="24"/>
              </w:rPr>
            </w:pPr>
            <w:r>
              <w:rPr>
                <w:rFonts w:hAnsi="宋体" w:cs="仿宋" w:hint="eastAsia"/>
                <w:szCs w:val="24"/>
              </w:rPr>
              <w:t>±5%FS</w:t>
            </w:r>
          </w:p>
        </w:tc>
        <w:tc>
          <w:tcPr>
            <w:tcW w:w="1154" w:type="dxa"/>
            <w:vMerge/>
            <w:vAlign w:val="center"/>
          </w:tcPr>
          <w:p w14:paraId="38FC9D08" w14:textId="77777777" w:rsidR="00EE1CA8" w:rsidRDefault="00EE1CA8">
            <w:pPr>
              <w:jc w:val="center"/>
              <w:rPr>
                <w:rFonts w:hAnsi="宋体" w:cs="仿宋"/>
                <w:szCs w:val="24"/>
              </w:rPr>
            </w:pPr>
          </w:p>
        </w:tc>
      </w:tr>
      <w:tr w:rsidR="00EE1CA8" w14:paraId="75BDB389" w14:textId="77777777">
        <w:trPr>
          <w:trHeight w:val="291"/>
          <w:jc w:val="center"/>
        </w:trPr>
        <w:tc>
          <w:tcPr>
            <w:tcW w:w="455" w:type="dxa"/>
            <w:vMerge/>
            <w:vAlign w:val="center"/>
          </w:tcPr>
          <w:p w14:paraId="65889ADA" w14:textId="77777777" w:rsidR="00EE1CA8" w:rsidRDefault="00EE1CA8">
            <w:pPr>
              <w:jc w:val="center"/>
              <w:rPr>
                <w:rFonts w:hAnsi="宋体" w:cs="仿宋"/>
                <w:szCs w:val="24"/>
                <w:lang w:val="zh-CN"/>
              </w:rPr>
            </w:pPr>
          </w:p>
        </w:tc>
        <w:tc>
          <w:tcPr>
            <w:tcW w:w="7685" w:type="dxa"/>
            <w:gridSpan w:val="5"/>
            <w:vAlign w:val="center"/>
          </w:tcPr>
          <w:p w14:paraId="44A98246" w14:textId="77777777" w:rsidR="00EE1CA8" w:rsidRDefault="002007F5">
            <w:pPr>
              <w:rPr>
                <w:rFonts w:hAnsi="宋体" w:cs="仿宋"/>
                <w:szCs w:val="24"/>
              </w:rPr>
            </w:pPr>
            <w:r>
              <w:rPr>
                <w:rFonts w:hAnsi="宋体" w:cs="仿宋" w:hint="eastAsia"/>
                <w:szCs w:val="24"/>
              </w:rPr>
              <w:t>注：湖库总磷 Ⅰ～Ⅳ类水体为±0.02mg/L；Ⅴ～劣Ⅴ类水体为±5%FS。</w:t>
            </w:r>
          </w:p>
        </w:tc>
        <w:tc>
          <w:tcPr>
            <w:tcW w:w="1154" w:type="dxa"/>
            <w:vMerge/>
            <w:vAlign w:val="center"/>
          </w:tcPr>
          <w:p w14:paraId="35F7928B" w14:textId="77777777" w:rsidR="00EE1CA8" w:rsidRDefault="00EE1CA8">
            <w:pPr>
              <w:jc w:val="center"/>
              <w:rPr>
                <w:rFonts w:hAnsi="宋体" w:cs="仿宋"/>
                <w:szCs w:val="24"/>
              </w:rPr>
            </w:pPr>
          </w:p>
        </w:tc>
      </w:tr>
      <w:tr w:rsidR="00EE1CA8" w14:paraId="3EE06AD5" w14:textId="77777777">
        <w:trPr>
          <w:trHeight w:val="515"/>
          <w:jc w:val="center"/>
        </w:trPr>
        <w:tc>
          <w:tcPr>
            <w:tcW w:w="455" w:type="dxa"/>
            <w:vMerge w:val="restart"/>
            <w:vAlign w:val="center"/>
          </w:tcPr>
          <w:p w14:paraId="099D9532" w14:textId="77777777" w:rsidR="00EE1CA8" w:rsidRDefault="002007F5">
            <w:pPr>
              <w:jc w:val="center"/>
              <w:rPr>
                <w:rFonts w:hAnsi="宋体" w:cs="仿宋"/>
                <w:szCs w:val="24"/>
              </w:rPr>
            </w:pPr>
            <w:r>
              <w:rPr>
                <w:rFonts w:hAnsi="宋体" w:cs="仿宋" w:hint="eastAsia"/>
                <w:szCs w:val="24"/>
                <w:lang w:val="zh-CN"/>
              </w:rPr>
              <w:t>多点线性核查</w:t>
            </w:r>
          </w:p>
        </w:tc>
        <w:tc>
          <w:tcPr>
            <w:tcW w:w="2274" w:type="dxa"/>
            <w:vAlign w:val="center"/>
          </w:tcPr>
          <w:p w14:paraId="7D714D8B" w14:textId="77777777" w:rsidR="00EE1CA8" w:rsidRDefault="002007F5">
            <w:pPr>
              <w:jc w:val="center"/>
              <w:rPr>
                <w:rFonts w:hAnsi="宋体" w:cs="仿宋"/>
                <w:szCs w:val="24"/>
              </w:rPr>
            </w:pPr>
            <w:r>
              <w:rPr>
                <w:rFonts w:hAnsi="宋体" w:cs="仿宋" w:hint="eastAsia"/>
                <w:szCs w:val="24"/>
              </w:rPr>
              <w:t>示值误差（浓度&gt;20%FS）</w:t>
            </w:r>
          </w:p>
        </w:tc>
        <w:tc>
          <w:tcPr>
            <w:tcW w:w="5411" w:type="dxa"/>
            <w:gridSpan w:val="4"/>
            <w:vAlign w:val="center"/>
          </w:tcPr>
          <w:p w14:paraId="7EB8B80A" w14:textId="77777777" w:rsidR="00EE1CA8" w:rsidRDefault="002007F5">
            <w:pPr>
              <w:jc w:val="center"/>
              <w:rPr>
                <w:rFonts w:hAnsi="宋体" w:cs="仿宋"/>
                <w:szCs w:val="24"/>
              </w:rPr>
            </w:pPr>
            <w:r>
              <w:rPr>
                <w:rFonts w:hAnsi="宋体" w:cs="仿宋" w:hint="eastAsia"/>
                <w:szCs w:val="24"/>
              </w:rPr>
              <w:t>±10%</w:t>
            </w:r>
          </w:p>
        </w:tc>
        <w:tc>
          <w:tcPr>
            <w:tcW w:w="1154" w:type="dxa"/>
            <w:vMerge/>
            <w:vAlign w:val="center"/>
          </w:tcPr>
          <w:p w14:paraId="0F79633A" w14:textId="77777777" w:rsidR="00EE1CA8" w:rsidRDefault="00EE1CA8">
            <w:pPr>
              <w:jc w:val="center"/>
              <w:rPr>
                <w:rFonts w:hAnsi="宋体" w:cs="仿宋"/>
                <w:szCs w:val="24"/>
              </w:rPr>
            </w:pPr>
          </w:p>
        </w:tc>
      </w:tr>
      <w:tr w:rsidR="00EE1CA8" w14:paraId="4CF0D69A" w14:textId="77777777">
        <w:trPr>
          <w:trHeight w:val="678"/>
          <w:jc w:val="center"/>
        </w:trPr>
        <w:tc>
          <w:tcPr>
            <w:tcW w:w="455" w:type="dxa"/>
            <w:vMerge/>
            <w:vAlign w:val="center"/>
          </w:tcPr>
          <w:p w14:paraId="426F4126" w14:textId="77777777" w:rsidR="00EE1CA8" w:rsidRDefault="00EE1CA8">
            <w:pPr>
              <w:jc w:val="center"/>
              <w:rPr>
                <w:rFonts w:hAnsi="宋体" w:cs="仿宋"/>
                <w:szCs w:val="24"/>
              </w:rPr>
            </w:pPr>
          </w:p>
        </w:tc>
        <w:tc>
          <w:tcPr>
            <w:tcW w:w="2274" w:type="dxa"/>
            <w:vAlign w:val="center"/>
          </w:tcPr>
          <w:p w14:paraId="41232B7E" w14:textId="77777777" w:rsidR="00EE1CA8" w:rsidRDefault="002007F5">
            <w:pPr>
              <w:jc w:val="center"/>
              <w:rPr>
                <w:rFonts w:hAnsi="宋体" w:cs="仿宋"/>
                <w:szCs w:val="24"/>
              </w:rPr>
            </w:pPr>
            <w:r>
              <w:rPr>
                <w:rFonts w:hAnsi="宋体" w:cs="仿宋" w:hint="eastAsia"/>
                <w:szCs w:val="24"/>
              </w:rPr>
              <w:t>示值误差（浓度≤20%FS）</w:t>
            </w:r>
          </w:p>
        </w:tc>
        <w:tc>
          <w:tcPr>
            <w:tcW w:w="5411" w:type="dxa"/>
            <w:gridSpan w:val="4"/>
            <w:vAlign w:val="center"/>
          </w:tcPr>
          <w:p w14:paraId="7D484EB2" w14:textId="77777777" w:rsidR="00EE1CA8" w:rsidRDefault="002007F5">
            <w:pPr>
              <w:jc w:val="center"/>
              <w:rPr>
                <w:rFonts w:hAnsi="宋体" w:cs="仿宋"/>
                <w:szCs w:val="24"/>
              </w:rPr>
            </w:pPr>
            <w:r>
              <w:rPr>
                <w:rFonts w:hAnsi="宋体" w:cs="仿宋" w:hint="eastAsia"/>
                <w:szCs w:val="24"/>
              </w:rPr>
              <w:t>参照零点核查要求</w:t>
            </w:r>
          </w:p>
        </w:tc>
        <w:tc>
          <w:tcPr>
            <w:tcW w:w="1154" w:type="dxa"/>
            <w:vMerge/>
            <w:vAlign w:val="center"/>
          </w:tcPr>
          <w:p w14:paraId="59FFFF45" w14:textId="77777777" w:rsidR="00EE1CA8" w:rsidRDefault="00EE1CA8">
            <w:pPr>
              <w:jc w:val="center"/>
              <w:rPr>
                <w:rFonts w:hAnsi="宋体" w:cs="仿宋"/>
                <w:szCs w:val="24"/>
              </w:rPr>
            </w:pPr>
          </w:p>
        </w:tc>
      </w:tr>
      <w:tr w:rsidR="00EE1CA8" w14:paraId="11FFEB7F" w14:textId="77777777">
        <w:trPr>
          <w:trHeight w:val="466"/>
          <w:jc w:val="center"/>
        </w:trPr>
        <w:tc>
          <w:tcPr>
            <w:tcW w:w="455" w:type="dxa"/>
            <w:vMerge/>
            <w:vAlign w:val="center"/>
          </w:tcPr>
          <w:p w14:paraId="4E65B84C" w14:textId="77777777" w:rsidR="00EE1CA8" w:rsidRDefault="00EE1CA8">
            <w:pPr>
              <w:jc w:val="center"/>
              <w:rPr>
                <w:rFonts w:hAnsi="宋体" w:cs="仿宋"/>
                <w:szCs w:val="24"/>
              </w:rPr>
            </w:pPr>
          </w:p>
        </w:tc>
        <w:tc>
          <w:tcPr>
            <w:tcW w:w="2274" w:type="dxa"/>
            <w:vAlign w:val="center"/>
          </w:tcPr>
          <w:p w14:paraId="2F5C1A18" w14:textId="77777777" w:rsidR="00EE1CA8" w:rsidRDefault="002007F5">
            <w:pPr>
              <w:jc w:val="center"/>
              <w:rPr>
                <w:rFonts w:hAnsi="宋体" w:cs="仿宋"/>
                <w:szCs w:val="24"/>
              </w:rPr>
            </w:pPr>
            <w:r>
              <w:rPr>
                <w:rFonts w:hAnsi="宋体" w:cs="仿宋" w:hint="eastAsia"/>
                <w:szCs w:val="24"/>
              </w:rPr>
              <w:t>相关系数</w:t>
            </w:r>
          </w:p>
        </w:tc>
        <w:tc>
          <w:tcPr>
            <w:tcW w:w="5411" w:type="dxa"/>
            <w:gridSpan w:val="4"/>
            <w:vAlign w:val="center"/>
          </w:tcPr>
          <w:p w14:paraId="7B61E66D" w14:textId="77777777" w:rsidR="00EE1CA8" w:rsidRDefault="002007F5">
            <w:pPr>
              <w:jc w:val="center"/>
              <w:rPr>
                <w:rFonts w:hAnsi="宋体" w:cs="仿宋"/>
                <w:szCs w:val="24"/>
              </w:rPr>
            </w:pPr>
            <w:r>
              <w:rPr>
                <w:rFonts w:hAnsi="宋体" w:cs="仿宋" w:hint="eastAsia"/>
                <w:szCs w:val="24"/>
              </w:rPr>
              <w:t>≥0.98</w:t>
            </w:r>
          </w:p>
        </w:tc>
        <w:tc>
          <w:tcPr>
            <w:tcW w:w="1154" w:type="dxa"/>
            <w:vMerge/>
            <w:vAlign w:val="center"/>
          </w:tcPr>
          <w:p w14:paraId="75D1F063" w14:textId="77777777" w:rsidR="00EE1CA8" w:rsidRDefault="00EE1CA8">
            <w:pPr>
              <w:jc w:val="center"/>
              <w:rPr>
                <w:rFonts w:hAnsi="宋体" w:cs="仿宋"/>
                <w:szCs w:val="24"/>
              </w:rPr>
            </w:pPr>
          </w:p>
        </w:tc>
      </w:tr>
      <w:tr w:rsidR="00EE1CA8" w14:paraId="008F0B7E" w14:textId="77777777">
        <w:trPr>
          <w:trHeight w:val="487"/>
          <w:jc w:val="center"/>
        </w:trPr>
        <w:tc>
          <w:tcPr>
            <w:tcW w:w="2729" w:type="dxa"/>
            <w:gridSpan w:val="2"/>
            <w:vMerge w:val="restart"/>
            <w:vAlign w:val="center"/>
          </w:tcPr>
          <w:p w14:paraId="21FA1F69" w14:textId="77777777" w:rsidR="00EE1CA8" w:rsidRDefault="002007F5">
            <w:pPr>
              <w:jc w:val="center"/>
              <w:rPr>
                <w:rFonts w:hAnsi="宋体" w:cs="仿宋"/>
                <w:szCs w:val="24"/>
              </w:rPr>
            </w:pPr>
            <w:r>
              <w:rPr>
                <w:rFonts w:hAnsi="宋体" w:cs="仿宋" w:hint="eastAsia"/>
                <w:szCs w:val="24"/>
              </w:rPr>
              <w:t>实际水样比对</w:t>
            </w:r>
          </w:p>
        </w:tc>
        <w:tc>
          <w:tcPr>
            <w:tcW w:w="2681" w:type="dxa"/>
            <w:gridSpan w:val="2"/>
            <w:vAlign w:val="center"/>
          </w:tcPr>
          <w:p w14:paraId="1393C26F" w14:textId="77777777" w:rsidR="00EE1CA8" w:rsidRDefault="002007F5">
            <w:pPr>
              <w:jc w:val="center"/>
              <w:rPr>
                <w:rFonts w:hAnsi="宋体" w:cs="仿宋"/>
                <w:szCs w:val="24"/>
              </w:rPr>
            </w:pPr>
            <w:r>
              <w:rPr>
                <w:rFonts w:hAnsi="宋体" w:cs="仿宋" w:hint="eastAsia"/>
                <w:szCs w:val="24"/>
              </w:rPr>
              <w:object w:dxaOrig="954" w:dyaOrig="268" w14:anchorId="71396205">
                <v:shape id="_x0000_i1134" type="#_x0000_t75" style="width:47.7pt;height:13.4pt" o:ole="">
                  <v:imagedata r:id="rId25" o:title=""/>
                </v:shape>
                <o:OLEObject Type="Embed" ProgID="Equation.DSMT4" ShapeID="_x0000_i1134" DrawAspect="Content" ObjectID="_1774156321" r:id="rId26"/>
              </w:object>
            </w:r>
          </w:p>
        </w:tc>
        <w:tc>
          <w:tcPr>
            <w:tcW w:w="2730" w:type="dxa"/>
            <w:gridSpan w:val="2"/>
            <w:vAlign w:val="center"/>
          </w:tcPr>
          <w:p w14:paraId="2696D426" w14:textId="77777777" w:rsidR="00EE1CA8" w:rsidRDefault="002007F5">
            <w:pPr>
              <w:jc w:val="center"/>
              <w:rPr>
                <w:rFonts w:hAnsi="宋体" w:cs="仿宋"/>
                <w:szCs w:val="24"/>
              </w:rPr>
            </w:pPr>
            <w:r>
              <w:rPr>
                <w:rFonts w:hAnsi="宋体" w:cs="仿宋" w:hint="eastAsia"/>
                <w:szCs w:val="24"/>
              </w:rPr>
              <w:t xml:space="preserve">相对误差≤20% </w:t>
            </w:r>
          </w:p>
        </w:tc>
        <w:tc>
          <w:tcPr>
            <w:tcW w:w="1154" w:type="dxa"/>
            <w:vMerge w:val="restart"/>
            <w:vAlign w:val="center"/>
          </w:tcPr>
          <w:p w14:paraId="035575A6" w14:textId="77777777" w:rsidR="00EE1CA8" w:rsidRDefault="00EE1CA8">
            <w:pPr>
              <w:jc w:val="center"/>
              <w:rPr>
                <w:rFonts w:hAnsi="宋体" w:cs="仿宋"/>
                <w:szCs w:val="24"/>
              </w:rPr>
            </w:pPr>
          </w:p>
        </w:tc>
      </w:tr>
      <w:tr w:rsidR="00EE1CA8" w14:paraId="6AB3B80B" w14:textId="77777777">
        <w:trPr>
          <w:trHeight w:val="533"/>
          <w:jc w:val="center"/>
        </w:trPr>
        <w:tc>
          <w:tcPr>
            <w:tcW w:w="2729" w:type="dxa"/>
            <w:gridSpan w:val="2"/>
            <w:vMerge/>
            <w:vAlign w:val="center"/>
          </w:tcPr>
          <w:p w14:paraId="0AB89E5E" w14:textId="77777777" w:rsidR="00EE1CA8" w:rsidRDefault="00EE1CA8">
            <w:pPr>
              <w:jc w:val="center"/>
              <w:rPr>
                <w:rFonts w:hAnsi="宋体" w:cs="仿宋"/>
                <w:szCs w:val="24"/>
                <w:lang w:val="zh-CN"/>
              </w:rPr>
            </w:pPr>
          </w:p>
        </w:tc>
        <w:tc>
          <w:tcPr>
            <w:tcW w:w="2681" w:type="dxa"/>
            <w:gridSpan w:val="2"/>
            <w:vAlign w:val="center"/>
          </w:tcPr>
          <w:p w14:paraId="67A03B76" w14:textId="77777777" w:rsidR="00EE1CA8" w:rsidRDefault="002007F5">
            <w:pPr>
              <w:jc w:val="center"/>
              <w:rPr>
                <w:rFonts w:hAnsi="宋体" w:cs="仿宋"/>
                <w:szCs w:val="24"/>
              </w:rPr>
            </w:pPr>
            <w:r>
              <w:rPr>
                <w:rFonts w:hAnsi="宋体" w:cs="仿宋" w:hint="eastAsia"/>
                <w:szCs w:val="24"/>
              </w:rPr>
              <w:object w:dxaOrig="1440" w:dyaOrig="268" w14:anchorId="41724D0E">
                <v:shape id="_x0000_i1135" type="#_x0000_t75" style="width:1in;height:13.4pt" o:ole="">
                  <v:imagedata r:id="rId27" o:title=""/>
                </v:shape>
                <o:OLEObject Type="Embed" ProgID="Equation.DSMT4" ShapeID="_x0000_i1135" DrawAspect="Content" ObjectID="_1774156322" r:id="rId28"/>
              </w:object>
            </w:r>
          </w:p>
        </w:tc>
        <w:tc>
          <w:tcPr>
            <w:tcW w:w="2730" w:type="dxa"/>
            <w:gridSpan w:val="2"/>
            <w:vAlign w:val="center"/>
          </w:tcPr>
          <w:p w14:paraId="091615DE" w14:textId="77777777" w:rsidR="00EE1CA8" w:rsidRDefault="002007F5">
            <w:pPr>
              <w:jc w:val="center"/>
              <w:rPr>
                <w:rFonts w:hAnsi="宋体" w:cs="仿宋"/>
                <w:szCs w:val="24"/>
                <w:lang w:val="zh-CN"/>
              </w:rPr>
            </w:pPr>
            <w:r>
              <w:rPr>
                <w:rFonts w:hAnsi="宋体" w:cs="仿宋" w:hint="eastAsia"/>
                <w:szCs w:val="24"/>
              </w:rPr>
              <w:t xml:space="preserve">相对误差≤30% </w:t>
            </w:r>
          </w:p>
        </w:tc>
        <w:tc>
          <w:tcPr>
            <w:tcW w:w="1154" w:type="dxa"/>
            <w:vMerge/>
            <w:vAlign w:val="center"/>
          </w:tcPr>
          <w:p w14:paraId="2F51A856" w14:textId="77777777" w:rsidR="00EE1CA8" w:rsidRDefault="00EE1CA8">
            <w:pPr>
              <w:jc w:val="center"/>
              <w:rPr>
                <w:rFonts w:hAnsi="宋体" w:cs="仿宋"/>
                <w:szCs w:val="24"/>
              </w:rPr>
            </w:pPr>
          </w:p>
        </w:tc>
      </w:tr>
      <w:tr w:rsidR="00EE1CA8" w14:paraId="3E495BBA" w14:textId="77777777">
        <w:trPr>
          <w:trHeight w:val="551"/>
          <w:jc w:val="center"/>
        </w:trPr>
        <w:tc>
          <w:tcPr>
            <w:tcW w:w="2729" w:type="dxa"/>
            <w:gridSpan w:val="2"/>
            <w:vMerge/>
            <w:vAlign w:val="center"/>
          </w:tcPr>
          <w:p w14:paraId="0BA85ECF" w14:textId="77777777" w:rsidR="00EE1CA8" w:rsidRDefault="00EE1CA8">
            <w:pPr>
              <w:jc w:val="center"/>
              <w:rPr>
                <w:rFonts w:hAnsi="宋体" w:cs="仿宋"/>
                <w:szCs w:val="24"/>
                <w:lang w:val="zh-CN"/>
              </w:rPr>
            </w:pPr>
          </w:p>
        </w:tc>
        <w:tc>
          <w:tcPr>
            <w:tcW w:w="2681" w:type="dxa"/>
            <w:gridSpan w:val="2"/>
            <w:vAlign w:val="center"/>
          </w:tcPr>
          <w:p w14:paraId="5549D263" w14:textId="77777777" w:rsidR="00EE1CA8" w:rsidRDefault="002007F5">
            <w:pPr>
              <w:jc w:val="center"/>
              <w:rPr>
                <w:rFonts w:hAnsi="宋体" w:cs="仿宋"/>
                <w:szCs w:val="24"/>
              </w:rPr>
            </w:pPr>
            <w:r>
              <w:rPr>
                <w:rFonts w:hAnsi="宋体" w:cs="仿宋" w:hint="eastAsia"/>
                <w:szCs w:val="24"/>
              </w:rPr>
              <w:object w:dxaOrig="569" w:dyaOrig="301" w14:anchorId="5902FA03">
                <v:shape id="_x0000_i1136" type="#_x0000_t75" style="width:28.45pt;height:15.05pt" o:ole="">
                  <v:imagedata r:id="rId29" o:title=""/>
                </v:shape>
                <o:OLEObject Type="Embed" ProgID="Equation.3" ShapeID="_x0000_i1136" DrawAspect="Content" ObjectID="_1774156323" r:id="rId30"/>
              </w:object>
            </w:r>
            <w:r>
              <w:rPr>
                <w:rFonts w:hAnsi="宋体" w:cs="仿宋" w:hint="eastAsia"/>
                <w:szCs w:val="24"/>
              </w:rPr>
              <w:t>BⅡ</w:t>
            </w:r>
          </w:p>
        </w:tc>
        <w:tc>
          <w:tcPr>
            <w:tcW w:w="2730" w:type="dxa"/>
            <w:gridSpan w:val="2"/>
            <w:vAlign w:val="center"/>
          </w:tcPr>
          <w:p w14:paraId="0C18F9BC" w14:textId="77777777" w:rsidR="00EE1CA8" w:rsidRDefault="002007F5">
            <w:pPr>
              <w:jc w:val="center"/>
              <w:rPr>
                <w:rFonts w:hAnsi="宋体" w:cs="仿宋"/>
                <w:szCs w:val="24"/>
              </w:rPr>
            </w:pPr>
            <w:r>
              <w:rPr>
                <w:rFonts w:hAnsi="宋体" w:cs="仿宋" w:hint="eastAsia"/>
                <w:szCs w:val="24"/>
              </w:rPr>
              <w:t xml:space="preserve">相对误差≤40% </w:t>
            </w:r>
          </w:p>
        </w:tc>
        <w:tc>
          <w:tcPr>
            <w:tcW w:w="1154" w:type="dxa"/>
            <w:vMerge/>
            <w:vAlign w:val="center"/>
          </w:tcPr>
          <w:p w14:paraId="353145A3" w14:textId="77777777" w:rsidR="00EE1CA8" w:rsidRDefault="00EE1CA8">
            <w:pPr>
              <w:jc w:val="center"/>
              <w:rPr>
                <w:rFonts w:hAnsi="宋体" w:cs="仿宋"/>
                <w:szCs w:val="24"/>
              </w:rPr>
            </w:pPr>
          </w:p>
        </w:tc>
      </w:tr>
      <w:tr w:rsidR="00EE1CA8" w14:paraId="7BBDC8B0" w14:textId="77777777">
        <w:trPr>
          <w:trHeight w:val="2522"/>
          <w:jc w:val="center"/>
        </w:trPr>
        <w:tc>
          <w:tcPr>
            <w:tcW w:w="2729" w:type="dxa"/>
            <w:gridSpan w:val="2"/>
            <w:vMerge/>
            <w:vAlign w:val="center"/>
          </w:tcPr>
          <w:p w14:paraId="1F50BC6C" w14:textId="77777777" w:rsidR="00EE1CA8" w:rsidRDefault="00EE1CA8">
            <w:pPr>
              <w:jc w:val="center"/>
              <w:rPr>
                <w:rFonts w:hAnsi="宋体" w:cs="仿宋"/>
                <w:szCs w:val="24"/>
                <w:lang w:val="zh-CN"/>
              </w:rPr>
            </w:pPr>
          </w:p>
        </w:tc>
        <w:tc>
          <w:tcPr>
            <w:tcW w:w="5411" w:type="dxa"/>
            <w:gridSpan w:val="4"/>
            <w:vAlign w:val="center"/>
          </w:tcPr>
          <w:p w14:paraId="77594A81" w14:textId="77777777" w:rsidR="00EE1CA8" w:rsidRDefault="002007F5">
            <w:pPr>
              <w:rPr>
                <w:rFonts w:hAnsi="宋体" w:cs="仿宋"/>
                <w:szCs w:val="24"/>
                <w:lang w:val="zh-CN"/>
              </w:rPr>
            </w:pPr>
            <w:r>
              <w:rPr>
                <w:rFonts w:hAnsi="宋体" w:cs="仿宋" w:hint="eastAsia"/>
                <w:szCs w:val="24"/>
              </w:rPr>
              <w:t xml:space="preserve">除湖库总磷外，当自动监测结果和实验室分析结果均低于BⅡ时，认定比对实验结果合格。 </w:t>
            </w:r>
          </w:p>
          <w:p w14:paraId="378C3DCF" w14:textId="77777777" w:rsidR="00EE1CA8" w:rsidRDefault="002007F5">
            <w:pPr>
              <w:rPr>
                <w:rFonts w:hAnsi="宋体" w:cs="仿宋"/>
                <w:szCs w:val="24"/>
                <w:lang w:val="zh-CN"/>
              </w:rPr>
            </w:pPr>
            <w:r>
              <w:rPr>
                <w:rFonts w:hAnsi="宋体" w:cs="仿宋" w:hint="eastAsia"/>
                <w:szCs w:val="24"/>
              </w:rPr>
              <w:t xml:space="preserve">当湖库总磷自动监测结果和实验室分析结果均低于 BⅢ 时，认定比对实验结果合格。 </w:t>
            </w:r>
          </w:p>
          <w:p w14:paraId="1A2C0D49" w14:textId="77777777" w:rsidR="00EE1CA8" w:rsidRDefault="002007F5">
            <w:pPr>
              <w:rPr>
                <w:rFonts w:hAnsi="宋体" w:cs="仿宋"/>
                <w:szCs w:val="24"/>
                <w:lang w:val="zh-CN"/>
              </w:rPr>
            </w:pPr>
            <w:r>
              <w:rPr>
                <w:rFonts w:hAnsi="宋体" w:cs="仿宋" w:hint="eastAsia"/>
                <w:szCs w:val="24"/>
              </w:rPr>
              <w:t xml:space="preserve">注：① 为实验室分析结果； </w:t>
            </w:r>
          </w:p>
          <w:p w14:paraId="27067041" w14:textId="77777777" w:rsidR="00EE1CA8" w:rsidRDefault="002007F5">
            <w:pPr>
              <w:rPr>
                <w:rFonts w:hAnsi="宋体" w:cs="仿宋"/>
                <w:szCs w:val="24"/>
                <w:lang w:val="zh-CN"/>
              </w:rPr>
            </w:pPr>
            <w:r>
              <w:rPr>
                <w:rFonts w:hAnsi="宋体" w:cs="仿宋" w:hint="eastAsia"/>
                <w:szCs w:val="24"/>
              </w:rPr>
              <w:t xml:space="preserve">②B 为《地表水环境质量标准》（GB 3838-2002）规定的水质类别限值； </w:t>
            </w:r>
          </w:p>
          <w:p w14:paraId="3D0D3313" w14:textId="77777777" w:rsidR="00EE1CA8" w:rsidRDefault="002007F5">
            <w:pPr>
              <w:rPr>
                <w:rFonts w:hAnsi="宋体" w:cs="仿宋"/>
                <w:szCs w:val="24"/>
              </w:rPr>
            </w:pPr>
            <w:r>
              <w:rPr>
                <w:rFonts w:hAnsi="宋体" w:cs="仿宋" w:hint="eastAsia"/>
                <w:szCs w:val="24"/>
              </w:rPr>
              <w:t xml:space="preserve">③总氮河流无水质类别标准，可参考湖库标准。 </w:t>
            </w:r>
          </w:p>
        </w:tc>
        <w:tc>
          <w:tcPr>
            <w:tcW w:w="1154" w:type="dxa"/>
            <w:vAlign w:val="center"/>
          </w:tcPr>
          <w:p w14:paraId="3E6D21FD" w14:textId="77777777" w:rsidR="00EE1CA8" w:rsidRDefault="00EE1CA8">
            <w:pPr>
              <w:jc w:val="center"/>
              <w:rPr>
                <w:rFonts w:hAnsi="宋体" w:cs="仿宋"/>
                <w:szCs w:val="24"/>
              </w:rPr>
            </w:pPr>
          </w:p>
        </w:tc>
      </w:tr>
      <w:tr w:rsidR="00EE1CA8" w14:paraId="026C1AD7" w14:textId="77777777">
        <w:trPr>
          <w:trHeight w:val="551"/>
          <w:jc w:val="center"/>
        </w:trPr>
        <w:tc>
          <w:tcPr>
            <w:tcW w:w="2729" w:type="dxa"/>
            <w:gridSpan w:val="2"/>
            <w:vAlign w:val="center"/>
          </w:tcPr>
          <w:p w14:paraId="3AC909B7" w14:textId="77777777" w:rsidR="00EE1CA8" w:rsidRDefault="002007F5">
            <w:pPr>
              <w:jc w:val="center"/>
              <w:rPr>
                <w:rFonts w:hAnsi="宋体" w:cs="仿宋"/>
                <w:szCs w:val="24"/>
                <w:lang w:val="zh-CN"/>
              </w:rPr>
            </w:pPr>
            <w:r>
              <w:rPr>
                <w:rFonts w:hAnsi="宋体" w:cs="仿宋" w:hint="eastAsia"/>
                <w:szCs w:val="24"/>
                <w:lang w:val="zh-CN"/>
              </w:rPr>
              <w:t>加标回收率自动</w:t>
            </w:r>
          </w:p>
          <w:p w14:paraId="4D867C09" w14:textId="77777777" w:rsidR="00EE1CA8" w:rsidRDefault="002007F5">
            <w:pPr>
              <w:jc w:val="center"/>
              <w:rPr>
                <w:rFonts w:hAnsi="宋体" w:cs="仿宋"/>
                <w:szCs w:val="24"/>
                <w:lang w:val="zh-CN"/>
              </w:rPr>
            </w:pPr>
            <w:r>
              <w:rPr>
                <w:rFonts w:hAnsi="宋体" w:cs="仿宋" w:hint="eastAsia"/>
                <w:szCs w:val="24"/>
                <w:lang w:val="zh-CN"/>
              </w:rPr>
              <w:t>测试</w:t>
            </w:r>
          </w:p>
        </w:tc>
        <w:tc>
          <w:tcPr>
            <w:tcW w:w="5411" w:type="dxa"/>
            <w:gridSpan w:val="4"/>
            <w:vAlign w:val="center"/>
          </w:tcPr>
          <w:p w14:paraId="3B5134D8" w14:textId="77777777" w:rsidR="00EE1CA8" w:rsidRDefault="002007F5">
            <w:pPr>
              <w:jc w:val="center"/>
              <w:rPr>
                <w:rFonts w:hAnsi="宋体" w:cs="仿宋"/>
                <w:szCs w:val="24"/>
              </w:rPr>
            </w:pPr>
            <w:r>
              <w:rPr>
                <w:rFonts w:hAnsi="宋体" w:cs="仿宋" w:hint="eastAsia"/>
                <w:szCs w:val="24"/>
              </w:rPr>
              <w:t>80%~120%</w:t>
            </w:r>
          </w:p>
        </w:tc>
        <w:tc>
          <w:tcPr>
            <w:tcW w:w="1154" w:type="dxa"/>
            <w:vAlign w:val="center"/>
          </w:tcPr>
          <w:p w14:paraId="35651890" w14:textId="77777777" w:rsidR="00EE1CA8" w:rsidRDefault="002007F5">
            <w:pPr>
              <w:jc w:val="center"/>
              <w:rPr>
                <w:rFonts w:hAnsi="宋体" w:cs="仿宋"/>
                <w:szCs w:val="24"/>
              </w:rPr>
            </w:pPr>
            <w:r>
              <w:rPr>
                <w:rFonts w:hAnsi="宋体" w:cs="仿宋" w:hint="eastAsia"/>
                <w:szCs w:val="24"/>
              </w:rPr>
              <w:t>浮标站除外</w:t>
            </w:r>
          </w:p>
        </w:tc>
      </w:tr>
      <w:tr w:rsidR="00EE1CA8" w14:paraId="0F285740" w14:textId="77777777">
        <w:trPr>
          <w:trHeight w:val="470"/>
          <w:jc w:val="center"/>
        </w:trPr>
        <w:tc>
          <w:tcPr>
            <w:tcW w:w="2729" w:type="dxa"/>
            <w:gridSpan w:val="2"/>
            <w:vAlign w:val="center"/>
          </w:tcPr>
          <w:p w14:paraId="084E6B5F" w14:textId="77777777" w:rsidR="00EE1CA8" w:rsidRDefault="002007F5">
            <w:pPr>
              <w:jc w:val="center"/>
              <w:rPr>
                <w:rFonts w:hAnsi="宋体" w:cs="仿宋"/>
                <w:szCs w:val="24"/>
              </w:rPr>
            </w:pPr>
            <w:r>
              <w:rPr>
                <w:rFonts w:hAnsi="宋体" w:cs="仿宋" w:hint="eastAsia"/>
                <w:szCs w:val="24"/>
                <w:lang w:val="zh-CN"/>
              </w:rPr>
              <w:t>集成干预检查</w:t>
            </w:r>
          </w:p>
        </w:tc>
        <w:tc>
          <w:tcPr>
            <w:tcW w:w="2681" w:type="dxa"/>
            <w:gridSpan w:val="2"/>
            <w:vAlign w:val="center"/>
          </w:tcPr>
          <w:p w14:paraId="4379D702" w14:textId="77777777" w:rsidR="00EE1CA8" w:rsidRDefault="002007F5">
            <w:pPr>
              <w:jc w:val="center"/>
              <w:rPr>
                <w:rFonts w:hAnsi="宋体" w:cs="仿宋"/>
                <w:szCs w:val="24"/>
                <w:lang w:val="zh-CN"/>
              </w:rPr>
            </w:pPr>
            <w:r>
              <w:rPr>
                <w:rFonts w:hAnsi="宋体" w:cs="仿宋" w:hint="eastAsia"/>
                <w:szCs w:val="24"/>
              </w:rPr>
              <w:t>Ⅰ～Ⅱ类水体</w:t>
            </w:r>
          </w:p>
          <w:p w14:paraId="343A3ABD" w14:textId="77777777" w:rsidR="00EE1CA8" w:rsidRDefault="00EE1CA8">
            <w:pPr>
              <w:jc w:val="center"/>
              <w:rPr>
                <w:rFonts w:hAnsi="宋体" w:cs="仿宋"/>
                <w:szCs w:val="24"/>
                <w:lang w:val="zh-CN"/>
              </w:rPr>
            </w:pPr>
          </w:p>
        </w:tc>
        <w:tc>
          <w:tcPr>
            <w:tcW w:w="2730" w:type="dxa"/>
            <w:gridSpan w:val="2"/>
            <w:vAlign w:val="center"/>
          </w:tcPr>
          <w:p w14:paraId="38EC391B" w14:textId="77777777" w:rsidR="00EE1CA8" w:rsidRDefault="002007F5">
            <w:pPr>
              <w:rPr>
                <w:rFonts w:hAnsi="宋体" w:cs="仿宋"/>
                <w:szCs w:val="24"/>
                <w:lang w:val="zh-CN"/>
              </w:rPr>
            </w:pPr>
            <w:r>
              <w:rPr>
                <w:rFonts w:hAnsi="宋体" w:cs="仿宋" w:hint="eastAsia"/>
                <w:szCs w:val="24"/>
              </w:rPr>
              <w:t xml:space="preserve">两者结果均低于 BⅡ时，认定集成干预检查结果合格（湖库总磷两者结果均低于 BⅢ时，认定比对实验结果合格）。 </w:t>
            </w:r>
          </w:p>
        </w:tc>
        <w:tc>
          <w:tcPr>
            <w:tcW w:w="1154" w:type="dxa"/>
            <w:vMerge w:val="restart"/>
            <w:vAlign w:val="center"/>
          </w:tcPr>
          <w:p w14:paraId="59578F7B" w14:textId="77777777" w:rsidR="00EE1CA8" w:rsidRDefault="002007F5">
            <w:pPr>
              <w:jc w:val="center"/>
              <w:rPr>
                <w:rFonts w:hAnsi="宋体" w:cs="仿宋"/>
                <w:szCs w:val="24"/>
              </w:rPr>
            </w:pPr>
            <w:r>
              <w:rPr>
                <w:rFonts w:hAnsi="宋体" w:cs="仿宋" w:hint="eastAsia"/>
                <w:szCs w:val="24"/>
              </w:rPr>
              <w:t>浮标站除外</w:t>
            </w:r>
          </w:p>
        </w:tc>
      </w:tr>
      <w:tr w:rsidR="00EE1CA8" w14:paraId="10322B72" w14:textId="77777777">
        <w:trPr>
          <w:trHeight w:val="310"/>
          <w:jc w:val="center"/>
        </w:trPr>
        <w:tc>
          <w:tcPr>
            <w:tcW w:w="455" w:type="dxa"/>
            <w:vAlign w:val="center"/>
          </w:tcPr>
          <w:p w14:paraId="19A7E581" w14:textId="77777777" w:rsidR="00EE1CA8" w:rsidRDefault="00EE1CA8">
            <w:pPr>
              <w:jc w:val="center"/>
              <w:rPr>
                <w:rFonts w:hAnsi="宋体" w:cs="仿宋"/>
                <w:szCs w:val="24"/>
                <w:lang w:val="zh-CN"/>
              </w:rPr>
            </w:pPr>
          </w:p>
        </w:tc>
        <w:tc>
          <w:tcPr>
            <w:tcW w:w="4955" w:type="dxa"/>
            <w:gridSpan w:val="3"/>
            <w:vAlign w:val="center"/>
          </w:tcPr>
          <w:p w14:paraId="591C42A1" w14:textId="77777777" w:rsidR="00EE1CA8" w:rsidRDefault="002007F5">
            <w:pPr>
              <w:jc w:val="center"/>
              <w:rPr>
                <w:rFonts w:hAnsi="宋体" w:cs="仿宋"/>
                <w:szCs w:val="24"/>
                <w:lang w:val="zh-CN"/>
              </w:rPr>
            </w:pPr>
            <w:r>
              <w:rPr>
                <w:rFonts w:hAnsi="宋体" w:cs="仿宋" w:hint="eastAsia"/>
                <w:szCs w:val="24"/>
              </w:rPr>
              <w:t>Ⅲ～劣Ⅴ类水体</w:t>
            </w:r>
          </w:p>
        </w:tc>
        <w:tc>
          <w:tcPr>
            <w:tcW w:w="2730" w:type="dxa"/>
            <w:gridSpan w:val="2"/>
            <w:vAlign w:val="center"/>
          </w:tcPr>
          <w:p w14:paraId="2C35003E" w14:textId="77777777" w:rsidR="00EE1CA8" w:rsidRDefault="002007F5">
            <w:pPr>
              <w:jc w:val="center"/>
              <w:rPr>
                <w:rFonts w:hAnsi="宋体" w:cs="仿宋"/>
                <w:szCs w:val="24"/>
                <w:lang w:val="zh-CN"/>
              </w:rPr>
            </w:pPr>
            <w:r>
              <w:rPr>
                <w:rFonts w:hAnsi="宋体" w:cs="仿宋" w:hint="eastAsia"/>
                <w:szCs w:val="24"/>
                <w:lang w:bidi="ar"/>
              </w:rPr>
              <w:t>±10%</w:t>
            </w:r>
          </w:p>
        </w:tc>
        <w:tc>
          <w:tcPr>
            <w:tcW w:w="1154" w:type="dxa"/>
            <w:vMerge/>
            <w:vAlign w:val="center"/>
          </w:tcPr>
          <w:p w14:paraId="085717A1" w14:textId="77777777" w:rsidR="00EE1CA8" w:rsidRDefault="00EE1CA8">
            <w:pPr>
              <w:jc w:val="center"/>
              <w:rPr>
                <w:rFonts w:hAnsi="宋体" w:cs="仿宋"/>
                <w:szCs w:val="24"/>
              </w:rPr>
            </w:pPr>
          </w:p>
        </w:tc>
      </w:tr>
    </w:tbl>
    <w:p w14:paraId="6FB9717A" w14:textId="77777777" w:rsidR="00EE1CA8" w:rsidRDefault="00EE1CA8">
      <w:pPr>
        <w:pStyle w:val="aff8"/>
        <w:ind w:firstLine="562"/>
        <w:jc w:val="center"/>
        <w:rPr>
          <w:rFonts w:ascii="仿宋" w:eastAsia="仿宋" w:hAnsi="仿宋" w:cs="仿宋"/>
          <w:b/>
          <w:sz w:val="28"/>
        </w:rPr>
      </w:pPr>
    </w:p>
    <w:p w14:paraId="384356F2" w14:textId="77777777" w:rsidR="00EE1CA8" w:rsidRDefault="00EE1CA8">
      <w:pPr>
        <w:pStyle w:val="aff8"/>
        <w:ind w:firstLine="562"/>
        <w:jc w:val="center"/>
        <w:rPr>
          <w:rFonts w:ascii="仿宋" w:eastAsia="仿宋" w:hAnsi="仿宋" w:cs="仿宋"/>
          <w:b/>
          <w:sz w:val="28"/>
        </w:rPr>
      </w:pPr>
    </w:p>
    <w:p w14:paraId="0A6B650C" w14:textId="77777777" w:rsidR="00EE1CA8" w:rsidRDefault="00EE1CA8">
      <w:pPr>
        <w:pStyle w:val="aff8"/>
        <w:ind w:firstLine="562"/>
        <w:jc w:val="center"/>
        <w:rPr>
          <w:rFonts w:ascii="仿宋" w:eastAsia="仿宋" w:hAnsi="仿宋" w:cs="仿宋"/>
          <w:b/>
          <w:sz w:val="28"/>
        </w:rPr>
      </w:pPr>
    </w:p>
    <w:p w14:paraId="55103CBF" w14:textId="77777777" w:rsidR="00EE1CA8" w:rsidRDefault="00EE1CA8">
      <w:pPr>
        <w:pStyle w:val="aff8"/>
        <w:ind w:firstLine="562"/>
        <w:jc w:val="center"/>
        <w:rPr>
          <w:rFonts w:ascii="仿宋" w:eastAsia="仿宋" w:hAnsi="仿宋" w:cs="仿宋"/>
          <w:b/>
          <w:sz w:val="28"/>
        </w:rPr>
      </w:pPr>
    </w:p>
    <w:p w14:paraId="6AF75ED9" w14:textId="77777777" w:rsidR="00EE1CA8" w:rsidRDefault="00EE1CA8">
      <w:pPr>
        <w:pStyle w:val="aff8"/>
        <w:ind w:firstLine="562"/>
        <w:jc w:val="center"/>
        <w:rPr>
          <w:rFonts w:ascii="仿宋" w:eastAsia="仿宋" w:hAnsi="仿宋" w:cs="仿宋"/>
          <w:b/>
          <w:sz w:val="28"/>
        </w:rPr>
      </w:pPr>
    </w:p>
    <w:p w14:paraId="2EFEA784" w14:textId="77777777" w:rsidR="00EE1CA8" w:rsidRDefault="002007F5">
      <w:pPr>
        <w:pStyle w:val="aff8"/>
        <w:ind w:firstLine="482"/>
        <w:jc w:val="center"/>
        <w:rPr>
          <w:rFonts w:cs="仿宋"/>
          <w:b/>
          <w:sz w:val="24"/>
          <w:szCs w:val="24"/>
        </w:rPr>
      </w:pPr>
      <w:r>
        <w:rPr>
          <w:rFonts w:cs="仿宋" w:hint="eastAsia"/>
          <w:b/>
          <w:sz w:val="24"/>
          <w:szCs w:val="24"/>
        </w:rPr>
        <w:t>表4 常规五参数电极质控措施要求</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866"/>
        <w:gridCol w:w="741"/>
        <w:gridCol w:w="1246"/>
        <w:gridCol w:w="1734"/>
        <w:gridCol w:w="740"/>
        <w:gridCol w:w="2077"/>
        <w:gridCol w:w="766"/>
      </w:tblGrid>
      <w:tr w:rsidR="00EE1CA8" w14:paraId="002DE166" w14:textId="77777777">
        <w:trPr>
          <w:trHeight w:val="533"/>
          <w:jc w:val="center"/>
        </w:trPr>
        <w:tc>
          <w:tcPr>
            <w:tcW w:w="901" w:type="dxa"/>
            <w:vMerge w:val="restart"/>
            <w:vAlign w:val="center"/>
          </w:tcPr>
          <w:p w14:paraId="7A6D3004" w14:textId="77777777" w:rsidR="00EE1CA8" w:rsidRDefault="002007F5">
            <w:pPr>
              <w:spacing w:line="360" w:lineRule="auto"/>
              <w:jc w:val="center"/>
              <w:rPr>
                <w:rFonts w:hAnsi="宋体" w:cs="仿宋"/>
                <w:szCs w:val="24"/>
              </w:rPr>
            </w:pPr>
            <w:r>
              <w:rPr>
                <w:rFonts w:hAnsi="宋体" w:cs="仿宋" w:hint="eastAsia"/>
                <w:szCs w:val="24"/>
              </w:rPr>
              <w:t>质控措施</w:t>
            </w:r>
          </w:p>
        </w:tc>
        <w:tc>
          <w:tcPr>
            <w:tcW w:w="8170" w:type="dxa"/>
            <w:gridSpan w:val="7"/>
            <w:vAlign w:val="center"/>
          </w:tcPr>
          <w:p w14:paraId="49D80B14" w14:textId="77777777" w:rsidR="00EE1CA8" w:rsidRDefault="002007F5">
            <w:pPr>
              <w:spacing w:line="360" w:lineRule="auto"/>
              <w:jc w:val="center"/>
              <w:rPr>
                <w:rFonts w:hAnsi="宋体" w:cs="仿宋"/>
                <w:szCs w:val="24"/>
              </w:rPr>
            </w:pPr>
            <w:r>
              <w:rPr>
                <w:rFonts w:hAnsi="宋体" w:cs="仿宋" w:hint="eastAsia"/>
                <w:szCs w:val="24"/>
              </w:rPr>
              <w:t>技术要求</w:t>
            </w:r>
          </w:p>
        </w:tc>
      </w:tr>
      <w:tr w:rsidR="00EE1CA8" w14:paraId="4209AD81" w14:textId="77777777">
        <w:trPr>
          <w:trHeight w:val="484"/>
          <w:jc w:val="center"/>
        </w:trPr>
        <w:tc>
          <w:tcPr>
            <w:tcW w:w="901" w:type="dxa"/>
            <w:vMerge/>
            <w:vAlign w:val="center"/>
          </w:tcPr>
          <w:p w14:paraId="7B2CC571" w14:textId="77777777" w:rsidR="00EE1CA8" w:rsidRDefault="00EE1CA8">
            <w:pPr>
              <w:spacing w:line="360" w:lineRule="auto"/>
              <w:jc w:val="center"/>
              <w:rPr>
                <w:rFonts w:hAnsi="宋体" w:cs="仿宋"/>
                <w:szCs w:val="24"/>
              </w:rPr>
            </w:pPr>
          </w:p>
        </w:tc>
        <w:tc>
          <w:tcPr>
            <w:tcW w:w="866" w:type="dxa"/>
            <w:vAlign w:val="center"/>
          </w:tcPr>
          <w:p w14:paraId="7F9F7383" w14:textId="77777777" w:rsidR="00EE1CA8" w:rsidRDefault="002007F5">
            <w:pPr>
              <w:spacing w:line="360" w:lineRule="auto"/>
              <w:jc w:val="center"/>
              <w:rPr>
                <w:rFonts w:hAnsi="宋体" w:cs="仿宋"/>
                <w:szCs w:val="24"/>
              </w:rPr>
            </w:pPr>
            <w:r>
              <w:rPr>
                <w:rFonts w:hAnsi="宋体" w:cs="仿宋" w:hint="eastAsia"/>
                <w:szCs w:val="24"/>
              </w:rPr>
              <w:t>水温</w:t>
            </w:r>
          </w:p>
        </w:tc>
        <w:tc>
          <w:tcPr>
            <w:tcW w:w="741" w:type="dxa"/>
            <w:vAlign w:val="center"/>
          </w:tcPr>
          <w:p w14:paraId="231F73BC" w14:textId="77777777" w:rsidR="00EE1CA8" w:rsidRDefault="002007F5">
            <w:pPr>
              <w:spacing w:line="360" w:lineRule="auto"/>
              <w:jc w:val="center"/>
              <w:rPr>
                <w:rFonts w:hAnsi="宋体" w:cs="仿宋"/>
                <w:szCs w:val="24"/>
              </w:rPr>
            </w:pPr>
            <w:r>
              <w:rPr>
                <w:rFonts w:hAnsi="宋体" w:cs="仿宋" w:hint="eastAsia"/>
                <w:szCs w:val="24"/>
              </w:rPr>
              <w:t>pH</w:t>
            </w:r>
          </w:p>
        </w:tc>
        <w:tc>
          <w:tcPr>
            <w:tcW w:w="1246" w:type="dxa"/>
            <w:vAlign w:val="center"/>
          </w:tcPr>
          <w:p w14:paraId="08A7B29D" w14:textId="77777777" w:rsidR="00EE1CA8" w:rsidRDefault="002007F5">
            <w:pPr>
              <w:spacing w:line="360" w:lineRule="auto"/>
              <w:jc w:val="center"/>
              <w:rPr>
                <w:rFonts w:hAnsi="宋体" w:cs="仿宋"/>
                <w:szCs w:val="24"/>
              </w:rPr>
            </w:pPr>
            <w:r>
              <w:rPr>
                <w:rFonts w:hAnsi="宋体" w:cs="仿宋" w:hint="eastAsia"/>
                <w:szCs w:val="24"/>
              </w:rPr>
              <w:t>溶解氧</w:t>
            </w:r>
          </w:p>
        </w:tc>
        <w:tc>
          <w:tcPr>
            <w:tcW w:w="2474" w:type="dxa"/>
            <w:gridSpan w:val="2"/>
            <w:vAlign w:val="center"/>
          </w:tcPr>
          <w:p w14:paraId="247BF72C" w14:textId="77777777" w:rsidR="00EE1CA8" w:rsidRDefault="002007F5">
            <w:pPr>
              <w:spacing w:line="360" w:lineRule="auto"/>
              <w:jc w:val="center"/>
              <w:rPr>
                <w:rFonts w:hAnsi="宋体" w:cs="仿宋"/>
                <w:szCs w:val="24"/>
              </w:rPr>
            </w:pPr>
            <w:r>
              <w:rPr>
                <w:rFonts w:hAnsi="宋体" w:cs="仿宋" w:hint="eastAsia"/>
                <w:szCs w:val="24"/>
              </w:rPr>
              <w:t>电导率</w:t>
            </w:r>
          </w:p>
        </w:tc>
        <w:tc>
          <w:tcPr>
            <w:tcW w:w="2843" w:type="dxa"/>
            <w:gridSpan w:val="2"/>
            <w:vAlign w:val="center"/>
          </w:tcPr>
          <w:p w14:paraId="42C6070F" w14:textId="77777777" w:rsidR="00EE1CA8" w:rsidRDefault="002007F5">
            <w:pPr>
              <w:spacing w:line="360" w:lineRule="auto"/>
              <w:jc w:val="center"/>
              <w:rPr>
                <w:rFonts w:hAnsi="宋体" w:cs="仿宋"/>
                <w:szCs w:val="24"/>
              </w:rPr>
            </w:pPr>
            <w:r>
              <w:rPr>
                <w:rFonts w:hAnsi="宋体" w:cs="仿宋" w:hint="eastAsia"/>
                <w:szCs w:val="24"/>
              </w:rPr>
              <w:t>浊度</w:t>
            </w:r>
          </w:p>
        </w:tc>
      </w:tr>
      <w:tr w:rsidR="00EE1CA8" w14:paraId="2DB4834F" w14:textId="77777777">
        <w:trPr>
          <w:trHeight w:hRule="exact" w:val="921"/>
          <w:jc w:val="center"/>
        </w:trPr>
        <w:tc>
          <w:tcPr>
            <w:tcW w:w="901" w:type="dxa"/>
            <w:vMerge w:val="restart"/>
            <w:vAlign w:val="center"/>
          </w:tcPr>
          <w:p w14:paraId="08520CA7" w14:textId="77777777" w:rsidR="00EE1CA8" w:rsidRDefault="002007F5">
            <w:pPr>
              <w:spacing w:line="360" w:lineRule="auto"/>
              <w:jc w:val="center"/>
              <w:rPr>
                <w:rFonts w:hAnsi="宋体" w:cs="仿宋"/>
                <w:szCs w:val="24"/>
                <w:lang w:val="zh-CN"/>
              </w:rPr>
            </w:pPr>
            <w:r>
              <w:rPr>
                <w:rFonts w:hAnsi="宋体" w:cs="仿宋" w:hint="eastAsia"/>
                <w:szCs w:val="24"/>
                <w:lang w:val="zh-CN"/>
              </w:rPr>
              <w:t>标准溶液</w:t>
            </w:r>
          </w:p>
          <w:p w14:paraId="4EBC0D87" w14:textId="77777777" w:rsidR="00EE1CA8" w:rsidRDefault="002007F5">
            <w:pPr>
              <w:spacing w:line="360" w:lineRule="auto"/>
              <w:jc w:val="center"/>
              <w:rPr>
                <w:rFonts w:hAnsi="宋体" w:cs="仿宋"/>
                <w:szCs w:val="24"/>
              </w:rPr>
            </w:pPr>
            <w:r>
              <w:rPr>
                <w:rFonts w:hAnsi="宋体" w:cs="仿宋" w:hint="eastAsia"/>
                <w:szCs w:val="24"/>
                <w:lang w:val="zh-CN"/>
              </w:rPr>
              <w:t>考核</w:t>
            </w:r>
          </w:p>
        </w:tc>
        <w:tc>
          <w:tcPr>
            <w:tcW w:w="866" w:type="dxa"/>
            <w:vMerge w:val="restart"/>
            <w:vAlign w:val="center"/>
          </w:tcPr>
          <w:p w14:paraId="1F5FC9FD" w14:textId="77777777" w:rsidR="00EE1CA8" w:rsidRDefault="002007F5">
            <w:pPr>
              <w:spacing w:line="360" w:lineRule="auto"/>
              <w:jc w:val="center"/>
              <w:rPr>
                <w:rFonts w:hAnsi="宋体" w:cs="仿宋"/>
                <w:szCs w:val="24"/>
              </w:rPr>
            </w:pPr>
            <w:r>
              <w:rPr>
                <w:rFonts w:hAnsi="宋体" w:cs="仿宋" w:hint="eastAsia"/>
                <w:szCs w:val="24"/>
              </w:rPr>
              <w:t>/</w:t>
            </w:r>
          </w:p>
        </w:tc>
        <w:tc>
          <w:tcPr>
            <w:tcW w:w="741" w:type="dxa"/>
            <w:vMerge w:val="restart"/>
            <w:vAlign w:val="center"/>
          </w:tcPr>
          <w:p w14:paraId="38D4AF80" w14:textId="77777777" w:rsidR="00EE1CA8" w:rsidRDefault="002007F5">
            <w:pPr>
              <w:spacing w:line="360" w:lineRule="auto"/>
              <w:jc w:val="center"/>
              <w:rPr>
                <w:rFonts w:hAnsi="宋体" w:cs="仿宋"/>
                <w:szCs w:val="24"/>
              </w:rPr>
            </w:pPr>
            <w:r>
              <w:rPr>
                <w:rFonts w:hAnsi="宋体" w:cs="仿宋" w:hint="eastAsia"/>
                <w:szCs w:val="24"/>
              </w:rPr>
              <w:t>±0.15</w:t>
            </w:r>
          </w:p>
        </w:tc>
        <w:tc>
          <w:tcPr>
            <w:tcW w:w="1246" w:type="dxa"/>
            <w:vMerge w:val="restart"/>
            <w:vAlign w:val="center"/>
          </w:tcPr>
          <w:p w14:paraId="525D8B01" w14:textId="77777777" w:rsidR="00EE1CA8" w:rsidRDefault="002007F5">
            <w:pPr>
              <w:spacing w:line="360" w:lineRule="auto"/>
              <w:jc w:val="center"/>
              <w:rPr>
                <w:rFonts w:hAnsi="宋体" w:cs="仿宋"/>
                <w:szCs w:val="24"/>
              </w:rPr>
            </w:pPr>
            <w:r>
              <w:rPr>
                <w:rFonts w:hAnsi="宋体" w:cs="仿宋" w:hint="eastAsia"/>
                <w:szCs w:val="24"/>
              </w:rPr>
              <w:t>±0.3mg/L</w:t>
            </w:r>
          </w:p>
        </w:tc>
        <w:tc>
          <w:tcPr>
            <w:tcW w:w="1734" w:type="dxa"/>
            <w:vAlign w:val="center"/>
          </w:tcPr>
          <w:p w14:paraId="69AA8678" w14:textId="77777777" w:rsidR="00EE1CA8" w:rsidRDefault="002007F5">
            <w:pPr>
              <w:spacing w:line="360" w:lineRule="auto"/>
              <w:jc w:val="center"/>
              <w:rPr>
                <w:rFonts w:hAnsi="宋体" w:cs="仿宋"/>
                <w:szCs w:val="24"/>
              </w:rPr>
            </w:pPr>
            <w:r>
              <w:rPr>
                <w:rFonts w:hAnsi="宋体" w:cs="仿宋" w:hint="eastAsia"/>
                <w:bCs/>
                <w:szCs w:val="24"/>
                <w:lang w:val="zh-CN"/>
              </w:rPr>
              <w:t>标准溶液值＞100μS/cm</w:t>
            </w:r>
          </w:p>
        </w:tc>
        <w:tc>
          <w:tcPr>
            <w:tcW w:w="740" w:type="dxa"/>
            <w:vAlign w:val="center"/>
          </w:tcPr>
          <w:p w14:paraId="4DF59304" w14:textId="77777777" w:rsidR="00EE1CA8" w:rsidRDefault="002007F5">
            <w:pPr>
              <w:spacing w:line="360" w:lineRule="auto"/>
              <w:jc w:val="center"/>
              <w:rPr>
                <w:rFonts w:hAnsi="宋体" w:cs="仿宋"/>
                <w:szCs w:val="24"/>
              </w:rPr>
            </w:pPr>
            <w:r>
              <w:rPr>
                <w:rFonts w:hAnsi="宋体" w:cs="仿宋" w:hint="eastAsia"/>
                <w:bCs/>
                <w:szCs w:val="24"/>
                <w:lang w:val="zh-CN"/>
              </w:rPr>
              <w:t>±5%</w:t>
            </w:r>
          </w:p>
        </w:tc>
        <w:tc>
          <w:tcPr>
            <w:tcW w:w="2077" w:type="dxa"/>
            <w:vAlign w:val="center"/>
          </w:tcPr>
          <w:p w14:paraId="6115F018" w14:textId="77777777" w:rsidR="00EE1CA8" w:rsidRDefault="002007F5">
            <w:pPr>
              <w:spacing w:line="360" w:lineRule="auto"/>
              <w:rPr>
                <w:rFonts w:hAnsi="宋体" w:cs="仿宋"/>
                <w:bCs/>
                <w:szCs w:val="24"/>
                <w:lang w:val="zh-CN"/>
              </w:rPr>
            </w:pPr>
            <w:r>
              <w:rPr>
                <w:rFonts w:hAnsi="宋体" w:cs="仿宋" w:hint="eastAsia"/>
                <w:bCs/>
                <w:szCs w:val="24"/>
              </w:rPr>
              <w:t xml:space="preserve">浊度≤30NTU； </w:t>
            </w:r>
          </w:p>
          <w:p w14:paraId="21A8BB49" w14:textId="77777777" w:rsidR="00EE1CA8" w:rsidRDefault="002007F5">
            <w:pPr>
              <w:spacing w:line="360" w:lineRule="auto"/>
              <w:jc w:val="center"/>
              <w:rPr>
                <w:rFonts w:hAnsi="宋体" w:cs="仿宋"/>
                <w:bCs/>
                <w:szCs w:val="24"/>
                <w:lang w:val="zh-CN"/>
              </w:rPr>
            </w:pPr>
            <w:r>
              <w:rPr>
                <w:rFonts w:hAnsi="宋体" w:cs="仿宋" w:hint="eastAsia"/>
                <w:bCs/>
                <w:szCs w:val="24"/>
              </w:rPr>
              <w:t>浊度≥1000NTU</w:t>
            </w:r>
          </w:p>
        </w:tc>
        <w:tc>
          <w:tcPr>
            <w:tcW w:w="766" w:type="dxa"/>
            <w:vAlign w:val="center"/>
          </w:tcPr>
          <w:p w14:paraId="6125AEF1" w14:textId="77777777" w:rsidR="00EE1CA8" w:rsidRDefault="002007F5">
            <w:pPr>
              <w:spacing w:line="360" w:lineRule="auto"/>
              <w:jc w:val="center"/>
              <w:rPr>
                <w:rFonts w:hAnsi="宋体" w:cs="仿宋"/>
                <w:bCs/>
                <w:szCs w:val="24"/>
                <w:lang w:val="zh-CN"/>
              </w:rPr>
            </w:pPr>
            <w:r>
              <w:rPr>
                <w:rFonts w:hAnsi="宋体" w:cs="仿宋" w:hint="eastAsia"/>
                <w:bCs/>
                <w:szCs w:val="24"/>
              </w:rPr>
              <w:t>不考核</w:t>
            </w:r>
          </w:p>
          <w:p w14:paraId="7DB54211" w14:textId="77777777" w:rsidR="00EE1CA8" w:rsidRDefault="00EE1CA8">
            <w:pPr>
              <w:spacing w:line="360" w:lineRule="auto"/>
              <w:jc w:val="center"/>
              <w:rPr>
                <w:rFonts w:hAnsi="宋体" w:cs="仿宋"/>
                <w:bCs/>
                <w:szCs w:val="24"/>
                <w:lang w:val="zh-CN"/>
              </w:rPr>
            </w:pPr>
          </w:p>
        </w:tc>
      </w:tr>
      <w:tr w:rsidR="00EE1CA8" w14:paraId="1D45EB59" w14:textId="77777777">
        <w:trPr>
          <w:trHeight w:hRule="exact" w:val="823"/>
          <w:jc w:val="center"/>
        </w:trPr>
        <w:tc>
          <w:tcPr>
            <w:tcW w:w="901" w:type="dxa"/>
            <w:vMerge/>
            <w:vAlign w:val="center"/>
          </w:tcPr>
          <w:p w14:paraId="011E2E5E" w14:textId="77777777" w:rsidR="00EE1CA8" w:rsidRDefault="00EE1CA8">
            <w:pPr>
              <w:spacing w:line="360" w:lineRule="auto"/>
              <w:jc w:val="center"/>
              <w:rPr>
                <w:rFonts w:hAnsi="宋体" w:cs="仿宋"/>
                <w:szCs w:val="24"/>
                <w:lang w:val="zh-CN"/>
              </w:rPr>
            </w:pPr>
          </w:p>
        </w:tc>
        <w:tc>
          <w:tcPr>
            <w:tcW w:w="866" w:type="dxa"/>
            <w:vMerge/>
            <w:vAlign w:val="center"/>
          </w:tcPr>
          <w:p w14:paraId="7DE57641" w14:textId="77777777" w:rsidR="00EE1CA8" w:rsidRDefault="00EE1CA8">
            <w:pPr>
              <w:spacing w:line="360" w:lineRule="auto"/>
              <w:jc w:val="center"/>
              <w:rPr>
                <w:rFonts w:hAnsi="宋体" w:cs="仿宋"/>
                <w:szCs w:val="24"/>
              </w:rPr>
            </w:pPr>
          </w:p>
        </w:tc>
        <w:tc>
          <w:tcPr>
            <w:tcW w:w="741" w:type="dxa"/>
            <w:vMerge/>
            <w:vAlign w:val="center"/>
          </w:tcPr>
          <w:p w14:paraId="66F69EF6" w14:textId="77777777" w:rsidR="00EE1CA8" w:rsidRDefault="00EE1CA8">
            <w:pPr>
              <w:spacing w:line="360" w:lineRule="auto"/>
              <w:jc w:val="center"/>
              <w:rPr>
                <w:rFonts w:hAnsi="宋体" w:cs="仿宋"/>
                <w:szCs w:val="24"/>
              </w:rPr>
            </w:pPr>
          </w:p>
        </w:tc>
        <w:tc>
          <w:tcPr>
            <w:tcW w:w="1246" w:type="dxa"/>
            <w:vMerge/>
            <w:vAlign w:val="center"/>
          </w:tcPr>
          <w:p w14:paraId="1E3D38C8" w14:textId="77777777" w:rsidR="00EE1CA8" w:rsidRDefault="00EE1CA8">
            <w:pPr>
              <w:spacing w:line="360" w:lineRule="auto"/>
              <w:jc w:val="center"/>
              <w:rPr>
                <w:rFonts w:hAnsi="宋体" w:cs="仿宋"/>
                <w:szCs w:val="24"/>
              </w:rPr>
            </w:pPr>
          </w:p>
        </w:tc>
        <w:tc>
          <w:tcPr>
            <w:tcW w:w="1734" w:type="dxa"/>
            <w:vMerge w:val="restart"/>
            <w:vAlign w:val="center"/>
          </w:tcPr>
          <w:p w14:paraId="2DB81C56" w14:textId="77777777" w:rsidR="00EE1CA8" w:rsidRDefault="002007F5">
            <w:pPr>
              <w:spacing w:line="360" w:lineRule="auto"/>
              <w:jc w:val="center"/>
              <w:rPr>
                <w:rFonts w:hAnsi="宋体" w:cs="仿宋"/>
                <w:szCs w:val="24"/>
              </w:rPr>
            </w:pPr>
            <w:r>
              <w:rPr>
                <w:rFonts w:hAnsi="宋体" w:cs="仿宋" w:hint="eastAsia"/>
                <w:bCs/>
                <w:szCs w:val="24"/>
                <w:lang w:val="zh-CN"/>
              </w:rPr>
              <w:t>标准溶液值≤100μS/cm</w:t>
            </w:r>
          </w:p>
        </w:tc>
        <w:tc>
          <w:tcPr>
            <w:tcW w:w="740" w:type="dxa"/>
            <w:vMerge w:val="restart"/>
            <w:vAlign w:val="center"/>
          </w:tcPr>
          <w:p w14:paraId="0B23D441" w14:textId="77777777" w:rsidR="00EE1CA8" w:rsidRDefault="002007F5">
            <w:pPr>
              <w:spacing w:line="360" w:lineRule="auto"/>
              <w:jc w:val="center"/>
              <w:rPr>
                <w:rFonts w:hAnsi="宋体" w:cs="仿宋"/>
                <w:szCs w:val="24"/>
              </w:rPr>
            </w:pPr>
            <w:r>
              <w:rPr>
                <w:rFonts w:hAnsi="宋体" w:cs="仿宋" w:hint="eastAsia"/>
                <w:bCs/>
                <w:szCs w:val="24"/>
                <w:lang w:val="zh-CN"/>
              </w:rPr>
              <w:t>±5μS/cm</w:t>
            </w:r>
          </w:p>
        </w:tc>
        <w:tc>
          <w:tcPr>
            <w:tcW w:w="2077" w:type="dxa"/>
            <w:vAlign w:val="center"/>
          </w:tcPr>
          <w:p w14:paraId="78928040" w14:textId="77777777" w:rsidR="00EE1CA8" w:rsidRDefault="002007F5">
            <w:pPr>
              <w:spacing w:line="360" w:lineRule="auto"/>
              <w:jc w:val="center"/>
              <w:rPr>
                <w:rFonts w:hAnsi="宋体" w:cs="仿宋"/>
                <w:bCs/>
                <w:szCs w:val="24"/>
                <w:lang w:val="zh-CN"/>
              </w:rPr>
            </w:pPr>
            <w:r>
              <w:rPr>
                <w:rFonts w:hAnsi="宋体" w:cs="仿宋" w:hint="eastAsia"/>
                <w:bCs/>
                <w:szCs w:val="24"/>
              </w:rPr>
              <w:t xml:space="preserve">30NTU＜浊度≤50NTU </w:t>
            </w:r>
          </w:p>
          <w:p w14:paraId="274F11C2" w14:textId="77777777" w:rsidR="00EE1CA8" w:rsidRDefault="00EE1CA8">
            <w:pPr>
              <w:spacing w:line="360" w:lineRule="auto"/>
              <w:jc w:val="center"/>
              <w:rPr>
                <w:rFonts w:hAnsi="宋体" w:cs="仿宋"/>
                <w:bCs/>
                <w:szCs w:val="24"/>
                <w:lang w:val="zh-CN"/>
              </w:rPr>
            </w:pPr>
          </w:p>
        </w:tc>
        <w:tc>
          <w:tcPr>
            <w:tcW w:w="766" w:type="dxa"/>
            <w:vAlign w:val="center"/>
          </w:tcPr>
          <w:p w14:paraId="1F6918B8" w14:textId="77777777" w:rsidR="00EE1CA8" w:rsidRDefault="002007F5">
            <w:pPr>
              <w:spacing w:line="360" w:lineRule="auto"/>
              <w:jc w:val="center"/>
              <w:rPr>
                <w:rFonts w:hAnsi="宋体" w:cs="仿宋"/>
                <w:bCs/>
                <w:szCs w:val="24"/>
                <w:lang w:val="zh-CN"/>
              </w:rPr>
            </w:pPr>
            <w:r>
              <w:rPr>
                <w:rFonts w:hAnsi="宋体" w:cs="仿宋" w:hint="eastAsia"/>
                <w:bCs/>
                <w:szCs w:val="24"/>
              </w:rPr>
              <w:t xml:space="preserve">±15% </w:t>
            </w:r>
          </w:p>
          <w:p w14:paraId="1DE60B22" w14:textId="77777777" w:rsidR="00EE1CA8" w:rsidRDefault="00EE1CA8">
            <w:pPr>
              <w:spacing w:line="360" w:lineRule="auto"/>
              <w:jc w:val="center"/>
              <w:rPr>
                <w:rFonts w:hAnsi="宋体" w:cs="仿宋"/>
                <w:bCs/>
                <w:szCs w:val="24"/>
                <w:lang w:val="zh-CN"/>
              </w:rPr>
            </w:pPr>
          </w:p>
        </w:tc>
      </w:tr>
      <w:tr w:rsidR="00EE1CA8" w14:paraId="7AF9FBAF" w14:textId="77777777">
        <w:trPr>
          <w:trHeight w:hRule="exact" w:val="914"/>
          <w:jc w:val="center"/>
        </w:trPr>
        <w:tc>
          <w:tcPr>
            <w:tcW w:w="901" w:type="dxa"/>
            <w:vMerge/>
            <w:vAlign w:val="center"/>
          </w:tcPr>
          <w:p w14:paraId="1E628090" w14:textId="77777777" w:rsidR="00EE1CA8" w:rsidRDefault="00EE1CA8">
            <w:pPr>
              <w:spacing w:line="360" w:lineRule="auto"/>
              <w:jc w:val="center"/>
              <w:rPr>
                <w:rFonts w:hAnsi="宋体" w:cs="仿宋"/>
                <w:szCs w:val="24"/>
                <w:lang w:val="zh-CN"/>
              </w:rPr>
            </w:pPr>
          </w:p>
        </w:tc>
        <w:tc>
          <w:tcPr>
            <w:tcW w:w="866" w:type="dxa"/>
            <w:vMerge/>
            <w:vAlign w:val="center"/>
          </w:tcPr>
          <w:p w14:paraId="43EAD5E0" w14:textId="77777777" w:rsidR="00EE1CA8" w:rsidRDefault="00EE1CA8">
            <w:pPr>
              <w:spacing w:line="360" w:lineRule="auto"/>
              <w:jc w:val="center"/>
              <w:rPr>
                <w:rFonts w:hAnsi="宋体" w:cs="仿宋"/>
                <w:szCs w:val="24"/>
              </w:rPr>
            </w:pPr>
          </w:p>
        </w:tc>
        <w:tc>
          <w:tcPr>
            <w:tcW w:w="741" w:type="dxa"/>
            <w:vMerge/>
            <w:vAlign w:val="center"/>
          </w:tcPr>
          <w:p w14:paraId="231BC9BE" w14:textId="77777777" w:rsidR="00EE1CA8" w:rsidRDefault="00EE1CA8">
            <w:pPr>
              <w:spacing w:line="360" w:lineRule="auto"/>
              <w:jc w:val="center"/>
              <w:rPr>
                <w:rFonts w:hAnsi="宋体" w:cs="仿宋"/>
                <w:szCs w:val="24"/>
              </w:rPr>
            </w:pPr>
          </w:p>
        </w:tc>
        <w:tc>
          <w:tcPr>
            <w:tcW w:w="1246" w:type="dxa"/>
            <w:vMerge/>
            <w:vAlign w:val="center"/>
          </w:tcPr>
          <w:p w14:paraId="7C174FEB" w14:textId="77777777" w:rsidR="00EE1CA8" w:rsidRDefault="00EE1CA8">
            <w:pPr>
              <w:spacing w:line="360" w:lineRule="auto"/>
              <w:jc w:val="center"/>
              <w:rPr>
                <w:rFonts w:hAnsi="宋体" w:cs="仿宋"/>
                <w:szCs w:val="24"/>
              </w:rPr>
            </w:pPr>
          </w:p>
        </w:tc>
        <w:tc>
          <w:tcPr>
            <w:tcW w:w="1734" w:type="dxa"/>
            <w:vMerge/>
            <w:vAlign w:val="center"/>
          </w:tcPr>
          <w:p w14:paraId="2561D8AB" w14:textId="77777777" w:rsidR="00EE1CA8" w:rsidRDefault="00EE1CA8">
            <w:pPr>
              <w:spacing w:line="360" w:lineRule="auto"/>
              <w:jc w:val="center"/>
              <w:rPr>
                <w:rFonts w:hAnsi="宋体" w:cs="仿宋"/>
                <w:bCs/>
                <w:szCs w:val="24"/>
                <w:lang w:val="zh-CN"/>
              </w:rPr>
            </w:pPr>
          </w:p>
        </w:tc>
        <w:tc>
          <w:tcPr>
            <w:tcW w:w="740" w:type="dxa"/>
            <w:vMerge/>
            <w:vAlign w:val="center"/>
          </w:tcPr>
          <w:p w14:paraId="35C1D9FC" w14:textId="77777777" w:rsidR="00EE1CA8" w:rsidRDefault="00EE1CA8">
            <w:pPr>
              <w:spacing w:line="360" w:lineRule="auto"/>
              <w:jc w:val="center"/>
              <w:rPr>
                <w:rFonts w:hAnsi="宋体" w:cs="仿宋"/>
                <w:bCs/>
                <w:szCs w:val="24"/>
                <w:lang w:val="zh-CN"/>
              </w:rPr>
            </w:pPr>
          </w:p>
        </w:tc>
        <w:tc>
          <w:tcPr>
            <w:tcW w:w="2077" w:type="dxa"/>
            <w:vAlign w:val="center"/>
          </w:tcPr>
          <w:p w14:paraId="68D4656C" w14:textId="77777777" w:rsidR="00EE1CA8" w:rsidRDefault="002007F5">
            <w:pPr>
              <w:spacing w:line="360" w:lineRule="auto"/>
              <w:jc w:val="center"/>
              <w:rPr>
                <w:rFonts w:hAnsi="宋体" w:cs="仿宋"/>
                <w:bCs/>
                <w:szCs w:val="24"/>
                <w:lang w:val="zh-CN"/>
              </w:rPr>
            </w:pPr>
            <w:r>
              <w:rPr>
                <w:rFonts w:hAnsi="宋体" w:cs="仿宋" w:hint="eastAsia"/>
                <w:bCs/>
                <w:szCs w:val="24"/>
              </w:rPr>
              <w:t xml:space="preserve">50NTU＜浊度＜1000NTU </w:t>
            </w:r>
          </w:p>
          <w:p w14:paraId="3743C803" w14:textId="77777777" w:rsidR="00EE1CA8" w:rsidRDefault="00EE1CA8">
            <w:pPr>
              <w:spacing w:line="360" w:lineRule="auto"/>
              <w:jc w:val="center"/>
              <w:rPr>
                <w:rFonts w:hAnsi="宋体" w:cs="仿宋"/>
                <w:bCs/>
                <w:szCs w:val="24"/>
                <w:lang w:val="zh-CN"/>
              </w:rPr>
            </w:pPr>
          </w:p>
        </w:tc>
        <w:tc>
          <w:tcPr>
            <w:tcW w:w="766" w:type="dxa"/>
            <w:vAlign w:val="center"/>
          </w:tcPr>
          <w:p w14:paraId="3E5CE485" w14:textId="77777777" w:rsidR="00EE1CA8" w:rsidRDefault="002007F5">
            <w:pPr>
              <w:spacing w:line="360" w:lineRule="auto"/>
              <w:jc w:val="center"/>
              <w:rPr>
                <w:rFonts w:hAnsi="宋体" w:cs="仿宋"/>
                <w:bCs/>
                <w:szCs w:val="24"/>
                <w:lang w:val="zh-CN"/>
              </w:rPr>
            </w:pPr>
            <w:r>
              <w:rPr>
                <w:rFonts w:hAnsi="宋体" w:cs="仿宋" w:hint="eastAsia"/>
                <w:bCs/>
                <w:szCs w:val="24"/>
              </w:rPr>
              <w:t xml:space="preserve">±10% </w:t>
            </w:r>
          </w:p>
          <w:p w14:paraId="0CB79C75" w14:textId="77777777" w:rsidR="00EE1CA8" w:rsidRDefault="00EE1CA8">
            <w:pPr>
              <w:spacing w:line="360" w:lineRule="auto"/>
              <w:jc w:val="center"/>
              <w:rPr>
                <w:rFonts w:hAnsi="宋体" w:cs="仿宋"/>
                <w:bCs/>
                <w:szCs w:val="24"/>
                <w:lang w:val="zh-CN"/>
              </w:rPr>
            </w:pPr>
          </w:p>
        </w:tc>
      </w:tr>
      <w:tr w:rsidR="00EE1CA8" w14:paraId="0C7C0834" w14:textId="77777777">
        <w:trPr>
          <w:trHeight w:hRule="exact" w:val="804"/>
          <w:jc w:val="center"/>
        </w:trPr>
        <w:tc>
          <w:tcPr>
            <w:tcW w:w="901" w:type="dxa"/>
            <w:vMerge w:val="restart"/>
            <w:vAlign w:val="center"/>
          </w:tcPr>
          <w:p w14:paraId="633957D7" w14:textId="77777777" w:rsidR="00EE1CA8" w:rsidRDefault="002007F5">
            <w:pPr>
              <w:jc w:val="center"/>
              <w:rPr>
                <w:rFonts w:hAnsi="宋体" w:cs="仿宋"/>
                <w:szCs w:val="24"/>
              </w:rPr>
            </w:pPr>
            <w:r>
              <w:rPr>
                <w:rFonts w:hAnsi="宋体" w:cs="仿宋" w:hint="eastAsia"/>
                <w:szCs w:val="24"/>
              </w:rPr>
              <w:t>实际水样</w:t>
            </w:r>
          </w:p>
          <w:p w14:paraId="29EBC945" w14:textId="77777777" w:rsidR="00EE1CA8" w:rsidRDefault="002007F5">
            <w:pPr>
              <w:jc w:val="center"/>
              <w:rPr>
                <w:rFonts w:hAnsi="宋体" w:cs="仿宋"/>
                <w:szCs w:val="24"/>
              </w:rPr>
            </w:pPr>
            <w:r>
              <w:rPr>
                <w:rFonts w:hAnsi="宋体" w:cs="仿宋" w:hint="eastAsia"/>
                <w:szCs w:val="24"/>
              </w:rPr>
              <w:t>比对</w:t>
            </w:r>
          </w:p>
        </w:tc>
        <w:tc>
          <w:tcPr>
            <w:tcW w:w="866" w:type="dxa"/>
            <w:vMerge w:val="restart"/>
            <w:vAlign w:val="center"/>
          </w:tcPr>
          <w:p w14:paraId="559520B3" w14:textId="77777777" w:rsidR="00EE1CA8" w:rsidRDefault="002007F5">
            <w:pPr>
              <w:jc w:val="center"/>
              <w:rPr>
                <w:rFonts w:hAnsi="宋体" w:cs="仿宋"/>
                <w:szCs w:val="24"/>
              </w:rPr>
            </w:pPr>
            <w:r>
              <w:rPr>
                <w:rFonts w:hAnsi="宋体" w:cs="仿宋" w:hint="eastAsia"/>
                <w:szCs w:val="24"/>
              </w:rPr>
              <w:t>±0.5℃</w:t>
            </w:r>
          </w:p>
        </w:tc>
        <w:tc>
          <w:tcPr>
            <w:tcW w:w="741" w:type="dxa"/>
            <w:vMerge w:val="restart"/>
            <w:vAlign w:val="center"/>
          </w:tcPr>
          <w:p w14:paraId="55145B8D" w14:textId="77777777" w:rsidR="00EE1CA8" w:rsidRDefault="002007F5">
            <w:pPr>
              <w:jc w:val="center"/>
              <w:rPr>
                <w:rFonts w:hAnsi="宋体" w:cs="仿宋"/>
                <w:szCs w:val="24"/>
              </w:rPr>
            </w:pPr>
            <w:r>
              <w:rPr>
                <w:rFonts w:hAnsi="宋体" w:cs="仿宋" w:hint="eastAsia"/>
                <w:szCs w:val="24"/>
              </w:rPr>
              <w:t>±0.5</w:t>
            </w:r>
          </w:p>
        </w:tc>
        <w:tc>
          <w:tcPr>
            <w:tcW w:w="1246" w:type="dxa"/>
            <w:vMerge w:val="restart"/>
            <w:vAlign w:val="center"/>
          </w:tcPr>
          <w:p w14:paraId="090918FA" w14:textId="77777777" w:rsidR="00EE1CA8" w:rsidRDefault="002007F5">
            <w:pPr>
              <w:jc w:val="center"/>
              <w:rPr>
                <w:rFonts w:hAnsi="宋体" w:cs="仿宋"/>
                <w:szCs w:val="24"/>
              </w:rPr>
            </w:pPr>
            <w:r>
              <w:rPr>
                <w:rFonts w:hAnsi="宋体" w:cs="仿宋" w:hint="eastAsia"/>
                <w:szCs w:val="24"/>
              </w:rPr>
              <w:t>±0.5mg/L（溶解氧过饱和时不考核）</w:t>
            </w:r>
          </w:p>
        </w:tc>
        <w:tc>
          <w:tcPr>
            <w:tcW w:w="1734" w:type="dxa"/>
            <w:vMerge w:val="restart"/>
            <w:vAlign w:val="center"/>
          </w:tcPr>
          <w:p w14:paraId="3D0FDFC0" w14:textId="77777777" w:rsidR="00EE1CA8" w:rsidRDefault="002007F5">
            <w:pPr>
              <w:jc w:val="center"/>
              <w:rPr>
                <w:rFonts w:hAnsi="宋体" w:cs="仿宋"/>
                <w:szCs w:val="24"/>
              </w:rPr>
            </w:pPr>
            <w:r>
              <w:rPr>
                <w:rFonts w:hAnsi="宋体" w:cs="仿宋" w:hint="eastAsia"/>
                <w:szCs w:val="24"/>
              </w:rPr>
              <w:t>电导率＞100μS/cm</w:t>
            </w:r>
          </w:p>
        </w:tc>
        <w:tc>
          <w:tcPr>
            <w:tcW w:w="740" w:type="dxa"/>
            <w:vMerge w:val="restart"/>
            <w:vAlign w:val="center"/>
          </w:tcPr>
          <w:p w14:paraId="250793AE" w14:textId="77777777" w:rsidR="00EE1CA8" w:rsidRDefault="002007F5">
            <w:pPr>
              <w:jc w:val="center"/>
              <w:rPr>
                <w:rFonts w:hAnsi="宋体" w:cs="仿宋"/>
                <w:szCs w:val="24"/>
              </w:rPr>
            </w:pPr>
            <w:r>
              <w:rPr>
                <w:rFonts w:hAnsi="宋体" w:cs="仿宋" w:hint="eastAsia"/>
                <w:szCs w:val="24"/>
              </w:rPr>
              <w:t>±10%</w:t>
            </w:r>
          </w:p>
        </w:tc>
        <w:tc>
          <w:tcPr>
            <w:tcW w:w="2077" w:type="dxa"/>
            <w:vAlign w:val="center"/>
          </w:tcPr>
          <w:p w14:paraId="2EB94644" w14:textId="77777777" w:rsidR="00EE1CA8" w:rsidRDefault="002007F5">
            <w:pPr>
              <w:rPr>
                <w:rFonts w:hAnsi="宋体" w:cs="仿宋"/>
                <w:szCs w:val="24"/>
              </w:rPr>
            </w:pPr>
            <w:r>
              <w:rPr>
                <w:rFonts w:hAnsi="宋体" w:cs="仿宋" w:hint="eastAsia"/>
                <w:szCs w:val="24"/>
              </w:rPr>
              <w:t>浊度≤30NTU；浊度≥1000NTU</w:t>
            </w:r>
          </w:p>
        </w:tc>
        <w:tc>
          <w:tcPr>
            <w:tcW w:w="766" w:type="dxa"/>
            <w:vAlign w:val="center"/>
          </w:tcPr>
          <w:p w14:paraId="14C96032" w14:textId="77777777" w:rsidR="00EE1CA8" w:rsidRDefault="002007F5">
            <w:pPr>
              <w:jc w:val="center"/>
              <w:rPr>
                <w:rFonts w:hAnsi="宋体" w:cs="仿宋"/>
                <w:szCs w:val="24"/>
              </w:rPr>
            </w:pPr>
            <w:r>
              <w:rPr>
                <w:rFonts w:hAnsi="宋体" w:cs="仿宋" w:hint="eastAsia"/>
                <w:szCs w:val="24"/>
              </w:rPr>
              <w:t>不考核</w:t>
            </w:r>
          </w:p>
        </w:tc>
      </w:tr>
      <w:tr w:rsidR="00EE1CA8" w14:paraId="06EC3843" w14:textId="77777777">
        <w:trPr>
          <w:trHeight w:hRule="exact" w:val="761"/>
          <w:jc w:val="center"/>
        </w:trPr>
        <w:tc>
          <w:tcPr>
            <w:tcW w:w="901" w:type="dxa"/>
            <w:vMerge/>
            <w:vAlign w:val="center"/>
          </w:tcPr>
          <w:p w14:paraId="0D53628C" w14:textId="77777777" w:rsidR="00EE1CA8" w:rsidRDefault="00EE1CA8">
            <w:pPr>
              <w:jc w:val="center"/>
              <w:rPr>
                <w:rFonts w:hAnsi="宋体" w:cs="仿宋"/>
                <w:szCs w:val="24"/>
              </w:rPr>
            </w:pPr>
          </w:p>
        </w:tc>
        <w:tc>
          <w:tcPr>
            <w:tcW w:w="866" w:type="dxa"/>
            <w:vMerge/>
            <w:vAlign w:val="center"/>
          </w:tcPr>
          <w:p w14:paraId="52F85C6A" w14:textId="77777777" w:rsidR="00EE1CA8" w:rsidRDefault="00EE1CA8">
            <w:pPr>
              <w:jc w:val="center"/>
              <w:rPr>
                <w:rFonts w:hAnsi="宋体" w:cs="仿宋"/>
                <w:szCs w:val="24"/>
              </w:rPr>
            </w:pPr>
          </w:p>
        </w:tc>
        <w:tc>
          <w:tcPr>
            <w:tcW w:w="741" w:type="dxa"/>
            <w:vMerge/>
            <w:vAlign w:val="center"/>
          </w:tcPr>
          <w:p w14:paraId="1CFE3A42" w14:textId="77777777" w:rsidR="00EE1CA8" w:rsidRDefault="00EE1CA8">
            <w:pPr>
              <w:jc w:val="center"/>
              <w:rPr>
                <w:rFonts w:hAnsi="宋体" w:cs="仿宋"/>
                <w:szCs w:val="24"/>
              </w:rPr>
            </w:pPr>
          </w:p>
        </w:tc>
        <w:tc>
          <w:tcPr>
            <w:tcW w:w="1246" w:type="dxa"/>
            <w:vMerge/>
            <w:vAlign w:val="center"/>
          </w:tcPr>
          <w:p w14:paraId="600DB118" w14:textId="77777777" w:rsidR="00EE1CA8" w:rsidRDefault="00EE1CA8">
            <w:pPr>
              <w:jc w:val="center"/>
              <w:rPr>
                <w:rFonts w:hAnsi="宋体" w:cs="仿宋"/>
                <w:szCs w:val="24"/>
              </w:rPr>
            </w:pPr>
          </w:p>
        </w:tc>
        <w:tc>
          <w:tcPr>
            <w:tcW w:w="1734" w:type="dxa"/>
            <w:vMerge/>
            <w:vAlign w:val="center"/>
          </w:tcPr>
          <w:p w14:paraId="084FCBA0" w14:textId="77777777" w:rsidR="00EE1CA8" w:rsidRDefault="00EE1CA8">
            <w:pPr>
              <w:jc w:val="center"/>
              <w:rPr>
                <w:rFonts w:hAnsi="宋体" w:cs="仿宋"/>
                <w:szCs w:val="24"/>
              </w:rPr>
            </w:pPr>
          </w:p>
        </w:tc>
        <w:tc>
          <w:tcPr>
            <w:tcW w:w="740" w:type="dxa"/>
            <w:vMerge/>
            <w:vAlign w:val="center"/>
          </w:tcPr>
          <w:p w14:paraId="78436DCC" w14:textId="77777777" w:rsidR="00EE1CA8" w:rsidRDefault="00EE1CA8">
            <w:pPr>
              <w:jc w:val="center"/>
              <w:rPr>
                <w:rFonts w:hAnsi="宋体" w:cs="仿宋"/>
                <w:szCs w:val="24"/>
              </w:rPr>
            </w:pPr>
          </w:p>
        </w:tc>
        <w:tc>
          <w:tcPr>
            <w:tcW w:w="2077" w:type="dxa"/>
            <w:vAlign w:val="center"/>
          </w:tcPr>
          <w:p w14:paraId="4DD81F8C" w14:textId="77777777" w:rsidR="00EE1CA8" w:rsidRDefault="002007F5">
            <w:pPr>
              <w:jc w:val="center"/>
              <w:rPr>
                <w:rFonts w:hAnsi="宋体" w:cs="仿宋"/>
                <w:szCs w:val="24"/>
              </w:rPr>
            </w:pPr>
            <w:r>
              <w:rPr>
                <w:rFonts w:hAnsi="宋体" w:cs="仿宋" w:hint="eastAsia"/>
                <w:szCs w:val="24"/>
              </w:rPr>
              <w:t>30NTU＜浊度≤50NTU</w:t>
            </w:r>
          </w:p>
        </w:tc>
        <w:tc>
          <w:tcPr>
            <w:tcW w:w="766" w:type="dxa"/>
            <w:vAlign w:val="center"/>
          </w:tcPr>
          <w:p w14:paraId="773F222F" w14:textId="77777777" w:rsidR="00EE1CA8" w:rsidRDefault="002007F5">
            <w:pPr>
              <w:jc w:val="center"/>
              <w:rPr>
                <w:rFonts w:hAnsi="宋体" w:cs="仿宋"/>
                <w:szCs w:val="24"/>
              </w:rPr>
            </w:pPr>
            <w:r>
              <w:rPr>
                <w:rFonts w:hAnsi="宋体" w:cs="仿宋" w:hint="eastAsia"/>
                <w:szCs w:val="24"/>
              </w:rPr>
              <w:t>±30%</w:t>
            </w:r>
          </w:p>
          <w:p w14:paraId="4C0F6D98" w14:textId="77777777" w:rsidR="00EE1CA8" w:rsidRDefault="00EE1CA8">
            <w:pPr>
              <w:jc w:val="center"/>
              <w:rPr>
                <w:rFonts w:hAnsi="宋体" w:cs="仿宋"/>
                <w:szCs w:val="24"/>
              </w:rPr>
            </w:pPr>
          </w:p>
        </w:tc>
      </w:tr>
      <w:tr w:rsidR="00EE1CA8" w14:paraId="73BAFFD7" w14:textId="77777777">
        <w:trPr>
          <w:trHeight w:hRule="exact" w:val="1258"/>
          <w:jc w:val="center"/>
        </w:trPr>
        <w:tc>
          <w:tcPr>
            <w:tcW w:w="901" w:type="dxa"/>
            <w:vMerge/>
            <w:vAlign w:val="center"/>
          </w:tcPr>
          <w:p w14:paraId="2F37263A" w14:textId="77777777" w:rsidR="00EE1CA8" w:rsidRDefault="00EE1CA8">
            <w:pPr>
              <w:jc w:val="center"/>
              <w:rPr>
                <w:rFonts w:hAnsi="宋体" w:cs="仿宋"/>
                <w:szCs w:val="24"/>
              </w:rPr>
            </w:pPr>
          </w:p>
        </w:tc>
        <w:tc>
          <w:tcPr>
            <w:tcW w:w="866" w:type="dxa"/>
            <w:vMerge/>
            <w:vAlign w:val="center"/>
          </w:tcPr>
          <w:p w14:paraId="71C24846" w14:textId="77777777" w:rsidR="00EE1CA8" w:rsidRDefault="00EE1CA8">
            <w:pPr>
              <w:jc w:val="center"/>
              <w:rPr>
                <w:rFonts w:hAnsi="宋体" w:cs="仿宋"/>
                <w:szCs w:val="24"/>
              </w:rPr>
            </w:pPr>
          </w:p>
        </w:tc>
        <w:tc>
          <w:tcPr>
            <w:tcW w:w="741" w:type="dxa"/>
            <w:vMerge/>
            <w:vAlign w:val="center"/>
          </w:tcPr>
          <w:p w14:paraId="455B9107" w14:textId="77777777" w:rsidR="00EE1CA8" w:rsidRDefault="00EE1CA8">
            <w:pPr>
              <w:jc w:val="center"/>
              <w:rPr>
                <w:rFonts w:hAnsi="宋体" w:cs="仿宋"/>
                <w:szCs w:val="24"/>
              </w:rPr>
            </w:pPr>
          </w:p>
        </w:tc>
        <w:tc>
          <w:tcPr>
            <w:tcW w:w="1246" w:type="dxa"/>
            <w:vMerge/>
            <w:vAlign w:val="center"/>
          </w:tcPr>
          <w:p w14:paraId="64D78D16" w14:textId="77777777" w:rsidR="00EE1CA8" w:rsidRDefault="00EE1CA8">
            <w:pPr>
              <w:jc w:val="center"/>
              <w:rPr>
                <w:rFonts w:hAnsi="宋体" w:cs="仿宋"/>
                <w:szCs w:val="24"/>
              </w:rPr>
            </w:pPr>
          </w:p>
        </w:tc>
        <w:tc>
          <w:tcPr>
            <w:tcW w:w="1734" w:type="dxa"/>
            <w:vAlign w:val="center"/>
          </w:tcPr>
          <w:p w14:paraId="3C4C7323" w14:textId="77777777" w:rsidR="00EE1CA8" w:rsidRDefault="002007F5">
            <w:pPr>
              <w:jc w:val="center"/>
              <w:rPr>
                <w:rFonts w:hAnsi="宋体" w:cs="仿宋"/>
                <w:szCs w:val="24"/>
              </w:rPr>
            </w:pPr>
            <w:r>
              <w:rPr>
                <w:rFonts w:hAnsi="宋体" w:cs="仿宋" w:hint="eastAsia"/>
                <w:szCs w:val="24"/>
              </w:rPr>
              <w:t>电导率≤100μS/cm</w:t>
            </w:r>
          </w:p>
        </w:tc>
        <w:tc>
          <w:tcPr>
            <w:tcW w:w="740" w:type="dxa"/>
            <w:vAlign w:val="center"/>
          </w:tcPr>
          <w:p w14:paraId="5BE9E001" w14:textId="77777777" w:rsidR="00EE1CA8" w:rsidRDefault="002007F5">
            <w:pPr>
              <w:jc w:val="center"/>
              <w:rPr>
                <w:rFonts w:hAnsi="宋体" w:cs="仿宋"/>
                <w:szCs w:val="24"/>
              </w:rPr>
            </w:pPr>
            <w:r>
              <w:rPr>
                <w:rFonts w:hAnsi="宋体" w:cs="仿宋" w:hint="eastAsia"/>
                <w:szCs w:val="24"/>
              </w:rPr>
              <w:t>±10μS/cm</w:t>
            </w:r>
          </w:p>
        </w:tc>
        <w:tc>
          <w:tcPr>
            <w:tcW w:w="2077" w:type="dxa"/>
            <w:vAlign w:val="center"/>
          </w:tcPr>
          <w:p w14:paraId="36435B7C" w14:textId="77777777" w:rsidR="00EE1CA8" w:rsidRDefault="002007F5">
            <w:pPr>
              <w:jc w:val="center"/>
              <w:rPr>
                <w:rFonts w:hAnsi="宋体" w:cs="仿宋"/>
                <w:szCs w:val="24"/>
              </w:rPr>
            </w:pPr>
            <w:r>
              <w:rPr>
                <w:rFonts w:hAnsi="宋体" w:cs="仿宋" w:hint="eastAsia"/>
                <w:szCs w:val="24"/>
              </w:rPr>
              <w:t>50NTU＜浊度＜1000NTU</w:t>
            </w:r>
          </w:p>
        </w:tc>
        <w:tc>
          <w:tcPr>
            <w:tcW w:w="766" w:type="dxa"/>
            <w:vAlign w:val="center"/>
          </w:tcPr>
          <w:p w14:paraId="511964B6" w14:textId="77777777" w:rsidR="00EE1CA8" w:rsidRDefault="002007F5">
            <w:pPr>
              <w:jc w:val="center"/>
              <w:rPr>
                <w:rFonts w:hAnsi="宋体" w:cs="仿宋"/>
                <w:szCs w:val="24"/>
              </w:rPr>
            </w:pPr>
            <w:r>
              <w:rPr>
                <w:rFonts w:hAnsi="宋体" w:cs="仿宋" w:hint="eastAsia"/>
                <w:szCs w:val="24"/>
              </w:rPr>
              <w:t>±20%</w:t>
            </w:r>
          </w:p>
          <w:p w14:paraId="56396A97" w14:textId="77777777" w:rsidR="00EE1CA8" w:rsidRDefault="00EE1CA8">
            <w:pPr>
              <w:jc w:val="center"/>
              <w:rPr>
                <w:rFonts w:hAnsi="宋体" w:cs="仿宋"/>
                <w:szCs w:val="24"/>
              </w:rPr>
            </w:pPr>
          </w:p>
        </w:tc>
      </w:tr>
    </w:tbl>
    <w:p w14:paraId="67F5C4E7" w14:textId="77777777" w:rsidR="00EE1CA8" w:rsidRDefault="00EE1CA8">
      <w:pPr>
        <w:pStyle w:val="aff8"/>
        <w:ind w:firstLine="562"/>
        <w:jc w:val="center"/>
        <w:rPr>
          <w:rFonts w:ascii="仿宋" w:eastAsia="仿宋" w:hAnsi="仿宋" w:cs="仿宋"/>
          <w:b/>
          <w:sz w:val="28"/>
        </w:rPr>
      </w:pPr>
    </w:p>
    <w:p w14:paraId="5A8FBE0A" w14:textId="77777777" w:rsidR="00EE1CA8" w:rsidRDefault="002007F5">
      <w:pPr>
        <w:pStyle w:val="aff8"/>
        <w:ind w:firstLine="482"/>
        <w:jc w:val="center"/>
        <w:rPr>
          <w:rFonts w:cs="仿宋"/>
          <w:b/>
          <w:sz w:val="24"/>
          <w:szCs w:val="24"/>
        </w:rPr>
      </w:pPr>
      <w:r>
        <w:rPr>
          <w:rFonts w:cs="仿宋" w:hint="eastAsia"/>
          <w:b/>
          <w:sz w:val="24"/>
          <w:szCs w:val="24"/>
        </w:rPr>
        <w:t>表5 叶绿素a、蓝绿藻密度电极质控措施要求</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5"/>
        <w:gridCol w:w="2544"/>
        <w:gridCol w:w="3951"/>
      </w:tblGrid>
      <w:tr w:rsidR="00EE1CA8" w14:paraId="3847DC1E" w14:textId="77777777">
        <w:trPr>
          <w:trHeight w:val="850"/>
          <w:jc w:val="center"/>
        </w:trPr>
        <w:tc>
          <w:tcPr>
            <w:tcW w:w="2595" w:type="dxa"/>
            <w:vAlign w:val="center"/>
          </w:tcPr>
          <w:p w14:paraId="577A6397" w14:textId="77777777" w:rsidR="00EE1CA8" w:rsidRDefault="002007F5">
            <w:pPr>
              <w:spacing w:line="520" w:lineRule="exact"/>
              <w:jc w:val="center"/>
              <w:rPr>
                <w:rFonts w:hAnsi="宋体" w:cs="仿宋"/>
                <w:szCs w:val="24"/>
              </w:rPr>
            </w:pPr>
            <w:r>
              <w:rPr>
                <w:rFonts w:hAnsi="宋体" w:cs="仿宋" w:hint="eastAsia"/>
                <w:szCs w:val="24"/>
              </w:rPr>
              <w:t>监测项目</w:t>
            </w:r>
          </w:p>
        </w:tc>
        <w:tc>
          <w:tcPr>
            <w:tcW w:w="2544" w:type="dxa"/>
            <w:vAlign w:val="center"/>
          </w:tcPr>
          <w:p w14:paraId="0D4B8F85" w14:textId="77777777" w:rsidR="00EE1CA8" w:rsidRDefault="002007F5">
            <w:pPr>
              <w:spacing w:line="520" w:lineRule="exact"/>
              <w:jc w:val="center"/>
              <w:rPr>
                <w:rFonts w:hAnsi="宋体" w:cs="仿宋"/>
                <w:szCs w:val="24"/>
              </w:rPr>
            </w:pPr>
            <w:r>
              <w:rPr>
                <w:rFonts w:hAnsi="宋体" w:cs="仿宋" w:hint="eastAsia"/>
                <w:szCs w:val="24"/>
              </w:rPr>
              <w:t>质控项目</w:t>
            </w:r>
          </w:p>
        </w:tc>
        <w:tc>
          <w:tcPr>
            <w:tcW w:w="3951" w:type="dxa"/>
            <w:vAlign w:val="center"/>
          </w:tcPr>
          <w:p w14:paraId="26CD97DE" w14:textId="77777777" w:rsidR="00EE1CA8" w:rsidRDefault="002007F5">
            <w:pPr>
              <w:spacing w:line="520" w:lineRule="exact"/>
              <w:jc w:val="center"/>
              <w:rPr>
                <w:rFonts w:hAnsi="宋体" w:cs="仿宋"/>
                <w:szCs w:val="24"/>
              </w:rPr>
            </w:pPr>
            <w:r>
              <w:rPr>
                <w:rFonts w:hAnsi="宋体" w:cs="仿宋" w:hint="eastAsia"/>
                <w:szCs w:val="24"/>
              </w:rPr>
              <w:t>技术要求</w:t>
            </w:r>
          </w:p>
        </w:tc>
      </w:tr>
      <w:tr w:rsidR="00EE1CA8" w14:paraId="084E801B" w14:textId="77777777">
        <w:trPr>
          <w:trHeight w:val="850"/>
          <w:jc w:val="center"/>
        </w:trPr>
        <w:tc>
          <w:tcPr>
            <w:tcW w:w="2595" w:type="dxa"/>
            <w:vAlign w:val="center"/>
          </w:tcPr>
          <w:p w14:paraId="37D434C7" w14:textId="77777777" w:rsidR="00EE1CA8" w:rsidRDefault="002007F5">
            <w:pPr>
              <w:spacing w:line="520" w:lineRule="exact"/>
              <w:jc w:val="center"/>
              <w:rPr>
                <w:rFonts w:hAnsi="宋体" w:cs="仿宋"/>
                <w:szCs w:val="24"/>
              </w:rPr>
            </w:pPr>
            <w:r>
              <w:rPr>
                <w:rFonts w:hAnsi="宋体" w:cs="仿宋" w:hint="eastAsia"/>
                <w:szCs w:val="24"/>
              </w:rPr>
              <w:t>叶绿素a</w:t>
            </w:r>
          </w:p>
        </w:tc>
        <w:tc>
          <w:tcPr>
            <w:tcW w:w="2544" w:type="dxa"/>
            <w:vAlign w:val="center"/>
          </w:tcPr>
          <w:p w14:paraId="62F993E0" w14:textId="77777777" w:rsidR="00EE1CA8" w:rsidRDefault="002007F5">
            <w:pPr>
              <w:spacing w:line="520" w:lineRule="exact"/>
              <w:jc w:val="center"/>
              <w:rPr>
                <w:rFonts w:hAnsi="宋体" w:cs="仿宋"/>
                <w:szCs w:val="24"/>
              </w:rPr>
            </w:pPr>
            <w:r>
              <w:rPr>
                <w:rFonts w:hAnsi="宋体" w:cs="仿宋" w:hint="eastAsia"/>
                <w:szCs w:val="24"/>
              </w:rPr>
              <w:t>多点线性核查</w:t>
            </w:r>
          </w:p>
        </w:tc>
        <w:tc>
          <w:tcPr>
            <w:tcW w:w="3951" w:type="dxa"/>
            <w:vMerge w:val="restart"/>
            <w:vAlign w:val="center"/>
          </w:tcPr>
          <w:p w14:paraId="1BAAF38F" w14:textId="77777777" w:rsidR="00EE1CA8" w:rsidRDefault="002007F5">
            <w:pPr>
              <w:spacing w:line="520" w:lineRule="exact"/>
              <w:jc w:val="center"/>
              <w:rPr>
                <w:rFonts w:hAnsi="宋体" w:cs="仿宋"/>
                <w:szCs w:val="24"/>
              </w:rPr>
            </w:pPr>
            <w:r>
              <w:rPr>
                <w:rFonts w:hAnsi="宋体" w:cs="仿宋" w:hint="eastAsia"/>
                <w:szCs w:val="24"/>
              </w:rPr>
              <w:t>零点绝对误差应为≤3倍检出限，其他点相对误差应≤±5%，线性相关系数应≥0.993</w:t>
            </w:r>
          </w:p>
        </w:tc>
      </w:tr>
      <w:tr w:rsidR="00EE1CA8" w14:paraId="1F05434B" w14:textId="77777777">
        <w:trPr>
          <w:trHeight w:val="850"/>
          <w:jc w:val="center"/>
        </w:trPr>
        <w:tc>
          <w:tcPr>
            <w:tcW w:w="2595" w:type="dxa"/>
            <w:vAlign w:val="center"/>
          </w:tcPr>
          <w:p w14:paraId="46954667" w14:textId="77777777" w:rsidR="00EE1CA8" w:rsidRDefault="002007F5">
            <w:pPr>
              <w:spacing w:line="520" w:lineRule="exact"/>
              <w:jc w:val="center"/>
              <w:rPr>
                <w:rFonts w:hAnsi="宋体" w:cs="仿宋"/>
                <w:szCs w:val="24"/>
              </w:rPr>
            </w:pPr>
            <w:r>
              <w:rPr>
                <w:rFonts w:hAnsi="宋体" w:cs="仿宋" w:hint="eastAsia"/>
                <w:szCs w:val="24"/>
              </w:rPr>
              <w:t>蓝绿藻密度</w:t>
            </w:r>
          </w:p>
        </w:tc>
        <w:tc>
          <w:tcPr>
            <w:tcW w:w="2544" w:type="dxa"/>
            <w:vAlign w:val="center"/>
          </w:tcPr>
          <w:p w14:paraId="67BAB8E7" w14:textId="77777777" w:rsidR="00EE1CA8" w:rsidRDefault="002007F5">
            <w:pPr>
              <w:spacing w:line="520" w:lineRule="exact"/>
              <w:jc w:val="center"/>
              <w:rPr>
                <w:rFonts w:hAnsi="宋体" w:cs="仿宋"/>
                <w:szCs w:val="24"/>
              </w:rPr>
            </w:pPr>
            <w:r>
              <w:rPr>
                <w:rFonts w:hAnsi="宋体" w:cs="仿宋" w:hint="eastAsia"/>
                <w:szCs w:val="24"/>
              </w:rPr>
              <w:t>多点线性核查</w:t>
            </w:r>
          </w:p>
        </w:tc>
        <w:tc>
          <w:tcPr>
            <w:tcW w:w="3951" w:type="dxa"/>
            <w:vMerge/>
            <w:vAlign w:val="center"/>
          </w:tcPr>
          <w:p w14:paraId="01546DCF" w14:textId="77777777" w:rsidR="00EE1CA8" w:rsidRDefault="00EE1CA8">
            <w:pPr>
              <w:spacing w:line="520" w:lineRule="exact"/>
              <w:jc w:val="center"/>
              <w:rPr>
                <w:rFonts w:hAnsi="宋体" w:cs="仿宋"/>
                <w:szCs w:val="24"/>
              </w:rPr>
            </w:pPr>
          </w:p>
        </w:tc>
      </w:tr>
    </w:tbl>
    <w:p w14:paraId="27F3445A" w14:textId="77777777" w:rsidR="00EE1CA8" w:rsidRDefault="002007F5">
      <w:pPr>
        <w:pStyle w:val="aff8"/>
        <w:ind w:firstLine="480"/>
        <w:rPr>
          <w:rFonts w:cs="仿宋"/>
          <w:sz w:val="24"/>
          <w:szCs w:val="24"/>
        </w:rPr>
      </w:pPr>
      <w:r>
        <w:rPr>
          <w:rFonts w:cs="仿宋" w:hint="eastAsia"/>
          <w:sz w:val="24"/>
          <w:szCs w:val="24"/>
        </w:rPr>
        <w:t>4.3.3 维护后质控措施实施要求</w:t>
      </w:r>
    </w:p>
    <w:p w14:paraId="3A920733" w14:textId="77777777" w:rsidR="00EE1CA8" w:rsidRDefault="002007F5">
      <w:pPr>
        <w:pStyle w:val="af9"/>
        <w:numPr>
          <w:ilvl w:val="0"/>
          <w:numId w:val="32"/>
        </w:numPr>
        <w:spacing w:line="360" w:lineRule="auto"/>
        <w:ind w:firstLine="240"/>
        <w:rPr>
          <w:rFonts w:ascii="宋体" w:hAnsi="宋体" w:cs="仿宋"/>
          <w:sz w:val="24"/>
          <w:szCs w:val="24"/>
        </w:rPr>
      </w:pPr>
      <w:r>
        <w:rPr>
          <w:rFonts w:ascii="宋体" w:hAnsi="宋体" w:cs="仿宋" w:hint="eastAsia"/>
          <w:sz w:val="24"/>
          <w:szCs w:val="24"/>
        </w:rPr>
        <w:t>更换试剂以后，应进行校准和标样核查；</w:t>
      </w:r>
    </w:p>
    <w:p w14:paraId="0F2B1133" w14:textId="77777777" w:rsidR="00EE1CA8" w:rsidRDefault="002007F5">
      <w:pPr>
        <w:pStyle w:val="af9"/>
        <w:numPr>
          <w:ilvl w:val="0"/>
          <w:numId w:val="32"/>
        </w:numPr>
        <w:spacing w:line="360" w:lineRule="auto"/>
        <w:ind w:firstLine="240"/>
        <w:rPr>
          <w:rFonts w:ascii="宋体" w:hAnsi="宋体" w:cs="仿宋"/>
          <w:sz w:val="24"/>
          <w:szCs w:val="24"/>
        </w:rPr>
      </w:pPr>
      <w:r>
        <w:rPr>
          <w:rFonts w:ascii="宋体" w:hAnsi="宋体" w:cs="仿宋" w:hint="eastAsia"/>
          <w:sz w:val="24"/>
          <w:szCs w:val="24"/>
        </w:rPr>
        <w:t>当水质自动分析仪器关键部件更换后，应进行多点线性核查，必要时应开展实际水样比对；</w:t>
      </w:r>
    </w:p>
    <w:p w14:paraId="023F8F46" w14:textId="77777777" w:rsidR="00EE1CA8" w:rsidRDefault="002007F5">
      <w:pPr>
        <w:pStyle w:val="af9"/>
        <w:numPr>
          <w:ilvl w:val="0"/>
          <w:numId w:val="32"/>
        </w:numPr>
        <w:spacing w:line="360" w:lineRule="auto"/>
        <w:ind w:firstLine="240"/>
        <w:rPr>
          <w:rFonts w:ascii="宋体" w:hAnsi="宋体" w:cs="仿宋"/>
          <w:sz w:val="24"/>
          <w:szCs w:val="24"/>
        </w:rPr>
      </w:pPr>
      <w:r>
        <w:rPr>
          <w:rFonts w:ascii="宋体" w:hAnsi="宋体" w:cs="仿宋" w:hint="eastAsia"/>
          <w:sz w:val="24"/>
          <w:szCs w:val="24"/>
        </w:rPr>
        <w:t>当水质自动分析仪长时间停机后应进校准和标液核查。</w:t>
      </w:r>
    </w:p>
    <w:p w14:paraId="5B681751" w14:textId="77777777" w:rsidR="00EE1CA8" w:rsidRDefault="002007F5">
      <w:pPr>
        <w:pStyle w:val="aff8"/>
        <w:ind w:firstLine="480"/>
        <w:rPr>
          <w:rFonts w:cs="仿宋"/>
          <w:sz w:val="24"/>
          <w:szCs w:val="24"/>
        </w:rPr>
      </w:pPr>
      <w:r>
        <w:rPr>
          <w:rFonts w:cs="仿宋" w:hint="eastAsia"/>
          <w:sz w:val="24"/>
          <w:szCs w:val="24"/>
        </w:rPr>
        <w:t>4.3.4 其它质控要求</w:t>
      </w:r>
    </w:p>
    <w:p w14:paraId="435362AF" w14:textId="77777777" w:rsidR="00EE1CA8" w:rsidRDefault="002007F5">
      <w:pPr>
        <w:pStyle w:val="af9"/>
        <w:numPr>
          <w:ilvl w:val="0"/>
          <w:numId w:val="33"/>
        </w:numPr>
        <w:spacing w:line="360" w:lineRule="auto"/>
        <w:ind w:firstLine="240"/>
        <w:rPr>
          <w:rFonts w:ascii="宋体" w:hAnsi="宋体" w:cs="仿宋"/>
          <w:sz w:val="24"/>
          <w:szCs w:val="24"/>
        </w:rPr>
      </w:pPr>
      <w:r>
        <w:rPr>
          <w:rFonts w:ascii="宋体" w:hAnsi="宋体" w:cs="仿宋" w:hint="eastAsia"/>
          <w:sz w:val="24"/>
          <w:szCs w:val="24"/>
        </w:rPr>
        <w:lastRenderedPageBreak/>
        <w:t>当水站质控结果连续3个月全部通过时，运维单位可降低该水站运维频次，但需报送甲方审核；</w:t>
      </w:r>
    </w:p>
    <w:p w14:paraId="70FD9F66" w14:textId="77777777" w:rsidR="00EE1CA8" w:rsidRDefault="002007F5">
      <w:pPr>
        <w:pStyle w:val="af9"/>
        <w:numPr>
          <w:ilvl w:val="0"/>
          <w:numId w:val="33"/>
        </w:numPr>
        <w:spacing w:line="360" w:lineRule="auto"/>
        <w:ind w:firstLine="240"/>
        <w:rPr>
          <w:rFonts w:ascii="宋体" w:hAnsi="宋体" w:cs="仿宋"/>
          <w:sz w:val="24"/>
          <w:szCs w:val="24"/>
        </w:rPr>
      </w:pPr>
      <w:r>
        <w:rPr>
          <w:rFonts w:ascii="宋体" w:hAnsi="宋体" w:cs="仿宋" w:hint="eastAsia"/>
          <w:sz w:val="24"/>
          <w:szCs w:val="24"/>
        </w:rPr>
        <w:t>每月对备机进行一次标样核查；</w:t>
      </w:r>
    </w:p>
    <w:p w14:paraId="4CD9055D" w14:textId="77777777" w:rsidR="00EE1CA8" w:rsidRDefault="002007F5">
      <w:pPr>
        <w:pStyle w:val="af9"/>
        <w:numPr>
          <w:ilvl w:val="0"/>
          <w:numId w:val="33"/>
        </w:numPr>
        <w:spacing w:line="360" w:lineRule="auto"/>
        <w:ind w:firstLine="240"/>
        <w:rPr>
          <w:rFonts w:ascii="宋体" w:hAnsi="宋体" w:cs="仿宋"/>
          <w:sz w:val="24"/>
          <w:szCs w:val="24"/>
        </w:rPr>
      </w:pPr>
      <w:r>
        <w:rPr>
          <w:rFonts w:ascii="宋体" w:hAnsi="宋体" w:cs="仿宋" w:hint="eastAsia"/>
          <w:sz w:val="24"/>
          <w:szCs w:val="24"/>
        </w:rPr>
        <w:t>当水质监测数据异常或水质下降至水质类别发生变化时应启动一次留样（浮标站除外），留样后应按照应急维护要求执行；</w:t>
      </w:r>
    </w:p>
    <w:p w14:paraId="3CAF9D9F" w14:textId="77777777" w:rsidR="00EE1CA8" w:rsidRDefault="002007F5">
      <w:pPr>
        <w:pStyle w:val="af9"/>
        <w:numPr>
          <w:ilvl w:val="0"/>
          <w:numId w:val="33"/>
        </w:numPr>
        <w:spacing w:line="360" w:lineRule="auto"/>
        <w:ind w:firstLine="240"/>
        <w:rPr>
          <w:rFonts w:ascii="宋体" w:hAnsi="宋体" w:cs="仿宋"/>
          <w:sz w:val="24"/>
          <w:szCs w:val="24"/>
        </w:rPr>
      </w:pPr>
      <w:r>
        <w:rPr>
          <w:rFonts w:ascii="宋体" w:hAnsi="宋体" w:cs="仿宋" w:hint="eastAsia"/>
          <w:sz w:val="24"/>
          <w:szCs w:val="24"/>
        </w:rPr>
        <w:t>水质自动分析仪斜率k、截距b、消解温度等关键参数修改须通过审核；待审核通过后进行更改，否则参数更改后的监测数据将视为无效数据。</w:t>
      </w:r>
    </w:p>
    <w:p w14:paraId="383EB8A0" w14:textId="77777777" w:rsidR="00EE1CA8" w:rsidRDefault="002007F5">
      <w:pPr>
        <w:pStyle w:val="aff8"/>
        <w:ind w:firstLine="482"/>
        <w:rPr>
          <w:rFonts w:cs="仿宋"/>
          <w:b/>
          <w:bCs/>
          <w:sz w:val="24"/>
          <w:szCs w:val="24"/>
        </w:rPr>
      </w:pPr>
      <w:r>
        <w:rPr>
          <w:rFonts w:cs="仿宋" w:hint="eastAsia"/>
          <w:b/>
          <w:bCs/>
          <w:sz w:val="24"/>
          <w:szCs w:val="24"/>
        </w:rPr>
        <w:t>4.4  其它要求</w:t>
      </w:r>
    </w:p>
    <w:p w14:paraId="593DA020" w14:textId="77777777" w:rsidR="00EE1CA8" w:rsidRDefault="002007F5">
      <w:pPr>
        <w:pStyle w:val="aff8"/>
        <w:ind w:firstLine="480"/>
        <w:rPr>
          <w:rFonts w:cs="仿宋"/>
          <w:sz w:val="24"/>
          <w:szCs w:val="24"/>
        </w:rPr>
      </w:pPr>
      <w:r>
        <w:rPr>
          <w:rFonts w:cs="仿宋" w:hint="eastAsia"/>
          <w:sz w:val="24"/>
          <w:szCs w:val="24"/>
        </w:rPr>
        <w:t>4.4.1 运行期内的质量保证及质量控制工作需满足</w:t>
      </w:r>
      <w:r>
        <w:rPr>
          <w:rFonts w:cs="仿宋" w:hint="eastAsia"/>
          <w:sz w:val="24"/>
          <w:szCs w:val="24"/>
          <w:lang w:val="en-US"/>
        </w:rPr>
        <w:t>地表水自动监测技术规范</w:t>
      </w:r>
      <w:r>
        <w:rPr>
          <w:rFonts w:cs="仿宋" w:hint="eastAsia"/>
          <w:sz w:val="24"/>
          <w:szCs w:val="24"/>
        </w:rPr>
        <w:t>（HJ915-2017（试行）</w:t>
      </w:r>
      <w:r>
        <w:rPr>
          <w:rFonts w:cs="仿宋" w:hint="eastAsia"/>
          <w:sz w:val="24"/>
          <w:szCs w:val="24"/>
          <w:lang w:val="en-US"/>
        </w:rPr>
        <w:t>》、《地表水水质自动监测站运行维护技术要求</w:t>
      </w:r>
      <w:r>
        <w:rPr>
          <w:rFonts w:cs="仿宋" w:hint="eastAsia"/>
          <w:sz w:val="24"/>
          <w:szCs w:val="24"/>
        </w:rPr>
        <w:t>（试行）》等标准的要求。</w:t>
      </w:r>
    </w:p>
    <w:p w14:paraId="2C34C8D6" w14:textId="77777777" w:rsidR="00EE1CA8" w:rsidRDefault="002007F5">
      <w:pPr>
        <w:pStyle w:val="aff8"/>
        <w:ind w:firstLine="480"/>
        <w:rPr>
          <w:rFonts w:cs="仿宋"/>
          <w:sz w:val="24"/>
          <w:szCs w:val="24"/>
        </w:rPr>
      </w:pPr>
      <w:r>
        <w:rPr>
          <w:rFonts w:cs="仿宋" w:hint="eastAsia"/>
          <w:sz w:val="24"/>
          <w:szCs w:val="24"/>
        </w:rPr>
        <w:t>4.4.2 为了更好的监管运维单位的维护服务工作，运维单位除了向招标人提供项目负责人及相关运维人员的联系方式外，运维单位还需提供其分管领导（公司高管）的联系方式，以便故障或问题未能及时解决，或者项目联系人超过24小时联系不上时，招标人可直接联系运维单位分管领导，告知相关情况并要求处理解决。</w:t>
      </w:r>
    </w:p>
    <w:p w14:paraId="00099216" w14:textId="77777777" w:rsidR="00EE1CA8" w:rsidRDefault="002007F5">
      <w:pPr>
        <w:pStyle w:val="aff8"/>
        <w:ind w:firstLine="482"/>
        <w:rPr>
          <w:rFonts w:cs="仿宋"/>
          <w:b/>
          <w:bCs/>
          <w:sz w:val="24"/>
          <w:szCs w:val="24"/>
        </w:rPr>
      </w:pPr>
      <w:r>
        <w:rPr>
          <w:rFonts w:cs="仿宋" w:hint="eastAsia"/>
          <w:b/>
          <w:bCs/>
          <w:sz w:val="24"/>
          <w:szCs w:val="24"/>
        </w:rPr>
        <w:t>★4.5 特别说明</w:t>
      </w:r>
    </w:p>
    <w:p w14:paraId="0A360F64" w14:textId="77777777" w:rsidR="00EE1CA8" w:rsidRDefault="002007F5">
      <w:pPr>
        <w:pStyle w:val="aff8"/>
        <w:ind w:firstLine="480"/>
        <w:rPr>
          <w:rFonts w:cs="仿宋"/>
          <w:sz w:val="24"/>
          <w:szCs w:val="24"/>
          <w:lang w:val="en-US"/>
        </w:rPr>
      </w:pPr>
      <w:r>
        <w:rPr>
          <w:rFonts w:cs="仿宋" w:hint="eastAsia"/>
          <w:sz w:val="24"/>
          <w:szCs w:val="24"/>
        </w:rPr>
        <w:t>4.5.1此次“西安市地表水质自动监测站运维服务”</w:t>
      </w:r>
      <w:r>
        <w:rPr>
          <w:rFonts w:cs="仿宋" w:hint="eastAsia"/>
          <w:sz w:val="24"/>
          <w:szCs w:val="24"/>
          <w:lang w:val="en-US"/>
        </w:rPr>
        <w:t>为保外服务。</w:t>
      </w:r>
    </w:p>
    <w:p w14:paraId="56F9280D" w14:textId="77777777" w:rsidR="00EE1CA8" w:rsidRDefault="002007F5">
      <w:pPr>
        <w:pStyle w:val="aff8"/>
        <w:ind w:firstLine="480"/>
        <w:rPr>
          <w:rFonts w:cs="仿宋"/>
          <w:sz w:val="24"/>
          <w:szCs w:val="24"/>
        </w:rPr>
      </w:pPr>
      <w:r>
        <w:rPr>
          <w:rFonts w:cs="仿宋" w:hint="eastAsia"/>
          <w:sz w:val="24"/>
          <w:szCs w:val="24"/>
        </w:rPr>
        <w:t>4.5.2 因监测系统运行需要洁净水用于进样水源补水及管路清洗，防止阻塞及生长水藻。目前有2</w:t>
      </w:r>
      <w:r>
        <w:rPr>
          <w:rFonts w:cs="仿宋" w:hint="eastAsia"/>
          <w:sz w:val="24"/>
          <w:szCs w:val="24"/>
          <w:lang w:val="en-US"/>
        </w:rPr>
        <w:t>0</w:t>
      </w:r>
      <w:r>
        <w:rPr>
          <w:rFonts w:cs="仿宋" w:hint="eastAsia"/>
          <w:sz w:val="24"/>
          <w:szCs w:val="24"/>
        </w:rPr>
        <w:t>个站点没有自来水接入，需要从外部送水至站房。当前这2</w:t>
      </w:r>
      <w:r>
        <w:rPr>
          <w:rFonts w:cs="仿宋" w:hint="eastAsia"/>
          <w:sz w:val="24"/>
          <w:szCs w:val="24"/>
          <w:lang w:val="en-US"/>
        </w:rPr>
        <w:t>0</w:t>
      </w:r>
      <w:r>
        <w:rPr>
          <w:rFonts w:cs="仿宋" w:hint="eastAsia"/>
          <w:sz w:val="24"/>
          <w:szCs w:val="24"/>
        </w:rPr>
        <w:t>个站点每个站点配置4立方米水箱，系统每4小时启动一次进行采样，每周需补水一次，相关费用由运维单位承担。</w:t>
      </w:r>
    </w:p>
    <w:p w14:paraId="2F824F1D" w14:textId="77777777" w:rsidR="00EE1CA8" w:rsidRDefault="002007F5">
      <w:pPr>
        <w:pStyle w:val="aff8"/>
        <w:ind w:firstLine="480"/>
        <w:rPr>
          <w:rFonts w:cs="仿宋"/>
          <w:sz w:val="24"/>
          <w:szCs w:val="24"/>
        </w:rPr>
      </w:pPr>
      <w:r>
        <w:rPr>
          <w:rFonts w:cs="仿宋" w:hint="eastAsia"/>
          <w:sz w:val="24"/>
          <w:szCs w:val="24"/>
        </w:rPr>
        <w:t>4.5.3 运维单位应根据行政区划及地理地貌，结合本项目水站实际分布情况，将</w:t>
      </w:r>
      <w:r>
        <w:rPr>
          <w:rFonts w:cs="仿宋" w:hint="eastAsia"/>
          <w:sz w:val="24"/>
          <w:szCs w:val="24"/>
          <w:lang w:val="en-US"/>
        </w:rPr>
        <w:t>27</w:t>
      </w:r>
      <w:r>
        <w:rPr>
          <w:rFonts w:cs="仿宋" w:hint="eastAsia"/>
          <w:sz w:val="24"/>
          <w:szCs w:val="24"/>
        </w:rPr>
        <w:t>座水站进行区域划分，在需要的区域内设置运维服务点以保证每座水站的运维工作都能满足规范要求的应急响应时间。</w:t>
      </w:r>
    </w:p>
    <w:p w14:paraId="3521CB60" w14:textId="77777777" w:rsidR="00EE1CA8" w:rsidRDefault="002007F5">
      <w:pPr>
        <w:pStyle w:val="aff8"/>
        <w:ind w:firstLine="480"/>
        <w:rPr>
          <w:rFonts w:cs="仿宋"/>
          <w:sz w:val="24"/>
          <w:szCs w:val="24"/>
        </w:rPr>
      </w:pPr>
      <w:r>
        <w:rPr>
          <w:rFonts w:cs="仿宋" w:hint="eastAsia"/>
          <w:sz w:val="24"/>
          <w:szCs w:val="24"/>
        </w:rPr>
        <w:t>4.5.4 结合本项目实际情况及安全生产要求，按需配置运维人员及运维用车。应保证配备的运维人员数量与负责日常维护的站点数量比值不低于1/</w:t>
      </w:r>
      <w:r>
        <w:rPr>
          <w:rFonts w:cs="仿宋" w:hint="eastAsia"/>
          <w:sz w:val="24"/>
          <w:szCs w:val="24"/>
          <w:lang w:val="en-US"/>
        </w:rPr>
        <w:t>2</w:t>
      </w:r>
      <w:r>
        <w:rPr>
          <w:rFonts w:cs="仿宋" w:hint="eastAsia"/>
          <w:sz w:val="24"/>
          <w:szCs w:val="24"/>
        </w:rPr>
        <w:t>，运维用车数量与负责日常维护的站点数量比值不低于1/</w:t>
      </w:r>
      <w:r>
        <w:rPr>
          <w:rFonts w:cs="仿宋" w:hint="eastAsia"/>
          <w:sz w:val="24"/>
          <w:szCs w:val="24"/>
          <w:lang w:val="en-US"/>
        </w:rPr>
        <w:t>4</w:t>
      </w:r>
      <w:r>
        <w:rPr>
          <w:rFonts w:cs="仿宋" w:hint="eastAsia"/>
          <w:sz w:val="24"/>
          <w:szCs w:val="24"/>
        </w:rPr>
        <w:t>。投入的专业技术人员应具备大专及以上学历并保证</w:t>
      </w:r>
      <w:r>
        <w:rPr>
          <w:rFonts w:cs="仿宋" w:hint="eastAsia"/>
          <w:sz w:val="24"/>
          <w:szCs w:val="24"/>
          <w:lang w:val="en-US"/>
        </w:rPr>
        <w:t>具备</w:t>
      </w:r>
      <w:r>
        <w:rPr>
          <w:rFonts w:cs="仿宋" w:hint="eastAsia"/>
          <w:sz w:val="24"/>
          <w:szCs w:val="24"/>
        </w:rPr>
        <w:t>省级及以上相关部门颁发的地表水质自动监测领域</w:t>
      </w:r>
      <w:r>
        <w:rPr>
          <w:rFonts w:cs="仿宋" w:hint="eastAsia"/>
          <w:sz w:val="24"/>
          <w:szCs w:val="24"/>
          <w:lang w:val="en-US"/>
        </w:rPr>
        <w:t>证书</w:t>
      </w:r>
      <w:r>
        <w:rPr>
          <w:rFonts w:cs="仿宋" w:hint="eastAsia"/>
          <w:sz w:val="24"/>
          <w:szCs w:val="24"/>
        </w:rPr>
        <w:t xml:space="preserve">。  </w:t>
      </w:r>
    </w:p>
    <w:p w14:paraId="6C83F26C" w14:textId="77777777" w:rsidR="00EE1CA8" w:rsidRDefault="002007F5">
      <w:pPr>
        <w:pStyle w:val="aff8"/>
        <w:ind w:firstLine="480"/>
        <w:rPr>
          <w:rFonts w:cs="仿宋"/>
          <w:sz w:val="24"/>
          <w:szCs w:val="24"/>
        </w:rPr>
      </w:pPr>
      <w:r>
        <w:rPr>
          <w:rFonts w:cs="仿宋" w:hint="eastAsia"/>
          <w:sz w:val="24"/>
          <w:szCs w:val="24"/>
        </w:rPr>
        <w:t>4.5.5 运维单位应具备自有实验室和正式合作的第三方实验室。</w:t>
      </w:r>
    </w:p>
    <w:p w14:paraId="1CF7FD31" w14:textId="77777777" w:rsidR="00EE1CA8" w:rsidRDefault="002007F5">
      <w:pPr>
        <w:pStyle w:val="aff8"/>
        <w:ind w:firstLine="480"/>
        <w:rPr>
          <w:rFonts w:cs="仿宋"/>
          <w:sz w:val="24"/>
          <w:szCs w:val="24"/>
        </w:rPr>
      </w:pPr>
      <w:r>
        <w:rPr>
          <w:rFonts w:cs="仿宋" w:hint="eastAsia"/>
          <w:sz w:val="24"/>
          <w:szCs w:val="24"/>
        </w:rPr>
        <w:t>自有实验室应至少满足配置标准溶液和储存相关试剂的功能，包含但不限于纯水机、</w:t>
      </w:r>
      <w:r>
        <w:rPr>
          <w:rFonts w:cs="仿宋" w:hint="eastAsia"/>
          <w:sz w:val="24"/>
          <w:szCs w:val="24"/>
        </w:rPr>
        <w:lastRenderedPageBreak/>
        <w:t>经过检定的整套玻璃器皿和万分之一天平、冷藏箱、易制毒化学品防爆柜及其他实验室专属配套硬件设施。易制毒危险化学品必须经过公安局备案审批并从易制毒专网购买。实验室应保证不少于2名专业检测人员，检测人员必须具备相关机构颁发的检验检测上岗证书。</w:t>
      </w:r>
    </w:p>
    <w:p w14:paraId="70B90043" w14:textId="77777777" w:rsidR="00EE1CA8" w:rsidRDefault="002007F5">
      <w:pPr>
        <w:pStyle w:val="aff8"/>
        <w:ind w:firstLine="480"/>
        <w:rPr>
          <w:rFonts w:cs="仿宋"/>
          <w:sz w:val="24"/>
          <w:szCs w:val="24"/>
        </w:rPr>
      </w:pPr>
      <w:r>
        <w:rPr>
          <w:rFonts w:cs="仿宋" w:hint="eastAsia"/>
          <w:sz w:val="24"/>
          <w:szCs w:val="24"/>
        </w:rPr>
        <w:t>第三方合作实验室必须具有CMA资质，可满足主要污染物、部分污染物及特殊项目的检测要求、应急手工监测等项目的监测要求。</w:t>
      </w:r>
    </w:p>
    <w:p w14:paraId="044C04C7" w14:textId="77777777" w:rsidR="00EE1CA8" w:rsidRDefault="002007F5">
      <w:pPr>
        <w:pStyle w:val="aff8"/>
        <w:ind w:firstLine="480"/>
        <w:rPr>
          <w:rFonts w:cs="仿宋"/>
          <w:sz w:val="24"/>
          <w:szCs w:val="24"/>
        </w:rPr>
      </w:pPr>
      <w:r>
        <w:rPr>
          <w:rFonts w:cs="仿宋" w:hint="eastAsia"/>
          <w:sz w:val="24"/>
          <w:szCs w:val="24"/>
        </w:rPr>
        <w:t>4.5.6 废液处理。</w:t>
      </w:r>
    </w:p>
    <w:p w14:paraId="735FF246" w14:textId="77777777" w:rsidR="00EE1CA8" w:rsidRDefault="002007F5">
      <w:pPr>
        <w:pStyle w:val="aff8"/>
        <w:ind w:firstLine="480"/>
        <w:rPr>
          <w:rFonts w:cs="仿宋"/>
          <w:sz w:val="24"/>
          <w:szCs w:val="24"/>
        </w:rPr>
      </w:pPr>
      <w:r>
        <w:rPr>
          <w:rFonts w:cs="仿宋" w:hint="eastAsia"/>
          <w:sz w:val="24"/>
          <w:szCs w:val="24"/>
        </w:rPr>
        <w:t>水站运行产生的废液须由有资质的危险废物处置公司进行转运处置。运维单位须与危险废物处置公司签订危废处置合同，获取生态环境局危废处置备案登记账号以及固废管理中心办理的危险废物转运卡。</w:t>
      </w:r>
    </w:p>
    <w:p w14:paraId="42DE592C" w14:textId="77777777" w:rsidR="00EE1CA8" w:rsidRDefault="002007F5">
      <w:pPr>
        <w:pStyle w:val="aff8"/>
        <w:ind w:firstLine="480"/>
        <w:rPr>
          <w:rFonts w:cs="仿宋"/>
          <w:sz w:val="24"/>
          <w:szCs w:val="24"/>
        </w:rPr>
      </w:pPr>
      <w:r>
        <w:rPr>
          <w:rFonts w:cs="仿宋" w:hint="eastAsia"/>
          <w:sz w:val="24"/>
          <w:szCs w:val="24"/>
        </w:rPr>
        <w:t>危险废物收集容器不能有破损、盖子损坏或其它可能导致废物泄漏的隐患。废物收集容器应粘贴危险废物标签，明显标示其中废物名称、主要成分与性质，并保持清晰可见。每次完成危险废物转运工作后，转运人和接收人须在危废转运相关表格上签字，一式三份，转运人一份，接收人两份。</w:t>
      </w:r>
    </w:p>
    <w:p w14:paraId="670FBCA2" w14:textId="77777777" w:rsidR="00EE1CA8" w:rsidRDefault="002007F5">
      <w:pPr>
        <w:pStyle w:val="aff8"/>
        <w:ind w:firstLine="482"/>
        <w:rPr>
          <w:rFonts w:cs="仿宋"/>
          <w:b/>
          <w:bCs/>
          <w:sz w:val="24"/>
          <w:szCs w:val="24"/>
        </w:rPr>
      </w:pPr>
      <w:r>
        <w:rPr>
          <w:rFonts w:cs="仿宋" w:hint="eastAsia"/>
          <w:b/>
          <w:bCs/>
          <w:sz w:val="24"/>
          <w:szCs w:val="24"/>
        </w:rPr>
        <w:t>5.检验与考核</w:t>
      </w:r>
    </w:p>
    <w:p w14:paraId="61C46FE9" w14:textId="77777777" w:rsidR="00EE1CA8" w:rsidRDefault="002007F5">
      <w:pPr>
        <w:pStyle w:val="aff8"/>
        <w:ind w:firstLine="482"/>
        <w:rPr>
          <w:rFonts w:cs="仿宋"/>
          <w:b/>
          <w:bCs/>
          <w:sz w:val="24"/>
          <w:szCs w:val="24"/>
        </w:rPr>
      </w:pPr>
      <w:r>
        <w:rPr>
          <w:rFonts w:cs="仿宋" w:hint="eastAsia"/>
          <w:b/>
          <w:bCs/>
          <w:sz w:val="24"/>
          <w:szCs w:val="24"/>
        </w:rPr>
        <w:t>5.1 水站考核主体</w:t>
      </w:r>
    </w:p>
    <w:p w14:paraId="48062E69" w14:textId="77777777" w:rsidR="00EE1CA8" w:rsidRDefault="002007F5">
      <w:pPr>
        <w:pStyle w:val="aff8"/>
        <w:ind w:firstLine="480"/>
        <w:rPr>
          <w:rFonts w:cs="仿宋"/>
          <w:sz w:val="24"/>
          <w:szCs w:val="24"/>
        </w:rPr>
      </w:pPr>
      <w:r>
        <w:rPr>
          <w:rFonts w:cs="仿宋" w:hint="eastAsia"/>
          <w:sz w:val="24"/>
          <w:szCs w:val="24"/>
        </w:rPr>
        <w:t>水站运维考核由西安市智慧环保综合指挥中心负责组织。</w:t>
      </w:r>
    </w:p>
    <w:p w14:paraId="302F5A25" w14:textId="77777777" w:rsidR="00EE1CA8" w:rsidRDefault="002007F5">
      <w:pPr>
        <w:pStyle w:val="aff8"/>
        <w:ind w:firstLine="482"/>
        <w:rPr>
          <w:rFonts w:cs="仿宋"/>
          <w:b/>
          <w:sz w:val="24"/>
          <w:szCs w:val="24"/>
        </w:rPr>
      </w:pPr>
      <w:r>
        <w:rPr>
          <w:rFonts w:cs="仿宋" w:hint="eastAsia"/>
          <w:b/>
          <w:sz w:val="24"/>
          <w:szCs w:val="24"/>
        </w:rPr>
        <w:t>5.2考核周期及内容</w:t>
      </w:r>
    </w:p>
    <w:p w14:paraId="23A21BC7" w14:textId="77777777" w:rsidR="00EE1CA8" w:rsidRDefault="002007F5">
      <w:pPr>
        <w:pStyle w:val="aff8"/>
        <w:ind w:firstLine="480"/>
        <w:rPr>
          <w:rFonts w:cs="仿宋"/>
          <w:sz w:val="24"/>
          <w:szCs w:val="24"/>
        </w:rPr>
      </w:pPr>
      <w:r>
        <w:rPr>
          <w:rFonts w:cs="仿宋" w:hint="eastAsia"/>
          <w:sz w:val="24"/>
          <w:szCs w:val="24"/>
        </w:rPr>
        <w:t>水站考核按照单站点季度考核方式进行。考核内容为水站运行考核指标和运行记录情况。运维考核分数90以上为优秀，80 -90分为良好，60-80分为及格，60分以下为不合格（</w:t>
      </w:r>
      <w:r>
        <w:rPr>
          <w:rFonts w:cs="仿宋" w:hint="eastAsia"/>
          <w:sz w:val="24"/>
          <w:szCs w:val="24"/>
          <w:lang w:val="en-US"/>
        </w:rPr>
        <w:t>见表6）</w:t>
      </w:r>
      <w:r>
        <w:rPr>
          <w:rFonts w:cs="仿宋" w:hint="eastAsia"/>
          <w:sz w:val="24"/>
          <w:szCs w:val="24"/>
        </w:rPr>
        <w:t>。</w:t>
      </w:r>
    </w:p>
    <w:p w14:paraId="1D106F12" w14:textId="77777777" w:rsidR="00EE1CA8" w:rsidRDefault="00EE1CA8">
      <w:pPr>
        <w:jc w:val="center"/>
        <w:rPr>
          <w:rFonts w:ascii="仿宋_GB2312" w:eastAsia="仿宋_GB2312" w:hAnsi="仿宋_GB2312" w:cs="仿宋_GB2312"/>
          <w:b/>
          <w:sz w:val="32"/>
          <w:szCs w:val="32"/>
        </w:rPr>
      </w:pPr>
    </w:p>
    <w:p w14:paraId="1A81CDD9" w14:textId="77777777" w:rsidR="00EE1CA8" w:rsidRDefault="00EE1CA8">
      <w:pPr>
        <w:jc w:val="center"/>
        <w:rPr>
          <w:rFonts w:ascii="仿宋_GB2312" w:eastAsia="仿宋_GB2312" w:hAnsi="仿宋_GB2312" w:cs="仿宋_GB2312"/>
          <w:b/>
          <w:sz w:val="32"/>
          <w:szCs w:val="32"/>
        </w:rPr>
      </w:pPr>
    </w:p>
    <w:p w14:paraId="00C2BC2D" w14:textId="77777777" w:rsidR="00EE1CA8" w:rsidRDefault="00EE1CA8">
      <w:pPr>
        <w:jc w:val="center"/>
        <w:rPr>
          <w:rFonts w:ascii="仿宋_GB2312" w:eastAsia="仿宋_GB2312" w:hAnsi="仿宋_GB2312" w:cs="仿宋_GB2312"/>
          <w:b/>
          <w:sz w:val="32"/>
          <w:szCs w:val="32"/>
        </w:rPr>
      </w:pPr>
    </w:p>
    <w:p w14:paraId="49B9C29E" w14:textId="77777777" w:rsidR="00EE1CA8" w:rsidRDefault="00EE1CA8">
      <w:pPr>
        <w:jc w:val="center"/>
        <w:rPr>
          <w:rFonts w:ascii="仿宋_GB2312" w:eastAsia="仿宋_GB2312" w:hAnsi="仿宋_GB2312" w:cs="仿宋_GB2312"/>
          <w:b/>
          <w:sz w:val="32"/>
          <w:szCs w:val="32"/>
        </w:rPr>
      </w:pPr>
    </w:p>
    <w:p w14:paraId="766C110C" w14:textId="77777777" w:rsidR="00EE1CA8" w:rsidRDefault="00EE1CA8">
      <w:pPr>
        <w:jc w:val="center"/>
        <w:rPr>
          <w:rFonts w:ascii="仿宋_GB2312" w:eastAsia="仿宋_GB2312" w:hAnsi="仿宋_GB2312" w:cs="仿宋_GB2312"/>
          <w:b/>
          <w:sz w:val="32"/>
          <w:szCs w:val="32"/>
        </w:rPr>
      </w:pPr>
    </w:p>
    <w:p w14:paraId="2AD6E303" w14:textId="77777777" w:rsidR="00EE1CA8" w:rsidRDefault="00EE1CA8">
      <w:pPr>
        <w:jc w:val="center"/>
        <w:rPr>
          <w:rFonts w:ascii="仿宋_GB2312" w:eastAsia="仿宋_GB2312" w:hAnsi="仿宋_GB2312" w:cs="仿宋_GB2312"/>
          <w:b/>
          <w:sz w:val="32"/>
          <w:szCs w:val="32"/>
        </w:rPr>
      </w:pPr>
    </w:p>
    <w:p w14:paraId="10CFA211" w14:textId="77777777" w:rsidR="00EE1CA8" w:rsidRDefault="00EE1CA8">
      <w:pPr>
        <w:jc w:val="center"/>
        <w:rPr>
          <w:rFonts w:ascii="仿宋_GB2312" w:eastAsia="仿宋_GB2312" w:hAnsi="仿宋_GB2312" w:cs="仿宋_GB2312"/>
          <w:b/>
          <w:sz w:val="32"/>
          <w:szCs w:val="32"/>
        </w:rPr>
      </w:pPr>
    </w:p>
    <w:p w14:paraId="08890D97" w14:textId="77777777" w:rsidR="00EE1CA8" w:rsidRDefault="00EE1CA8">
      <w:pPr>
        <w:jc w:val="center"/>
        <w:rPr>
          <w:rFonts w:ascii="仿宋_GB2312" w:eastAsia="仿宋_GB2312" w:hAnsi="仿宋_GB2312" w:cs="仿宋_GB2312"/>
          <w:b/>
          <w:sz w:val="32"/>
          <w:szCs w:val="32"/>
        </w:rPr>
      </w:pPr>
    </w:p>
    <w:p w14:paraId="0CDB222A" w14:textId="77777777" w:rsidR="00EE1CA8" w:rsidRDefault="002007F5">
      <w:pPr>
        <w:jc w:val="center"/>
        <w:rPr>
          <w:rFonts w:hAnsi="宋体" w:cs="宋体"/>
          <w:b/>
          <w:szCs w:val="24"/>
        </w:rPr>
      </w:pPr>
      <w:r>
        <w:rPr>
          <w:rFonts w:ascii="仿宋_GB2312" w:eastAsia="仿宋_GB2312" w:hAnsi="仿宋_GB2312" w:cs="仿宋_GB2312"/>
          <w:b/>
          <w:sz w:val="32"/>
          <w:szCs w:val="32"/>
        </w:rPr>
        <w:br w:type="page"/>
      </w:r>
      <w:r>
        <w:rPr>
          <w:rFonts w:hAnsi="宋体" w:cs="仿宋" w:hint="eastAsia"/>
          <w:b/>
          <w:szCs w:val="24"/>
        </w:rPr>
        <w:lastRenderedPageBreak/>
        <w:t>表6  西安市地表水质自动监测站（标准站）运维现场检查评分表</w:t>
      </w:r>
    </w:p>
    <w:p w14:paraId="4DBA6399" w14:textId="77777777" w:rsidR="00EE1CA8" w:rsidRDefault="002007F5">
      <w:pPr>
        <w:ind w:firstLineChars="100" w:firstLine="241"/>
        <w:jc w:val="left"/>
        <w:rPr>
          <w:rFonts w:hAnsi="宋体" w:cs="仿宋"/>
          <w:szCs w:val="24"/>
        </w:rPr>
      </w:pPr>
      <w:r>
        <w:rPr>
          <w:rFonts w:hAnsi="宋体" w:cs="仿宋" w:hint="eastAsia"/>
          <w:b/>
          <w:szCs w:val="24"/>
        </w:rPr>
        <w:t>监测站点名称</w:t>
      </w:r>
      <w:r>
        <w:rPr>
          <w:rFonts w:hAnsi="宋体" w:cs="仿宋" w:hint="eastAsia"/>
          <w:szCs w:val="24"/>
        </w:rPr>
        <w:t>：</w:t>
      </w:r>
      <w:r>
        <w:rPr>
          <w:rFonts w:hAnsi="宋体" w:cs="仿宋" w:hint="eastAsia"/>
          <w:szCs w:val="24"/>
          <w:u w:val="single"/>
        </w:rPr>
        <w:t xml:space="preserve">                  </w:t>
      </w:r>
      <w:r>
        <w:rPr>
          <w:rFonts w:hAnsi="宋体" w:cs="仿宋" w:hint="eastAsia"/>
          <w:szCs w:val="24"/>
        </w:rPr>
        <w:t xml:space="preserve">     </w:t>
      </w:r>
      <w:r>
        <w:rPr>
          <w:rFonts w:hAnsi="宋体" w:cs="仿宋" w:hint="eastAsia"/>
          <w:b/>
          <w:szCs w:val="24"/>
        </w:rPr>
        <w:t>检查日期</w:t>
      </w:r>
      <w:r>
        <w:rPr>
          <w:rFonts w:hAnsi="宋体" w:cs="仿宋" w:hint="eastAsia"/>
          <w:szCs w:val="24"/>
        </w:rPr>
        <w:t>：</w:t>
      </w:r>
      <w:r>
        <w:rPr>
          <w:rFonts w:hAnsi="宋体" w:cs="仿宋" w:hint="eastAsia"/>
          <w:szCs w:val="24"/>
          <w:u w:val="single"/>
        </w:rPr>
        <w:t xml:space="preserve">                       </w:t>
      </w:r>
    </w:p>
    <w:p w14:paraId="028BC338" w14:textId="77777777" w:rsidR="00EE1CA8" w:rsidRDefault="002007F5">
      <w:pPr>
        <w:ind w:firstLineChars="100" w:firstLine="241"/>
        <w:jc w:val="left"/>
        <w:rPr>
          <w:rFonts w:hAnsi="宋体"/>
          <w:b/>
          <w:bCs/>
          <w:szCs w:val="24"/>
          <w:u w:val="single"/>
        </w:rPr>
      </w:pPr>
      <w:r>
        <w:rPr>
          <w:rFonts w:hAnsi="宋体" w:cs="仿宋" w:hint="eastAsia"/>
          <w:b/>
          <w:szCs w:val="24"/>
        </w:rPr>
        <w:t>检查人员</w:t>
      </w:r>
      <w:r>
        <w:rPr>
          <w:rFonts w:hAnsi="宋体" w:cs="仿宋" w:hint="eastAsia"/>
          <w:szCs w:val="24"/>
        </w:rPr>
        <w:t>：</w:t>
      </w:r>
      <w:r>
        <w:rPr>
          <w:rFonts w:hAnsi="宋体" w:cs="仿宋" w:hint="eastAsia"/>
          <w:szCs w:val="24"/>
          <w:u w:val="single"/>
        </w:rPr>
        <w:t xml:space="preserve">                      </w:t>
      </w:r>
      <w:r>
        <w:rPr>
          <w:rFonts w:hAnsi="宋体" w:cs="仿宋" w:hint="eastAsia"/>
          <w:szCs w:val="24"/>
        </w:rPr>
        <w:t xml:space="preserve">     </w:t>
      </w:r>
      <w:r>
        <w:rPr>
          <w:rFonts w:hAnsi="宋体" w:cs="仿宋" w:hint="eastAsia"/>
          <w:b/>
          <w:szCs w:val="24"/>
        </w:rPr>
        <w:t>运维人员</w:t>
      </w:r>
      <w:r>
        <w:rPr>
          <w:rFonts w:hAnsi="宋体" w:cs="仿宋" w:hint="eastAsia"/>
          <w:szCs w:val="24"/>
        </w:rPr>
        <w:t>：</w:t>
      </w:r>
      <w:r>
        <w:rPr>
          <w:rFonts w:hAnsi="宋体" w:cs="仿宋" w:hint="eastAsia"/>
          <w:szCs w:val="24"/>
          <w:u w:val="single"/>
        </w:rPr>
        <w:t xml:space="preserve">          </w:t>
      </w:r>
      <w:r>
        <w:rPr>
          <w:rFonts w:hAnsi="宋体" w:cs="宋体" w:hint="eastAsia"/>
          <w:szCs w:val="24"/>
          <w:u w:val="single"/>
        </w:rPr>
        <w:t xml:space="preserve">  </w:t>
      </w:r>
      <w:r>
        <w:rPr>
          <w:rFonts w:hAnsi="宋体" w:hint="eastAsia"/>
          <w:szCs w:val="24"/>
          <w:u w:val="single"/>
        </w:rPr>
        <w:t xml:space="preserve">           </w:t>
      </w: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1267"/>
        <w:gridCol w:w="792"/>
        <w:gridCol w:w="438"/>
        <w:gridCol w:w="5258"/>
        <w:gridCol w:w="459"/>
      </w:tblGrid>
      <w:tr w:rsidR="00EE1CA8" w14:paraId="67F7A1A0" w14:textId="77777777">
        <w:trPr>
          <w:jc w:val="center"/>
        </w:trPr>
        <w:tc>
          <w:tcPr>
            <w:tcW w:w="1499" w:type="dxa"/>
            <w:vAlign w:val="center"/>
          </w:tcPr>
          <w:p w14:paraId="46CCFEA1" w14:textId="77777777" w:rsidR="00EE1CA8" w:rsidRDefault="002007F5">
            <w:pPr>
              <w:jc w:val="center"/>
              <w:rPr>
                <w:rFonts w:hAnsi="宋体" w:cs="仿宋"/>
                <w:b/>
                <w:szCs w:val="24"/>
              </w:rPr>
            </w:pPr>
            <w:r>
              <w:rPr>
                <w:rFonts w:hAnsi="宋体" w:cs="仿宋" w:hint="eastAsia"/>
                <w:b/>
                <w:szCs w:val="24"/>
              </w:rPr>
              <w:t>检查内容</w:t>
            </w:r>
          </w:p>
        </w:tc>
        <w:tc>
          <w:tcPr>
            <w:tcW w:w="1267" w:type="dxa"/>
            <w:vAlign w:val="center"/>
          </w:tcPr>
          <w:p w14:paraId="415144AD" w14:textId="77777777" w:rsidR="00EE1CA8" w:rsidRDefault="002007F5">
            <w:pPr>
              <w:jc w:val="center"/>
              <w:rPr>
                <w:rFonts w:hAnsi="宋体" w:cs="仿宋"/>
                <w:b/>
                <w:szCs w:val="24"/>
              </w:rPr>
            </w:pPr>
            <w:r>
              <w:rPr>
                <w:rFonts w:hAnsi="宋体" w:cs="仿宋" w:hint="eastAsia"/>
                <w:b/>
                <w:szCs w:val="24"/>
              </w:rPr>
              <w:t>检查要点</w:t>
            </w:r>
          </w:p>
        </w:tc>
        <w:tc>
          <w:tcPr>
            <w:tcW w:w="792" w:type="dxa"/>
            <w:vAlign w:val="center"/>
          </w:tcPr>
          <w:p w14:paraId="65C477B0" w14:textId="77777777" w:rsidR="00EE1CA8" w:rsidRDefault="002007F5">
            <w:pPr>
              <w:jc w:val="center"/>
              <w:rPr>
                <w:rFonts w:hAnsi="宋体" w:cs="仿宋"/>
                <w:b/>
                <w:szCs w:val="24"/>
              </w:rPr>
            </w:pPr>
            <w:r>
              <w:rPr>
                <w:rFonts w:hAnsi="宋体" w:cs="仿宋" w:hint="eastAsia"/>
                <w:b/>
                <w:szCs w:val="24"/>
              </w:rPr>
              <w:t>单项分值</w:t>
            </w:r>
          </w:p>
        </w:tc>
        <w:tc>
          <w:tcPr>
            <w:tcW w:w="438" w:type="dxa"/>
            <w:vAlign w:val="center"/>
          </w:tcPr>
          <w:p w14:paraId="3D3088C8" w14:textId="77777777" w:rsidR="00EE1CA8" w:rsidRDefault="002007F5">
            <w:pPr>
              <w:jc w:val="center"/>
              <w:rPr>
                <w:rFonts w:hAnsi="宋体" w:cs="仿宋"/>
                <w:b/>
                <w:szCs w:val="24"/>
              </w:rPr>
            </w:pPr>
            <w:r>
              <w:rPr>
                <w:rFonts w:hAnsi="宋体" w:cs="仿宋" w:hint="eastAsia"/>
                <w:b/>
                <w:szCs w:val="24"/>
              </w:rPr>
              <w:t>得分</w:t>
            </w:r>
          </w:p>
        </w:tc>
        <w:tc>
          <w:tcPr>
            <w:tcW w:w="5258" w:type="dxa"/>
            <w:vAlign w:val="center"/>
          </w:tcPr>
          <w:p w14:paraId="09FC4570" w14:textId="77777777" w:rsidR="00EE1CA8" w:rsidRDefault="002007F5">
            <w:pPr>
              <w:jc w:val="center"/>
              <w:rPr>
                <w:rFonts w:hAnsi="宋体" w:cs="仿宋"/>
                <w:b/>
                <w:szCs w:val="24"/>
              </w:rPr>
            </w:pPr>
            <w:r>
              <w:rPr>
                <w:rFonts w:hAnsi="宋体" w:cs="仿宋" w:hint="eastAsia"/>
                <w:b/>
                <w:szCs w:val="24"/>
              </w:rPr>
              <w:t>评分说明</w:t>
            </w:r>
          </w:p>
        </w:tc>
        <w:tc>
          <w:tcPr>
            <w:tcW w:w="459" w:type="dxa"/>
            <w:vAlign w:val="center"/>
          </w:tcPr>
          <w:p w14:paraId="2E0098EE" w14:textId="77777777" w:rsidR="00EE1CA8" w:rsidRDefault="002007F5">
            <w:pPr>
              <w:jc w:val="center"/>
              <w:rPr>
                <w:rFonts w:hAnsi="宋体" w:cs="仿宋"/>
                <w:b/>
                <w:szCs w:val="24"/>
              </w:rPr>
            </w:pPr>
            <w:r>
              <w:rPr>
                <w:rFonts w:hAnsi="宋体" w:cs="仿宋" w:hint="eastAsia"/>
                <w:b/>
                <w:szCs w:val="24"/>
              </w:rPr>
              <w:t>备注</w:t>
            </w:r>
          </w:p>
        </w:tc>
      </w:tr>
      <w:tr w:rsidR="00EE1CA8" w14:paraId="4AA87F34" w14:textId="77777777">
        <w:trPr>
          <w:trHeight w:val="90"/>
          <w:jc w:val="center"/>
        </w:trPr>
        <w:tc>
          <w:tcPr>
            <w:tcW w:w="1499" w:type="dxa"/>
            <w:vAlign w:val="center"/>
          </w:tcPr>
          <w:p w14:paraId="220055B0" w14:textId="77777777" w:rsidR="00EE1CA8" w:rsidRDefault="002007F5">
            <w:pPr>
              <w:jc w:val="center"/>
              <w:rPr>
                <w:rFonts w:hAnsi="宋体" w:cs="仿宋"/>
                <w:b/>
                <w:szCs w:val="24"/>
              </w:rPr>
            </w:pPr>
            <w:r>
              <w:rPr>
                <w:rFonts w:hAnsi="宋体" w:cs="仿宋" w:hint="eastAsia"/>
                <w:b/>
                <w:szCs w:val="24"/>
              </w:rPr>
              <w:t>1、站房环境保障情况</w:t>
            </w:r>
          </w:p>
          <w:p w14:paraId="01E3FD42" w14:textId="77777777" w:rsidR="00EE1CA8" w:rsidRDefault="002007F5">
            <w:pPr>
              <w:jc w:val="center"/>
              <w:rPr>
                <w:rFonts w:hAnsi="宋体" w:cs="仿宋"/>
                <w:b/>
                <w:szCs w:val="24"/>
              </w:rPr>
            </w:pPr>
            <w:r>
              <w:rPr>
                <w:rFonts w:hAnsi="宋体" w:cs="仿宋" w:hint="eastAsia"/>
                <w:b/>
                <w:szCs w:val="24"/>
              </w:rPr>
              <w:t>（12分）</w:t>
            </w:r>
          </w:p>
        </w:tc>
        <w:tc>
          <w:tcPr>
            <w:tcW w:w="1267" w:type="dxa"/>
            <w:vAlign w:val="center"/>
          </w:tcPr>
          <w:p w14:paraId="227788EC" w14:textId="77777777" w:rsidR="00EE1CA8" w:rsidRDefault="002007F5">
            <w:pPr>
              <w:jc w:val="left"/>
              <w:rPr>
                <w:rFonts w:hAnsi="宋体" w:cs="仿宋"/>
                <w:szCs w:val="24"/>
              </w:rPr>
            </w:pPr>
            <w:r>
              <w:rPr>
                <w:rFonts w:hAnsi="宋体" w:cs="仿宋" w:hint="eastAsia"/>
                <w:szCs w:val="24"/>
              </w:rPr>
              <w:t>水、电、空调（去湿）、灭火器、站房内外部环境等满足要求，保证自动仪器具有良好的运行环境*</w:t>
            </w:r>
          </w:p>
        </w:tc>
        <w:tc>
          <w:tcPr>
            <w:tcW w:w="792" w:type="dxa"/>
            <w:vAlign w:val="center"/>
          </w:tcPr>
          <w:p w14:paraId="5ECC8533" w14:textId="77777777" w:rsidR="00EE1CA8" w:rsidRDefault="002007F5">
            <w:pPr>
              <w:jc w:val="center"/>
              <w:rPr>
                <w:rFonts w:hAnsi="宋体" w:cs="仿宋"/>
                <w:szCs w:val="24"/>
              </w:rPr>
            </w:pPr>
            <w:r>
              <w:rPr>
                <w:rFonts w:hAnsi="宋体" w:cs="仿宋" w:hint="eastAsia"/>
                <w:szCs w:val="24"/>
              </w:rPr>
              <w:t>12</w:t>
            </w:r>
          </w:p>
        </w:tc>
        <w:tc>
          <w:tcPr>
            <w:tcW w:w="438" w:type="dxa"/>
            <w:vAlign w:val="center"/>
          </w:tcPr>
          <w:p w14:paraId="671EE099" w14:textId="77777777" w:rsidR="00EE1CA8" w:rsidRDefault="00EE1CA8">
            <w:pPr>
              <w:jc w:val="center"/>
              <w:rPr>
                <w:rFonts w:hAnsi="宋体" w:cs="仿宋"/>
                <w:szCs w:val="24"/>
              </w:rPr>
            </w:pPr>
          </w:p>
        </w:tc>
        <w:tc>
          <w:tcPr>
            <w:tcW w:w="5258" w:type="dxa"/>
            <w:vAlign w:val="center"/>
          </w:tcPr>
          <w:p w14:paraId="269B3D14" w14:textId="77777777" w:rsidR="00EE1CA8" w:rsidRDefault="002007F5">
            <w:pPr>
              <w:numPr>
                <w:ilvl w:val="0"/>
                <w:numId w:val="34"/>
              </w:numPr>
              <w:ind w:left="315" w:hanging="315"/>
              <w:jc w:val="left"/>
              <w:rPr>
                <w:rFonts w:hAnsi="宋体" w:cs="仿宋"/>
                <w:szCs w:val="24"/>
              </w:rPr>
            </w:pPr>
            <w:r>
              <w:rPr>
                <w:rFonts w:hAnsi="宋体" w:cs="仿宋" w:hint="eastAsia"/>
                <w:szCs w:val="24"/>
              </w:rPr>
              <w:t>保证站房内空调设施运行正常，仪器运行温度</w:t>
            </w:r>
          </w:p>
          <w:p w14:paraId="2C82E688" w14:textId="77777777" w:rsidR="00EE1CA8" w:rsidRDefault="002007F5">
            <w:pPr>
              <w:jc w:val="left"/>
              <w:rPr>
                <w:rFonts w:hAnsi="宋体" w:cs="仿宋"/>
                <w:szCs w:val="24"/>
              </w:rPr>
            </w:pPr>
            <w:r>
              <w:rPr>
                <w:rFonts w:hAnsi="宋体" w:cs="仿宋" w:hint="eastAsia"/>
                <w:szCs w:val="24"/>
              </w:rPr>
              <w:t>保持在25℃左右，站房内温度日波动范围小于3℃，相对湿度保持在80%RH以下；</w:t>
            </w:r>
          </w:p>
          <w:p w14:paraId="34D2C713" w14:textId="77777777" w:rsidR="00EE1CA8" w:rsidRDefault="002007F5">
            <w:pPr>
              <w:numPr>
                <w:ilvl w:val="0"/>
                <w:numId w:val="34"/>
              </w:numPr>
              <w:ind w:left="315" w:hanging="315"/>
              <w:jc w:val="left"/>
              <w:rPr>
                <w:rFonts w:hAnsi="宋体" w:cs="仿宋"/>
                <w:szCs w:val="24"/>
              </w:rPr>
            </w:pPr>
            <w:r>
              <w:rPr>
                <w:rFonts w:hAnsi="宋体" w:cs="仿宋" w:hint="eastAsia"/>
                <w:szCs w:val="24"/>
              </w:rPr>
              <w:t>每年需通过具有资质的专业机构对灭火器、防</w:t>
            </w:r>
          </w:p>
          <w:p w14:paraId="152BEB50" w14:textId="77777777" w:rsidR="00EE1CA8" w:rsidRDefault="002007F5">
            <w:pPr>
              <w:jc w:val="left"/>
              <w:rPr>
                <w:rFonts w:hAnsi="宋体" w:cs="仿宋"/>
                <w:szCs w:val="24"/>
              </w:rPr>
            </w:pPr>
            <w:r>
              <w:rPr>
                <w:rFonts w:hAnsi="宋体" w:cs="仿宋" w:hint="eastAsia"/>
                <w:szCs w:val="24"/>
              </w:rPr>
              <w:t>雷设施进行检定、维护或更换；</w:t>
            </w:r>
          </w:p>
          <w:p w14:paraId="50EF1382" w14:textId="77777777" w:rsidR="00EE1CA8" w:rsidRDefault="002007F5">
            <w:pPr>
              <w:numPr>
                <w:ilvl w:val="0"/>
                <w:numId w:val="34"/>
              </w:numPr>
              <w:ind w:left="315" w:hanging="315"/>
              <w:jc w:val="left"/>
              <w:rPr>
                <w:rFonts w:hAnsi="宋体" w:cs="仿宋"/>
                <w:szCs w:val="24"/>
              </w:rPr>
            </w:pPr>
            <w:r>
              <w:rPr>
                <w:rFonts w:hAnsi="宋体" w:cs="仿宋" w:hint="eastAsia"/>
                <w:szCs w:val="24"/>
              </w:rPr>
              <w:t>自来水或储水箱保证正常供水；</w:t>
            </w:r>
          </w:p>
          <w:p w14:paraId="7ECC4BF2" w14:textId="77777777" w:rsidR="00EE1CA8" w:rsidRDefault="002007F5">
            <w:pPr>
              <w:numPr>
                <w:ilvl w:val="0"/>
                <w:numId w:val="34"/>
              </w:numPr>
              <w:ind w:left="315" w:hanging="315"/>
              <w:jc w:val="left"/>
              <w:rPr>
                <w:rFonts w:hAnsi="宋体" w:cs="仿宋"/>
                <w:szCs w:val="24"/>
              </w:rPr>
            </w:pPr>
            <w:r>
              <w:rPr>
                <w:rFonts w:hAnsi="宋体" w:cs="仿宋" w:hint="eastAsia"/>
                <w:szCs w:val="24"/>
              </w:rPr>
              <w:t>保证供电系统正常运行；</w:t>
            </w:r>
          </w:p>
          <w:p w14:paraId="7E8A8E6D" w14:textId="77777777" w:rsidR="00EE1CA8" w:rsidRDefault="002007F5">
            <w:pPr>
              <w:numPr>
                <w:ilvl w:val="0"/>
                <w:numId w:val="34"/>
              </w:numPr>
              <w:ind w:left="315" w:hanging="315"/>
              <w:jc w:val="left"/>
              <w:rPr>
                <w:rFonts w:hAnsi="宋体" w:cs="仿宋"/>
                <w:szCs w:val="24"/>
              </w:rPr>
            </w:pPr>
            <w:r>
              <w:rPr>
                <w:rFonts w:hAnsi="宋体" w:cs="仿宋" w:hint="eastAsia"/>
                <w:szCs w:val="24"/>
              </w:rPr>
              <w:t>站房没有无关的设备及杂物，保持整洁；</w:t>
            </w:r>
          </w:p>
          <w:p w14:paraId="2486F432" w14:textId="77777777" w:rsidR="00EE1CA8" w:rsidRDefault="002007F5">
            <w:pPr>
              <w:numPr>
                <w:ilvl w:val="0"/>
                <w:numId w:val="34"/>
              </w:numPr>
              <w:ind w:left="315" w:hanging="315"/>
              <w:jc w:val="left"/>
              <w:rPr>
                <w:rFonts w:hAnsi="宋体" w:cs="仿宋"/>
                <w:szCs w:val="24"/>
              </w:rPr>
            </w:pPr>
            <w:r>
              <w:rPr>
                <w:rFonts w:hAnsi="宋体" w:cs="仿宋" w:hint="eastAsia"/>
                <w:szCs w:val="24"/>
              </w:rPr>
              <w:t>无站房、墙皮脱落、地板塌陷等基础性问题；</w:t>
            </w:r>
          </w:p>
          <w:p w14:paraId="6852DABC" w14:textId="77777777" w:rsidR="00EE1CA8" w:rsidRDefault="002007F5">
            <w:pPr>
              <w:ind w:leftChars="-150" w:left="-360" w:firstLineChars="200" w:firstLine="482"/>
              <w:jc w:val="left"/>
              <w:rPr>
                <w:rFonts w:hAnsi="宋体" w:cs="仿宋"/>
                <w:szCs w:val="24"/>
              </w:rPr>
            </w:pPr>
            <w:r>
              <w:rPr>
                <w:rFonts w:hAnsi="宋体" w:cs="仿宋" w:hint="eastAsia"/>
                <w:b/>
                <w:bCs/>
                <w:szCs w:val="24"/>
              </w:rPr>
              <w:t>备注：一项不满足扣除2分，扣分上限为单项分值。</w:t>
            </w:r>
          </w:p>
        </w:tc>
        <w:tc>
          <w:tcPr>
            <w:tcW w:w="459" w:type="dxa"/>
            <w:vAlign w:val="center"/>
          </w:tcPr>
          <w:p w14:paraId="4D9E3D75" w14:textId="77777777" w:rsidR="00EE1CA8" w:rsidRDefault="00EE1CA8">
            <w:pPr>
              <w:ind w:leftChars="-150" w:left="-360" w:firstLineChars="200" w:firstLine="480"/>
              <w:jc w:val="left"/>
              <w:rPr>
                <w:rFonts w:hAnsi="宋体" w:cs="仿宋"/>
                <w:szCs w:val="24"/>
              </w:rPr>
            </w:pPr>
          </w:p>
        </w:tc>
      </w:tr>
      <w:tr w:rsidR="00EE1CA8" w14:paraId="6DF31D5D" w14:textId="77777777">
        <w:trPr>
          <w:trHeight w:val="6834"/>
          <w:jc w:val="center"/>
        </w:trPr>
        <w:tc>
          <w:tcPr>
            <w:tcW w:w="1499" w:type="dxa"/>
            <w:vAlign w:val="center"/>
          </w:tcPr>
          <w:p w14:paraId="3D24D598" w14:textId="77777777" w:rsidR="00EE1CA8" w:rsidRDefault="002007F5">
            <w:pPr>
              <w:jc w:val="center"/>
              <w:rPr>
                <w:rFonts w:hAnsi="宋体" w:cs="仿宋"/>
                <w:b/>
                <w:szCs w:val="24"/>
              </w:rPr>
            </w:pPr>
            <w:r>
              <w:rPr>
                <w:rFonts w:hAnsi="宋体" w:cs="仿宋" w:hint="eastAsia"/>
                <w:b/>
                <w:szCs w:val="24"/>
              </w:rPr>
              <w:t>2、水站的维护管理</w:t>
            </w:r>
          </w:p>
          <w:p w14:paraId="4922EAAE" w14:textId="77777777" w:rsidR="00EE1CA8" w:rsidRDefault="002007F5">
            <w:pPr>
              <w:jc w:val="center"/>
              <w:rPr>
                <w:rFonts w:hAnsi="宋体" w:cs="仿宋"/>
                <w:b/>
                <w:szCs w:val="24"/>
              </w:rPr>
            </w:pPr>
            <w:r>
              <w:rPr>
                <w:rFonts w:hAnsi="宋体" w:cs="仿宋" w:hint="eastAsia"/>
                <w:b/>
                <w:szCs w:val="24"/>
              </w:rPr>
              <w:t>（16分）</w:t>
            </w:r>
          </w:p>
          <w:p w14:paraId="5B91F378" w14:textId="77777777" w:rsidR="00EE1CA8" w:rsidRDefault="00EE1CA8">
            <w:pPr>
              <w:jc w:val="center"/>
              <w:rPr>
                <w:rFonts w:hAnsi="宋体" w:cs="仿宋"/>
                <w:b/>
                <w:szCs w:val="24"/>
              </w:rPr>
            </w:pPr>
          </w:p>
          <w:p w14:paraId="09362FC5" w14:textId="77777777" w:rsidR="00EE1CA8" w:rsidRDefault="00EE1CA8">
            <w:pPr>
              <w:jc w:val="center"/>
              <w:rPr>
                <w:rFonts w:hAnsi="宋体" w:cs="仿宋"/>
                <w:szCs w:val="24"/>
              </w:rPr>
            </w:pPr>
          </w:p>
        </w:tc>
        <w:tc>
          <w:tcPr>
            <w:tcW w:w="1267" w:type="dxa"/>
            <w:vAlign w:val="center"/>
          </w:tcPr>
          <w:p w14:paraId="7ED33EA0" w14:textId="77777777" w:rsidR="00EE1CA8" w:rsidRDefault="002007F5">
            <w:pPr>
              <w:jc w:val="left"/>
              <w:rPr>
                <w:rFonts w:hAnsi="宋体" w:cs="仿宋"/>
                <w:szCs w:val="24"/>
              </w:rPr>
            </w:pPr>
            <w:r>
              <w:rPr>
                <w:rFonts w:hAnsi="宋体" w:cs="仿宋" w:hint="eastAsia"/>
                <w:szCs w:val="24"/>
              </w:rPr>
              <w:t>自动监测仪器*</w:t>
            </w:r>
          </w:p>
        </w:tc>
        <w:tc>
          <w:tcPr>
            <w:tcW w:w="792" w:type="dxa"/>
            <w:vAlign w:val="center"/>
          </w:tcPr>
          <w:p w14:paraId="09168AD2" w14:textId="77777777" w:rsidR="00EE1CA8" w:rsidRDefault="002007F5">
            <w:pPr>
              <w:jc w:val="center"/>
              <w:rPr>
                <w:rFonts w:hAnsi="宋体" w:cs="仿宋"/>
                <w:szCs w:val="24"/>
              </w:rPr>
            </w:pPr>
            <w:r>
              <w:rPr>
                <w:rFonts w:hAnsi="宋体" w:cs="仿宋" w:hint="eastAsia"/>
                <w:szCs w:val="24"/>
              </w:rPr>
              <w:t>16</w:t>
            </w:r>
          </w:p>
        </w:tc>
        <w:tc>
          <w:tcPr>
            <w:tcW w:w="438" w:type="dxa"/>
            <w:vAlign w:val="center"/>
          </w:tcPr>
          <w:p w14:paraId="40D85628" w14:textId="77777777" w:rsidR="00EE1CA8" w:rsidRDefault="00EE1CA8">
            <w:pPr>
              <w:jc w:val="center"/>
              <w:rPr>
                <w:rFonts w:hAnsi="宋体" w:cs="仿宋"/>
                <w:szCs w:val="24"/>
              </w:rPr>
            </w:pPr>
          </w:p>
        </w:tc>
        <w:tc>
          <w:tcPr>
            <w:tcW w:w="5258" w:type="dxa"/>
            <w:vAlign w:val="center"/>
          </w:tcPr>
          <w:p w14:paraId="466E1B64" w14:textId="77777777" w:rsidR="00EE1CA8" w:rsidRDefault="002007F5">
            <w:pPr>
              <w:numPr>
                <w:ilvl w:val="0"/>
                <w:numId w:val="35"/>
              </w:numPr>
              <w:ind w:left="315" w:hanging="315"/>
              <w:jc w:val="left"/>
              <w:rPr>
                <w:rFonts w:hAnsi="宋体" w:cs="仿宋"/>
                <w:szCs w:val="24"/>
              </w:rPr>
            </w:pPr>
            <w:r>
              <w:rPr>
                <w:rFonts w:hAnsi="宋体" w:cs="仿宋" w:hint="eastAsia"/>
                <w:szCs w:val="24"/>
              </w:rPr>
              <w:t>定期清洗：定期清洗采配水系统，包括采水头、</w:t>
            </w:r>
          </w:p>
          <w:p w14:paraId="091DA386" w14:textId="77777777" w:rsidR="00EE1CA8" w:rsidRDefault="002007F5">
            <w:pPr>
              <w:jc w:val="left"/>
              <w:rPr>
                <w:rFonts w:hAnsi="宋体" w:cs="仿宋"/>
                <w:szCs w:val="24"/>
              </w:rPr>
            </w:pPr>
            <w:r>
              <w:rPr>
                <w:rFonts w:hAnsi="宋体" w:cs="仿宋" w:hint="eastAsia"/>
                <w:szCs w:val="24"/>
              </w:rPr>
              <w:t>吊桶、泵体、沉砂池、五参数池、过滤头、样水杯、阀门、相关管路等，对于无法清洗干净的应及时更换；</w:t>
            </w:r>
          </w:p>
          <w:p w14:paraId="5116F723" w14:textId="77777777" w:rsidR="00EE1CA8" w:rsidRDefault="002007F5">
            <w:pPr>
              <w:numPr>
                <w:ilvl w:val="0"/>
                <w:numId w:val="35"/>
              </w:numPr>
              <w:ind w:left="315" w:hanging="315"/>
              <w:jc w:val="left"/>
              <w:rPr>
                <w:rFonts w:hAnsi="宋体" w:cs="仿宋"/>
                <w:spacing w:val="-2"/>
                <w:szCs w:val="24"/>
              </w:rPr>
            </w:pPr>
            <w:r>
              <w:rPr>
                <w:rFonts w:hAnsi="宋体" w:cs="仿宋" w:hint="eastAsia"/>
                <w:szCs w:val="24"/>
              </w:rPr>
              <w:t>定期更换试剂：检查试剂状况，定期更换原厂</w:t>
            </w:r>
          </w:p>
          <w:p w14:paraId="7913E10A" w14:textId="77777777" w:rsidR="00EE1CA8" w:rsidRDefault="002007F5">
            <w:pPr>
              <w:jc w:val="left"/>
              <w:rPr>
                <w:rFonts w:hAnsi="宋体" w:cs="仿宋"/>
                <w:spacing w:val="-2"/>
                <w:szCs w:val="24"/>
              </w:rPr>
            </w:pPr>
            <w:r>
              <w:rPr>
                <w:rFonts w:hAnsi="宋体" w:cs="仿宋" w:hint="eastAsia"/>
                <w:szCs w:val="24"/>
              </w:rPr>
              <w:t>试剂，更换周期不得超过操作规程或仪器说明规定的试剂保质期，室内温度较高时应缩短更换周期；</w:t>
            </w:r>
          </w:p>
          <w:p w14:paraId="0AAD28FC" w14:textId="77777777" w:rsidR="00EE1CA8" w:rsidRDefault="002007F5">
            <w:pPr>
              <w:numPr>
                <w:ilvl w:val="0"/>
                <w:numId w:val="35"/>
              </w:numPr>
              <w:ind w:left="315" w:hanging="315"/>
              <w:jc w:val="left"/>
              <w:rPr>
                <w:rFonts w:hAnsi="宋体" w:cs="仿宋"/>
                <w:szCs w:val="24"/>
              </w:rPr>
            </w:pPr>
            <w:r>
              <w:rPr>
                <w:rFonts w:hAnsi="宋体" w:cs="仿宋" w:hint="eastAsia"/>
                <w:szCs w:val="24"/>
              </w:rPr>
              <w:t>定期更换易耗品：根据仪器运行情况、断面水</w:t>
            </w:r>
          </w:p>
          <w:p w14:paraId="3009F1D6" w14:textId="77777777" w:rsidR="00EE1CA8" w:rsidRDefault="002007F5">
            <w:pPr>
              <w:jc w:val="left"/>
              <w:rPr>
                <w:rFonts w:hAnsi="宋体" w:cs="仿宋"/>
                <w:szCs w:val="24"/>
              </w:rPr>
            </w:pPr>
            <w:r>
              <w:rPr>
                <w:rFonts w:hAnsi="宋体" w:cs="仿宋" w:hint="eastAsia"/>
                <w:szCs w:val="24"/>
              </w:rPr>
              <w:t>质状况和水站环境条件制定易耗品和消耗品（如泵管、接头、密封件等）的更换周期，并保证在耗材使用到期前完成更换；</w:t>
            </w:r>
          </w:p>
          <w:p w14:paraId="088F719E" w14:textId="77777777" w:rsidR="00EE1CA8" w:rsidRDefault="002007F5">
            <w:pPr>
              <w:numPr>
                <w:ilvl w:val="0"/>
                <w:numId w:val="35"/>
              </w:numPr>
              <w:ind w:left="315" w:hanging="315"/>
              <w:jc w:val="left"/>
              <w:rPr>
                <w:rFonts w:hAnsi="宋体" w:cs="仿宋"/>
                <w:szCs w:val="24"/>
              </w:rPr>
            </w:pPr>
            <w:r>
              <w:rPr>
                <w:rFonts w:hAnsi="宋体" w:cs="仿宋" w:hint="eastAsia"/>
                <w:szCs w:val="24"/>
              </w:rPr>
              <w:t>定期校准仪器；应按照水质自动分析仪质控措</w:t>
            </w:r>
          </w:p>
          <w:p w14:paraId="020669D5" w14:textId="77777777" w:rsidR="00EE1CA8" w:rsidRDefault="002007F5">
            <w:pPr>
              <w:jc w:val="left"/>
              <w:rPr>
                <w:rFonts w:hAnsi="宋体" w:cs="仿宋"/>
                <w:szCs w:val="24"/>
              </w:rPr>
            </w:pPr>
            <w:r>
              <w:rPr>
                <w:rFonts w:hAnsi="宋体" w:cs="仿宋" w:hint="eastAsia"/>
                <w:szCs w:val="24"/>
              </w:rPr>
              <w:t>施及频次进行校准。</w:t>
            </w:r>
          </w:p>
          <w:p w14:paraId="4B16C308" w14:textId="77777777" w:rsidR="00EE1CA8" w:rsidRDefault="002007F5">
            <w:pPr>
              <w:numPr>
                <w:ilvl w:val="0"/>
                <w:numId w:val="35"/>
              </w:numPr>
              <w:ind w:left="315" w:hanging="315"/>
              <w:jc w:val="left"/>
              <w:rPr>
                <w:rFonts w:hAnsi="宋体" w:cs="仿宋"/>
                <w:spacing w:val="-2"/>
                <w:szCs w:val="24"/>
              </w:rPr>
            </w:pPr>
            <w:r>
              <w:rPr>
                <w:rFonts w:hAnsi="宋体" w:cs="仿宋" w:hint="eastAsia"/>
                <w:szCs w:val="24"/>
              </w:rPr>
              <w:t>UPS、自动留样器、监控等设施正常运行;</w:t>
            </w:r>
          </w:p>
          <w:p w14:paraId="4344DBA8" w14:textId="77777777" w:rsidR="00EE1CA8" w:rsidRDefault="002007F5">
            <w:pPr>
              <w:jc w:val="left"/>
              <w:rPr>
                <w:rFonts w:hAnsi="宋体" w:cs="仿宋"/>
                <w:szCs w:val="24"/>
              </w:rPr>
            </w:pPr>
            <w:r>
              <w:rPr>
                <w:rFonts w:hAnsi="宋体" w:cs="仿宋" w:hint="eastAsia"/>
                <w:szCs w:val="24"/>
              </w:rPr>
              <w:t>6）设备主要参数包括斜率、截距、消解时间等参数设置符合相关规定；</w:t>
            </w:r>
          </w:p>
          <w:p w14:paraId="43AB8D07" w14:textId="77777777" w:rsidR="00EE1CA8" w:rsidRDefault="002007F5">
            <w:pPr>
              <w:jc w:val="left"/>
              <w:rPr>
                <w:rFonts w:hAnsi="宋体" w:cs="仿宋"/>
                <w:szCs w:val="24"/>
              </w:rPr>
            </w:pPr>
            <w:r>
              <w:rPr>
                <w:rFonts w:hAnsi="宋体" w:cs="仿宋" w:hint="eastAsia"/>
                <w:szCs w:val="24"/>
              </w:rPr>
              <w:t>7）保证网络通畅;</w:t>
            </w:r>
          </w:p>
          <w:p w14:paraId="274E2CF2" w14:textId="77777777" w:rsidR="00EE1CA8" w:rsidRDefault="002007F5">
            <w:pPr>
              <w:jc w:val="left"/>
              <w:rPr>
                <w:rFonts w:hAnsi="宋体" w:cs="仿宋"/>
                <w:szCs w:val="24"/>
              </w:rPr>
            </w:pPr>
            <w:r>
              <w:rPr>
                <w:rFonts w:hAnsi="宋体" w:cs="仿宋" w:hint="eastAsia"/>
                <w:szCs w:val="24"/>
              </w:rPr>
              <w:t>8）异常情况处理率达到100%、运维完成率达到100%；</w:t>
            </w:r>
          </w:p>
          <w:p w14:paraId="7D1F0CDD" w14:textId="77777777" w:rsidR="00EE1CA8" w:rsidRDefault="002007F5">
            <w:pPr>
              <w:ind w:leftChars="-150" w:left="-360"/>
              <w:jc w:val="left"/>
              <w:rPr>
                <w:rFonts w:hAnsi="宋体" w:cs="仿宋"/>
                <w:spacing w:val="-2"/>
                <w:szCs w:val="24"/>
              </w:rPr>
            </w:pPr>
            <w:r>
              <w:rPr>
                <w:rFonts w:hAnsi="宋体" w:cs="仿宋" w:hint="eastAsia"/>
                <w:b/>
                <w:bCs/>
                <w:szCs w:val="24"/>
              </w:rPr>
              <w:t>备注：一项不满足扣除2分，扣分上限为单项分值。</w:t>
            </w:r>
          </w:p>
        </w:tc>
        <w:tc>
          <w:tcPr>
            <w:tcW w:w="459" w:type="dxa"/>
            <w:vAlign w:val="center"/>
          </w:tcPr>
          <w:p w14:paraId="2B3D6908" w14:textId="77777777" w:rsidR="00EE1CA8" w:rsidRDefault="00EE1CA8">
            <w:pPr>
              <w:ind w:leftChars="-150" w:left="-360"/>
              <w:jc w:val="left"/>
              <w:rPr>
                <w:rFonts w:hAnsi="宋体" w:cs="仿宋"/>
                <w:szCs w:val="24"/>
              </w:rPr>
            </w:pPr>
          </w:p>
        </w:tc>
      </w:tr>
      <w:tr w:rsidR="00EE1CA8" w14:paraId="491EDD0C" w14:textId="77777777">
        <w:trPr>
          <w:jc w:val="center"/>
        </w:trPr>
        <w:tc>
          <w:tcPr>
            <w:tcW w:w="1499" w:type="dxa"/>
            <w:vMerge w:val="restart"/>
            <w:vAlign w:val="center"/>
          </w:tcPr>
          <w:p w14:paraId="22BA613D" w14:textId="77777777" w:rsidR="00EE1CA8" w:rsidRDefault="002007F5">
            <w:pPr>
              <w:jc w:val="center"/>
              <w:rPr>
                <w:rFonts w:hAnsi="宋体" w:cs="仿宋"/>
                <w:b/>
                <w:szCs w:val="24"/>
              </w:rPr>
            </w:pPr>
            <w:r>
              <w:rPr>
                <w:rFonts w:hAnsi="宋体" w:cs="仿宋" w:hint="eastAsia"/>
                <w:b/>
                <w:szCs w:val="24"/>
              </w:rPr>
              <w:t>3、采配水运行维护</w:t>
            </w:r>
          </w:p>
          <w:p w14:paraId="63311CBA" w14:textId="77777777" w:rsidR="00EE1CA8" w:rsidRDefault="002007F5">
            <w:pPr>
              <w:rPr>
                <w:rFonts w:hAnsi="宋体" w:cs="仿宋"/>
                <w:szCs w:val="24"/>
              </w:rPr>
            </w:pPr>
            <w:r>
              <w:rPr>
                <w:rFonts w:hAnsi="宋体" w:cs="仿宋" w:hint="eastAsia"/>
                <w:b/>
                <w:szCs w:val="24"/>
              </w:rPr>
              <w:t>（12分）</w:t>
            </w:r>
          </w:p>
        </w:tc>
        <w:tc>
          <w:tcPr>
            <w:tcW w:w="1267" w:type="dxa"/>
            <w:vAlign w:val="center"/>
          </w:tcPr>
          <w:p w14:paraId="6E27F4EB" w14:textId="77777777" w:rsidR="00EE1CA8" w:rsidRDefault="002007F5">
            <w:pPr>
              <w:jc w:val="left"/>
              <w:rPr>
                <w:rFonts w:hAnsi="宋体" w:cs="仿宋"/>
                <w:szCs w:val="24"/>
              </w:rPr>
            </w:pPr>
            <w:r>
              <w:rPr>
                <w:rFonts w:hAnsi="宋体" w:cs="仿宋" w:hint="eastAsia"/>
                <w:szCs w:val="24"/>
              </w:rPr>
              <w:t>采水系统的维护*</w:t>
            </w:r>
          </w:p>
        </w:tc>
        <w:tc>
          <w:tcPr>
            <w:tcW w:w="792" w:type="dxa"/>
            <w:vAlign w:val="center"/>
          </w:tcPr>
          <w:p w14:paraId="0DEBC40D" w14:textId="77777777" w:rsidR="00EE1CA8" w:rsidRDefault="002007F5">
            <w:pPr>
              <w:jc w:val="center"/>
              <w:rPr>
                <w:rFonts w:hAnsi="宋体" w:cs="仿宋"/>
                <w:szCs w:val="24"/>
              </w:rPr>
            </w:pPr>
            <w:r>
              <w:rPr>
                <w:rFonts w:hAnsi="宋体" w:cs="仿宋" w:hint="eastAsia"/>
                <w:szCs w:val="24"/>
              </w:rPr>
              <w:t>6</w:t>
            </w:r>
          </w:p>
        </w:tc>
        <w:tc>
          <w:tcPr>
            <w:tcW w:w="438" w:type="dxa"/>
            <w:vAlign w:val="center"/>
          </w:tcPr>
          <w:p w14:paraId="28CCD0C2" w14:textId="77777777" w:rsidR="00EE1CA8" w:rsidRDefault="00EE1CA8">
            <w:pPr>
              <w:jc w:val="right"/>
              <w:rPr>
                <w:rFonts w:hAnsi="宋体" w:cs="仿宋"/>
                <w:szCs w:val="24"/>
              </w:rPr>
            </w:pPr>
          </w:p>
        </w:tc>
        <w:tc>
          <w:tcPr>
            <w:tcW w:w="5258" w:type="dxa"/>
            <w:vAlign w:val="center"/>
          </w:tcPr>
          <w:p w14:paraId="5471787E" w14:textId="77777777" w:rsidR="00EE1CA8" w:rsidRDefault="002007F5">
            <w:pPr>
              <w:ind w:leftChars="-150" w:left="-360"/>
              <w:jc w:val="right"/>
              <w:rPr>
                <w:rFonts w:hAnsi="宋体" w:cs="仿宋"/>
                <w:szCs w:val="24"/>
              </w:rPr>
            </w:pPr>
            <w:r>
              <w:rPr>
                <w:rFonts w:hAnsi="宋体" w:cs="仿宋" w:hint="eastAsia"/>
                <w:szCs w:val="24"/>
              </w:rPr>
              <w:t>检检查采水浮筒固定、泵体运行情况、采排水位置等情况；一项不满足扣除2分，扣分上限为单项分值。</w:t>
            </w:r>
          </w:p>
        </w:tc>
        <w:tc>
          <w:tcPr>
            <w:tcW w:w="459" w:type="dxa"/>
            <w:vAlign w:val="center"/>
          </w:tcPr>
          <w:p w14:paraId="202867B2" w14:textId="77777777" w:rsidR="00EE1CA8" w:rsidRDefault="00EE1CA8">
            <w:pPr>
              <w:jc w:val="left"/>
              <w:rPr>
                <w:rFonts w:hAnsi="宋体" w:cs="仿宋"/>
                <w:szCs w:val="24"/>
              </w:rPr>
            </w:pPr>
          </w:p>
        </w:tc>
      </w:tr>
      <w:tr w:rsidR="00EE1CA8" w14:paraId="200D6FD3" w14:textId="77777777">
        <w:trPr>
          <w:jc w:val="center"/>
        </w:trPr>
        <w:tc>
          <w:tcPr>
            <w:tcW w:w="1499" w:type="dxa"/>
            <w:vMerge/>
            <w:vAlign w:val="center"/>
          </w:tcPr>
          <w:p w14:paraId="4012F6D7" w14:textId="77777777" w:rsidR="00EE1CA8" w:rsidRDefault="00EE1CA8">
            <w:pPr>
              <w:jc w:val="center"/>
              <w:rPr>
                <w:rFonts w:hAnsi="宋体" w:cs="仿宋"/>
                <w:b/>
                <w:szCs w:val="24"/>
              </w:rPr>
            </w:pPr>
          </w:p>
        </w:tc>
        <w:tc>
          <w:tcPr>
            <w:tcW w:w="1267" w:type="dxa"/>
            <w:vAlign w:val="center"/>
          </w:tcPr>
          <w:p w14:paraId="32947C02" w14:textId="77777777" w:rsidR="00EE1CA8" w:rsidRDefault="002007F5">
            <w:pPr>
              <w:spacing w:line="340" w:lineRule="exact"/>
              <w:rPr>
                <w:rFonts w:hAnsi="宋体" w:cs="仿宋"/>
                <w:szCs w:val="24"/>
              </w:rPr>
            </w:pPr>
            <w:r>
              <w:rPr>
                <w:rFonts w:hAnsi="宋体" w:cs="仿宋" w:hint="eastAsia"/>
                <w:szCs w:val="24"/>
              </w:rPr>
              <w:t>配水系统的维护*</w:t>
            </w:r>
          </w:p>
        </w:tc>
        <w:tc>
          <w:tcPr>
            <w:tcW w:w="792" w:type="dxa"/>
            <w:vAlign w:val="center"/>
          </w:tcPr>
          <w:p w14:paraId="056633C5" w14:textId="77777777" w:rsidR="00EE1CA8" w:rsidRDefault="002007F5">
            <w:pPr>
              <w:jc w:val="center"/>
              <w:rPr>
                <w:rFonts w:hAnsi="宋体" w:cs="仿宋"/>
                <w:szCs w:val="24"/>
              </w:rPr>
            </w:pPr>
            <w:r>
              <w:rPr>
                <w:rFonts w:hAnsi="宋体" w:cs="仿宋" w:hint="eastAsia"/>
                <w:szCs w:val="24"/>
              </w:rPr>
              <w:t>6</w:t>
            </w:r>
          </w:p>
        </w:tc>
        <w:tc>
          <w:tcPr>
            <w:tcW w:w="438" w:type="dxa"/>
            <w:vAlign w:val="center"/>
          </w:tcPr>
          <w:p w14:paraId="3CDCB447" w14:textId="77777777" w:rsidR="00EE1CA8" w:rsidRDefault="00EE1CA8">
            <w:pPr>
              <w:jc w:val="center"/>
              <w:rPr>
                <w:rFonts w:hAnsi="宋体" w:cs="仿宋"/>
                <w:szCs w:val="24"/>
              </w:rPr>
            </w:pPr>
          </w:p>
        </w:tc>
        <w:tc>
          <w:tcPr>
            <w:tcW w:w="5258" w:type="dxa"/>
            <w:vAlign w:val="center"/>
          </w:tcPr>
          <w:p w14:paraId="79FCEBF8" w14:textId="77777777" w:rsidR="00EE1CA8" w:rsidRDefault="002007F5">
            <w:pPr>
              <w:ind w:left="360" w:hangingChars="150" w:hanging="360"/>
              <w:jc w:val="left"/>
              <w:rPr>
                <w:rFonts w:hAnsi="宋体" w:cs="仿宋"/>
                <w:szCs w:val="24"/>
              </w:rPr>
            </w:pPr>
            <w:r>
              <w:rPr>
                <w:rFonts w:hAnsi="宋体" w:cs="仿宋" w:hint="eastAsia"/>
                <w:szCs w:val="24"/>
              </w:rPr>
              <w:t>检查除藻设备，沉砂池，增压泵等配水集成管路；</w:t>
            </w:r>
          </w:p>
          <w:p w14:paraId="76F583AC" w14:textId="77777777" w:rsidR="00EE1CA8" w:rsidRDefault="002007F5">
            <w:pPr>
              <w:ind w:left="360" w:hangingChars="150" w:hanging="360"/>
              <w:jc w:val="left"/>
              <w:rPr>
                <w:rFonts w:hAnsi="宋体" w:cs="仿宋"/>
                <w:szCs w:val="24"/>
              </w:rPr>
            </w:pPr>
            <w:r>
              <w:rPr>
                <w:rFonts w:hAnsi="宋体" w:cs="仿宋" w:hint="eastAsia"/>
                <w:szCs w:val="24"/>
              </w:rPr>
              <w:t>一项不满足扣除2分，扣分上限为单项分值。</w:t>
            </w:r>
          </w:p>
        </w:tc>
        <w:tc>
          <w:tcPr>
            <w:tcW w:w="459" w:type="dxa"/>
            <w:vAlign w:val="center"/>
          </w:tcPr>
          <w:p w14:paraId="43C963FB" w14:textId="77777777" w:rsidR="00EE1CA8" w:rsidRDefault="00EE1CA8">
            <w:pPr>
              <w:ind w:left="360" w:hangingChars="150" w:hanging="360"/>
              <w:jc w:val="left"/>
              <w:rPr>
                <w:rFonts w:hAnsi="宋体" w:cs="仿宋"/>
                <w:szCs w:val="24"/>
              </w:rPr>
            </w:pPr>
          </w:p>
        </w:tc>
      </w:tr>
      <w:tr w:rsidR="00EE1CA8" w14:paraId="2E207138" w14:textId="77777777">
        <w:trPr>
          <w:trHeight w:val="1354"/>
          <w:jc w:val="center"/>
        </w:trPr>
        <w:tc>
          <w:tcPr>
            <w:tcW w:w="1499" w:type="dxa"/>
            <w:vAlign w:val="center"/>
          </w:tcPr>
          <w:p w14:paraId="3E87AAC0" w14:textId="77777777" w:rsidR="00EE1CA8" w:rsidRDefault="002007F5">
            <w:pPr>
              <w:rPr>
                <w:rFonts w:hAnsi="宋体" w:cs="仿宋"/>
                <w:b/>
                <w:szCs w:val="24"/>
              </w:rPr>
            </w:pPr>
            <w:r>
              <w:rPr>
                <w:rFonts w:hAnsi="宋体" w:cs="仿宋" w:hint="eastAsia"/>
                <w:b/>
                <w:szCs w:val="24"/>
              </w:rPr>
              <w:lastRenderedPageBreak/>
              <w:t>4、运维月报及月度比对报告上报</w:t>
            </w:r>
          </w:p>
          <w:p w14:paraId="75AE4AF5" w14:textId="77777777" w:rsidR="00EE1CA8" w:rsidRDefault="002007F5">
            <w:pPr>
              <w:rPr>
                <w:rFonts w:hAnsi="宋体" w:cs="仿宋"/>
                <w:b/>
                <w:szCs w:val="24"/>
              </w:rPr>
            </w:pPr>
            <w:r>
              <w:rPr>
                <w:rFonts w:hAnsi="宋体" w:cs="仿宋" w:hint="eastAsia"/>
                <w:b/>
                <w:szCs w:val="24"/>
              </w:rPr>
              <w:t>（10分）</w:t>
            </w:r>
          </w:p>
        </w:tc>
        <w:tc>
          <w:tcPr>
            <w:tcW w:w="1267" w:type="dxa"/>
            <w:vAlign w:val="center"/>
          </w:tcPr>
          <w:p w14:paraId="3A7E9696" w14:textId="77777777" w:rsidR="00EE1CA8" w:rsidRDefault="002007F5">
            <w:pPr>
              <w:jc w:val="left"/>
              <w:rPr>
                <w:rFonts w:hAnsi="宋体" w:cs="仿宋"/>
                <w:szCs w:val="24"/>
              </w:rPr>
            </w:pPr>
            <w:r>
              <w:rPr>
                <w:rFonts w:hAnsi="宋体" w:cs="仿宋" w:hint="eastAsia"/>
                <w:szCs w:val="24"/>
              </w:rPr>
              <w:t>月报上报（10分）</w:t>
            </w:r>
          </w:p>
        </w:tc>
        <w:tc>
          <w:tcPr>
            <w:tcW w:w="792" w:type="dxa"/>
            <w:vAlign w:val="center"/>
          </w:tcPr>
          <w:p w14:paraId="2563BC74" w14:textId="77777777" w:rsidR="00EE1CA8" w:rsidRDefault="002007F5">
            <w:pPr>
              <w:jc w:val="left"/>
              <w:rPr>
                <w:rFonts w:hAnsi="宋体" w:cs="仿宋"/>
                <w:szCs w:val="24"/>
              </w:rPr>
            </w:pPr>
            <w:r>
              <w:rPr>
                <w:rFonts w:hAnsi="宋体" w:cs="仿宋" w:hint="eastAsia"/>
                <w:szCs w:val="24"/>
              </w:rPr>
              <w:t>10</w:t>
            </w:r>
          </w:p>
        </w:tc>
        <w:tc>
          <w:tcPr>
            <w:tcW w:w="438" w:type="dxa"/>
            <w:vAlign w:val="center"/>
          </w:tcPr>
          <w:p w14:paraId="7E417E4F" w14:textId="77777777" w:rsidR="00EE1CA8" w:rsidRDefault="00EE1CA8">
            <w:pPr>
              <w:jc w:val="left"/>
              <w:rPr>
                <w:rFonts w:hAnsi="宋体" w:cs="仿宋"/>
                <w:szCs w:val="24"/>
              </w:rPr>
            </w:pPr>
          </w:p>
        </w:tc>
        <w:tc>
          <w:tcPr>
            <w:tcW w:w="5258" w:type="dxa"/>
            <w:vAlign w:val="center"/>
          </w:tcPr>
          <w:p w14:paraId="3197AA8A" w14:textId="77777777" w:rsidR="00EE1CA8" w:rsidRDefault="002007F5">
            <w:pPr>
              <w:jc w:val="left"/>
              <w:rPr>
                <w:rFonts w:hAnsi="宋体" w:cs="仿宋"/>
                <w:szCs w:val="24"/>
              </w:rPr>
            </w:pPr>
            <w:r>
              <w:rPr>
                <w:rFonts w:hAnsi="宋体" w:cs="仿宋" w:hint="eastAsia"/>
                <w:szCs w:val="24"/>
              </w:rPr>
              <w:t>运维单位每月5日前提交上月运维月报，内容包括维护水站名称、水站参数配置、维护人员、实际例行巡检日期、维护内容、维护情况等。缺少一项或超时报送扣2分，扣分上限为单项分值。</w:t>
            </w:r>
          </w:p>
        </w:tc>
        <w:tc>
          <w:tcPr>
            <w:tcW w:w="459" w:type="dxa"/>
            <w:vAlign w:val="center"/>
          </w:tcPr>
          <w:p w14:paraId="22764421" w14:textId="77777777" w:rsidR="00EE1CA8" w:rsidRDefault="00EE1CA8">
            <w:pPr>
              <w:spacing w:line="280" w:lineRule="exact"/>
              <w:jc w:val="left"/>
              <w:rPr>
                <w:rFonts w:hAnsi="宋体" w:cs="仿宋"/>
                <w:szCs w:val="24"/>
              </w:rPr>
            </w:pPr>
          </w:p>
        </w:tc>
      </w:tr>
      <w:tr w:rsidR="00EE1CA8" w14:paraId="1D1EB245" w14:textId="77777777">
        <w:trPr>
          <w:jc w:val="center"/>
        </w:trPr>
        <w:tc>
          <w:tcPr>
            <w:tcW w:w="1499" w:type="dxa"/>
            <w:vMerge w:val="restart"/>
            <w:vAlign w:val="center"/>
          </w:tcPr>
          <w:p w14:paraId="2DA432E8" w14:textId="77777777" w:rsidR="00EE1CA8" w:rsidRDefault="002007F5">
            <w:pPr>
              <w:jc w:val="center"/>
              <w:rPr>
                <w:rFonts w:hAnsi="宋体" w:cs="仿宋"/>
                <w:b/>
                <w:szCs w:val="24"/>
              </w:rPr>
            </w:pPr>
            <w:r>
              <w:rPr>
                <w:rFonts w:hAnsi="宋体" w:cs="仿宋" w:hint="eastAsia"/>
                <w:b/>
                <w:szCs w:val="24"/>
              </w:rPr>
              <w:t>5、监测数据的质量管理</w:t>
            </w:r>
          </w:p>
          <w:p w14:paraId="0F41C5A7" w14:textId="77777777" w:rsidR="00EE1CA8" w:rsidRDefault="002007F5">
            <w:pPr>
              <w:rPr>
                <w:rFonts w:hAnsi="宋体" w:cs="仿宋"/>
                <w:b/>
                <w:szCs w:val="24"/>
              </w:rPr>
            </w:pPr>
            <w:r>
              <w:rPr>
                <w:rFonts w:hAnsi="宋体" w:cs="仿宋" w:hint="eastAsia"/>
                <w:b/>
                <w:szCs w:val="24"/>
              </w:rPr>
              <w:t>（51分）</w:t>
            </w:r>
          </w:p>
          <w:p w14:paraId="69484333" w14:textId="77777777" w:rsidR="00EE1CA8" w:rsidRDefault="00EE1CA8">
            <w:pPr>
              <w:jc w:val="center"/>
              <w:rPr>
                <w:rFonts w:hAnsi="宋体" w:cs="仿宋"/>
                <w:b/>
                <w:szCs w:val="24"/>
              </w:rPr>
            </w:pPr>
          </w:p>
        </w:tc>
        <w:tc>
          <w:tcPr>
            <w:tcW w:w="1267" w:type="dxa"/>
            <w:vAlign w:val="center"/>
          </w:tcPr>
          <w:p w14:paraId="1446E9D3" w14:textId="77777777" w:rsidR="00EE1CA8" w:rsidRDefault="002007F5">
            <w:pPr>
              <w:spacing w:line="340" w:lineRule="exact"/>
              <w:rPr>
                <w:rFonts w:hAnsi="宋体" w:cs="仿宋"/>
                <w:bCs/>
                <w:szCs w:val="24"/>
              </w:rPr>
            </w:pPr>
            <w:r>
              <w:rPr>
                <w:rFonts w:hAnsi="宋体" w:cs="仿宋" w:hint="eastAsia"/>
                <w:szCs w:val="24"/>
              </w:rPr>
              <w:t>质控措施执行情况</w:t>
            </w:r>
          </w:p>
        </w:tc>
        <w:tc>
          <w:tcPr>
            <w:tcW w:w="792" w:type="dxa"/>
            <w:vAlign w:val="center"/>
          </w:tcPr>
          <w:p w14:paraId="7F850583" w14:textId="77777777" w:rsidR="00EE1CA8" w:rsidRDefault="002007F5">
            <w:pPr>
              <w:jc w:val="center"/>
              <w:rPr>
                <w:rFonts w:hAnsi="宋体" w:cs="仿宋"/>
                <w:bCs/>
                <w:szCs w:val="24"/>
              </w:rPr>
            </w:pPr>
            <w:r>
              <w:rPr>
                <w:rFonts w:hAnsi="宋体" w:cs="仿宋" w:hint="eastAsia"/>
                <w:bCs/>
                <w:szCs w:val="24"/>
              </w:rPr>
              <w:t>10</w:t>
            </w:r>
          </w:p>
        </w:tc>
        <w:tc>
          <w:tcPr>
            <w:tcW w:w="438" w:type="dxa"/>
            <w:vAlign w:val="center"/>
          </w:tcPr>
          <w:p w14:paraId="2D3165D5" w14:textId="77777777" w:rsidR="00EE1CA8" w:rsidRDefault="00EE1CA8">
            <w:pPr>
              <w:jc w:val="center"/>
              <w:rPr>
                <w:rFonts w:hAnsi="宋体" w:cs="仿宋"/>
                <w:bCs/>
                <w:szCs w:val="24"/>
              </w:rPr>
            </w:pPr>
          </w:p>
        </w:tc>
        <w:tc>
          <w:tcPr>
            <w:tcW w:w="5258" w:type="dxa"/>
            <w:vAlign w:val="center"/>
          </w:tcPr>
          <w:p w14:paraId="5B1C5DF1" w14:textId="77777777" w:rsidR="00EE1CA8" w:rsidRDefault="002007F5">
            <w:pPr>
              <w:spacing w:line="340" w:lineRule="exact"/>
              <w:rPr>
                <w:rFonts w:hAnsi="宋体" w:cs="仿宋"/>
                <w:bCs/>
                <w:szCs w:val="24"/>
              </w:rPr>
            </w:pPr>
            <w:r>
              <w:rPr>
                <w:rFonts w:hAnsi="宋体" w:cs="仿宋" w:hint="eastAsia"/>
                <w:szCs w:val="24"/>
              </w:rPr>
              <w:t>按照规定频次开展标样核查、多点线性核查、水样比对、集成干预检查、加标回收率自动测试等质控措施、测试结果不符合技术要求、记录不完整的每项扣2分，扣分上限为单项分值。</w:t>
            </w:r>
          </w:p>
        </w:tc>
        <w:tc>
          <w:tcPr>
            <w:tcW w:w="459" w:type="dxa"/>
            <w:vAlign w:val="center"/>
          </w:tcPr>
          <w:p w14:paraId="6A4CBDEA" w14:textId="77777777" w:rsidR="00EE1CA8" w:rsidRDefault="00EE1CA8">
            <w:pPr>
              <w:jc w:val="left"/>
              <w:rPr>
                <w:rFonts w:hAnsi="宋体" w:cs="仿宋"/>
                <w:szCs w:val="24"/>
              </w:rPr>
            </w:pPr>
          </w:p>
        </w:tc>
      </w:tr>
      <w:tr w:rsidR="00EE1CA8" w14:paraId="7A7EA6A5" w14:textId="77777777">
        <w:trPr>
          <w:trHeight w:val="939"/>
          <w:jc w:val="center"/>
        </w:trPr>
        <w:tc>
          <w:tcPr>
            <w:tcW w:w="1499" w:type="dxa"/>
            <w:vMerge/>
            <w:vAlign w:val="center"/>
          </w:tcPr>
          <w:p w14:paraId="3DA9C8FF" w14:textId="77777777" w:rsidR="00EE1CA8" w:rsidRDefault="00EE1CA8">
            <w:pPr>
              <w:jc w:val="center"/>
              <w:rPr>
                <w:rFonts w:hAnsi="宋体" w:cs="仿宋"/>
                <w:b/>
                <w:szCs w:val="24"/>
              </w:rPr>
            </w:pPr>
          </w:p>
        </w:tc>
        <w:tc>
          <w:tcPr>
            <w:tcW w:w="1267" w:type="dxa"/>
            <w:vAlign w:val="center"/>
          </w:tcPr>
          <w:p w14:paraId="3590C6DD" w14:textId="77777777" w:rsidR="00EE1CA8" w:rsidRDefault="002007F5">
            <w:pPr>
              <w:spacing w:line="340" w:lineRule="exact"/>
              <w:rPr>
                <w:rFonts w:hAnsi="宋体" w:cs="仿宋"/>
                <w:spacing w:val="-4"/>
                <w:szCs w:val="24"/>
              </w:rPr>
            </w:pPr>
            <w:r>
              <w:rPr>
                <w:rFonts w:hAnsi="宋体" w:cs="仿宋" w:hint="eastAsia"/>
                <w:szCs w:val="24"/>
              </w:rPr>
              <w:t>现场盲样考核*</w:t>
            </w:r>
          </w:p>
        </w:tc>
        <w:tc>
          <w:tcPr>
            <w:tcW w:w="792" w:type="dxa"/>
            <w:vAlign w:val="center"/>
          </w:tcPr>
          <w:p w14:paraId="0E29D92A" w14:textId="77777777" w:rsidR="00EE1CA8" w:rsidRDefault="002007F5">
            <w:pPr>
              <w:spacing w:line="300" w:lineRule="exact"/>
              <w:jc w:val="center"/>
              <w:rPr>
                <w:rFonts w:hAnsi="宋体" w:cs="仿宋"/>
                <w:szCs w:val="24"/>
              </w:rPr>
            </w:pPr>
            <w:r>
              <w:rPr>
                <w:rFonts w:hAnsi="宋体" w:cs="仿宋" w:hint="eastAsia"/>
                <w:szCs w:val="24"/>
              </w:rPr>
              <w:t>15</w:t>
            </w:r>
          </w:p>
        </w:tc>
        <w:tc>
          <w:tcPr>
            <w:tcW w:w="438" w:type="dxa"/>
            <w:vAlign w:val="center"/>
          </w:tcPr>
          <w:p w14:paraId="767CE1AB" w14:textId="77777777" w:rsidR="00EE1CA8" w:rsidRDefault="00EE1CA8">
            <w:pPr>
              <w:jc w:val="center"/>
              <w:rPr>
                <w:rFonts w:hAnsi="宋体" w:cs="仿宋"/>
                <w:szCs w:val="24"/>
              </w:rPr>
            </w:pPr>
          </w:p>
        </w:tc>
        <w:tc>
          <w:tcPr>
            <w:tcW w:w="5258" w:type="dxa"/>
            <w:vAlign w:val="center"/>
          </w:tcPr>
          <w:p w14:paraId="2FEA4CEA" w14:textId="77777777" w:rsidR="00EE1CA8" w:rsidRDefault="002007F5">
            <w:pPr>
              <w:spacing w:line="340" w:lineRule="exact"/>
              <w:rPr>
                <w:rFonts w:hAnsi="宋体" w:cs="仿宋"/>
                <w:szCs w:val="24"/>
              </w:rPr>
            </w:pPr>
            <w:r>
              <w:rPr>
                <w:rFonts w:hAnsi="宋体" w:cs="仿宋" w:hint="eastAsia"/>
                <w:szCs w:val="24"/>
              </w:rPr>
              <w:t>现场随机抽查3项监测项目进行盲样考核，一项满足盲样考核标准的扣5分，扣分上限为单项分值。</w:t>
            </w:r>
          </w:p>
        </w:tc>
        <w:tc>
          <w:tcPr>
            <w:tcW w:w="459" w:type="dxa"/>
            <w:vAlign w:val="center"/>
          </w:tcPr>
          <w:p w14:paraId="4A958725" w14:textId="77777777" w:rsidR="00EE1CA8" w:rsidRDefault="002007F5">
            <w:pPr>
              <w:rPr>
                <w:rFonts w:hAnsi="宋体" w:cs="仿宋"/>
                <w:szCs w:val="24"/>
              </w:rPr>
            </w:pPr>
            <w:r>
              <w:rPr>
                <w:rFonts w:hAnsi="宋体" w:cs="仿宋" w:hint="eastAsia"/>
                <w:szCs w:val="24"/>
              </w:rPr>
              <w:t xml:space="preserve">监测项目：  </w:t>
            </w:r>
          </w:p>
          <w:p w14:paraId="656E83FC" w14:textId="77777777" w:rsidR="00EE1CA8" w:rsidRDefault="002007F5">
            <w:pPr>
              <w:rPr>
                <w:rFonts w:hAnsi="宋体" w:cs="仿宋"/>
                <w:szCs w:val="24"/>
              </w:rPr>
            </w:pPr>
            <w:r>
              <w:rPr>
                <w:rFonts w:hAnsi="宋体" w:cs="仿宋" w:hint="eastAsia"/>
                <w:szCs w:val="24"/>
              </w:rPr>
              <w:t>标样值：</w:t>
            </w:r>
          </w:p>
          <w:p w14:paraId="5BCA49D0" w14:textId="77777777" w:rsidR="00EE1CA8" w:rsidRDefault="002007F5">
            <w:pPr>
              <w:rPr>
                <w:rFonts w:hAnsi="宋体" w:cs="仿宋"/>
                <w:szCs w:val="24"/>
              </w:rPr>
            </w:pPr>
            <w:r>
              <w:rPr>
                <w:rFonts w:hAnsi="宋体" w:cs="仿宋" w:hint="eastAsia"/>
                <w:szCs w:val="24"/>
              </w:rPr>
              <w:t>实际监测值：</w:t>
            </w:r>
          </w:p>
        </w:tc>
      </w:tr>
      <w:tr w:rsidR="00EE1CA8" w14:paraId="78033BC5" w14:textId="77777777">
        <w:trPr>
          <w:jc w:val="center"/>
        </w:trPr>
        <w:tc>
          <w:tcPr>
            <w:tcW w:w="1499" w:type="dxa"/>
            <w:vMerge/>
            <w:vAlign w:val="center"/>
          </w:tcPr>
          <w:p w14:paraId="67CC1255" w14:textId="77777777" w:rsidR="00EE1CA8" w:rsidRDefault="00EE1CA8">
            <w:pPr>
              <w:jc w:val="center"/>
              <w:rPr>
                <w:rFonts w:hAnsi="宋体" w:cs="仿宋"/>
                <w:b/>
                <w:szCs w:val="24"/>
              </w:rPr>
            </w:pPr>
          </w:p>
        </w:tc>
        <w:tc>
          <w:tcPr>
            <w:tcW w:w="1267" w:type="dxa"/>
            <w:vAlign w:val="center"/>
          </w:tcPr>
          <w:p w14:paraId="1AE8339A" w14:textId="77777777" w:rsidR="00EE1CA8" w:rsidRDefault="002007F5">
            <w:pPr>
              <w:spacing w:line="340" w:lineRule="exact"/>
              <w:rPr>
                <w:rFonts w:hAnsi="宋体" w:cs="仿宋"/>
                <w:szCs w:val="24"/>
              </w:rPr>
            </w:pPr>
            <w:r>
              <w:rPr>
                <w:rFonts w:hAnsi="宋体" w:cs="仿宋" w:hint="eastAsia"/>
                <w:szCs w:val="24"/>
              </w:rPr>
              <w:t>监测数据有效率（%）</w:t>
            </w:r>
          </w:p>
        </w:tc>
        <w:tc>
          <w:tcPr>
            <w:tcW w:w="792" w:type="dxa"/>
            <w:vAlign w:val="center"/>
          </w:tcPr>
          <w:p w14:paraId="591063ED" w14:textId="77777777" w:rsidR="00EE1CA8" w:rsidRDefault="002007F5">
            <w:pPr>
              <w:spacing w:line="300" w:lineRule="exact"/>
              <w:jc w:val="center"/>
              <w:rPr>
                <w:rFonts w:hAnsi="宋体" w:cs="仿宋"/>
                <w:spacing w:val="-8"/>
                <w:szCs w:val="24"/>
              </w:rPr>
            </w:pPr>
            <w:r>
              <w:rPr>
                <w:rFonts w:hAnsi="宋体" w:cs="仿宋" w:hint="eastAsia"/>
                <w:spacing w:val="-8"/>
                <w:szCs w:val="24"/>
              </w:rPr>
              <w:t>20</w:t>
            </w:r>
          </w:p>
        </w:tc>
        <w:tc>
          <w:tcPr>
            <w:tcW w:w="438" w:type="dxa"/>
            <w:vAlign w:val="center"/>
          </w:tcPr>
          <w:p w14:paraId="64D651CA" w14:textId="77777777" w:rsidR="00EE1CA8" w:rsidRDefault="00EE1CA8">
            <w:pPr>
              <w:jc w:val="center"/>
              <w:rPr>
                <w:rFonts w:hAnsi="宋体" w:cs="仿宋"/>
                <w:szCs w:val="24"/>
              </w:rPr>
            </w:pPr>
          </w:p>
        </w:tc>
        <w:tc>
          <w:tcPr>
            <w:tcW w:w="5258" w:type="dxa"/>
            <w:vAlign w:val="center"/>
          </w:tcPr>
          <w:p w14:paraId="0D0C924B" w14:textId="77777777" w:rsidR="00EE1CA8" w:rsidRDefault="002007F5">
            <w:pPr>
              <w:rPr>
                <w:rFonts w:hAnsi="宋体" w:cs="仿宋"/>
                <w:szCs w:val="24"/>
              </w:rPr>
            </w:pPr>
            <w:r>
              <w:rPr>
                <w:rFonts w:hAnsi="宋体" w:cs="仿宋" w:hint="eastAsia"/>
                <w:position w:val="-26"/>
                <w:szCs w:val="24"/>
              </w:rPr>
              <w:object w:dxaOrig="2545" w:dyaOrig="586" w14:anchorId="623E1C74">
                <v:shape id="_x0000_i1137" type="#_x0000_t75" style="width:127.25pt;height:29.3pt" o:ole="">
                  <v:imagedata r:id="rId31" o:title=""/>
                </v:shape>
                <o:OLEObject Type="Embed" ProgID="Equation.3" ShapeID="_x0000_i1137" DrawAspect="Content" ObjectID="_1774156324" r:id="rId32"/>
              </w:object>
            </w:r>
          </w:p>
        </w:tc>
        <w:tc>
          <w:tcPr>
            <w:tcW w:w="459" w:type="dxa"/>
            <w:vAlign w:val="center"/>
          </w:tcPr>
          <w:p w14:paraId="36550DE8" w14:textId="77777777" w:rsidR="00EE1CA8" w:rsidRDefault="00EE1CA8">
            <w:pPr>
              <w:jc w:val="left"/>
              <w:rPr>
                <w:rFonts w:hAnsi="宋体" w:cs="仿宋"/>
                <w:szCs w:val="24"/>
              </w:rPr>
            </w:pPr>
          </w:p>
        </w:tc>
      </w:tr>
      <w:tr w:rsidR="00EE1CA8" w14:paraId="03A599ED" w14:textId="77777777">
        <w:trPr>
          <w:jc w:val="center"/>
        </w:trPr>
        <w:tc>
          <w:tcPr>
            <w:tcW w:w="1499" w:type="dxa"/>
            <w:vMerge/>
            <w:vAlign w:val="center"/>
          </w:tcPr>
          <w:p w14:paraId="2F18E124" w14:textId="77777777" w:rsidR="00EE1CA8" w:rsidRDefault="00EE1CA8">
            <w:pPr>
              <w:jc w:val="center"/>
              <w:rPr>
                <w:rFonts w:hAnsi="宋体" w:cs="仿宋"/>
                <w:b/>
                <w:szCs w:val="24"/>
              </w:rPr>
            </w:pPr>
          </w:p>
        </w:tc>
        <w:tc>
          <w:tcPr>
            <w:tcW w:w="1267" w:type="dxa"/>
            <w:vAlign w:val="center"/>
          </w:tcPr>
          <w:p w14:paraId="6881DD32" w14:textId="77777777" w:rsidR="00EE1CA8" w:rsidRDefault="002007F5">
            <w:pPr>
              <w:spacing w:line="340" w:lineRule="exact"/>
              <w:rPr>
                <w:rFonts w:hAnsi="宋体" w:cs="仿宋"/>
                <w:szCs w:val="24"/>
              </w:rPr>
            </w:pPr>
            <w:r>
              <w:rPr>
                <w:rFonts w:hAnsi="宋体" w:cs="仿宋" w:hint="eastAsia"/>
                <w:szCs w:val="24"/>
              </w:rPr>
              <w:t>仪器运转率（%）</w:t>
            </w:r>
          </w:p>
        </w:tc>
        <w:tc>
          <w:tcPr>
            <w:tcW w:w="792" w:type="dxa"/>
            <w:vAlign w:val="center"/>
          </w:tcPr>
          <w:p w14:paraId="590FAD11" w14:textId="77777777" w:rsidR="00EE1CA8" w:rsidRDefault="002007F5">
            <w:pPr>
              <w:jc w:val="center"/>
              <w:rPr>
                <w:rFonts w:hAnsi="宋体" w:cs="仿宋"/>
                <w:szCs w:val="24"/>
              </w:rPr>
            </w:pPr>
            <w:r>
              <w:rPr>
                <w:rFonts w:hAnsi="宋体" w:cs="仿宋" w:hint="eastAsia"/>
                <w:szCs w:val="24"/>
              </w:rPr>
              <w:t>5</w:t>
            </w:r>
          </w:p>
        </w:tc>
        <w:tc>
          <w:tcPr>
            <w:tcW w:w="438" w:type="dxa"/>
            <w:vAlign w:val="center"/>
          </w:tcPr>
          <w:p w14:paraId="496F4037" w14:textId="77777777" w:rsidR="00EE1CA8" w:rsidRDefault="00EE1CA8">
            <w:pPr>
              <w:spacing w:line="340" w:lineRule="exact"/>
              <w:rPr>
                <w:rFonts w:hAnsi="宋体" w:cs="仿宋"/>
                <w:szCs w:val="24"/>
              </w:rPr>
            </w:pPr>
          </w:p>
        </w:tc>
        <w:tc>
          <w:tcPr>
            <w:tcW w:w="5258" w:type="dxa"/>
            <w:vAlign w:val="center"/>
          </w:tcPr>
          <w:p w14:paraId="4BFF4C0E" w14:textId="77777777" w:rsidR="00EE1CA8" w:rsidRDefault="002007F5">
            <w:pPr>
              <w:rPr>
                <w:rFonts w:hAnsi="宋体" w:cs="仿宋"/>
                <w:szCs w:val="24"/>
              </w:rPr>
            </w:pPr>
            <w:r>
              <w:rPr>
                <w:rFonts w:hAnsi="宋体" w:cs="仿宋" w:hint="eastAsia"/>
                <w:position w:val="-26"/>
                <w:szCs w:val="24"/>
              </w:rPr>
              <w:object w:dxaOrig="3567" w:dyaOrig="586" w14:anchorId="03D68668">
                <v:shape id="_x0000_i1138" type="#_x0000_t75" style="width:178.35pt;height:29.3pt" o:ole="">
                  <v:imagedata r:id="rId33" o:title=""/>
                </v:shape>
                <o:OLEObject Type="Embed" ProgID="Equation.3" ShapeID="_x0000_i1138" DrawAspect="Content" ObjectID="_1774156325" r:id="rId34"/>
              </w:object>
            </w:r>
          </w:p>
        </w:tc>
        <w:tc>
          <w:tcPr>
            <w:tcW w:w="459" w:type="dxa"/>
            <w:vAlign w:val="center"/>
          </w:tcPr>
          <w:p w14:paraId="1C159945" w14:textId="77777777" w:rsidR="00EE1CA8" w:rsidRDefault="00EE1CA8">
            <w:pPr>
              <w:jc w:val="left"/>
              <w:rPr>
                <w:rFonts w:hAnsi="宋体" w:cs="仿宋"/>
                <w:szCs w:val="24"/>
              </w:rPr>
            </w:pPr>
          </w:p>
        </w:tc>
      </w:tr>
      <w:tr w:rsidR="00EE1CA8" w14:paraId="5943721C" w14:textId="77777777">
        <w:trPr>
          <w:trHeight w:val="732"/>
          <w:jc w:val="center"/>
        </w:trPr>
        <w:tc>
          <w:tcPr>
            <w:tcW w:w="1499" w:type="dxa"/>
            <w:vAlign w:val="center"/>
          </w:tcPr>
          <w:p w14:paraId="030ED2DF" w14:textId="77777777" w:rsidR="00EE1CA8" w:rsidRDefault="002007F5">
            <w:pPr>
              <w:spacing w:line="340" w:lineRule="exact"/>
              <w:jc w:val="center"/>
              <w:rPr>
                <w:rFonts w:hAnsi="宋体" w:cs="仿宋"/>
                <w:b/>
                <w:szCs w:val="24"/>
              </w:rPr>
            </w:pPr>
            <w:r>
              <w:rPr>
                <w:rFonts w:hAnsi="宋体" w:cs="仿宋" w:hint="eastAsia"/>
                <w:b/>
                <w:szCs w:val="24"/>
              </w:rPr>
              <w:t>水站考核总分及结果</w:t>
            </w:r>
          </w:p>
        </w:tc>
        <w:tc>
          <w:tcPr>
            <w:tcW w:w="8214" w:type="dxa"/>
            <w:gridSpan w:val="5"/>
            <w:vAlign w:val="center"/>
          </w:tcPr>
          <w:p w14:paraId="6ABC6A35" w14:textId="77777777" w:rsidR="00EE1CA8" w:rsidRDefault="002007F5">
            <w:pPr>
              <w:spacing w:line="340" w:lineRule="exact"/>
              <w:rPr>
                <w:rFonts w:hAnsi="宋体" w:cs="仿宋"/>
                <w:szCs w:val="24"/>
              </w:rPr>
            </w:pPr>
            <w:r>
              <w:rPr>
                <w:rFonts w:hAnsi="宋体" w:cs="仿宋" w:hint="eastAsia"/>
                <w:szCs w:val="24"/>
              </w:rPr>
              <w:t xml:space="preserve">                                                    </w:t>
            </w:r>
          </w:p>
        </w:tc>
      </w:tr>
    </w:tbl>
    <w:p w14:paraId="0B7D7A83" w14:textId="77777777" w:rsidR="00EE1CA8" w:rsidRDefault="002007F5">
      <w:pPr>
        <w:spacing w:line="360" w:lineRule="auto"/>
        <w:ind w:right="440"/>
        <w:rPr>
          <w:rFonts w:hAnsi="宋体" w:cs="仿宋"/>
          <w:szCs w:val="24"/>
        </w:rPr>
      </w:pPr>
      <w:r>
        <w:rPr>
          <w:rFonts w:hAnsi="宋体" w:cs="仿宋" w:hint="eastAsia"/>
          <w:b/>
          <w:szCs w:val="24"/>
        </w:rPr>
        <w:t>注：带*为现场打分项。</w:t>
      </w:r>
    </w:p>
    <w:p w14:paraId="67D19B00" w14:textId="77777777" w:rsidR="00EE1CA8" w:rsidRDefault="002007F5">
      <w:pPr>
        <w:spacing w:line="360" w:lineRule="auto"/>
        <w:ind w:right="440" w:firstLineChars="200" w:firstLine="482"/>
        <w:rPr>
          <w:rFonts w:hAnsi="宋体" w:cs="仿宋"/>
          <w:b/>
          <w:szCs w:val="24"/>
        </w:rPr>
      </w:pPr>
      <w:r>
        <w:rPr>
          <w:rFonts w:hAnsi="宋体" w:cs="仿宋" w:hint="eastAsia"/>
          <w:b/>
          <w:szCs w:val="24"/>
        </w:rPr>
        <w:t>5.3 单个水站运维费用核算与支付。</w:t>
      </w:r>
    </w:p>
    <w:p w14:paraId="6F343DAB" w14:textId="77777777" w:rsidR="00EE1CA8" w:rsidRDefault="002007F5">
      <w:pPr>
        <w:pStyle w:val="aff8"/>
        <w:ind w:firstLine="480"/>
        <w:rPr>
          <w:rFonts w:cs="仿宋"/>
          <w:sz w:val="24"/>
          <w:szCs w:val="24"/>
        </w:rPr>
      </w:pPr>
      <w:r>
        <w:rPr>
          <w:rFonts w:cs="仿宋" w:hint="eastAsia"/>
          <w:sz w:val="24"/>
          <w:szCs w:val="24"/>
        </w:rPr>
        <w:t>对每个水站，根据运维任务的完成情况，评定优秀、良好、合格、不合格级别，按照级别支付运维经费，按季度考核结果核算。优秀级别全部支付，良好级别支付80%，合格级别支付60%，不合格的不予支付运维费。（见表</w:t>
      </w:r>
      <w:r>
        <w:rPr>
          <w:rFonts w:cs="仿宋" w:hint="eastAsia"/>
          <w:sz w:val="24"/>
          <w:szCs w:val="24"/>
          <w:lang w:val="en-US"/>
        </w:rPr>
        <w:t>7</w:t>
      </w:r>
      <w:r>
        <w:rPr>
          <w:rFonts w:cs="仿宋" w:hint="eastAsia"/>
          <w:sz w:val="24"/>
          <w:szCs w:val="24"/>
        </w:rPr>
        <w:t>）</w:t>
      </w:r>
    </w:p>
    <w:p w14:paraId="422EADD3" w14:textId="77777777" w:rsidR="00EE1CA8" w:rsidRDefault="002007F5">
      <w:pPr>
        <w:pStyle w:val="aff8"/>
        <w:ind w:firstLine="640"/>
        <w:rPr>
          <w:rFonts w:cs="仿宋"/>
          <w:sz w:val="24"/>
          <w:szCs w:val="24"/>
        </w:rPr>
      </w:pPr>
      <w:r>
        <w:rPr>
          <w:rFonts w:ascii="仿宋" w:eastAsia="仿宋" w:hAnsi="仿宋" w:cs="仿宋" w:hint="eastAsia"/>
          <w:sz w:val="32"/>
          <w:szCs w:val="32"/>
        </w:rPr>
        <w:br w:type="page"/>
      </w:r>
      <w:r>
        <w:rPr>
          <w:rFonts w:ascii="仿宋" w:eastAsia="仿宋" w:hAnsi="仿宋" w:cs="仿宋" w:hint="eastAsia"/>
          <w:sz w:val="32"/>
          <w:szCs w:val="32"/>
          <w:lang w:val="en-US"/>
        </w:rPr>
        <w:lastRenderedPageBreak/>
        <w:t xml:space="preserve">                </w:t>
      </w:r>
      <w:r>
        <w:rPr>
          <w:rFonts w:cs="仿宋" w:hint="eastAsia"/>
          <w:sz w:val="24"/>
          <w:szCs w:val="24"/>
        </w:rPr>
        <w:t>表7  运维费用核算与支付评定表</w:t>
      </w: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1"/>
        <w:gridCol w:w="2049"/>
        <w:gridCol w:w="1724"/>
        <w:gridCol w:w="1401"/>
        <w:gridCol w:w="1938"/>
      </w:tblGrid>
      <w:tr w:rsidR="00EE1CA8" w14:paraId="6F57A8AA" w14:textId="77777777">
        <w:trPr>
          <w:trHeight w:val="510"/>
          <w:jc w:val="center"/>
        </w:trPr>
        <w:tc>
          <w:tcPr>
            <w:tcW w:w="2511" w:type="dxa"/>
            <w:vAlign w:val="center"/>
          </w:tcPr>
          <w:p w14:paraId="13CF564A" w14:textId="77777777" w:rsidR="00EE1CA8" w:rsidRDefault="002007F5">
            <w:pPr>
              <w:widowControl/>
              <w:jc w:val="center"/>
              <w:rPr>
                <w:rFonts w:hAnsi="宋体" w:cs="仿宋"/>
                <w:szCs w:val="24"/>
              </w:rPr>
            </w:pPr>
            <w:r>
              <w:rPr>
                <w:rFonts w:hAnsi="宋体" w:cs="仿宋" w:hint="eastAsia"/>
                <w:szCs w:val="24"/>
              </w:rPr>
              <w:t>运维评价结果</w:t>
            </w:r>
          </w:p>
        </w:tc>
        <w:tc>
          <w:tcPr>
            <w:tcW w:w="2049" w:type="dxa"/>
            <w:vAlign w:val="center"/>
          </w:tcPr>
          <w:p w14:paraId="142E182C" w14:textId="77777777" w:rsidR="00EE1CA8" w:rsidRDefault="002007F5">
            <w:pPr>
              <w:widowControl/>
              <w:jc w:val="center"/>
              <w:rPr>
                <w:rFonts w:hAnsi="宋体" w:cs="仿宋"/>
                <w:szCs w:val="24"/>
              </w:rPr>
            </w:pPr>
            <w:r>
              <w:rPr>
                <w:rFonts w:hAnsi="宋体" w:cs="仿宋" w:hint="eastAsia"/>
                <w:szCs w:val="24"/>
              </w:rPr>
              <w:t>优秀</w:t>
            </w:r>
          </w:p>
        </w:tc>
        <w:tc>
          <w:tcPr>
            <w:tcW w:w="1724" w:type="dxa"/>
            <w:vAlign w:val="center"/>
          </w:tcPr>
          <w:p w14:paraId="476207CE" w14:textId="77777777" w:rsidR="00EE1CA8" w:rsidRDefault="002007F5">
            <w:pPr>
              <w:widowControl/>
              <w:jc w:val="center"/>
              <w:rPr>
                <w:rFonts w:hAnsi="宋体" w:cs="仿宋"/>
                <w:szCs w:val="24"/>
              </w:rPr>
            </w:pPr>
            <w:r>
              <w:rPr>
                <w:rFonts w:hAnsi="宋体" w:cs="仿宋" w:hint="eastAsia"/>
                <w:szCs w:val="24"/>
              </w:rPr>
              <w:t>良好</w:t>
            </w:r>
          </w:p>
        </w:tc>
        <w:tc>
          <w:tcPr>
            <w:tcW w:w="1401" w:type="dxa"/>
            <w:vAlign w:val="center"/>
          </w:tcPr>
          <w:p w14:paraId="16D2500A" w14:textId="77777777" w:rsidR="00EE1CA8" w:rsidRDefault="002007F5">
            <w:pPr>
              <w:widowControl/>
              <w:jc w:val="center"/>
              <w:rPr>
                <w:rFonts w:hAnsi="宋体" w:cs="仿宋"/>
                <w:szCs w:val="24"/>
              </w:rPr>
            </w:pPr>
            <w:r>
              <w:rPr>
                <w:rFonts w:hAnsi="宋体" w:cs="仿宋" w:hint="eastAsia"/>
                <w:szCs w:val="24"/>
              </w:rPr>
              <w:t>合格</w:t>
            </w:r>
          </w:p>
        </w:tc>
        <w:tc>
          <w:tcPr>
            <w:tcW w:w="1938" w:type="dxa"/>
            <w:vAlign w:val="center"/>
          </w:tcPr>
          <w:p w14:paraId="1D55602F" w14:textId="77777777" w:rsidR="00EE1CA8" w:rsidRDefault="002007F5">
            <w:pPr>
              <w:widowControl/>
              <w:jc w:val="center"/>
              <w:rPr>
                <w:rFonts w:hAnsi="宋体" w:cs="仿宋"/>
                <w:szCs w:val="24"/>
              </w:rPr>
            </w:pPr>
            <w:r>
              <w:rPr>
                <w:rFonts w:hAnsi="宋体" w:cs="仿宋" w:hint="eastAsia"/>
                <w:szCs w:val="24"/>
              </w:rPr>
              <w:t>不合格</w:t>
            </w:r>
          </w:p>
        </w:tc>
      </w:tr>
      <w:tr w:rsidR="00EE1CA8" w14:paraId="660A201B" w14:textId="77777777">
        <w:trPr>
          <w:trHeight w:val="510"/>
          <w:jc w:val="center"/>
        </w:trPr>
        <w:tc>
          <w:tcPr>
            <w:tcW w:w="2511" w:type="dxa"/>
            <w:vAlign w:val="center"/>
          </w:tcPr>
          <w:p w14:paraId="10EE6770" w14:textId="77777777" w:rsidR="00EE1CA8" w:rsidRDefault="002007F5">
            <w:pPr>
              <w:widowControl/>
              <w:jc w:val="center"/>
              <w:rPr>
                <w:rFonts w:hAnsi="宋体" w:cs="仿宋"/>
                <w:szCs w:val="24"/>
              </w:rPr>
            </w:pPr>
            <w:r>
              <w:rPr>
                <w:rFonts w:hAnsi="宋体" w:cs="仿宋" w:hint="eastAsia"/>
                <w:szCs w:val="24"/>
              </w:rPr>
              <w:t>考核分数</w:t>
            </w:r>
          </w:p>
        </w:tc>
        <w:tc>
          <w:tcPr>
            <w:tcW w:w="2049" w:type="dxa"/>
            <w:vAlign w:val="center"/>
          </w:tcPr>
          <w:p w14:paraId="2502F9E6" w14:textId="77777777" w:rsidR="00EE1CA8" w:rsidRDefault="002007F5">
            <w:pPr>
              <w:widowControl/>
              <w:jc w:val="center"/>
              <w:rPr>
                <w:rFonts w:hAnsi="宋体" w:cs="仿宋"/>
                <w:szCs w:val="24"/>
              </w:rPr>
            </w:pPr>
            <w:r>
              <w:rPr>
                <w:rFonts w:hAnsi="宋体" w:cs="仿宋" w:hint="eastAsia"/>
                <w:szCs w:val="24"/>
              </w:rPr>
              <w:t>≥90</w:t>
            </w:r>
          </w:p>
        </w:tc>
        <w:tc>
          <w:tcPr>
            <w:tcW w:w="1724" w:type="dxa"/>
            <w:vAlign w:val="center"/>
          </w:tcPr>
          <w:p w14:paraId="7E39A798" w14:textId="77777777" w:rsidR="00EE1CA8" w:rsidRDefault="002007F5">
            <w:pPr>
              <w:widowControl/>
              <w:jc w:val="center"/>
              <w:rPr>
                <w:rFonts w:hAnsi="宋体" w:cs="仿宋"/>
                <w:szCs w:val="24"/>
              </w:rPr>
            </w:pPr>
            <w:r>
              <w:rPr>
                <w:rFonts w:hAnsi="宋体" w:cs="仿宋" w:hint="eastAsia"/>
                <w:szCs w:val="24"/>
              </w:rPr>
              <w:t>≥80</w:t>
            </w:r>
          </w:p>
        </w:tc>
        <w:tc>
          <w:tcPr>
            <w:tcW w:w="1401" w:type="dxa"/>
            <w:vAlign w:val="center"/>
          </w:tcPr>
          <w:p w14:paraId="04DF7785" w14:textId="77777777" w:rsidR="00EE1CA8" w:rsidRDefault="002007F5">
            <w:pPr>
              <w:widowControl/>
              <w:jc w:val="center"/>
              <w:rPr>
                <w:rFonts w:hAnsi="宋体" w:cs="仿宋"/>
                <w:szCs w:val="24"/>
              </w:rPr>
            </w:pPr>
            <w:r>
              <w:rPr>
                <w:rFonts w:hAnsi="宋体" w:cs="仿宋" w:hint="eastAsia"/>
                <w:szCs w:val="24"/>
              </w:rPr>
              <w:t>≥60</w:t>
            </w:r>
          </w:p>
        </w:tc>
        <w:tc>
          <w:tcPr>
            <w:tcW w:w="1938" w:type="dxa"/>
            <w:vAlign w:val="center"/>
          </w:tcPr>
          <w:p w14:paraId="0BF8E231" w14:textId="77777777" w:rsidR="00EE1CA8" w:rsidRDefault="002007F5">
            <w:pPr>
              <w:widowControl/>
              <w:jc w:val="center"/>
              <w:rPr>
                <w:rFonts w:hAnsi="宋体" w:cs="仿宋"/>
                <w:szCs w:val="24"/>
              </w:rPr>
            </w:pPr>
            <w:r>
              <w:rPr>
                <w:rFonts w:hAnsi="宋体" w:cs="仿宋" w:hint="eastAsia"/>
                <w:szCs w:val="24"/>
              </w:rPr>
              <w:t>＜60</w:t>
            </w:r>
          </w:p>
        </w:tc>
      </w:tr>
      <w:tr w:rsidR="00EE1CA8" w14:paraId="14AEDB49" w14:textId="77777777">
        <w:trPr>
          <w:trHeight w:val="510"/>
          <w:jc w:val="center"/>
        </w:trPr>
        <w:tc>
          <w:tcPr>
            <w:tcW w:w="2511" w:type="dxa"/>
            <w:vAlign w:val="center"/>
          </w:tcPr>
          <w:p w14:paraId="2D7E8F64" w14:textId="77777777" w:rsidR="00EE1CA8" w:rsidRDefault="002007F5">
            <w:pPr>
              <w:widowControl/>
              <w:jc w:val="center"/>
              <w:rPr>
                <w:rFonts w:hAnsi="宋体" w:cs="仿宋"/>
                <w:szCs w:val="24"/>
              </w:rPr>
            </w:pPr>
            <w:r>
              <w:rPr>
                <w:rFonts w:hAnsi="宋体" w:cs="仿宋" w:hint="eastAsia"/>
                <w:szCs w:val="24"/>
              </w:rPr>
              <w:t>数据有效率</w:t>
            </w:r>
          </w:p>
        </w:tc>
        <w:tc>
          <w:tcPr>
            <w:tcW w:w="2049" w:type="dxa"/>
            <w:vAlign w:val="center"/>
          </w:tcPr>
          <w:p w14:paraId="6B4FB229" w14:textId="77777777" w:rsidR="00EE1CA8" w:rsidRDefault="002007F5">
            <w:pPr>
              <w:widowControl/>
              <w:jc w:val="center"/>
              <w:rPr>
                <w:rFonts w:hAnsi="宋体" w:cs="仿宋"/>
                <w:szCs w:val="24"/>
              </w:rPr>
            </w:pPr>
            <w:r>
              <w:rPr>
                <w:rFonts w:hAnsi="宋体" w:cs="仿宋" w:hint="eastAsia"/>
                <w:szCs w:val="24"/>
              </w:rPr>
              <w:t>≥90%</w:t>
            </w:r>
          </w:p>
        </w:tc>
        <w:tc>
          <w:tcPr>
            <w:tcW w:w="1724" w:type="dxa"/>
            <w:vAlign w:val="center"/>
          </w:tcPr>
          <w:p w14:paraId="6B72CFFE" w14:textId="77777777" w:rsidR="00EE1CA8" w:rsidRDefault="002007F5">
            <w:pPr>
              <w:widowControl/>
              <w:jc w:val="center"/>
              <w:rPr>
                <w:rFonts w:hAnsi="宋体" w:cs="仿宋"/>
                <w:szCs w:val="24"/>
              </w:rPr>
            </w:pPr>
            <w:r>
              <w:rPr>
                <w:rFonts w:hAnsi="宋体" w:cs="仿宋" w:hint="eastAsia"/>
                <w:szCs w:val="24"/>
              </w:rPr>
              <w:t>≥80%</w:t>
            </w:r>
          </w:p>
        </w:tc>
        <w:tc>
          <w:tcPr>
            <w:tcW w:w="1401" w:type="dxa"/>
            <w:vAlign w:val="center"/>
          </w:tcPr>
          <w:p w14:paraId="2EA24247" w14:textId="77777777" w:rsidR="00EE1CA8" w:rsidRDefault="002007F5">
            <w:pPr>
              <w:widowControl/>
              <w:jc w:val="center"/>
              <w:rPr>
                <w:rFonts w:hAnsi="宋体" w:cs="仿宋"/>
                <w:szCs w:val="24"/>
              </w:rPr>
            </w:pPr>
            <w:r>
              <w:rPr>
                <w:rFonts w:hAnsi="宋体" w:cs="仿宋" w:hint="eastAsia"/>
                <w:szCs w:val="24"/>
              </w:rPr>
              <w:t>≥60%</w:t>
            </w:r>
          </w:p>
        </w:tc>
        <w:tc>
          <w:tcPr>
            <w:tcW w:w="1938" w:type="dxa"/>
            <w:vAlign w:val="center"/>
          </w:tcPr>
          <w:p w14:paraId="21D57323" w14:textId="77777777" w:rsidR="00EE1CA8" w:rsidRDefault="002007F5">
            <w:pPr>
              <w:widowControl/>
              <w:jc w:val="center"/>
              <w:rPr>
                <w:rFonts w:hAnsi="宋体" w:cs="仿宋"/>
                <w:szCs w:val="24"/>
              </w:rPr>
            </w:pPr>
            <w:r>
              <w:rPr>
                <w:rFonts w:hAnsi="宋体" w:cs="仿宋" w:hint="eastAsia"/>
                <w:szCs w:val="24"/>
              </w:rPr>
              <w:t>＜60%</w:t>
            </w:r>
          </w:p>
        </w:tc>
      </w:tr>
      <w:tr w:rsidR="00EE1CA8" w14:paraId="2BB17463" w14:textId="77777777">
        <w:trPr>
          <w:trHeight w:val="510"/>
          <w:jc w:val="center"/>
        </w:trPr>
        <w:tc>
          <w:tcPr>
            <w:tcW w:w="2511" w:type="dxa"/>
            <w:vAlign w:val="center"/>
          </w:tcPr>
          <w:p w14:paraId="131F43A2" w14:textId="77777777" w:rsidR="00EE1CA8" w:rsidRDefault="002007F5">
            <w:pPr>
              <w:widowControl/>
              <w:jc w:val="center"/>
              <w:rPr>
                <w:rFonts w:hAnsi="宋体" w:cs="仿宋"/>
                <w:szCs w:val="24"/>
              </w:rPr>
            </w:pPr>
            <w:r>
              <w:rPr>
                <w:rFonts w:hAnsi="宋体" w:cs="仿宋" w:hint="eastAsia"/>
                <w:szCs w:val="24"/>
              </w:rPr>
              <w:t>内部质控</w:t>
            </w:r>
          </w:p>
        </w:tc>
        <w:tc>
          <w:tcPr>
            <w:tcW w:w="2049" w:type="dxa"/>
            <w:vAlign w:val="center"/>
          </w:tcPr>
          <w:p w14:paraId="31725599" w14:textId="77777777" w:rsidR="00EE1CA8" w:rsidRDefault="002007F5">
            <w:pPr>
              <w:widowControl/>
              <w:jc w:val="center"/>
              <w:rPr>
                <w:rFonts w:hAnsi="宋体" w:cs="仿宋"/>
                <w:szCs w:val="24"/>
              </w:rPr>
            </w:pPr>
            <w:r>
              <w:rPr>
                <w:rFonts w:hAnsi="宋体" w:cs="仿宋" w:hint="eastAsia"/>
                <w:szCs w:val="24"/>
              </w:rPr>
              <w:t>≥80%</w:t>
            </w:r>
          </w:p>
        </w:tc>
        <w:tc>
          <w:tcPr>
            <w:tcW w:w="1724" w:type="dxa"/>
            <w:vAlign w:val="center"/>
          </w:tcPr>
          <w:p w14:paraId="0A4AADD2" w14:textId="77777777" w:rsidR="00EE1CA8" w:rsidRDefault="002007F5">
            <w:pPr>
              <w:widowControl/>
              <w:jc w:val="center"/>
              <w:rPr>
                <w:rFonts w:hAnsi="宋体" w:cs="仿宋"/>
                <w:szCs w:val="24"/>
              </w:rPr>
            </w:pPr>
            <w:r>
              <w:rPr>
                <w:rFonts w:hAnsi="宋体" w:cs="仿宋" w:hint="eastAsia"/>
                <w:szCs w:val="24"/>
              </w:rPr>
              <w:t>≥70%</w:t>
            </w:r>
          </w:p>
        </w:tc>
        <w:tc>
          <w:tcPr>
            <w:tcW w:w="1401" w:type="dxa"/>
            <w:vAlign w:val="center"/>
          </w:tcPr>
          <w:p w14:paraId="6DFAFF98" w14:textId="77777777" w:rsidR="00EE1CA8" w:rsidRDefault="002007F5">
            <w:pPr>
              <w:widowControl/>
              <w:jc w:val="center"/>
              <w:rPr>
                <w:rFonts w:hAnsi="宋体" w:cs="仿宋"/>
                <w:szCs w:val="24"/>
              </w:rPr>
            </w:pPr>
            <w:r>
              <w:rPr>
                <w:rFonts w:hAnsi="宋体" w:cs="仿宋" w:hint="eastAsia"/>
                <w:szCs w:val="24"/>
              </w:rPr>
              <w:t>≥60%</w:t>
            </w:r>
          </w:p>
        </w:tc>
        <w:tc>
          <w:tcPr>
            <w:tcW w:w="1938" w:type="dxa"/>
            <w:vAlign w:val="center"/>
          </w:tcPr>
          <w:p w14:paraId="512C4DCC" w14:textId="77777777" w:rsidR="00EE1CA8" w:rsidRDefault="002007F5">
            <w:pPr>
              <w:widowControl/>
              <w:jc w:val="center"/>
              <w:rPr>
                <w:rFonts w:hAnsi="宋体" w:cs="仿宋"/>
                <w:szCs w:val="24"/>
              </w:rPr>
            </w:pPr>
            <w:r>
              <w:rPr>
                <w:rFonts w:hAnsi="宋体" w:cs="仿宋" w:hint="eastAsia"/>
                <w:szCs w:val="24"/>
              </w:rPr>
              <w:t>＜60%</w:t>
            </w:r>
          </w:p>
        </w:tc>
      </w:tr>
      <w:tr w:rsidR="00EE1CA8" w14:paraId="331CF3CC" w14:textId="77777777">
        <w:trPr>
          <w:trHeight w:val="510"/>
          <w:jc w:val="center"/>
        </w:trPr>
        <w:tc>
          <w:tcPr>
            <w:tcW w:w="2511" w:type="dxa"/>
            <w:vAlign w:val="center"/>
          </w:tcPr>
          <w:p w14:paraId="51CAB54F" w14:textId="77777777" w:rsidR="00EE1CA8" w:rsidRDefault="002007F5">
            <w:pPr>
              <w:widowControl/>
              <w:jc w:val="center"/>
              <w:rPr>
                <w:rFonts w:hAnsi="宋体" w:cs="仿宋"/>
                <w:szCs w:val="24"/>
              </w:rPr>
            </w:pPr>
            <w:r>
              <w:rPr>
                <w:rFonts w:hAnsi="宋体" w:cs="仿宋" w:hint="eastAsia"/>
                <w:szCs w:val="24"/>
              </w:rPr>
              <w:t>经费支付</w:t>
            </w:r>
          </w:p>
        </w:tc>
        <w:tc>
          <w:tcPr>
            <w:tcW w:w="2049" w:type="dxa"/>
            <w:vAlign w:val="center"/>
          </w:tcPr>
          <w:p w14:paraId="689A6C24" w14:textId="77777777" w:rsidR="00EE1CA8" w:rsidRDefault="002007F5">
            <w:pPr>
              <w:widowControl/>
              <w:jc w:val="center"/>
              <w:rPr>
                <w:rFonts w:hAnsi="宋体" w:cs="仿宋"/>
                <w:szCs w:val="24"/>
              </w:rPr>
            </w:pPr>
            <w:r>
              <w:rPr>
                <w:rFonts w:hAnsi="宋体" w:cs="仿宋" w:hint="eastAsia"/>
                <w:szCs w:val="24"/>
              </w:rPr>
              <w:t>100%</w:t>
            </w:r>
          </w:p>
        </w:tc>
        <w:tc>
          <w:tcPr>
            <w:tcW w:w="1724" w:type="dxa"/>
            <w:vAlign w:val="center"/>
          </w:tcPr>
          <w:p w14:paraId="0733961F" w14:textId="77777777" w:rsidR="00EE1CA8" w:rsidRDefault="002007F5">
            <w:pPr>
              <w:widowControl/>
              <w:jc w:val="center"/>
              <w:rPr>
                <w:rFonts w:hAnsi="宋体" w:cs="仿宋"/>
                <w:szCs w:val="24"/>
              </w:rPr>
            </w:pPr>
            <w:r>
              <w:rPr>
                <w:rFonts w:hAnsi="宋体" w:cs="仿宋" w:hint="eastAsia"/>
                <w:szCs w:val="24"/>
              </w:rPr>
              <w:t>80%</w:t>
            </w:r>
          </w:p>
        </w:tc>
        <w:tc>
          <w:tcPr>
            <w:tcW w:w="1401" w:type="dxa"/>
            <w:vAlign w:val="center"/>
          </w:tcPr>
          <w:p w14:paraId="6112CC19" w14:textId="77777777" w:rsidR="00EE1CA8" w:rsidRDefault="002007F5">
            <w:pPr>
              <w:widowControl/>
              <w:jc w:val="center"/>
              <w:rPr>
                <w:rFonts w:hAnsi="宋体" w:cs="仿宋"/>
                <w:szCs w:val="24"/>
              </w:rPr>
            </w:pPr>
            <w:r>
              <w:rPr>
                <w:rFonts w:hAnsi="宋体" w:cs="仿宋" w:hint="eastAsia"/>
                <w:szCs w:val="24"/>
              </w:rPr>
              <w:t>60%</w:t>
            </w:r>
          </w:p>
        </w:tc>
        <w:tc>
          <w:tcPr>
            <w:tcW w:w="1938" w:type="dxa"/>
            <w:vAlign w:val="center"/>
          </w:tcPr>
          <w:p w14:paraId="292CB4B3" w14:textId="77777777" w:rsidR="00EE1CA8" w:rsidRDefault="002007F5">
            <w:pPr>
              <w:widowControl/>
              <w:jc w:val="center"/>
              <w:rPr>
                <w:rFonts w:hAnsi="宋体" w:cs="仿宋"/>
                <w:szCs w:val="24"/>
              </w:rPr>
            </w:pPr>
            <w:r>
              <w:rPr>
                <w:rFonts w:hAnsi="宋体" w:cs="仿宋" w:hint="eastAsia"/>
                <w:szCs w:val="24"/>
              </w:rPr>
              <w:t>不予支付运维费</w:t>
            </w:r>
          </w:p>
        </w:tc>
      </w:tr>
    </w:tbl>
    <w:p w14:paraId="78C1987F" w14:textId="77777777" w:rsidR="00EE1CA8" w:rsidRDefault="002007F5">
      <w:pPr>
        <w:pStyle w:val="aff8"/>
        <w:ind w:firstLine="482"/>
        <w:rPr>
          <w:rFonts w:cs="仿宋"/>
          <w:b/>
          <w:sz w:val="24"/>
          <w:szCs w:val="24"/>
        </w:rPr>
      </w:pPr>
      <w:r>
        <w:rPr>
          <w:rFonts w:cs="仿宋" w:hint="eastAsia"/>
          <w:b/>
          <w:sz w:val="24"/>
          <w:szCs w:val="24"/>
        </w:rPr>
        <w:t>说明：评价结果的最低评价项代表整体运维任务完成情况评价结果。</w:t>
      </w:r>
    </w:p>
    <w:p w14:paraId="3604339A" w14:textId="77777777" w:rsidR="00EE1CA8" w:rsidRDefault="002007F5">
      <w:pPr>
        <w:spacing w:line="360" w:lineRule="auto"/>
        <w:ind w:firstLineChars="200" w:firstLine="482"/>
        <w:rPr>
          <w:rFonts w:hAnsi="宋体" w:cs="仿宋"/>
          <w:b/>
          <w:szCs w:val="24"/>
        </w:rPr>
      </w:pPr>
      <w:r>
        <w:rPr>
          <w:rFonts w:hAnsi="宋体" w:cs="仿宋" w:hint="eastAsia"/>
          <w:b/>
          <w:szCs w:val="24"/>
        </w:rPr>
        <w:t>5.4考核结果运用</w:t>
      </w:r>
    </w:p>
    <w:p w14:paraId="5A3C7156" w14:textId="77777777" w:rsidR="00EE1CA8" w:rsidRDefault="002007F5">
      <w:pPr>
        <w:spacing w:line="360" w:lineRule="auto"/>
        <w:ind w:firstLineChars="200" w:firstLine="480"/>
        <w:rPr>
          <w:rFonts w:hAnsi="宋体" w:cs="仿宋"/>
          <w:szCs w:val="24"/>
        </w:rPr>
      </w:pPr>
      <w:r>
        <w:rPr>
          <w:rFonts w:hAnsi="宋体" w:cs="仿宋" w:hint="eastAsia"/>
          <w:szCs w:val="24"/>
        </w:rPr>
        <w:t>对于运维单位，在季度考核中，整体运行情况（取全部运维水站考核分数的平均分参评）第一次出现考核不合格给予预警，连续两次考核不合格停止支付后续运维费，并责令进行整改。对年度评定结果为不合格的第三方运维机构，将工作业绩评定情况纳入企业诚信系统，两年内不具备投标资格。</w:t>
      </w:r>
    </w:p>
    <w:p w14:paraId="5BD4DAA4" w14:textId="77777777" w:rsidR="00EE1CA8" w:rsidRDefault="002007F5">
      <w:pPr>
        <w:spacing w:line="360" w:lineRule="auto"/>
        <w:ind w:firstLineChars="200" w:firstLine="482"/>
        <w:rPr>
          <w:rFonts w:hAnsi="宋体" w:cs="仿宋"/>
          <w:b/>
          <w:szCs w:val="24"/>
        </w:rPr>
      </w:pPr>
      <w:r>
        <w:rPr>
          <w:rFonts w:hAnsi="宋体" w:cs="仿宋" w:hint="eastAsia"/>
          <w:b/>
          <w:szCs w:val="24"/>
        </w:rPr>
        <w:t>6.交接方式</w:t>
      </w:r>
    </w:p>
    <w:p w14:paraId="0FD49CB9" w14:textId="77777777" w:rsidR="00EE1CA8" w:rsidRDefault="002007F5">
      <w:pPr>
        <w:spacing w:line="360" w:lineRule="auto"/>
        <w:ind w:firstLineChars="200" w:firstLine="482"/>
        <w:rPr>
          <w:rFonts w:hAnsi="宋体" w:cs="仿宋"/>
          <w:b/>
          <w:szCs w:val="24"/>
        </w:rPr>
      </w:pPr>
      <w:r>
        <w:rPr>
          <w:rFonts w:hAnsi="宋体" w:cs="仿宋" w:hint="eastAsia"/>
          <w:b/>
          <w:szCs w:val="24"/>
        </w:rPr>
        <w:t>6.1 勘察现场</w:t>
      </w:r>
    </w:p>
    <w:p w14:paraId="6A8D2232" w14:textId="77777777" w:rsidR="00EE1CA8" w:rsidRDefault="002007F5">
      <w:pPr>
        <w:pStyle w:val="aff8"/>
        <w:ind w:firstLine="480"/>
        <w:rPr>
          <w:rFonts w:cs="仿宋"/>
          <w:sz w:val="24"/>
          <w:szCs w:val="24"/>
        </w:rPr>
      </w:pPr>
      <w:r>
        <w:rPr>
          <w:rFonts w:cs="仿宋" w:hint="eastAsia"/>
          <w:sz w:val="24"/>
          <w:szCs w:val="24"/>
        </w:rPr>
        <w:t>对所有设备安装现场进行勘察，通过勘察，了解各现场工作条件是否符合相关标准要求、自动监测设备是否正常运行、各项指标是否满足标准要求，总结各个监测设备安装现场情况、存在的问题，根据勘察结果提出整改的建议，并为各个监测设备建立档案。</w:t>
      </w:r>
    </w:p>
    <w:p w14:paraId="4365D2D2" w14:textId="77777777" w:rsidR="00EE1CA8" w:rsidRDefault="002007F5">
      <w:pPr>
        <w:pStyle w:val="aff8"/>
        <w:ind w:firstLine="482"/>
        <w:rPr>
          <w:rFonts w:cs="仿宋"/>
          <w:b/>
          <w:sz w:val="24"/>
          <w:szCs w:val="24"/>
        </w:rPr>
      </w:pPr>
      <w:r>
        <w:rPr>
          <w:rFonts w:cs="仿宋" w:hint="eastAsia"/>
          <w:b/>
          <w:sz w:val="24"/>
          <w:szCs w:val="24"/>
        </w:rPr>
        <w:t>6.2 设备资料</w:t>
      </w:r>
    </w:p>
    <w:p w14:paraId="3455A964" w14:textId="77777777" w:rsidR="00EE1CA8" w:rsidRDefault="002007F5">
      <w:pPr>
        <w:pStyle w:val="aff8"/>
        <w:ind w:firstLine="480"/>
        <w:rPr>
          <w:rFonts w:cs="仿宋"/>
          <w:sz w:val="24"/>
          <w:szCs w:val="24"/>
        </w:rPr>
      </w:pPr>
      <w:r>
        <w:rPr>
          <w:rFonts w:cs="仿宋" w:hint="eastAsia"/>
          <w:sz w:val="24"/>
          <w:szCs w:val="24"/>
        </w:rPr>
        <w:t>水质自动监测设备的现场资料，包含但不限于以下内容：设备的中文说明书、维护手册、技术图纸、国家认证检测报告与合格证（复印件）、设备自带的软件备份、安装厂家的调试报告。</w:t>
      </w:r>
    </w:p>
    <w:p w14:paraId="555038C5" w14:textId="77777777" w:rsidR="00EE1CA8" w:rsidRDefault="002007F5">
      <w:pPr>
        <w:pStyle w:val="aff8"/>
        <w:ind w:firstLine="482"/>
        <w:rPr>
          <w:rFonts w:cs="仿宋"/>
          <w:b/>
          <w:sz w:val="24"/>
          <w:szCs w:val="24"/>
        </w:rPr>
      </w:pPr>
      <w:r>
        <w:rPr>
          <w:rFonts w:cs="仿宋" w:hint="eastAsia"/>
          <w:b/>
          <w:sz w:val="24"/>
          <w:szCs w:val="24"/>
        </w:rPr>
        <w:t>6.3 设备检修调试</w:t>
      </w:r>
    </w:p>
    <w:p w14:paraId="019EB66F" w14:textId="77777777" w:rsidR="00EE1CA8" w:rsidRDefault="002007F5">
      <w:pPr>
        <w:pStyle w:val="aff8"/>
        <w:ind w:firstLine="480"/>
        <w:rPr>
          <w:rFonts w:cs="仿宋"/>
          <w:sz w:val="24"/>
          <w:szCs w:val="24"/>
        </w:rPr>
      </w:pPr>
      <w:r>
        <w:rPr>
          <w:rFonts w:cs="仿宋" w:hint="eastAsia"/>
          <w:sz w:val="24"/>
          <w:szCs w:val="24"/>
        </w:rPr>
        <w:t>根据国家相关标准，对已安装的自动监测设备进行调试，并对各个主要技术指标进行检测，检测结果必须符合国家相关标准要求。</w:t>
      </w:r>
    </w:p>
    <w:p w14:paraId="40C98422" w14:textId="77777777" w:rsidR="00EE1CA8" w:rsidRDefault="002007F5">
      <w:pPr>
        <w:pStyle w:val="aff8"/>
        <w:ind w:firstLine="482"/>
        <w:rPr>
          <w:rFonts w:cs="仿宋"/>
          <w:b/>
          <w:sz w:val="24"/>
          <w:szCs w:val="24"/>
        </w:rPr>
      </w:pPr>
      <w:r>
        <w:rPr>
          <w:rFonts w:cs="仿宋" w:hint="eastAsia"/>
          <w:b/>
          <w:sz w:val="24"/>
          <w:szCs w:val="24"/>
        </w:rPr>
        <w:t>6.4 接收运行设备</w:t>
      </w:r>
    </w:p>
    <w:p w14:paraId="0DDEF4F5" w14:textId="77777777" w:rsidR="00EE1CA8" w:rsidRDefault="002007F5">
      <w:pPr>
        <w:pStyle w:val="aff8"/>
        <w:ind w:firstLine="480"/>
        <w:rPr>
          <w:rFonts w:cs="仿宋"/>
          <w:sz w:val="24"/>
          <w:szCs w:val="24"/>
        </w:rPr>
      </w:pPr>
      <w:r>
        <w:rPr>
          <w:rFonts w:cs="仿宋" w:hint="eastAsia"/>
          <w:sz w:val="24"/>
          <w:szCs w:val="24"/>
        </w:rPr>
        <w:t>若自动监测设备运行正常、测试结果符合要求，运维单位在现场重新启动自动监测设备并工作正常，运维单位即正式接收自动监测设备。</w:t>
      </w:r>
    </w:p>
    <w:p w14:paraId="3D680976" w14:textId="77777777" w:rsidR="00EE1CA8" w:rsidRDefault="002007F5">
      <w:pPr>
        <w:spacing w:line="360" w:lineRule="auto"/>
        <w:ind w:firstLineChars="200" w:firstLine="482"/>
        <w:rPr>
          <w:rFonts w:hAnsi="宋体" w:cs="仿宋"/>
          <w:b/>
          <w:szCs w:val="24"/>
        </w:rPr>
      </w:pPr>
      <w:r>
        <w:rPr>
          <w:rFonts w:hAnsi="宋体" w:cs="仿宋" w:hint="eastAsia"/>
          <w:b/>
          <w:szCs w:val="24"/>
        </w:rPr>
        <w:t>7.技术规范和标准</w:t>
      </w:r>
    </w:p>
    <w:p w14:paraId="5B3FBF05" w14:textId="77777777" w:rsidR="00EE1CA8" w:rsidRDefault="002007F5">
      <w:pPr>
        <w:spacing w:line="360" w:lineRule="auto"/>
        <w:ind w:firstLineChars="200" w:firstLine="480"/>
        <w:rPr>
          <w:rFonts w:hAnsi="宋体" w:cs="仿宋"/>
          <w:szCs w:val="24"/>
        </w:rPr>
      </w:pPr>
      <w:r>
        <w:rPr>
          <w:rFonts w:hAnsi="宋体" w:cs="仿宋" w:hint="eastAsia"/>
          <w:szCs w:val="24"/>
        </w:rPr>
        <w:t>本文内容引用了下列文件中的条款。凡是不注明日期的引用文件，其有效版本适用于本文内容。</w:t>
      </w:r>
    </w:p>
    <w:p w14:paraId="379003C6" w14:textId="77777777" w:rsidR="00EE1CA8" w:rsidRDefault="002007F5">
      <w:pPr>
        <w:pStyle w:val="aff8"/>
        <w:ind w:firstLine="480"/>
        <w:rPr>
          <w:rFonts w:cs="仿宋"/>
          <w:sz w:val="24"/>
          <w:szCs w:val="24"/>
        </w:rPr>
      </w:pPr>
      <w:r>
        <w:rPr>
          <w:rFonts w:cs="仿宋" w:hint="eastAsia"/>
          <w:sz w:val="24"/>
          <w:szCs w:val="24"/>
        </w:rPr>
        <w:lastRenderedPageBreak/>
        <w:t>《国家地表水自动监测站运行管理办法》</w:t>
      </w:r>
    </w:p>
    <w:p w14:paraId="2AED9E6B" w14:textId="77777777" w:rsidR="00EE1CA8" w:rsidRDefault="002007F5">
      <w:pPr>
        <w:pStyle w:val="aff8"/>
        <w:ind w:firstLine="480"/>
        <w:rPr>
          <w:rFonts w:cs="仿宋"/>
          <w:sz w:val="24"/>
          <w:szCs w:val="24"/>
        </w:rPr>
      </w:pPr>
      <w:r>
        <w:rPr>
          <w:rFonts w:cs="仿宋" w:hint="eastAsia"/>
          <w:sz w:val="24"/>
          <w:szCs w:val="24"/>
        </w:rPr>
        <w:t>《陕西省水质自动监测站第三方运维工作规范与考核办法（试行）》陕环办发﹝2017﹞5号</w:t>
      </w:r>
    </w:p>
    <w:p w14:paraId="78E34064" w14:textId="77777777" w:rsidR="00EE1CA8" w:rsidRDefault="002007F5">
      <w:pPr>
        <w:pStyle w:val="aff8"/>
        <w:ind w:firstLine="480"/>
        <w:rPr>
          <w:rFonts w:cs="仿宋"/>
          <w:sz w:val="24"/>
          <w:szCs w:val="24"/>
        </w:rPr>
      </w:pPr>
      <w:r>
        <w:rPr>
          <w:rFonts w:cs="仿宋" w:hint="eastAsia"/>
          <w:sz w:val="24"/>
          <w:szCs w:val="24"/>
        </w:rPr>
        <w:t>《地表水环境质量标准》（GB 3838）</w:t>
      </w:r>
    </w:p>
    <w:p w14:paraId="412A2E25" w14:textId="77777777" w:rsidR="00EE1CA8" w:rsidRDefault="002007F5">
      <w:pPr>
        <w:pStyle w:val="aff8"/>
        <w:ind w:firstLine="480"/>
        <w:rPr>
          <w:rFonts w:cs="仿宋"/>
          <w:sz w:val="24"/>
          <w:szCs w:val="24"/>
        </w:rPr>
      </w:pPr>
      <w:r>
        <w:rPr>
          <w:rFonts w:cs="仿宋" w:hint="eastAsia"/>
          <w:sz w:val="24"/>
          <w:szCs w:val="24"/>
        </w:rPr>
        <w:t>《地表水和污水监测技术规范》（HJ/T 91）</w:t>
      </w:r>
    </w:p>
    <w:p w14:paraId="0A3917FD" w14:textId="77777777" w:rsidR="00EE1CA8" w:rsidRDefault="002007F5">
      <w:pPr>
        <w:pStyle w:val="aff8"/>
        <w:ind w:firstLine="480"/>
        <w:rPr>
          <w:rFonts w:cs="仿宋"/>
          <w:sz w:val="24"/>
          <w:szCs w:val="24"/>
        </w:rPr>
      </w:pPr>
      <w:r>
        <w:rPr>
          <w:rFonts w:cs="仿宋" w:hint="eastAsia"/>
          <w:sz w:val="24"/>
          <w:szCs w:val="24"/>
        </w:rPr>
        <w:t>《地表水自动监测技术规范（试行）》（HJ/T 915）</w:t>
      </w:r>
    </w:p>
    <w:p w14:paraId="4B59F085" w14:textId="77777777" w:rsidR="00EE1CA8" w:rsidRDefault="002007F5">
      <w:pPr>
        <w:pStyle w:val="aff8"/>
        <w:ind w:firstLine="480"/>
        <w:rPr>
          <w:rFonts w:cs="仿宋"/>
          <w:sz w:val="24"/>
          <w:szCs w:val="24"/>
        </w:rPr>
      </w:pPr>
      <w:r>
        <w:rPr>
          <w:rFonts w:cs="仿宋" w:hint="eastAsia"/>
          <w:sz w:val="24"/>
          <w:szCs w:val="24"/>
        </w:rPr>
        <w:t>《pH水质自动分析仪技术要求》（HJ/T 96）</w:t>
      </w:r>
    </w:p>
    <w:p w14:paraId="546CED37" w14:textId="77777777" w:rsidR="00EE1CA8" w:rsidRDefault="002007F5">
      <w:pPr>
        <w:pStyle w:val="aff8"/>
        <w:ind w:firstLine="480"/>
        <w:rPr>
          <w:rFonts w:cs="仿宋"/>
          <w:sz w:val="24"/>
          <w:szCs w:val="24"/>
        </w:rPr>
      </w:pPr>
      <w:r>
        <w:rPr>
          <w:rFonts w:cs="仿宋" w:hint="eastAsia"/>
          <w:sz w:val="24"/>
          <w:szCs w:val="24"/>
        </w:rPr>
        <w:t>《电导率水质自动分析仪技术要求》（HJ/T 97）</w:t>
      </w:r>
    </w:p>
    <w:p w14:paraId="71D53B15" w14:textId="77777777" w:rsidR="00EE1CA8" w:rsidRDefault="002007F5">
      <w:pPr>
        <w:pStyle w:val="aff8"/>
        <w:ind w:firstLine="480"/>
        <w:rPr>
          <w:rFonts w:cs="仿宋"/>
          <w:sz w:val="24"/>
          <w:szCs w:val="24"/>
        </w:rPr>
      </w:pPr>
      <w:r>
        <w:rPr>
          <w:rFonts w:cs="仿宋" w:hint="eastAsia"/>
          <w:sz w:val="24"/>
          <w:szCs w:val="24"/>
        </w:rPr>
        <w:t>《浊度水质自动分析仪技术要求》（HJ/T 98）</w:t>
      </w:r>
    </w:p>
    <w:p w14:paraId="1C48883F" w14:textId="77777777" w:rsidR="00EE1CA8" w:rsidRDefault="002007F5">
      <w:pPr>
        <w:pStyle w:val="aff8"/>
        <w:ind w:firstLine="480"/>
        <w:rPr>
          <w:rFonts w:cs="仿宋"/>
          <w:sz w:val="24"/>
          <w:szCs w:val="24"/>
        </w:rPr>
      </w:pPr>
      <w:r>
        <w:rPr>
          <w:rFonts w:cs="仿宋" w:hint="eastAsia"/>
          <w:sz w:val="24"/>
          <w:szCs w:val="24"/>
        </w:rPr>
        <w:t>《溶解氧（DO）水质自动分析仪技术要求》（HJ/T 99）</w:t>
      </w:r>
    </w:p>
    <w:p w14:paraId="259F96DB" w14:textId="77777777" w:rsidR="00EE1CA8" w:rsidRDefault="002007F5">
      <w:pPr>
        <w:pStyle w:val="aff8"/>
        <w:ind w:firstLine="480"/>
        <w:rPr>
          <w:rFonts w:cs="仿宋"/>
          <w:sz w:val="24"/>
          <w:szCs w:val="24"/>
        </w:rPr>
      </w:pPr>
      <w:r>
        <w:rPr>
          <w:rFonts w:cs="仿宋" w:hint="eastAsia"/>
          <w:sz w:val="24"/>
          <w:szCs w:val="24"/>
        </w:rPr>
        <w:t>《高锰酸盐指数水质自动分析仪技术要求》（HJ/T 100）</w:t>
      </w:r>
    </w:p>
    <w:p w14:paraId="766B0B59" w14:textId="77777777" w:rsidR="00EE1CA8" w:rsidRDefault="002007F5">
      <w:pPr>
        <w:pStyle w:val="aff8"/>
        <w:ind w:firstLine="480"/>
        <w:rPr>
          <w:rFonts w:cs="仿宋"/>
          <w:sz w:val="24"/>
          <w:szCs w:val="24"/>
        </w:rPr>
      </w:pPr>
      <w:r>
        <w:rPr>
          <w:rFonts w:cs="仿宋" w:hint="eastAsia"/>
          <w:sz w:val="24"/>
          <w:szCs w:val="24"/>
        </w:rPr>
        <w:t>《氨氮水质自动分析仪技术要求》（HJ/T 101）</w:t>
      </w:r>
    </w:p>
    <w:p w14:paraId="039F5397" w14:textId="77777777" w:rsidR="00EE1CA8" w:rsidRDefault="002007F5">
      <w:pPr>
        <w:pStyle w:val="aff8"/>
        <w:ind w:firstLine="480"/>
        <w:rPr>
          <w:rFonts w:cs="仿宋"/>
          <w:sz w:val="24"/>
          <w:szCs w:val="24"/>
        </w:rPr>
      </w:pPr>
      <w:r>
        <w:rPr>
          <w:rFonts w:cs="仿宋" w:hint="eastAsia"/>
          <w:sz w:val="24"/>
          <w:szCs w:val="24"/>
        </w:rPr>
        <w:t>《总磷水质自动分析仪技术要求》（HJ/T 103）</w:t>
      </w:r>
    </w:p>
    <w:p w14:paraId="12567DE2" w14:textId="77777777" w:rsidR="00EE1CA8" w:rsidRDefault="002007F5">
      <w:pPr>
        <w:pStyle w:val="aff8"/>
        <w:ind w:firstLine="480"/>
        <w:rPr>
          <w:rFonts w:cs="仿宋"/>
          <w:sz w:val="24"/>
          <w:szCs w:val="24"/>
        </w:rPr>
      </w:pPr>
      <w:r>
        <w:rPr>
          <w:rFonts w:cs="仿宋" w:hint="eastAsia"/>
          <w:sz w:val="24"/>
          <w:szCs w:val="24"/>
        </w:rPr>
        <w:t>《环境保护产品技术要求化学需氧量（CODcr）水质在线自动监测仪》（HJ/T337）</w:t>
      </w:r>
    </w:p>
    <w:p w14:paraId="1B27F928" w14:textId="77777777" w:rsidR="00EE1CA8" w:rsidRDefault="002007F5">
      <w:pPr>
        <w:pStyle w:val="aff8"/>
        <w:ind w:firstLine="480"/>
        <w:rPr>
          <w:rFonts w:cs="仿宋"/>
          <w:sz w:val="24"/>
          <w:szCs w:val="24"/>
        </w:rPr>
      </w:pPr>
      <w:r>
        <w:rPr>
          <w:rFonts w:cs="仿宋" w:hint="eastAsia"/>
          <w:sz w:val="24"/>
          <w:szCs w:val="24"/>
        </w:rPr>
        <w:t>《国家地表水水质自动监测站运行维护技术要求（试行）》</w:t>
      </w:r>
    </w:p>
    <w:p w14:paraId="678E33E4" w14:textId="77777777" w:rsidR="00EE1CA8" w:rsidRDefault="002007F5">
      <w:pPr>
        <w:pStyle w:val="aff8"/>
        <w:ind w:firstLine="480"/>
        <w:rPr>
          <w:rFonts w:cs="仿宋"/>
          <w:sz w:val="24"/>
          <w:szCs w:val="24"/>
        </w:rPr>
      </w:pPr>
      <w:r>
        <w:rPr>
          <w:rFonts w:cs="仿宋" w:hint="eastAsia"/>
          <w:sz w:val="24"/>
          <w:szCs w:val="24"/>
        </w:rPr>
        <w:t>《国家地表水环境质量监测数据统计技术规定（试行）》</w:t>
      </w:r>
    </w:p>
    <w:p w14:paraId="5569B327" w14:textId="77777777" w:rsidR="00EE1CA8" w:rsidRDefault="00EE1CA8">
      <w:pPr>
        <w:pStyle w:val="aff8"/>
        <w:ind w:firstLine="560"/>
        <w:rPr>
          <w:rFonts w:ascii="仿宋" w:eastAsia="仿宋" w:hAnsi="仿宋" w:cs="仿宋"/>
          <w:sz w:val="28"/>
        </w:rPr>
      </w:pPr>
    </w:p>
    <w:p w14:paraId="530ACCA3" w14:textId="77777777" w:rsidR="00EE1CA8" w:rsidRDefault="00EE1CA8">
      <w:pPr>
        <w:pStyle w:val="aff8"/>
        <w:ind w:firstLine="560"/>
        <w:rPr>
          <w:rFonts w:cs="宋体"/>
          <w:sz w:val="28"/>
        </w:rPr>
      </w:pPr>
    </w:p>
    <w:p w14:paraId="60597183" w14:textId="77777777" w:rsidR="00EE1CA8" w:rsidRDefault="00EE1CA8">
      <w:pPr>
        <w:pStyle w:val="aff8"/>
        <w:ind w:firstLine="560"/>
        <w:rPr>
          <w:rFonts w:cs="宋体"/>
          <w:sz w:val="28"/>
        </w:rPr>
      </w:pPr>
    </w:p>
    <w:p w14:paraId="6264A8CC" w14:textId="77777777" w:rsidR="00EE1CA8" w:rsidRDefault="002007F5">
      <w:pPr>
        <w:pStyle w:val="aff8"/>
        <w:ind w:firstLineChars="0" w:firstLine="0"/>
        <w:rPr>
          <w:rFonts w:cs="仿宋"/>
          <w:b/>
          <w:sz w:val="32"/>
          <w:szCs w:val="32"/>
        </w:rPr>
      </w:pPr>
      <w:r>
        <w:rPr>
          <w:rFonts w:cs="宋体"/>
        </w:rPr>
        <w:br w:type="page"/>
      </w:r>
      <w:r>
        <w:rPr>
          <w:rFonts w:cs="仿宋" w:hint="eastAsia"/>
          <w:b/>
          <w:sz w:val="32"/>
          <w:szCs w:val="32"/>
        </w:rPr>
        <w:lastRenderedPageBreak/>
        <w:t>（</w:t>
      </w:r>
      <w:r>
        <w:rPr>
          <w:rFonts w:cs="仿宋" w:hint="eastAsia"/>
          <w:b/>
          <w:sz w:val="32"/>
          <w:szCs w:val="32"/>
          <w:lang w:val="en-US"/>
        </w:rPr>
        <w:t>三</w:t>
      </w:r>
      <w:r>
        <w:rPr>
          <w:rFonts w:cs="仿宋" w:hint="eastAsia"/>
          <w:b/>
          <w:sz w:val="32"/>
          <w:szCs w:val="32"/>
        </w:rPr>
        <w:t>）西安市固定污染源有机废气（VOCs）在线监测站运维需求</w:t>
      </w:r>
    </w:p>
    <w:p w14:paraId="4AAC7DC4" w14:textId="77777777" w:rsidR="00EE1CA8" w:rsidRDefault="002007F5">
      <w:pPr>
        <w:pStyle w:val="aff8"/>
        <w:ind w:firstLine="482"/>
        <w:rPr>
          <w:rFonts w:cs="仿宋"/>
          <w:b/>
          <w:sz w:val="24"/>
          <w:szCs w:val="24"/>
        </w:rPr>
      </w:pPr>
      <w:r>
        <w:rPr>
          <w:rFonts w:cs="仿宋" w:hint="eastAsia"/>
          <w:b/>
          <w:sz w:val="24"/>
          <w:szCs w:val="24"/>
        </w:rPr>
        <w:t>1</w:t>
      </w:r>
      <w:r>
        <w:rPr>
          <w:rFonts w:cs="仿宋" w:hint="eastAsia"/>
          <w:b/>
          <w:sz w:val="24"/>
          <w:szCs w:val="24"/>
          <w:lang w:val="en-US"/>
        </w:rPr>
        <w:t>.</w:t>
      </w:r>
      <w:r>
        <w:rPr>
          <w:rFonts w:cs="仿宋" w:hint="eastAsia"/>
          <w:b/>
          <w:sz w:val="24"/>
          <w:szCs w:val="24"/>
        </w:rPr>
        <w:t>项目背景</w:t>
      </w:r>
    </w:p>
    <w:p w14:paraId="56619202" w14:textId="77777777" w:rsidR="00EE1CA8" w:rsidRDefault="002007F5">
      <w:pPr>
        <w:pStyle w:val="aff8"/>
        <w:ind w:firstLine="480"/>
        <w:rPr>
          <w:rFonts w:cs="仿宋"/>
          <w:sz w:val="24"/>
          <w:szCs w:val="24"/>
        </w:rPr>
      </w:pPr>
      <w:r>
        <w:rPr>
          <w:rFonts w:cs="仿宋" w:hint="eastAsia"/>
          <w:sz w:val="24"/>
          <w:szCs w:val="24"/>
        </w:rPr>
        <w:t>西安市8套固定污染源监测系统是“智慧环保”项目的重要组成部分，实时监测辖区三家重点企业有机废气排放情况，为我市空气质量变化研判、污染溯源等提供重要的数据支撑。</w:t>
      </w:r>
    </w:p>
    <w:p w14:paraId="782B2D57" w14:textId="77777777" w:rsidR="00EE1CA8" w:rsidRDefault="002007F5">
      <w:pPr>
        <w:pStyle w:val="aff8"/>
        <w:ind w:firstLine="482"/>
        <w:rPr>
          <w:rFonts w:cs="仿宋"/>
          <w:b/>
          <w:sz w:val="24"/>
          <w:szCs w:val="24"/>
        </w:rPr>
      </w:pPr>
      <w:r>
        <w:rPr>
          <w:rFonts w:cs="仿宋" w:hint="eastAsia"/>
          <w:b/>
          <w:sz w:val="24"/>
          <w:szCs w:val="24"/>
        </w:rPr>
        <w:t>2</w:t>
      </w:r>
      <w:r>
        <w:rPr>
          <w:rFonts w:cs="仿宋" w:hint="eastAsia"/>
          <w:b/>
          <w:sz w:val="24"/>
          <w:szCs w:val="24"/>
          <w:lang w:val="en-US"/>
        </w:rPr>
        <w:t>.</w:t>
      </w:r>
      <w:r>
        <w:rPr>
          <w:rFonts w:cs="仿宋" w:hint="eastAsia"/>
          <w:b/>
          <w:sz w:val="24"/>
          <w:szCs w:val="24"/>
        </w:rPr>
        <w:t>站点情况简介</w:t>
      </w:r>
    </w:p>
    <w:p w14:paraId="2B7761E9" w14:textId="77777777" w:rsidR="00EE1CA8" w:rsidRDefault="002007F5">
      <w:pPr>
        <w:pStyle w:val="aff8"/>
        <w:ind w:firstLine="480"/>
        <w:rPr>
          <w:rFonts w:ascii="仿宋" w:eastAsia="仿宋" w:hAnsi="仿宋" w:cs="仿宋"/>
          <w:sz w:val="32"/>
          <w:szCs w:val="32"/>
        </w:rPr>
      </w:pPr>
      <w:r>
        <w:rPr>
          <w:rFonts w:cs="仿宋" w:hint="eastAsia"/>
          <w:sz w:val="24"/>
          <w:szCs w:val="24"/>
        </w:rPr>
        <w:t>三家企业8套固定污染源（VOCs）在线监测设备技术参数如</w:t>
      </w:r>
      <w:r>
        <w:rPr>
          <w:rFonts w:ascii="仿宋" w:eastAsia="仿宋" w:hAnsi="仿宋" w:cs="仿宋" w:hint="eastAsia"/>
          <w:sz w:val="32"/>
          <w:szCs w:val="32"/>
        </w:rPr>
        <w:t xml:space="preserve">下： </w:t>
      </w:r>
    </w:p>
    <w:tbl>
      <w:tblPr>
        <w:tblW w:w="9025" w:type="dxa"/>
        <w:jc w:val="center"/>
        <w:tblLayout w:type="fixed"/>
        <w:tblLook w:val="04A0" w:firstRow="1" w:lastRow="0" w:firstColumn="1" w:lastColumn="0" w:noHBand="0" w:noVBand="1"/>
      </w:tblPr>
      <w:tblGrid>
        <w:gridCol w:w="821"/>
        <w:gridCol w:w="2073"/>
        <w:gridCol w:w="3945"/>
        <w:gridCol w:w="1397"/>
        <w:gridCol w:w="789"/>
      </w:tblGrid>
      <w:tr w:rsidR="00EE1CA8" w14:paraId="37BC1F84" w14:textId="77777777">
        <w:trPr>
          <w:trHeight w:val="494"/>
          <w:jc w:val="center"/>
        </w:trPr>
        <w:tc>
          <w:tcPr>
            <w:tcW w:w="821" w:type="dxa"/>
            <w:tcBorders>
              <w:top w:val="single" w:sz="4" w:space="0" w:color="auto"/>
              <w:left w:val="single" w:sz="4" w:space="0" w:color="auto"/>
              <w:bottom w:val="single" w:sz="4" w:space="0" w:color="auto"/>
              <w:right w:val="single" w:sz="4" w:space="0" w:color="auto"/>
            </w:tcBorders>
            <w:noWrap/>
            <w:vAlign w:val="center"/>
          </w:tcPr>
          <w:p w14:paraId="1DF3F280" w14:textId="77777777" w:rsidR="00EE1CA8" w:rsidRDefault="002007F5">
            <w:pPr>
              <w:jc w:val="center"/>
              <w:rPr>
                <w:rFonts w:hAnsi="宋体" w:cs="仿宋"/>
                <w:szCs w:val="24"/>
              </w:rPr>
            </w:pPr>
            <w:r>
              <w:rPr>
                <w:rFonts w:hAnsi="宋体" w:cs="仿宋" w:hint="eastAsia"/>
                <w:szCs w:val="24"/>
              </w:rPr>
              <w:t>序号</w:t>
            </w:r>
          </w:p>
        </w:tc>
        <w:tc>
          <w:tcPr>
            <w:tcW w:w="2073" w:type="dxa"/>
            <w:tcBorders>
              <w:top w:val="single" w:sz="4" w:space="0" w:color="auto"/>
              <w:left w:val="nil"/>
              <w:bottom w:val="single" w:sz="4" w:space="0" w:color="auto"/>
              <w:right w:val="single" w:sz="4" w:space="0" w:color="auto"/>
            </w:tcBorders>
            <w:noWrap/>
            <w:vAlign w:val="center"/>
          </w:tcPr>
          <w:p w14:paraId="32AADD96" w14:textId="77777777" w:rsidR="00EE1CA8" w:rsidRDefault="002007F5">
            <w:pPr>
              <w:jc w:val="center"/>
              <w:rPr>
                <w:rFonts w:hAnsi="宋体" w:cs="仿宋"/>
                <w:szCs w:val="24"/>
              </w:rPr>
            </w:pPr>
            <w:r>
              <w:rPr>
                <w:rFonts w:hAnsi="宋体" w:cs="仿宋" w:hint="eastAsia"/>
                <w:szCs w:val="24"/>
              </w:rPr>
              <w:t>名称</w:t>
            </w:r>
          </w:p>
        </w:tc>
        <w:tc>
          <w:tcPr>
            <w:tcW w:w="3945" w:type="dxa"/>
            <w:tcBorders>
              <w:top w:val="single" w:sz="4" w:space="0" w:color="auto"/>
              <w:left w:val="nil"/>
              <w:bottom w:val="single" w:sz="4" w:space="0" w:color="auto"/>
              <w:right w:val="single" w:sz="4" w:space="0" w:color="auto"/>
            </w:tcBorders>
            <w:noWrap/>
            <w:vAlign w:val="center"/>
          </w:tcPr>
          <w:p w14:paraId="60038919" w14:textId="77777777" w:rsidR="00EE1CA8" w:rsidRDefault="002007F5">
            <w:pPr>
              <w:jc w:val="center"/>
              <w:rPr>
                <w:rFonts w:hAnsi="宋体" w:cs="仿宋"/>
                <w:szCs w:val="24"/>
              </w:rPr>
            </w:pPr>
            <w:r>
              <w:rPr>
                <w:rFonts w:hAnsi="宋体" w:cs="仿宋" w:hint="eastAsia"/>
                <w:szCs w:val="24"/>
              </w:rPr>
              <w:t>技术规格</w:t>
            </w:r>
          </w:p>
        </w:tc>
        <w:tc>
          <w:tcPr>
            <w:tcW w:w="1397" w:type="dxa"/>
            <w:tcBorders>
              <w:top w:val="single" w:sz="4" w:space="0" w:color="auto"/>
              <w:left w:val="nil"/>
              <w:bottom w:val="single" w:sz="4" w:space="0" w:color="auto"/>
              <w:right w:val="single" w:sz="4" w:space="0" w:color="auto"/>
            </w:tcBorders>
            <w:noWrap/>
            <w:vAlign w:val="center"/>
          </w:tcPr>
          <w:p w14:paraId="02AF7A79" w14:textId="77777777" w:rsidR="00EE1CA8" w:rsidRDefault="002007F5">
            <w:pPr>
              <w:jc w:val="center"/>
              <w:rPr>
                <w:rFonts w:hAnsi="宋体" w:cs="仿宋"/>
                <w:szCs w:val="24"/>
              </w:rPr>
            </w:pPr>
            <w:r>
              <w:rPr>
                <w:rFonts w:hAnsi="宋体" w:cs="仿宋" w:hint="eastAsia"/>
                <w:szCs w:val="24"/>
              </w:rPr>
              <w:t>品牌</w:t>
            </w:r>
          </w:p>
        </w:tc>
        <w:tc>
          <w:tcPr>
            <w:tcW w:w="789" w:type="dxa"/>
            <w:tcBorders>
              <w:top w:val="single" w:sz="4" w:space="0" w:color="auto"/>
              <w:left w:val="nil"/>
              <w:bottom w:val="single" w:sz="4" w:space="0" w:color="auto"/>
              <w:right w:val="single" w:sz="4" w:space="0" w:color="auto"/>
            </w:tcBorders>
            <w:noWrap/>
            <w:vAlign w:val="center"/>
          </w:tcPr>
          <w:p w14:paraId="20FA2723" w14:textId="77777777" w:rsidR="00EE1CA8" w:rsidRDefault="002007F5">
            <w:pPr>
              <w:jc w:val="center"/>
              <w:rPr>
                <w:rFonts w:hAnsi="宋体" w:cs="仿宋"/>
                <w:szCs w:val="24"/>
              </w:rPr>
            </w:pPr>
            <w:r>
              <w:rPr>
                <w:rFonts w:hAnsi="宋体" w:cs="仿宋" w:hint="eastAsia"/>
                <w:szCs w:val="24"/>
              </w:rPr>
              <w:t>数量</w:t>
            </w:r>
          </w:p>
        </w:tc>
      </w:tr>
      <w:tr w:rsidR="00EE1CA8" w14:paraId="65843318" w14:textId="77777777">
        <w:trPr>
          <w:trHeight w:val="811"/>
          <w:jc w:val="center"/>
        </w:trPr>
        <w:tc>
          <w:tcPr>
            <w:tcW w:w="821" w:type="dxa"/>
            <w:tcBorders>
              <w:top w:val="nil"/>
              <w:left w:val="single" w:sz="4" w:space="0" w:color="auto"/>
              <w:bottom w:val="single" w:sz="4" w:space="0" w:color="auto"/>
              <w:right w:val="single" w:sz="4" w:space="0" w:color="auto"/>
            </w:tcBorders>
            <w:noWrap/>
            <w:vAlign w:val="center"/>
          </w:tcPr>
          <w:p w14:paraId="4711E577" w14:textId="77777777" w:rsidR="00EE1CA8" w:rsidRDefault="002007F5">
            <w:pPr>
              <w:jc w:val="center"/>
              <w:rPr>
                <w:rFonts w:hAnsi="宋体" w:cs="仿宋"/>
                <w:szCs w:val="24"/>
              </w:rPr>
            </w:pPr>
            <w:r>
              <w:rPr>
                <w:rFonts w:hAnsi="宋体" w:cs="仿宋" w:hint="eastAsia"/>
                <w:szCs w:val="24"/>
              </w:rPr>
              <w:t>1</w:t>
            </w:r>
          </w:p>
        </w:tc>
        <w:tc>
          <w:tcPr>
            <w:tcW w:w="2073" w:type="dxa"/>
            <w:tcBorders>
              <w:top w:val="nil"/>
              <w:left w:val="nil"/>
              <w:bottom w:val="single" w:sz="4" w:space="0" w:color="auto"/>
              <w:right w:val="single" w:sz="4" w:space="0" w:color="auto"/>
            </w:tcBorders>
            <w:noWrap/>
            <w:vAlign w:val="center"/>
          </w:tcPr>
          <w:p w14:paraId="149CF042" w14:textId="77777777" w:rsidR="00EE1CA8" w:rsidRDefault="002007F5">
            <w:pPr>
              <w:jc w:val="center"/>
              <w:rPr>
                <w:rFonts w:hAnsi="宋体" w:cs="仿宋"/>
                <w:szCs w:val="24"/>
              </w:rPr>
            </w:pPr>
            <w:r>
              <w:rPr>
                <w:rFonts w:hAnsi="宋体" w:cs="仿宋" w:hint="eastAsia"/>
                <w:szCs w:val="24"/>
              </w:rPr>
              <w:t>VOC在线分析仪</w:t>
            </w:r>
          </w:p>
        </w:tc>
        <w:tc>
          <w:tcPr>
            <w:tcW w:w="3945" w:type="dxa"/>
            <w:tcBorders>
              <w:top w:val="nil"/>
              <w:left w:val="nil"/>
              <w:bottom w:val="single" w:sz="4" w:space="0" w:color="auto"/>
              <w:right w:val="single" w:sz="4" w:space="0" w:color="auto"/>
            </w:tcBorders>
            <w:vAlign w:val="center"/>
          </w:tcPr>
          <w:p w14:paraId="63B9C846" w14:textId="77777777" w:rsidR="00EE1CA8" w:rsidRDefault="002007F5">
            <w:pPr>
              <w:jc w:val="left"/>
              <w:rPr>
                <w:rFonts w:hAnsi="宋体" w:cs="仿宋"/>
                <w:szCs w:val="24"/>
              </w:rPr>
            </w:pPr>
            <w:r>
              <w:rPr>
                <w:rFonts w:hAnsi="宋体" w:cs="仿宋" w:hint="eastAsia"/>
                <w:szCs w:val="24"/>
              </w:rPr>
              <w:t>检测参数：非甲烷总烃、总VOCs，监测量程：0~50/500/5000ppm，准确度：2.0%度数或50ppb（以较大值为准）</w:t>
            </w:r>
          </w:p>
        </w:tc>
        <w:tc>
          <w:tcPr>
            <w:tcW w:w="1397" w:type="dxa"/>
            <w:tcBorders>
              <w:top w:val="nil"/>
              <w:left w:val="nil"/>
              <w:bottom w:val="single" w:sz="4" w:space="0" w:color="auto"/>
              <w:right w:val="single" w:sz="4" w:space="0" w:color="auto"/>
            </w:tcBorders>
            <w:noWrap/>
            <w:vAlign w:val="center"/>
          </w:tcPr>
          <w:p w14:paraId="69451D63" w14:textId="77777777" w:rsidR="00EE1CA8" w:rsidRDefault="002007F5">
            <w:pPr>
              <w:jc w:val="left"/>
              <w:rPr>
                <w:rFonts w:hAnsi="宋体" w:cs="仿宋"/>
                <w:szCs w:val="24"/>
              </w:rPr>
            </w:pPr>
            <w:r>
              <w:rPr>
                <w:rFonts w:hAnsi="宋体" w:cs="仿宋" w:hint="eastAsia"/>
                <w:szCs w:val="24"/>
              </w:rPr>
              <w:t>天融科技</w:t>
            </w:r>
          </w:p>
        </w:tc>
        <w:tc>
          <w:tcPr>
            <w:tcW w:w="789" w:type="dxa"/>
            <w:tcBorders>
              <w:top w:val="nil"/>
              <w:left w:val="nil"/>
              <w:bottom w:val="single" w:sz="4" w:space="0" w:color="auto"/>
              <w:right w:val="single" w:sz="4" w:space="0" w:color="auto"/>
            </w:tcBorders>
            <w:noWrap/>
            <w:vAlign w:val="center"/>
          </w:tcPr>
          <w:p w14:paraId="1B8557C0" w14:textId="77777777" w:rsidR="00EE1CA8" w:rsidRDefault="002007F5">
            <w:pPr>
              <w:jc w:val="center"/>
              <w:rPr>
                <w:rFonts w:hAnsi="宋体" w:cs="仿宋"/>
                <w:szCs w:val="24"/>
              </w:rPr>
            </w:pPr>
            <w:r>
              <w:rPr>
                <w:rFonts w:hAnsi="宋体" w:cs="仿宋" w:hint="eastAsia"/>
                <w:szCs w:val="24"/>
              </w:rPr>
              <w:t>1</w:t>
            </w:r>
          </w:p>
        </w:tc>
      </w:tr>
      <w:tr w:rsidR="00EE1CA8" w14:paraId="35AF618C" w14:textId="77777777">
        <w:trPr>
          <w:trHeight w:val="640"/>
          <w:jc w:val="center"/>
        </w:trPr>
        <w:tc>
          <w:tcPr>
            <w:tcW w:w="821" w:type="dxa"/>
            <w:tcBorders>
              <w:top w:val="nil"/>
              <w:left w:val="single" w:sz="4" w:space="0" w:color="auto"/>
              <w:bottom w:val="single" w:sz="4" w:space="0" w:color="auto"/>
              <w:right w:val="single" w:sz="4" w:space="0" w:color="auto"/>
            </w:tcBorders>
            <w:noWrap/>
            <w:vAlign w:val="center"/>
          </w:tcPr>
          <w:p w14:paraId="1BA91176" w14:textId="77777777" w:rsidR="00EE1CA8" w:rsidRDefault="002007F5">
            <w:pPr>
              <w:jc w:val="center"/>
              <w:rPr>
                <w:rFonts w:hAnsi="宋体" w:cs="仿宋"/>
                <w:szCs w:val="24"/>
              </w:rPr>
            </w:pPr>
            <w:r>
              <w:rPr>
                <w:rFonts w:hAnsi="宋体" w:cs="仿宋" w:hint="eastAsia"/>
                <w:szCs w:val="24"/>
              </w:rPr>
              <w:t>2</w:t>
            </w:r>
          </w:p>
        </w:tc>
        <w:tc>
          <w:tcPr>
            <w:tcW w:w="2073" w:type="dxa"/>
            <w:tcBorders>
              <w:top w:val="nil"/>
              <w:left w:val="nil"/>
              <w:bottom w:val="single" w:sz="4" w:space="0" w:color="auto"/>
              <w:right w:val="single" w:sz="4" w:space="0" w:color="auto"/>
            </w:tcBorders>
            <w:noWrap/>
            <w:vAlign w:val="center"/>
          </w:tcPr>
          <w:p w14:paraId="400FAB5E" w14:textId="77777777" w:rsidR="00EE1CA8" w:rsidRDefault="002007F5">
            <w:pPr>
              <w:jc w:val="center"/>
              <w:rPr>
                <w:rFonts w:hAnsi="宋体" w:cs="仿宋"/>
                <w:szCs w:val="24"/>
              </w:rPr>
            </w:pPr>
            <w:r>
              <w:rPr>
                <w:rFonts w:hAnsi="宋体" w:cs="仿宋" w:hint="eastAsia"/>
                <w:szCs w:val="24"/>
              </w:rPr>
              <w:t>氢气发生器</w:t>
            </w:r>
          </w:p>
        </w:tc>
        <w:tc>
          <w:tcPr>
            <w:tcW w:w="3945" w:type="dxa"/>
            <w:tcBorders>
              <w:top w:val="nil"/>
              <w:left w:val="nil"/>
              <w:bottom w:val="single" w:sz="4" w:space="0" w:color="auto"/>
              <w:right w:val="single" w:sz="4" w:space="0" w:color="auto"/>
            </w:tcBorders>
            <w:noWrap/>
            <w:vAlign w:val="center"/>
          </w:tcPr>
          <w:p w14:paraId="342E0446" w14:textId="77777777" w:rsidR="00EE1CA8" w:rsidRDefault="002007F5">
            <w:pPr>
              <w:jc w:val="left"/>
              <w:rPr>
                <w:rFonts w:hAnsi="宋体" w:cs="仿宋"/>
                <w:szCs w:val="24"/>
              </w:rPr>
            </w:pPr>
            <w:r>
              <w:rPr>
                <w:rFonts w:hAnsi="宋体" w:cs="仿宋" w:hint="eastAsia"/>
                <w:szCs w:val="24"/>
              </w:rPr>
              <w:t>300ml/min 大容量</w:t>
            </w:r>
          </w:p>
        </w:tc>
        <w:tc>
          <w:tcPr>
            <w:tcW w:w="1397" w:type="dxa"/>
            <w:tcBorders>
              <w:top w:val="nil"/>
              <w:left w:val="nil"/>
              <w:bottom w:val="single" w:sz="4" w:space="0" w:color="auto"/>
              <w:right w:val="single" w:sz="4" w:space="0" w:color="auto"/>
            </w:tcBorders>
            <w:noWrap/>
            <w:vAlign w:val="center"/>
          </w:tcPr>
          <w:p w14:paraId="6466C413" w14:textId="77777777" w:rsidR="00EE1CA8" w:rsidRDefault="002007F5">
            <w:pPr>
              <w:jc w:val="left"/>
              <w:rPr>
                <w:rFonts w:hAnsi="宋体" w:cs="仿宋"/>
                <w:szCs w:val="24"/>
              </w:rPr>
            </w:pPr>
            <w:r>
              <w:rPr>
                <w:rFonts w:hAnsi="宋体" w:cs="仿宋" w:hint="eastAsia"/>
                <w:szCs w:val="24"/>
              </w:rPr>
              <w:t>天融科技</w:t>
            </w:r>
          </w:p>
        </w:tc>
        <w:tc>
          <w:tcPr>
            <w:tcW w:w="789" w:type="dxa"/>
            <w:tcBorders>
              <w:top w:val="nil"/>
              <w:left w:val="nil"/>
              <w:bottom w:val="single" w:sz="4" w:space="0" w:color="auto"/>
              <w:right w:val="single" w:sz="4" w:space="0" w:color="auto"/>
            </w:tcBorders>
            <w:noWrap/>
            <w:vAlign w:val="center"/>
          </w:tcPr>
          <w:p w14:paraId="557CF427" w14:textId="77777777" w:rsidR="00EE1CA8" w:rsidRDefault="002007F5">
            <w:pPr>
              <w:jc w:val="center"/>
              <w:rPr>
                <w:rFonts w:hAnsi="宋体" w:cs="仿宋"/>
                <w:szCs w:val="24"/>
              </w:rPr>
            </w:pPr>
            <w:r>
              <w:rPr>
                <w:rFonts w:hAnsi="宋体" w:cs="仿宋" w:hint="eastAsia"/>
                <w:szCs w:val="24"/>
              </w:rPr>
              <w:t>1</w:t>
            </w:r>
          </w:p>
        </w:tc>
      </w:tr>
      <w:tr w:rsidR="00EE1CA8" w14:paraId="0DE67A29" w14:textId="77777777">
        <w:trPr>
          <w:trHeight w:val="898"/>
          <w:jc w:val="center"/>
        </w:trPr>
        <w:tc>
          <w:tcPr>
            <w:tcW w:w="821" w:type="dxa"/>
            <w:tcBorders>
              <w:top w:val="nil"/>
              <w:left w:val="single" w:sz="4" w:space="0" w:color="auto"/>
              <w:bottom w:val="single" w:sz="4" w:space="0" w:color="auto"/>
              <w:right w:val="single" w:sz="4" w:space="0" w:color="auto"/>
            </w:tcBorders>
            <w:noWrap/>
            <w:vAlign w:val="center"/>
          </w:tcPr>
          <w:p w14:paraId="243E087C" w14:textId="77777777" w:rsidR="00EE1CA8" w:rsidRDefault="002007F5">
            <w:pPr>
              <w:jc w:val="center"/>
              <w:rPr>
                <w:rFonts w:hAnsi="宋体" w:cs="仿宋"/>
                <w:szCs w:val="24"/>
              </w:rPr>
            </w:pPr>
            <w:r>
              <w:rPr>
                <w:rFonts w:hAnsi="宋体" w:cs="仿宋" w:hint="eastAsia"/>
                <w:szCs w:val="24"/>
              </w:rPr>
              <w:t>3</w:t>
            </w:r>
          </w:p>
        </w:tc>
        <w:tc>
          <w:tcPr>
            <w:tcW w:w="2073" w:type="dxa"/>
            <w:tcBorders>
              <w:top w:val="nil"/>
              <w:left w:val="nil"/>
              <w:bottom w:val="single" w:sz="4" w:space="0" w:color="auto"/>
              <w:right w:val="single" w:sz="4" w:space="0" w:color="auto"/>
            </w:tcBorders>
            <w:noWrap/>
            <w:vAlign w:val="center"/>
          </w:tcPr>
          <w:p w14:paraId="7AD8419A" w14:textId="77777777" w:rsidR="00EE1CA8" w:rsidRDefault="002007F5">
            <w:pPr>
              <w:jc w:val="center"/>
              <w:rPr>
                <w:rFonts w:hAnsi="宋体" w:cs="仿宋"/>
                <w:szCs w:val="24"/>
              </w:rPr>
            </w:pPr>
            <w:r>
              <w:rPr>
                <w:rFonts w:hAnsi="宋体" w:cs="仿宋" w:hint="eastAsia"/>
                <w:szCs w:val="24"/>
              </w:rPr>
              <w:t>零气发生器</w:t>
            </w:r>
          </w:p>
        </w:tc>
        <w:tc>
          <w:tcPr>
            <w:tcW w:w="3945" w:type="dxa"/>
            <w:tcBorders>
              <w:top w:val="nil"/>
              <w:left w:val="nil"/>
              <w:bottom w:val="single" w:sz="4" w:space="0" w:color="auto"/>
              <w:right w:val="single" w:sz="4" w:space="0" w:color="auto"/>
            </w:tcBorders>
            <w:vAlign w:val="center"/>
          </w:tcPr>
          <w:p w14:paraId="5559B8DD" w14:textId="77777777" w:rsidR="00EE1CA8" w:rsidRDefault="002007F5">
            <w:pPr>
              <w:jc w:val="left"/>
              <w:rPr>
                <w:rFonts w:hAnsi="宋体" w:cs="仿宋"/>
                <w:szCs w:val="24"/>
              </w:rPr>
            </w:pPr>
            <w:r>
              <w:rPr>
                <w:rFonts w:hAnsi="宋体" w:cs="仿宋" w:hint="eastAsia"/>
                <w:szCs w:val="24"/>
              </w:rPr>
              <w:t>SO2＜0.1ppb；NO＜0.1ppb；NO2＜0.1ppb；CO＜0.2ppm；O3＜0.1ppb；HC＜0.005ppm</w:t>
            </w:r>
          </w:p>
        </w:tc>
        <w:tc>
          <w:tcPr>
            <w:tcW w:w="1397" w:type="dxa"/>
            <w:tcBorders>
              <w:top w:val="nil"/>
              <w:left w:val="nil"/>
              <w:bottom w:val="single" w:sz="4" w:space="0" w:color="auto"/>
              <w:right w:val="single" w:sz="4" w:space="0" w:color="auto"/>
            </w:tcBorders>
            <w:noWrap/>
            <w:vAlign w:val="center"/>
          </w:tcPr>
          <w:p w14:paraId="6E15E34E" w14:textId="77777777" w:rsidR="00EE1CA8" w:rsidRDefault="002007F5">
            <w:pPr>
              <w:jc w:val="left"/>
              <w:rPr>
                <w:rFonts w:hAnsi="宋体" w:cs="仿宋"/>
                <w:szCs w:val="24"/>
              </w:rPr>
            </w:pPr>
            <w:r>
              <w:rPr>
                <w:rFonts w:hAnsi="宋体" w:cs="仿宋" w:hint="eastAsia"/>
                <w:szCs w:val="24"/>
              </w:rPr>
              <w:t>天融科技</w:t>
            </w:r>
          </w:p>
        </w:tc>
        <w:tc>
          <w:tcPr>
            <w:tcW w:w="789" w:type="dxa"/>
            <w:tcBorders>
              <w:top w:val="nil"/>
              <w:left w:val="nil"/>
              <w:bottom w:val="single" w:sz="4" w:space="0" w:color="auto"/>
              <w:right w:val="single" w:sz="4" w:space="0" w:color="auto"/>
            </w:tcBorders>
            <w:noWrap/>
            <w:vAlign w:val="center"/>
          </w:tcPr>
          <w:p w14:paraId="58BE0C30" w14:textId="77777777" w:rsidR="00EE1CA8" w:rsidRDefault="002007F5">
            <w:pPr>
              <w:jc w:val="center"/>
              <w:rPr>
                <w:rFonts w:hAnsi="宋体" w:cs="仿宋"/>
                <w:szCs w:val="24"/>
              </w:rPr>
            </w:pPr>
            <w:r>
              <w:rPr>
                <w:rFonts w:hAnsi="宋体" w:cs="仿宋" w:hint="eastAsia"/>
                <w:szCs w:val="24"/>
              </w:rPr>
              <w:t>1</w:t>
            </w:r>
          </w:p>
        </w:tc>
      </w:tr>
    </w:tbl>
    <w:p w14:paraId="5DE93FE0" w14:textId="77777777" w:rsidR="00EE1CA8" w:rsidRDefault="00EE1CA8">
      <w:pPr>
        <w:rPr>
          <w:rFonts w:ascii="仿宋_GB2312" w:eastAsia="仿宋_GB2312" w:hAnsi="仿宋_GB2312" w:cs="仿宋_GB2312"/>
        </w:rPr>
      </w:pPr>
    </w:p>
    <w:p w14:paraId="58444B11" w14:textId="77777777" w:rsidR="00EE1CA8" w:rsidRDefault="002007F5">
      <w:pPr>
        <w:jc w:val="center"/>
        <w:rPr>
          <w:rFonts w:hAnsi="宋体" w:cs="仿宋"/>
          <w:b/>
          <w:szCs w:val="24"/>
        </w:rPr>
      </w:pPr>
      <w:r>
        <w:rPr>
          <w:rFonts w:hAnsi="宋体" w:cs="仿宋" w:hint="eastAsia"/>
          <w:b/>
          <w:szCs w:val="24"/>
        </w:rPr>
        <w:t>站点监测因子及位置明细如下：</w:t>
      </w:r>
    </w:p>
    <w:tbl>
      <w:tblPr>
        <w:tblW w:w="9209" w:type="dxa"/>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603"/>
        <w:gridCol w:w="1113"/>
        <w:gridCol w:w="1402"/>
        <w:gridCol w:w="813"/>
        <w:gridCol w:w="1013"/>
        <w:gridCol w:w="2783"/>
        <w:gridCol w:w="1482"/>
      </w:tblGrid>
      <w:tr w:rsidR="00EE1CA8" w14:paraId="19408F01" w14:textId="77777777">
        <w:trPr>
          <w:trHeight w:val="623"/>
          <w:jc w:val="center"/>
        </w:trPr>
        <w:tc>
          <w:tcPr>
            <w:tcW w:w="603" w:type="dxa"/>
            <w:vAlign w:val="center"/>
          </w:tcPr>
          <w:p w14:paraId="4F00AB15" w14:textId="77777777" w:rsidR="00EE1CA8" w:rsidRDefault="002007F5">
            <w:pPr>
              <w:jc w:val="center"/>
              <w:rPr>
                <w:rFonts w:hAnsi="宋体" w:cs="仿宋"/>
                <w:szCs w:val="24"/>
              </w:rPr>
            </w:pPr>
            <w:r>
              <w:rPr>
                <w:rFonts w:hAnsi="宋体" w:cs="仿宋" w:hint="eastAsia"/>
                <w:szCs w:val="24"/>
              </w:rPr>
              <w:t>序</w:t>
            </w:r>
          </w:p>
          <w:p w14:paraId="67B031A6" w14:textId="77777777" w:rsidR="00EE1CA8" w:rsidRDefault="002007F5">
            <w:pPr>
              <w:jc w:val="center"/>
              <w:rPr>
                <w:rFonts w:hAnsi="宋体" w:cs="仿宋"/>
                <w:szCs w:val="24"/>
              </w:rPr>
            </w:pPr>
            <w:r>
              <w:rPr>
                <w:rFonts w:hAnsi="宋体" w:cs="仿宋" w:hint="eastAsia"/>
                <w:szCs w:val="24"/>
              </w:rPr>
              <w:t>号</w:t>
            </w:r>
          </w:p>
        </w:tc>
        <w:tc>
          <w:tcPr>
            <w:tcW w:w="1113" w:type="dxa"/>
            <w:vAlign w:val="center"/>
          </w:tcPr>
          <w:p w14:paraId="6D6D9228" w14:textId="77777777" w:rsidR="00EE1CA8" w:rsidRDefault="002007F5">
            <w:pPr>
              <w:jc w:val="center"/>
              <w:rPr>
                <w:rFonts w:hAnsi="宋体" w:cs="仿宋"/>
                <w:szCs w:val="24"/>
              </w:rPr>
            </w:pPr>
            <w:r>
              <w:rPr>
                <w:rFonts w:hAnsi="宋体" w:cs="仿宋" w:hint="eastAsia"/>
                <w:szCs w:val="24"/>
              </w:rPr>
              <w:t>区域</w:t>
            </w:r>
          </w:p>
          <w:p w14:paraId="1F8CF51B" w14:textId="77777777" w:rsidR="00EE1CA8" w:rsidRDefault="002007F5">
            <w:pPr>
              <w:jc w:val="center"/>
              <w:rPr>
                <w:rFonts w:hAnsi="宋体" w:cs="仿宋"/>
                <w:szCs w:val="24"/>
              </w:rPr>
            </w:pPr>
            <w:r>
              <w:rPr>
                <w:rFonts w:hAnsi="宋体" w:cs="仿宋" w:hint="eastAsia"/>
                <w:szCs w:val="24"/>
              </w:rPr>
              <w:t>划分</w:t>
            </w:r>
          </w:p>
        </w:tc>
        <w:tc>
          <w:tcPr>
            <w:tcW w:w="1402" w:type="dxa"/>
            <w:vAlign w:val="center"/>
          </w:tcPr>
          <w:p w14:paraId="7DA3C7EC" w14:textId="77777777" w:rsidR="00EE1CA8" w:rsidRDefault="002007F5">
            <w:pPr>
              <w:jc w:val="center"/>
              <w:rPr>
                <w:rFonts w:hAnsi="宋体" w:cs="仿宋"/>
                <w:szCs w:val="24"/>
              </w:rPr>
            </w:pPr>
            <w:r>
              <w:rPr>
                <w:rFonts w:hAnsi="宋体" w:cs="仿宋" w:hint="eastAsia"/>
                <w:szCs w:val="24"/>
              </w:rPr>
              <w:t>公司名称</w:t>
            </w:r>
          </w:p>
        </w:tc>
        <w:tc>
          <w:tcPr>
            <w:tcW w:w="813" w:type="dxa"/>
            <w:vAlign w:val="center"/>
          </w:tcPr>
          <w:p w14:paraId="0F39B501" w14:textId="77777777" w:rsidR="00EE1CA8" w:rsidRDefault="002007F5">
            <w:pPr>
              <w:jc w:val="center"/>
              <w:rPr>
                <w:rFonts w:hAnsi="宋体" w:cs="仿宋"/>
                <w:szCs w:val="24"/>
              </w:rPr>
            </w:pPr>
            <w:r>
              <w:rPr>
                <w:rFonts w:hAnsi="宋体" w:cs="仿宋" w:hint="eastAsia"/>
                <w:szCs w:val="24"/>
              </w:rPr>
              <w:t>废气</w:t>
            </w:r>
          </w:p>
          <w:p w14:paraId="33E19C0A" w14:textId="77777777" w:rsidR="00EE1CA8" w:rsidRDefault="002007F5">
            <w:pPr>
              <w:jc w:val="center"/>
              <w:rPr>
                <w:rFonts w:hAnsi="宋体" w:cs="仿宋"/>
                <w:szCs w:val="24"/>
              </w:rPr>
            </w:pPr>
            <w:r>
              <w:rPr>
                <w:rFonts w:hAnsi="宋体" w:cs="仿宋" w:hint="eastAsia"/>
                <w:szCs w:val="24"/>
              </w:rPr>
              <w:t>类型</w:t>
            </w:r>
          </w:p>
        </w:tc>
        <w:tc>
          <w:tcPr>
            <w:tcW w:w="1013" w:type="dxa"/>
            <w:vAlign w:val="center"/>
          </w:tcPr>
          <w:p w14:paraId="712BF9B5" w14:textId="77777777" w:rsidR="00EE1CA8" w:rsidRDefault="002007F5">
            <w:pPr>
              <w:jc w:val="center"/>
              <w:rPr>
                <w:rFonts w:hAnsi="宋体" w:cs="仿宋"/>
                <w:szCs w:val="24"/>
              </w:rPr>
            </w:pPr>
            <w:r>
              <w:rPr>
                <w:rFonts w:hAnsi="宋体" w:cs="仿宋" w:hint="eastAsia"/>
                <w:szCs w:val="24"/>
              </w:rPr>
              <w:t>数量</w:t>
            </w:r>
          </w:p>
        </w:tc>
        <w:tc>
          <w:tcPr>
            <w:tcW w:w="2783" w:type="dxa"/>
            <w:vAlign w:val="center"/>
          </w:tcPr>
          <w:p w14:paraId="3F1778EF" w14:textId="77777777" w:rsidR="00EE1CA8" w:rsidRDefault="002007F5">
            <w:pPr>
              <w:jc w:val="center"/>
              <w:rPr>
                <w:rFonts w:hAnsi="宋体" w:cs="仿宋"/>
                <w:szCs w:val="24"/>
              </w:rPr>
            </w:pPr>
            <w:r>
              <w:rPr>
                <w:rFonts w:hAnsi="宋体" w:cs="仿宋" w:hint="eastAsia"/>
                <w:szCs w:val="24"/>
              </w:rPr>
              <w:t>废气监测站点坐标</w:t>
            </w:r>
          </w:p>
        </w:tc>
        <w:tc>
          <w:tcPr>
            <w:tcW w:w="1482" w:type="dxa"/>
            <w:vAlign w:val="center"/>
          </w:tcPr>
          <w:p w14:paraId="02873D1F" w14:textId="77777777" w:rsidR="00EE1CA8" w:rsidRDefault="002007F5">
            <w:pPr>
              <w:jc w:val="center"/>
              <w:rPr>
                <w:rFonts w:hAnsi="宋体" w:cs="仿宋"/>
                <w:szCs w:val="24"/>
              </w:rPr>
            </w:pPr>
            <w:r>
              <w:rPr>
                <w:rFonts w:hAnsi="宋体" w:cs="仿宋" w:hint="eastAsia"/>
                <w:szCs w:val="24"/>
              </w:rPr>
              <w:t>监测因子</w:t>
            </w:r>
          </w:p>
        </w:tc>
      </w:tr>
      <w:tr w:rsidR="00EE1CA8" w14:paraId="1449A581" w14:textId="77777777">
        <w:trPr>
          <w:trHeight w:val="692"/>
          <w:jc w:val="center"/>
        </w:trPr>
        <w:tc>
          <w:tcPr>
            <w:tcW w:w="603" w:type="dxa"/>
            <w:vAlign w:val="center"/>
          </w:tcPr>
          <w:p w14:paraId="5CBACA71" w14:textId="77777777" w:rsidR="00EE1CA8" w:rsidRDefault="002007F5">
            <w:pPr>
              <w:jc w:val="center"/>
              <w:rPr>
                <w:rFonts w:hAnsi="宋体" w:cs="仿宋"/>
                <w:szCs w:val="24"/>
              </w:rPr>
            </w:pPr>
            <w:r>
              <w:rPr>
                <w:rFonts w:hAnsi="宋体" w:cs="仿宋" w:hint="eastAsia"/>
                <w:szCs w:val="24"/>
              </w:rPr>
              <w:t>1</w:t>
            </w:r>
          </w:p>
        </w:tc>
        <w:tc>
          <w:tcPr>
            <w:tcW w:w="1113" w:type="dxa"/>
            <w:vAlign w:val="center"/>
          </w:tcPr>
          <w:p w14:paraId="04F540EC" w14:textId="77777777" w:rsidR="00EE1CA8" w:rsidRDefault="002007F5">
            <w:pPr>
              <w:jc w:val="center"/>
              <w:rPr>
                <w:rFonts w:hAnsi="宋体" w:cs="仿宋"/>
                <w:szCs w:val="24"/>
              </w:rPr>
            </w:pPr>
            <w:r>
              <w:rPr>
                <w:rFonts w:hAnsi="宋体" w:cs="仿宋" w:hint="eastAsia"/>
                <w:szCs w:val="24"/>
              </w:rPr>
              <w:t>长安区</w:t>
            </w:r>
          </w:p>
        </w:tc>
        <w:tc>
          <w:tcPr>
            <w:tcW w:w="1402" w:type="dxa"/>
            <w:vAlign w:val="center"/>
          </w:tcPr>
          <w:p w14:paraId="4FC8587A" w14:textId="77777777" w:rsidR="00EE1CA8" w:rsidRDefault="002007F5">
            <w:pPr>
              <w:jc w:val="center"/>
              <w:rPr>
                <w:rFonts w:hAnsi="宋体" w:cs="仿宋"/>
                <w:szCs w:val="24"/>
              </w:rPr>
            </w:pPr>
            <w:r>
              <w:rPr>
                <w:rFonts w:hAnsi="宋体" w:cs="仿宋" w:hint="eastAsia"/>
                <w:szCs w:val="24"/>
              </w:rPr>
              <w:t>南洋迪克家具有限公司</w:t>
            </w:r>
          </w:p>
        </w:tc>
        <w:tc>
          <w:tcPr>
            <w:tcW w:w="813" w:type="dxa"/>
            <w:vAlign w:val="center"/>
          </w:tcPr>
          <w:p w14:paraId="53F729BE" w14:textId="77777777" w:rsidR="00EE1CA8" w:rsidRDefault="002007F5">
            <w:pPr>
              <w:jc w:val="center"/>
              <w:rPr>
                <w:rFonts w:hAnsi="宋体" w:cs="仿宋"/>
                <w:szCs w:val="24"/>
              </w:rPr>
            </w:pPr>
            <w:r>
              <w:rPr>
                <w:rFonts w:hAnsi="宋体" w:cs="仿宋" w:hint="eastAsia"/>
                <w:szCs w:val="24"/>
              </w:rPr>
              <w:t>VOCs废气</w:t>
            </w:r>
          </w:p>
        </w:tc>
        <w:tc>
          <w:tcPr>
            <w:tcW w:w="1013" w:type="dxa"/>
            <w:vAlign w:val="center"/>
          </w:tcPr>
          <w:p w14:paraId="4C094DAB" w14:textId="77777777" w:rsidR="00EE1CA8" w:rsidRDefault="002007F5">
            <w:pPr>
              <w:jc w:val="center"/>
              <w:rPr>
                <w:rFonts w:hAnsi="宋体" w:cs="仿宋"/>
                <w:szCs w:val="24"/>
              </w:rPr>
            </w:pPr>
            <w:r>
              <w:rPr>
                <w:rFonts w:hAnsi="宋体" w:cs="仿宋" w:hint="eastAsia"/>
                <w:szCs w:val="24"/>
              </w:rPr>
              <w:t>1套</w:t>
            </w:r>
          </w:p>
        </w:tc>
        <w:tc>
          <w:tcPr>
            <w:tcW w:w="2783" w:type="dxa"/>
            <w:vAlign w:val="center"/>
          </w:tcPr>
          <w:p w14:paraId="1BF56553" w14:textId="77777777" w:rsidR="00EE1CA8" w:rsidRDefault="002007F5">
            <w:pPr>
              <w:jc w:val="center"/>
              <w:rPr>
                <w:rFonts w:hAnsi="宋体" w:cs="仿宋"/>
                <w:szCs w:val="24"/>
              </w:rPr>
            </w:pPr>
            <w:r>
              <w:rPr>
                <w:rFonts w:hAnsi="宋体" w:cs="仿宋" w:hint="eastAsia"/>
                <w:szCs w:val="24"/>
              </w:rPr>
              <w:t>北纬34°9′22″</w:t>
            </w:r>
          </w:p>
          <w:p w14:paraId="303CF094" w14:textId="77777777" w:rsidR="00EE1CA8" w:rsidRDefault="002007F5">
            <w:pPr>
              <w:jc w:val="center"/>
              <w:rPr>
                <w:rFonts w:hAnsi="宋体" w:cs="仿宋"/>
                <w:szCs w:val="24"/>
              </w:rPr>
            </w:pPr>
            <w:r>
              <w:rPr>
                <w:rFonts w:hAnsi="宋体" w:cs="仿宋" w:hint="eastAsia"/>
                <w:szCs w:val="24"/>
              </w:rPr>
              <w:t>东经108°52′13″</w:t>
            </w:r>
          </w:p>
        </w:tc>
        <w:tc>
          <w:tcPr>
            <w:tcW w:w="1482" w:type="dxa"/>
            <w:vAlign w:val="center"/>
          </w:tcPr>
          <w:p w14:paraId="2CE625EC" w14:textId="77777777" w:rsidR="00EE1CA8" w:rsidRDefault="002007F5">
            <w:pPr>
              <w:jc w:val="center"/>
              <w:rPr>
                <w:rFonts w:hAnsi="宋体" w:cs="仿宋"/>
                <w:szCs w:val="24"/>
              </w:rPr>
            </w:pPr>
            <w:r>
              <w:rPr>
                <w:rFonts w:hAnsi="宋体" w:cs="仿宋" w:hint="eastAsia"/>
                <w:szCs w:val="24"/>
              </w:rPr>
              <w:t>非甲烷总烃、苯、甲苯、二甲苯</w:t>
            </w:r>
          </w:p>
        </w:tc>
      </w:tr>
      <w:tr w:rsidR="00EE1CA8" w14:paraId="60FF4499" w14:textId="77777777">
        <w:trPr>
          <w:trHeight w:val="224"/>
          <w:jc w:val="center"/>
        </w:trPr>
        <w:tc>
          <w:tcPr>
            <w:tcW w:w="603" w:type="dxa"/>
            <w:vAlign w:val="center"/>
          </w:tcPr>
          <w:p w14:paraId="685F0660" w14:textId="77777777" w:rsidR="00EE1CA8" w:rsidRDefault="002007F5">
            <w:pPr>
              <w:jc w:val="center"/>
              <w:rPr>
                <w:rFonts w:hAnsi="宋体" w:cs="仿宋"/>
                <w:szCs w:val="24"/>
              </w:rPr>
            </w:pPr>
            <w:r>
              <w:rPr>
                <w:rFonts w:hAnsi="宋体" w:cs="仿宋" w:hint="eastAsia"/>
                <w:szCs w:val="24"/>
              </w:rPr>
              <w:t>2</w:t>
            </w:r>
          </w:p>
        </w:tc>
        <w:tc>
          <w:tcPr>
            <w:tcW w:w="1113" w:type="dxa"/>
            <w:vAlign w:val="center"/>
          </w:tcPr>
          <w:p w14:paraId="208479C7" w14:textId="77777777" w:rsidR="00EE1CA8" w:rsidRDefault="002007F5">
            <w:pPr>
              <w:jc w:val="center"/>
              <w:rPr>
                <w:rFonts w:hAnsi="宋体" w:cs="仿宋"/>
                <w:szCs w:val="24"/>
              </w:rPr>
            </w:pPr>
            <w:r>
              <w:rPr>
                <w:rFonts w:hAnsi="宋体" w:cs="仿宋" w:hint="eastAsia"/>
                <w:szCs w:val="24"/>
              </w:rPr>
              <w:t>高新区</w:t>
            </w:r>
          </w:p>
        </w:tc>
        <w:tc>
          <w:tcPr>
            <w:tcW w:w="1402" w:type="dxa"/>
            <w:vAlign w:val="center"/>
          </w:tcPr>
          <w:p w14:paraId="15408629" w14:textId="77777777" w:rsidR="00EE1CA8" w:rsidRDefault="002007F5">
            <w:pPr>
              <w:jc w:val="center"/>
              <w:rPr>
                <w:rFonts w:hAnsi="宋体" w:cs="仿宋"/>
                <w:szCs w:val="24"/>
              </w:rPr>
            </w:pPr>
            <w:r>
              <w:rPr>
                <w:rFonts w:hAnsi="宋体" w:cs="仿宋" w:hint="eastAsia"/>
                <w:szCs w:val="24"/>
              </w:rPr>
              <w:t>比亚迪汽车有限公司（一厂）</w:t>
            </w:r>
          </w:p>
        </w:tc>
        <w:tc>
          <w:tcPr>
            <w:tcW w:w="813" w:type="dxa"/>
            <w:vAlign w:val="center"/>
          </w:tcPr>
          <w:p w14:paraId="67679594" w14:textId="77777777" w:rsidR="00EE1CA8" w:rsidRDefault="002007F5">
            <w:pPr>
              <w:jc w:val="center"/>
              <w:rPr>
                <w:rFonts w:hAnsi="宋体" w:cs="仿宋"/>
                <w:szCs w:val="24"/>
              </w:rPr>
            </w:pPr>
            <w:r>
              <w:rPr>
                <w:rFonts w:hAnsi="宋体" w:cs="仿宋" w:hint="eastAsia"/>
                <w:szCs w:val="24"/>
              </w:rPr>
              <w:t>VOCs废气</w:t>
            </w:r>
          </w:p>
        </w:tc>
        <w:tc>
          <w:tcPr>
            <w:tcW w:w="1013" w:type="dxa"/>
            <w:vAlign w:val="center"/>
          </w:tcPr>
          <w:p w14:paraId="0BE241EF" w14:textId="77777777" w:rsidR="00EE1CA8" w:rsidRDefault="002007F5">
            <w:pPr>
              <w:jc w:val="center"/>
              <w:rPr>
                <w:rFonts w:hAnsi="宋体" w:cs="仿宋"/>
                <w:szCs w:val="24"/>
              </w:rPr>
            </w:pPr>
            <w:r>
              <w:rPr>
                <w:rFonts w:hAnsi="宋体" w:cs="仿宋" w:hint="eastAsia"/>
                <w:szCs w:val="24"/>
              </w:rPr>
              <w:t>4套</w:t>
            </w:r>
          </w:p>
        </w:tc>
        <w:tc>
          <w:tcPr>
            <w:tcW w:w="2783" w:type="dxa"/>
            <w:vAlign w:val="center"/>
          </w:tcPr>
          <w:p w14:paraId="02082846" w14:textId="77777777" w:rsidR="00EE1CA8" w:rsidRDefault="002007F5">
            <w:pPr>
              <w:jc w:val="center"/>
              <w:rPr>
                <w:rFonts w:hAnsi="宋体" w:cs="仿宋"/>
                <w:szCs w:val="24"/>
              </w:rPr>
            </w:pPr>
            <w:r>
              <w:rPr>
                <w:rFonts w:hAnsi="宋体" w:cs="仿宋" w:hint="eastAsia"/>
                <w:szCs w:val="24"/>
              </w:rPr>
              <w:t>1、北纬34°10′57″</w:t>
            </w:r>
          </w:p>
          <w:p w14:paraId="0DFDAC9F" w14:textId="77777777" w:rsidR="00EE1CA8" w:rsidRDefault="002007F5">
            <w:pPr>
              <w:jc w:val="center"/>
              <w:rPr>
                <w:rFonts w:hAnsi="宋体" w:cs="仿宋"/>
                <w:szCs w:val="24"/>
              </w:rPr>
            </w:pPr>
            <w:r>
              <w:rPr>
                <w:rFonts w:hAnsi="宋体" w:cs="仿宋" w:hint="eastAsia"/>
                <w:szCs w:val="24"/>
              </w:rPr>
              <w:t>东经108°50′3″</w:t>
            </w:r>
          </w:p>
          <w:p w14:paraId="57D4032A" w14:textId="77777777" w:rsidR="00EE1CA8" w:rsidRDefault="002007F5">
            <w:pPr>
              <w:jc w:val="center"/>
              <w:rPr>
                <w:rFonts w:hAnsi="宋体" w:cs="仿宋"/>
                <w:szCs w:val="24"/>
              </w:rPr>
            </w:pPr>
            <w:r>
              <w:rPr>
                <w:rFonts w:hAnsi="宋体" w:cs="仿宋" w:hint="eastAsia"/>
                <w:szCs w:val="24"/>
              </w:rPr>
              <w:t>2、北纬34°10′57″</w:t>
            </w:r>
          </w:p>
          <w:p w14:paraId="7B8A43F6" w14:textId="77777777" w:rsidR="00EE1CA8" w:rsidRDefault="002007F5">
            <w:pPr>
              <w:jc w:val="center"/>
              <w:rPr>
                <w:rFonts w:hAnsi="宋体" w:cs="仿宋"/>
                <w:szCs w:val="24"/>
              </w:rPr>
            </w:pPr>
            <w:r>
              <w:rPr>
                <w:rFonts w:hAnsi="宋体" w:cs="仿宋" w:hint="eastAsia"/>
                <w:szCs w:val="24"/>
              </w:rPr>
              <w:t>东经108°50′3″</w:t>
            </w:r>
          </w:p>
          <w:p w14:paraId="025E2F2E" w14:textId="77777777" w:rsidR="00EE1CA8" w:rsidRDefault="002007F5">
            <w:pPr>
              <w:jc w:val="center"/>
              <w:rPr>
                <w:rFonts w:hAnsi="宋体" w:cs="仿宋"/>
                <w:szCs w:val="24"/>
              </w:rPr>
            </w:pPr>
            <w:r>
              <w:rPr>
                <w:rFonts w:hAnsi="宋体" w:cs="仿宋" w:hint="eastAsia"/>
                <w:szCs w:val="24"/>
              </w:rPr>
              <w:t>3、北纬34°10′57″</w:t>
            </w:r>
          </w:p>
          <w:p w14:paraId="7244A018" w14:textId="77777777" w:rsidR="00EE1CA8" w:rsidRDefault="002007F5">
            <w:pPr>
              <w:jc w:val="center"/>
              <w:rPr>
                <w:rFonts w:hAnsi="宋体" w:cs="仿宋"/>
                <w:szCs w:val="24"/>
              </w:rPr>
            </w:pPr>
            <w:r>
              <w:rPr>
                <w:rFonts w:hAnsi="宋体" w:cs="仿宋" w:hint="eastAsia"/>
                <w:szCs w:val="24"/>
              </w:rPr>
              <w:t>东经108°50′3″</w:t>
            </w:r>
          </w:p>
          <w:p w14:paraId="4DBEB540" w14:textId="77777777" w:rsidR="00EE1CA8" w:rsidRDefault="002007F5">
            <w:pPr>
              <w:jc w:val="center"/>
              <w:rPr>
                <w:rFonts w:hAnsi="宋体" w:cs="仿宋"/>
                <w:szCs w:val="24"/>
              </w:rPr>
            </w:pPr>
            <w:r>
              <w:rPr>
                <w:rFonts w:hAnsi="宋体" w:cs="仿宋" w:hint="eastAsia"/>
                <w:szCs w:val="24"/>
              </w:rPr>
              <w:t>4、北纬34°10′28″</w:t>
            </w:r>
          </w:p>
          <w:p w14:paraId="283C44D3" w14:textId="77777777" w:rsidR="00EE1CA8" w:rsidRDefault="002007F5">
            <w:pPr>
              <w:jc w:val="center"/>
              <w:rPr>
                <w:rFonts w:hAnsi="宋体" w:cs="仿宋"/>
                <w:szCs w:val="24"/>
              </w:rPr>
            </w:pPr>
            <w:r>
              <w:rPr>
                <w:rFonts w:hAnsi="宋体" w:cs="仿宋" w:hint="eastAsia"/>
                <w:szCs w:val="24"/>
              </w:rPr>
              <w:t>东经108°50′35″</w:t>
            </w:r>
          </w:p>
        </w:tc>
        <w:tc>
          <w:tcPr>
            <w:tcW w:w="1482" w:type="dxa"/>
            <w:vAlign w:val="center"/>
          </w:tcPr>
          <w:p w14:paraId="2B290DB3" w14:textId="77777777" w:rsidR="00EE1CA8" w:rsidRDefault="002007F5">
            <w:pPr>
              <w:jc w:val="center"/>
              <w:rPr>
                <w:rFonts w:hAnsi="宋体" w:cs="仿宋"/>
                <w:szCs w:val="24"/>
              </w:rPr>
            </w:pPr>
            <w:r>
              <w:rPr>
                <w:rFonts w:hAnsi="宋体" w:cs="仿宋" w:hint="eastAsia"/>
                <w:szCs w:val="24"/>
              </w:rPr>
              <w:t>非甲烷总烃、苯、甲苯、二甲苯</w:t>
            </w:r>
          </w:p>
        </w:tc>
      </w:tr>
      <w:tr w:rsidR="00EE1CA8" w14:paraId="710D1677" w14:textId="77777777">
        <w:trPr>
          <w:trHeight w:val="406"/>
          <w:jc w:val="center"/>
        </w:trPr>
        <w:tc>
          <w:tcPr>
            <w:tcW w:w="603" w:type="dxa"/>
            <w:tcBorders>
              <w:bottom w:val="single" w:sz="4" w:space="0" w:color="auto"/>
            </w:tcBorders>
            <w:vAlign w:val="center"/>
          </w:tcPr>
          <w:p w14:paraId="3BF780BE" w14:textId="77777777" w:rsidR="00EE1CA8" w:rsidRDefault="002007F5">
            <w:pPr>
              <w:jc w:val="center"/>
              <w:rPr>
                <w:rFonts w:hAnsi="宋体" w:cs="仿宋"/>
                <w:szCs w:val="24"/>
              </w:rPr>
            </w:pPr>
            <w:r>
              <w:rPr>
                <w:rFonts w:hAnsi="宋体" w:cs="仿宋" w:hint="eastAsia"/>
                <w:szCs w:val="24"/>
              </w:rPr>
              <w:t>3</w:t>
            </w:r>
          </w:p>
        </w:tc>
        <w:tc>
          <w:tcPr>
            <w:tcW w:w="1113" w:type="dxa"/>
            <w:tcBorders>
              <w:bottom w:val="single" w:sz="4" w:space="0" w:color="auto"/>
            </w:tcBorders>
            <w:vAlign w:val="center"/>
          </w:tcPr>
          <w:p w14:paraId="2112C6BA" w14:textId="77777777" w:rsidR="00EE1CA8" w:rsidRDefault="002007F5">
            <w:pPr>
              <w:jc w:val="center"/>
              <w:rPr>
                <w:rFonts w:hAnsi="宋体" w:cs="仿宋"/>
                <w:szCs w:val="24"/>
              </w:rPr>
            </w:pPr>
            <w:r>
              <w:rPr>
                <w:rFonts w:hAnsi="宋体" w:cs="仿宋" w:hint="eastAsia"/>
                <w:szCs w:val="24"/>
              </w:rPr>
              <w:t>经开区</w:t>
            </w:r>
          </w:p>
        </w:tc>
        <w:tc>
          <w:tcPr>
            <w:tcW w:w="1402" w:type="dxa"/>
            <w:tcBorders>
              <w:bottom w:val="single" w:sz="4" w:space="0" w:color="auto"/>
            </w:tcBorders>
            <w:vAlign w:val="center"/>
          </w:tcPr>
          <w:p w14:paraId="685E8EE8" w14:textId="77777777" w:rsidR="00EE1CA8" w:rsidRDefault="002007F5">
            <w:pPr>
              <w:jc w:val="center"/>
              <w:rPr>
                <w:rFonts w:hAnsi="宋体" w:cs="仿宋"/>
                <w:szCs w:val="24"/>
              </w:rPr>
            </w:pPr>
            <w:r>
              <w:rPr>
                <w:rFonts w:hAnsi="宋体" w:cs="仿宋" w:hint="eastAsia"/>
                <w:szCs w:val="24"/>
              </w:rPr>
              <w:t>西安雄峰印刷包装有限公司</w:t>
            </w:r>
          </w:p>
        </w:tc>
        <w:tc>
          <w:tcPr>
            <w:tcW w:w="813" w:type="dxa"/>
            <w:tcBorders>
              <w:bottom w:val="single" w:sz="4" w:space="0" w:color="auto"/>
            </w:tcBorders>
            <w:vAlign w:val="center"/>
          </w:tcPr>
          <w:p w14:paraId="0E9D431C" w14:textId="77777777" w:rsidR="00EE1CA8" w:rsidRDefault="002007F5">
            <w:pPr>
              <w:jc w:val="center"/>
              <w:rPr>
                <w:rFonts w:hAnsi="宋体" w:cs="仿宋"/>
                <w:szCs w:val="24"/>
              </w:rPr>
            </w:pPr>
            <w:r>
              <w:rPr>
                <w:rFonts w:hAnsi="宋体" w:cs="仿宋" w:hint="eastAsia"/>
                <w:szCs w:val="24"/>
              </w:rPr>
              <w:t>VOCs废气</w:t>
            </w:r>
          </w:p>
        </w:tc>
        <w:tc>
          <w:tcPr>
            <w:tcW w:w="1013" w:type="dxa"/>
            <w:tcBorders>
              <w:bottom w:val="single" w:sz="4" w:space="0" w:color="auto"/>
            </w:tcBorders>
            <w:vAlign w:val="center"/>
          </w:tcPr>
          <w:p w14:paraId="42244112" w14:textId="77777777" w:rsidR="00EE1CA8" w:rsidRDefault="002007F5">
            <w:pPr>
              <w:jc w:val="center"/>
              <w:rPr>
                <w:rFonts w:hAnsi="宋体" w:cs="仿宋"/>
                <w:szCs w:val="24"/>
              </w:rPr>
            </w:pPr>
            <w:r>
              <w:rPr>
                <w:rFonts w:hAnsi="宋体" w:cs="仿宋" w:hint="eastAsia"/>
                <w:szCs w:val="24"/>
              </w:rPr>
              <w:t>3套</w:t>
            </w:r>
          </w:p>
        </w:tc>
        <w:tc>
          <w:tcPr>
            <w:tcW w:w="2783" w:type="dxa"/>
            <w:tcBorders>
              <w:bottom w:val="single" w:sz="4" w:space="0" w:color="auto"/>
            </w:tcBorders>
            <w:vAlign w:val="center"/>
          </w:tcPr>
          <w:p w14:paraId="03E1165A" w14:textId="77777777" w:rsidR="00EE1CA8" w:rsidRDefault="002007F5">
            <w:pPr>
              <w:jc w:val="center"/>
              <w:rPr>
                <w:rFonts w:hAnsi="宋体" w:cs="仿宋"/>
                <w:szCs w:val="24"/>
              </w:rPr>
            </w:pPr>
            <w:r>
              <w:rPr>
                <w:rFonts w:hAnsi="宋体" w:cs="仿宋" w:hint="eastAsia"/>
                <w:szCs w:val="24"/>
              </w:rPr>
              <w:t>1、北纬34°22′4″</w:t>
            </w:r>
          </w:p>
          <w:p w14:paraId="6D2320C2" w14:textId="77777777" w:rsidR="00EE1CA8" w:rsidRDefault="002007F5">
            <w:pPr>
              <w:jc w:val="center"/>
              <w:rPr>
                <w:rFonts w:hAnsi="宋体" w:cs="仿宋"/>
                <w:szCs w:val="24"/>
              </w:rPr>
            </w:pPr>
            <w:r>
              <w:rPr>
                <w:rFonts w:hAnsi="宋体" w:cs="仿宋" w:hint="eastAsia"/>
                <w:szCs w:val="24"/>
              </w:rPr>
              <w:t>东经108°52′38″</w:t>
            </w:r>
          </w:p>
          <w:p w14:paraId="77AC96CD" w14:textId="77777777" w:rsidR="00EE1CA8" w:rsidRDefault="002007F5">
            <w:pPr>
              <w:jc w:val="center"/>
              <w:rPr>
                <w:rFonts w:hAnsi="宋体" w:cs="仿宋"/>
                <w:szCs w:val="24"/>
              </w:rPr>
            </w:pPr>
            <w:r>
              <w:rPr>
                <w:rFonts w:hAnsi="宋体" w:cs="仿宋" w:hint="eastAsia"/>
                <w:szCs w:val="24"/>
              </w:rPr>
              <w:t>2、北纬34°22′9″</w:t>
            </w:r>
          </w:p>
          <w:p w14:paraId="33223F11" w14:textId="77777777" w:rsidR="00EE1CA8" w:rsidRDefault="002007F5">
            <w:pPr>
              <w:jc w:val="center"/>
              <w:rPr>
                <w:rFonts w:hAnsi="宋体" w:cs="仿宋"/>
                <w:szCs w:val="24"/>
              </w:rPr>
            </w:pPr>
            <w:r>
              <w:rPr>
                <w:rFonts w:hAnsi="宋体" w:cs="仿宋" w:hint="eastAsia"/>
                <w:szCs w:val="24"/>
              </w:rPr>
              <w:t>东经108°52′32″</w:t>
            </w:r>
          </w:p>
          <w:p w14:paraId="43DA4E1C" w14:textId="77777777" w:rsidR="00EE1CA8" w:rsidRDefault="002007F5">
            <w:pPr>
              <w:jc w:val="center"/>
              <w:rPr>
                <w:rFonts w:hAnsi="宋体" w:cs="仿宋"/>
                <w:szCs w:val="24"/>
              </w:rPr>
            </w:pPr>
            <w:r>
              <w:rPr>
                <w:rFonts w:hAnsi="宋体" w:cs="仿宋" w:hint="eastAsia"/>
                <w:szCs w:val="24"/>
              </w:rPr>
              <w:t>3、北纬34°22′3″</w:t>
            </w:r>
          </w:p>
          <w:p w14:paraId="28F36755" w14:textId="77777777" w:rsidR="00EE1CA8" w:rsidRDefault="002007F5">
            <w:pPr>
              <w:jc w:val="center"/>
              <w:rPr>
                <w:rFonts w:hAnsi="宋体" w:cs="仿宋"/>
                <w:szCs w:val="24"/>
              </w:rPr>
            </w:pPr>
            <w:r>
              <w:rPr>
                <w:rFonts w:hAnsi="宋体" w:cs="仿宋" w:hint="eastAsia"/>
                <w:szCs w:val="24"/>
              </w:rPr>
              <w:t>东经108°52′42″</w:t>
            </w:r>
          </w:p>
        </w:tc>
        <w:tc>
          <w:tcPr>
            <w:tcW w:w="1482" w:type="dxa"/>
            <w:tcBorders>
              <w:bottom w:val="single" w:sz="4" w:space="0" w:color="auto"/>
            </w:tcBorders>
            <w:vAlign w:val="center"/>
          </w:tcPr>
          <w:p w14:paraId="1CCFF595" w14:textId="77777777" w:rsidR="00EE1CA8" w:rsidRDefault="002007F5">
            <w:pPr>
              <w:jc w:val="center"/>
              <w:rPr>
                <w:rFonts w:hAnsi="宋体" w:cs="仿宋"/>
                <w:szCs w:val="24"/>
              </w:rPr>
            </w:pPr>
            <w:r>
              <w:rPr>
                <w:rFonts w:hAnsi="宋体" w:cs="仿宋" w:hint="eastAsia"/>
                <w:szCs w:val="24"/>
              </w:rPr>
              <w:t>非甲烷总烃、苯、甲苯、二甲苯、乙酸酯类</w:t>
            </w:r>
          </w:p>
        </w:tc>
      </w:tr>
      <w:tr w:rsidR="00EE1CA8" w14:paraId="224B6A79" w14:textId="77777777">
        <w:trPr>
          <w:trHeight w:val="526"/>
          <w:jc w:val="center"/>
        </w:trPr>
        <w:tc>
          <w:tcPr>
            <w:tcW w:w="3931" w:type="dxa"/>
            <w:gridSpan w:val="4"/>
            <w:tcBorders>
              <w:top w:val="single" w:sz="4" w:space="0" w:color="auto"/>
              <w:left w:val="single" w:sz="4" w:space="0" w:color="auto"/>
              <w:bottom w:val="single" w:sz="4" w:space="0" w:color="auto"/>
              <w:right w:val="single" w:sz="4" w:space="0" w:color="auto"/>
            </w:tcBorders>
            <w:vAlign w:val="center"/>
          </w:tcPr>
          <w:p w14:paraId="1E23BC0F" w14:textId="77777777" w:rsidR="00EE1CA8" w:rsidRDefault="002007F5">
            <w:pPr>
              <w:jc w:val="center"/>
              <w:rPr>
                <w:rFonts w:hAnsi="宋体" w:cs="仿宋"/>
                <w:b/>
                <w:bCs/>
                <w:szCs w:val="24"/>
              </w:rPr>
            </w:pPr>
            <w:r>
              <w:rPr>
                <w:rFonts w:hAnsi="宋体" w:cs="仿宋" w:hint="eastAsia"/>
                <w:b/>
                <w:bCs/>
                <w:szCs w:val="24"/>
              </w:rPr>
              <w:t>合计：</w:t>
            </w:r>
          </w:p>
        </w:tc>
        <w:tc>
          <w:tcPr>
            <w:tcW w:w="1013" w:type="dxa"/>
            <w:tcBorders>
              <w:top w:val="single" w:sz="4" w:space="0" w:color="auto"/>
              <w:left w:val="single" w:sz="4" w:space="0" w:color="auto"/>
              <w:bottom w:val="single" w:sz="4" w:space="0" w:color="auto"/>
              <w:right w:val="single" w:sz="4" w:space="0" w:color="auto"/>
            </w:tcBorders>
            <w:vAlign w:val="center"/>
          </w:tcPr>
          <w:p w14:paraId="5BF2436B" w14:textId="77777777" w:rsidR="00EE1CA8" w:rsidRDefault="002007F5">
            <w:pPr>
              <w:jc w:val="center"/>
              <w:rPr>
                <w:rFonts w:hAnsi="宋体" w:cs="仿宋"/>
                <w:b/>
                <w:bCs/>
                <w:szCs w:val="24"/>
              </w:rPr>
            </w:pPr>
            <w:r>
              <w:rPr>
                <w:rFonts w:hAnsi="宋体" w:cs="仿宋" w:hint="eastAsia"/>
                <w:b/>
                <w:bCs/>
                <w:szCs w:val="24"/>
              </w:rPr>
              <w:t>8套</w:t>
            </w:r>
          </w:p>
        </w:tc>
        <w:tc>
          <w:tcPr>
            <w:tcW w:w="2783" w:type="dxa"/>
            <w:tcBorders>
              <w:top w:val="single" w:sz="4" w:space="0" w:color="auto"/>
              <w:left w:val="single" w:sz="4" w:space="0" w:color="auto"/>
              <w:bottom w:val="single" w:sz="4" w:space="0" w:color="auto"/>
              <w:right w:val="single" w:sz="4" w:space="0" w:color="auto"/>
            </w:tcBorders>
            <w:vAlign w:val="center"/>
          </w:tcPr>
          <w:p w14:paraId="78115402" w14:textId="77777777" w:rsidR="00EE1CA8" w:rsidRDefault="00EE1CA8">
            <w:pPr>
              <w:jc w:val="center"/>
              <w:rPr>
                <w:rFonts w:hAnsi="宋体" w:cs="仿宋"/>
                <w:szCs w:val="24"/>
              </w:rPr>
            </w:pPr>
          </w:p>
        </w:tc>
        <w:tc>
          <w:tcPr>
            <w:tcW w:w="1482" w:type="dxa"/>
            <w:tcBorders>
              <w:top w:val="single" w:sz="4" w:space="0" w:color="auto"/>
              <w:left w:val="single" w:sz="4" w:space="0" w:color="auto"/>
              <w:bottom w:val="single" w:sz="4" w:space="0" w:color="auto"/>
              <w:right w:val="single" w:sz="4" w:space="0" w:color="auto"/>
            </w:tcBorders>
            <w:vAlign w:val="center"/>
          </w:tcPr>
          <w:p w14:paraId="4BD0BF65" w14:textId="77777777" w:rsidR="00EE1CA8" w:rsidRDefault="00EE1CA8">
            <w:pPr>
              <w:jc w:val="center"/>
              <w:rPr>
                <w:rFonts w:hAnsi="宋体" w:cs="仿宋"/>
                <w:szCs w:val="24"/>
              </w:rPr>
            </w:pPr>
          </w:p>
        </w:tc>
      </w:tr>
    </w:tbl>
    <w:p w14:paraId="42406332" w14:textId="77777777" w:rsidR="00EE1CA8" w:rsidRDefault="00EE1CA8">
      <w:pPr>
        <w:pStyle w:val="aff8"/>
        <w:ind w:firstLine="482"/>
        <w:rPr>
          <w:rFonts w:cs="仿宋"/>
          <w:b/>
          <w:sz w:val="24"/>
          <w:szCs w:val="24"/>
        </w:rPr>
      </w:pPr>
    </w:p>
    <w:p w14:paraId="3B2A5AB1" w14:textId="77777777" w:rsidR="00EE1CA8" w:rsidRDefault="002007F5">
      <w:pPr>
        <w:pStyle w:val="aff8"/>
        <w:ind w:firstLine="482"/>
        <w:rPr>
          <w:rFonts w:cs="仿宋"/>
          <w:b/>
          <w:sz w:val="24"/>
          <w:szCs w:val="24"/>
        </w:rPr>
      </w:pPr>
      <w:r>
        <w:rPr>
          <w:rFonts w:cs="仿宋" w:hint="eastAsia"/>
          <w:b/>
          <w:sz w:val="24"/>
          <w:szCs w:val="24"/>
        </w:rPr>
        <w:lastRenderedPageBreak/>
        <w:t>3</w:t>
      </w:r>
      <w:r>
        <w:rPr>
          <w:rFonts w:cs="仿宋" w:hint="eastAsia"/>
          <w:b/>
          <w:sz w:val="24"/>
          <w:szCs w:val="24"/>
          <w:lang w:val="en-US"/>
        </w:rPr>
        <w:t>.</w:t>
      </w:r>
      <w:r>
        <w:rPr>
          <w:rFonts w:cs="仿宋" w:hint="eastAsia"/>
          <w:b/>
          <w:sz w:val="24"/>
          <w:szCs w:val="24"/>
        </w:rPr>
        <w:t>运维需求</w:t>
      </w:r>
    </w:p>
    <w:p w14:paraId="62E616DC" w14:textId="77777777" w:rsidR="00EE1CA8" w:rsidRDefault="002007F5">
      <w:pPr>
        <w:pStyle w:val="aff8"/>
        <w:ind w:firstLine="480"/>
        <w:rPr>
          <w:rFonts w:cs="仿宋"/>
          <w:sz w:val="24"/>
          <w:szCs w:val="24"/>
        </w:rPr>
      </w:pPr>
      <w:r>
        <w:rPr>
          <w:rFonts w:cs="仿宋" w:hint="eastAsia"/>
          <w:sz w:val="24"/>
          <w:szCs w:val="24"/>
        </w:rPr>
        <w:t>运维单位负责提供专业的VOCs系统运维服务，包括VOCs监控设施的日常维护、维修、校准、运行，仪器设备的备件、耗材供应及更换等工作；执行国家标准要求，确保VOCs在线监测系统能有效、正常、稳定的运转，并确保数据的有效上传。</w:t>
      </w:r>
    </w:p>
    <w:p w14:paraId="3007D89B" w14:textId="77777777" w:rsidR="00EE1CA8" w:rsidRDefault="002007F5">
      <w:pPr>
        <w:pStyle w:val="aff8"/>
        <w:ind w:firstLine="480"/>
        <w:rPr>
          <w:rFonts w:cs="仿宋"/>
          <w:sz w:val="24"/>
          <w:szCs w:val="24"/>
        </w:rPr>
      </w:pPr>
      <w:r>
        <w:rPr>
          <w:rFonts w:cs="仿宋" w:hint="eastAsia"/>
          <w:sz w:val="24"/>
          <w:szCs w:val="24"/>
        </w:rPr>
        <w:t>运维范围为西安市8套有机废气监测设备1年保</w:t>
      </w:r>
      <w:r>
        <w:rPr>
          <w:rFonts w:cs="仿宋" w:hint="eastAsia"/>
          <w:sz w:val="24"/>
          <w:szCs w:val="24"/>
          <w:lang w:val="en-US"/>
        </w:rPr>
        <w:t>外</w:t>
      </w:r>
      <w:r>
        <w:rPr>
          <w:rFonts w:cs="仿宋" w:hint="eastAsia"/>
          <w:sz w:val="24"/>
          <w:szCs w:val="24"/>
        </w:rPr>
        <w:t>运行维护服务。</w:t>
      </w:r>
    </w:p>
    <w:p w14:paraId="380D6E41" w14:textId="77777777" w:rsidR="00EE1CA8" w:rsidRDefault="002007F5">
      <w:pPr>
        <w:pStyle w:val="aff8"/>
        <w:ind w:firstLine="480"/>
        <w:rPr>
          <w:rFonts w:cs="仿宋"/>
          <w:sz w:val="24"/>
          <w:szCs w:val="24"/>
        </w:rPr>
      </w:pPr>
      <w:r>
        <w:rPr>
          <w:rFonts w:cs="仿宋" w:hint="eastAsia"/>
          <w:sz w:val="24"/>
          <w:szCs w:val="24"/>
        </w:rPr>
        <w:t>运维服务应当符合以下要求：</w:t>
      </w:r>
    </w:p>
    <w:p w14:paraId="764B7313" w14:textId="77777777" w:rsidR="00EE1CA8" w:rsidRDefault="002007F5">
      <w:pPr>
        <w:pStyle w:val="aff8"/>
        <w:ind w:firstLine="480"/>
        <w:rPr>
          <w:rFonts w:cs="仿宋"/>
          <w:sz w:val="24"/>
          <w:szCs w:val="24"/>
        </w:rPr>
      </w:pPr>
      <w:r>
        <w:rPr>
          <w:rFonts w:cs="仿宋" w:hint="eastAsia"/>
          <w:sz w:val="24"/>
          <w:szCs w:val="24"/>
        </w:rPr>
        <w:t>（1）确保自动监控设施运转率达98%以上；</w:t>
      </w:r>
    </w:p>
    <w:p w14:paraId="478A9A56" w14:textId="77777777" w:rsidR="00EE1CA8" w:rsidRDefault="002007F5">
      <w:pPr>
        <w:pStyle w:val="aff8"/>
        <w:ind w:firstLine="480"/>
        <w:rPr>
          <w:rFonts w:cs="仿宋"/>
          <w:sz w:val="24"/>
          <w:szCs w:val="24"/>
        </w:rPr>
      </w:pPr>
      <w:r>
        <w:rPr>
          <w:rFonts w:cs="仿宋" w:hint="eastAsia"/>
          <w:sz w:val="24"/>
          <w:szCs w:val="24"/>
        </w:rPr>
        <w:t>（2）确保自动监控设施主要监测参数（非甲烷总烃、苯、甲苯、二甲苯）传输有效率均达90%以上；现场端仪器，数采软件，平台数据符合一致性检验要求。</w:t>
      </w:r>
    </w:p>
    <w:p w14:paraId="2B4FA797" w14:textId="77777777" w:rsidR="00EE1CA8" w:rsidRDefault="002007F5">
      <w:pPr>
        <w:pStyle w:val="aff8"/>
        <w:ind w:firstLine="480"/>
        <w:rPr>
          <w:rFonts w:cs="仿宋"/>
          <w:sz w:val="24"/>
          <w:szCs w:val="24"/>
        </w:rPr>
      </w:pPr>
      <w:r>
        <w:rPr>
          <w:rFonts w:cs="仿宋" w:hint="eastAsia"/>
          <w:sz w:val="24"/>
          <w:szCs w:val="24"/>
        </w:rPr>
        <w:t>（3）在线设备异常情况响应率达100%。一般故障维修时间不超过4小时，复杂故障维修时间不超过12小时。</w:t>
      </w:r>
    </w:p>
    <w:p w14:paraId="29DD173C" w14:textId="77777777" w:rsidR="00EE1CA8" w:rsidRDefault="002007F5">
      <w:pPr>
        <w:pStyle w:val="aff8"/>
        <w:ind w:firstLine="480"/>
        <w:rPr>
          <w:rFonts w:cs="仿宋"/>
          <w:sz w:val="24"/>
          <w:szCs w:val="24"/>
        </w:rPr>
      </w:pPr>
      <w:r>
        <w:rPr>
          <w:rFonts w:cs="仿宋" w:hint="eastAsia"/>
          <w:sz w:val="24"/>
          <w:szCs w:val="24"/>
        </w:rPr>
        <w:t>（4）建立VOCs在线自动监控系统日常运行记录和设备台帐，建立相应的质量保证体系，接受环保部门的质量检查；</w:t>
      </w:r>
    </w:p>
    <w:p w14:paraId="21D1284C" w14:textId="77777777" w:rsidR="00EE1CA8" w:rsidRDefault="002007F5">
      <w:pPr>
        <w:pStyle w:val="aff8"/>
        <w:ind w:firstLine="480"/>
        <w:rPr>
          <w:rFonts w:cs="仿宋"/>
          <w:sz w:val="24"/>
          <w:szCs w:val="24"/>
        </w:rPr>
      </w:pPr>
      <w:r>
        <w:rPr>
          <w:rFonts w:cs="仿宋" w:hint="eastAsia"/>
          <w:sz w:val="24"/>
          <w:szCs w:val="24"/>
        </w:rPr>
        <w:t>（</w:t>
      </w:r>
      <w:r>
        <w:rPr>
          <w:rFonts w:cs="仿宋" w:hint="eastAsia"/>
          <w:sz w:val="24"/>
          <w:szCs w:val="24"/>
          <w:lang w:val="en-US"/>
        </w:rPr>
        <w:t>5</w:t>
      </w:r>
      <w:r>
        <w:rPr>
          <w:rFonts w:cs="仿宋" w:hint="eastAsia"/>
          <w:sz w:val="24"/>
          <w:szCs w:val="24"/>
        </w:rPr>
        <w:t xml:space="preserve">）运维单位每月5日前将月度运维报告上报至指挥中心，运维报告主要包括以下内容：设备整体运行情况，运维巡检记录，运维校准效验记录，备件耗材更换记录，维修记录，数据有效性审核等相关情况。 </w:t>
      </w:r>
    </w:p>
    <w:p w14:paraId="7003BABB" w14:textId="77777777" w:rsidR="00EE1CA8" w:rsidRDefault="002007F5">
      <w:pPr>
        <w:pStyle w:val="aff8"/>
        <w:ind w:firstLine="480"/>
        <w:rPr>
          <w:rFonts w:cs="仿宋"/>
          <w:sz w:val="24"/>
          <w:szCs w:val="24"/>
        </w:rPr>
      </w:pPr>
      <w:r>
        <w:rPr>
          <w:rFonts w:cs="仿宋" w:hint="eastAsia"/>
          <w:sz w:val="24"/>
          <w:szCs w:val="24"/>
        </w:rPr>
        <w:t>（</w:t>
      </w:r>
      <w:r>
        <w:rPr>
          <w:rFonts w:cs="仿宋" w:hint="eastAsia"/>
          <w:sz w:val="24"/>
          <w:szCs w:val="24"/>
          <w:lang w:val="en-US"/>
        </w:rPr>
        <w:t>6</w:t>
      </w:r>
      <w:r>
        <w:rPr>
          <w:rFonts w:cs="仿宋" w:hint="eastAsia"/>
          <w:sz w:val="24"/>
          <w:szCs w:val="24"/>
        </w:rPr>
        <w:t>）委托运行维护及管理的全部资产（包括全部产权和建筑物、设备及配套设施）属招标人所有。未经招标人同意，运维单位不得以任何方式对各类财产进行出售、抵押或转移；同时，在委托运行及管理期间，运维单位有责任保证上述全部资产的完整、安全并处于良好状态，运维单位可根据点位分布及安全保障情况购买财产保险（含第三方责任险），避免出现被盗、人为破坏等原因造成的资产损失。出现VOC监测设备丢失、损坏等情况，一切责任由运维单位承担，并尽快恢复运行，所发生的费用全部由运维单位承担。</w:t>
      </w:r>
    </w:p>
    <w:p w14:paraId="5A1F90F1" w14:textId="77777777" w:rsidR="00EE1CA8" w:rsidRDefault="002007F5">
      <w:pPr>
        <w:pStyle w:val="aff8"/>
        <w:ind w:firstLine="480"/>
        <w:rPr>
          <w:rFonts w:cs="仿宋"/>
          <w:sz w:val="24"/>
          <w:szCs w:val="24"/>
        </w:rPr>
      </w:pPr>
      <w:r>
        <w:rPr>
          <w:rFonts w:cs="仿宋" w:hint="eastAsia"/>
          <w:sz w:val="24"/>
          <w:szCs w:val="24"/>
        </w:rPr>
        <w:t>（</w:t>
      </w:r>
      <w:r>
        <w:rPr>
          <w:rFonts w:cs="仿宋" w:hint="eastAsia"/>
          <w:sz w:val="24"/>
          <w:szCs w:val="24"/>
          <w:lang w:val="en-US"/>
        </w:rPr>
        <w:t>7</w:t>
      </w:r>
      <w:r>
        <w:rPr>
          <w:rFonts w:cs="仿宋" w:hint="eastAsia"/>
          <w:sz w:val="24"/>
          <w:szCs w:val="24"/>
        </w:rPr>
        <w:t>）运维单位须为所有参与本项目运维的人员购买能覆盖此次运维周期的人身意外保险，制定并执行运维相关的安全措施，确保不发生意外，若发生运维安全事故，全部责任由运维单位承担。</w:t>
      </w:r>
    </w:p>
    <w:p w14:paraId="080854E1" w14:textId="77777777" w:rsidR="00EE1CA8" w:rsidRDefault="002007F5">
      <w:pPr>
        <w:pStyle w:val="aff8"/>
        <w:ind w:firstLine="482"/>
        <w:rPr>
          <w:rFonts w:cs="仿宋"/>
          <w:b/>
          <w:sz w:val="24"/>
          <w:szCs w:val="24"/>
        </w:rPr>
      </w:pPr>
      <w:r>
        <w:rPr>
          <w:rFonts w:cs="仿宋" w:hint="eastAsia"/>
          <w:b/>
          <w:sz w:val="24"/>
          <w:szCs w:val="24"/>
        </w:rPr>
        <w:t>4</w:t>
      </w:r>
      <w:r>
        <w:rPr>
          <w:rFonts w:cs="仿宋" w:hint="eastAsia"/>
          <w:b/>
          <w:sz w:val="24"/>
          <w:szCs w:val="24"/>
          <w:lang w:val="en-US"/>
        </w:rPr>
        <w:t>.</w:t>
      </w:r>
      <w:r>
        <w:rPr>
          <w:rFonts w:cs="仿宋" w:hint="eastAsia"/>
          <w:b/>
          <w:sz w:val="24"/>
          <w:szCs w:val="24"/>
        </w:rPr>
        <w:t>运维技术要求</w:t>
      </w:r>
    </w:p>
    <w:p w14:paraId="42AD01B9" w14:textId="77777777" w:rsidR="00EE1CA8" w:rsidRDefault="002007F5">
      <w:pPr>
        <w:pStyle w:val="aff8"/>
        <w:ind w:firstLine="482"/>
        <w:rPr>
          <w:rFonts w:cs="仿宋"/>
          <w:b/>
          <w:sz w:val="24"/>
          <w:szCs w:val="24"/>
        </w:rPr>
      </w:pPr>
      <w:r>
        <w:rPr>
          <w:rFonts w:cs="仿宋" w:hint="eastAsia"/>
          <w:b/>
          <w:sz w:val="24"/>
          <w:szCs w:val="24"/>
        </w:rPr>
        <w:t>4.1维护内容</w:t>
      </w:r>
    </w:p>
    <w:p w14:paraId="0227E2B7" w14:textId="77777777" w:rsidR="00EE1CA8" w:rsidRDefault="002007F5">
      <w:pPr>
        <w:pStyle w:val="aff8"/>
        <w:ind w:firstLine="480"/>
        <w:rPr>
          <w:rFonts w:cs="仿宋"/>
          <w:sz w:val="24"/>
          <w:szCs w:val="24"/>
        </w:rPr>
      </w:pPr>
      <w:r>
        <w:rPr>
          <w:rFonts w:cs="仿宋" w:hint="eastAsia"/>
          <w:sz w:val="24"/>
          <w:szCs w:val="24"/>
        </w:rPr>
        <w:t>固定污染源非甲烷总烃CEMS运行过程中定期维护须做到：</w:t>
      </w:r>
    </w:p>
    <w:p w14:paraId="4F31250D" w14:textId="77777777" w:rsidR="00EE1CA8" w:rsidRDefault="002007F5">
      <w:pPr>
        <w:pStyle w:val="aff8"/>
        <w:ind w:firstLine="480"/>
        <w:rPr>
          <w:rFonts w:cs="仿宋"/>
          <w:sz w:val="24"/>
          <w:szCs w:val="24"/>
        </w:rPr>
      </w:pPr>
      <w:r>
        <w:rPr>
          <w:rFonts w:cs="仿宋" w:hint="eastAsia"/>
          <w:sz w:val="24"/>
          <w:szCs w:val="24"/>
        </w:rPr>
        <w:t>（1）氢气发生器每周添加一次纯净水；</w:t>
      </w:r>
    </w:p>
    <w:p w14:paraId="2B6741C3" w14:textId="77777777" w:rsidR="00EE1CA8" w:rsidRDefault="002007F5">
      <w:pPr>
        <w:pStyle w:val="aff8"/>
        <w:ind w:firstLine="480"/>
        <w:rPr>
          <w:rFonts w:cs="仿宋"/>
          <w:sz w:val="24"/>
          <w:szCs w:val="24"/>
        </w:rPr>
      </w:pPr>
      <w:r>
        <w:rPr>
          <w:rFonts w:cs="仿宋" w:hint="eastAsia"/>
          <w:sz w:val="24"/>
          <w:szCs w:val="24"/>
        </w:rPr>
        <w:t>（2）氢气发生器每2个月检查一次变色硅胶的变色情况，超过2/3变色更换变色硅胶；</w:t>
      </w:r>
    </w:p>
    <w:p w14:paraId="33529EBF" w14:textId="77777777" w:rsidR="00EE1CA8" w:rsidRDefault="002007F5">
      <w:pPr>
        <w:pStyle w:val="aff8"/>
        <w:ind w:firstLine="480"/>
        <w:rPr>
          <w:rFonts w:cs="仿宋"/>
          <w:sz w:val="24"/>
          <w:szCs w:val="24"/>
        </w:rPr>
      </w:pPr>
      <w:r>
        <w:rPr>
          <w:rFonts w:cs="仿宋" w:hint="eastAsia"/>
          <w:sz w:val="24"/>
          <w:szCs w:val="24"/>
        </w:rPr>
        <w:t>（3）至少每半年检查一次零气发生器中的活性炭和NO氧化剂，根据使用情况进行更</w:t>
      </w:r>
      <w:r>
        <w:rPr>
          <w:rFonts w:cs="仿宋" w:hint="eastAsia"/>
          <w:sz w:val="24"/>
          <w:szCs w:val="24"/>
        </w:rPr>
        <w:lastRenderedPageBreak/>
        <w:t xml:space="preserve">换； </w:t>
      </w:r>
    </w:p>
    <w:p w14:paraId="03A0D51D" w14:textId="77777777" w:rsidR="00EE1CA8" w:rsidRDefault="002007F5">
      <w:pPr>
        <w:pStyle w:val="aff8"/>
        <w:ind w:firstLine="480"/>
        <w:rPr>
          <w:rFonts w:cs="仿宋"/>
          <w:sz w:val="24"/>
          <w:szCs w:val="24"/>
        </w:rPr>
      </w:pPr>
      <w:r>
        <w:rPr>
          <w:rFonts w:cs="仿宋" w:hint="eastAsia"/>
          <w:sz w:val="24"/>
          <w:szCs w:val="24"/>
        </w:rPr>
        <w:t>（4）至少每半年检查一次氢气发生器电解液，根据使用情况进行更换；</w:t>
      </w:r>
    </w:p>
    <w:p w14:paraId="4C1C7733" w14:textId="77777777" w:rsidR="00EE1CA8" w:rsidRDefault="002007F5">
      <w:pPr>
        <w:pStyle w:val="aff8"/>
        <w:ind w:firstLine="480"/>
        <w:rPr>
          <w:rFonts w:cs="仿宋"/>
          <w:sz w:val="24"/>
          <w:szCs w:val="24"/>
        </w:rPr>
      </w:pPr>
      <w:r>
        <w:rPr>
          <w:rFonts w:cs="仿宋" w:hint="eastAsia"/>
          <w:sz w:val="24"/>
          <w:szCs w:val="24"/>
        </w:rPr>
        <w:t>（5）至少每3个月检查一次非甲烷总烃CEMS的过滤器、采样管路的结灰；</w:t>
      </w:r>
    </w:p>
    <w:p w14:paraId="7B15CC2C" w14:textId="77777777" w:rsidR="00EE1CA8" w:rsidRDefault="002007F5">
      <w:pPr>
        <w:pStyle w:val="aff8"/>
        <w:ind w:firstLine="480"/>
        <w:rPr>
          <w:rFonts w:cs="仿宋"/>
          <w:sz w:val="24"/>
          <w:szCs w:val="24"/>
        </w:rPr>
      </w:pPr>
      <w:r>
        <w:rPr>
          <w:rFonts w:cs="仿宋" w:hint="eastAsia"/>
          <w:sz w:val="24"/>
          <w:szCs w:val="24"/>
        </w:rPr>
        <w:t>（6）至少每3个月检查流速探头的积灰和腐蚀情况、反吹泵和管路的工作状态。</w:t>
      </w:r>
    </w:p>
    <w:p w14:paraId="0E469C5D" w14:textId="77777777" w:rsidR="00EE1CA8" w:rsidRDefault="002007F5">
      <w:pPr>
        <w:pStyle w:val="aff8"/>
        <w:ind w:firstLine="482"/>
        <w:rPr>
          <w:rFonts w:cs="仿宋"/>
          <w:b/>
          <w:sz w:val="24"/>
          <w:szCs w:val="24"/>
        </w:rPr>
      </w:pPr>
      <w:r>
        <w:rPr>
          <w:rFonts w:cs="仿宋" w:hint="eastAsia"/>
          <w:b/>
          <w:sz w:val="24"/>
          <w:szCs w:val="24"/>
        </w:rPr>
        <w:t>4.2日常维护工作</w:t>
      </w:r>
    </w:p>
    <w:p w14:paraId="45E9504F" w14:textId="77777777" w:rsidR="00EE1CA8" w:rsidRDefault="002007F5">
      <w:pPr>
        <w:pStyle w:val="aff8"/>
        <w:ind w:firstLine="480"/>
        <w:rPr>
          <w:rFonts w:cs="仿宋"/>
          <w:sz w:val="24"/>
          <w:szCs w:val="24"/>
        </w:rPr>
      </w:pPr>
      <w:r>
        <w:rPr>
          <w:rFonts w:cs="仿宋" w:hint="eastAsia"/>
          <w:sz w:val="24"/>
          <w:szCs w:val="24"/>
        </w:rPr>
        <w:t>（1）每日查看VOCs系统运行状态；</w:t>
      </w:r>
    </w:p>
    <w:p w14:paraId="22BACD34" w14:textId="77777777" w:rsidR="00EE1CA8" w:rsidRDefault="002007F5">
      <w:pPr>
        <w:pStyle w:val="aff8"/>
        <w:ind w:firstLine="480"/>
        <w:rPr>
          <w:rFonts w:cs="仿宋"/>
          <w:sz w:val="24"/>
          <w:szCs w:val="24"/>
        </w:rPr>
      </w:pPr>
      <w:r>
        <w:rPr>
          <w:rFonts w:cs="仿宋" w:hint="eastAsia"/>
          <w:sz w:val="24"/>
          <w:szCs w:val="24"/>
        </w:rPr>
        <w:t>（2）每周至少到现场对系统进行一次检查和维护；</w:t>
      </w:r>
    </w:p>
    <w:p w14:paraId="735F09F2" w14:textId="77777777" w:rsidR="00EE1CA8" w:rsidRDefault="002007F5">
      <w:pPr>
        <w:pStyle w:val="aff8"/>
        <w:ind w:firstLine="480"/>
        <w:rPr>
          <w:rFonts w:cs="仿宋"/>
          <w:sz w:val="24"/>
          <w:szCs w:val="24"/>
        </w:rPr>
      </w:pPr>
      <w:r>
        <w:rPr>
          <w:rFonts w:cs="仿宋" w:hint="eastAsia"/>
          <w:sz w:val="24"/>
          <w:szCs w:val="24"/>
        </w:rPr>
        <w:t>（3）定期检查分析仪器所必需的标准气体压力；</w:t>
      </w:r>
    </w:p>
    <w:p w14:paraId="200D82C0" w14:textId="77777777" w:rsidR="00EE1CA8" w:rsidRDefault="002007F5">
      <w:pPr>
        <w:pStyle w:val="aff8"/>
        <w:ind w:firstLine="480"/>
        <w:rPr>
          <w:rFonts w:cs="仿宋"/>
          <w:sz w:val="24"/>
          <w:szCs w:val="24"/>
        </w:rPr>
      </w:pPr>
      <w:r>
        <w:rPr>
          <w:rFonts w:cs="仿宋" w:hint="eastAsia"/>
          <w:sz w:val="24"/>
          <w:szCs w:val="24"/>
        </w:rPr>
        <w:t>（4）定期更换系统稳定运行所必须的耗品耗材，保证系统正常运行。</w:t>
      </w:r>
    </w:p>
    <w:p w14:paraId="415DC0B7" w14:textId="77777777" w:rsidR="00EE1CA8" w:rsidRDefault="002007F5">
      <w:pPr>
        <w:pStyle w:val="aff8"/>
        <w:ind w:firstLine="482"/>
        <w:rPr>
          <w:rFonts w:cs="仿宋"/>
          <w:b/>
          <w:sz w:val="24"/>
          <w:szCs w:val="24"/>
        </w:rPr>
      </w:pPr>
      <w:r>
        <w:rPr>
          <w:rFonts w:cs="仿宋" w:hint="eastAsia"/>
          <w:b/>
          <w:sz w:val="24"/>
          <w:szCs w:val="24"/>
        </w:rPr>
        <w:t>4.3月度维护内容</w:t>
      </w:r>
    </w:p>
    <w:p w14:paraId="44B6F277" w14:textId="77777777" w:rsidR="00EE1CA8" w:rsidRDefault="002007F5">
      <w:pPr>
        <w:pStyle w:val="aff8"/>
        <w:ind w:firstLine="480"/>
        <w:rPr>
          <w:rFonts w:cs="仿宋"/>
          <w:sz w:val="24"/>
          <w:szCs w:val="24"/>
        </w:rPr>
      </w:pPr>
      <w:r>
        <w:rPr>
          <w:rFonts w:cs="仿宋" w:hint="eastAsia"/>
          <w:sz w:val="24"/>
          <w:szCs w:val="24"/>
        </w:rPr>
        <w:t>每月对整个系统（包括采样系统、分析仪器系统、数据存储/控制系统）进行一次保养和维护，包括：</w:t>
      </w:r>
    </w:p>
    <w:p w14:paraId="39808BBC" w14:textId="77777777" w:rsidR="00EE1CA8" w:rsidRDefault="002007F5">
      <w:pPr>
        <w:pStyle w:val="aff8"/>
        <w:ind w:firstLine="480"/>
        <w:rPr>
          <w:rFonts w:cs="仿宋"/>
          <w:sz w:val="24"/>
          <w:szCs w:val="24"/>
        </w:rPr>
      </w:pPr>
      <w:r>
        <w:rPr>
          <w:rFonts w:cs="仿宋" w:hint="eastAsia"/>
          <w:sz w:val="24"/>
          <w:szCs w:val="24"/>
        </w:rPr>
        <w:t>（1）仪器分析系统进行清洗和维护；</w:t>
      </w:r>
    </w:p>
    <w:p w14:paraId="137D703C" w14:textId="77777777" w:rsidR="00EE1CA8" w:rsidRDefault="002007F5">
      <w:pPr>
        <w:pStyle w:val="aff8"/>
        <w:ind w:firstLine="480"/>
        <w:rPr>
          <w:rFonts w:cs="仿宋"/>
          <w:sz w:val="24"/>
          <w:szCs w:val="24"/>
        </w:rPr>
      </w:pPr>
      <w:r>
        <w:rPr>
          <w:rFonts w:cs="仿宋" w:hint="eastAsia"/>
          <w:sz w:val="24"/>
          <w:szCs w:val="24"/>
        </w:rPr>
        <w:t>（2）对数据存储／控制系统工作状态进行一次检查；对原始数据有效性进行审核；</w:t>
      </w:r>
    </w:p>
    <w:p w14:paraId="4E476578" w14:textId="77777777" w:rsidR="00EE1CA8" w:rsidRDefault="002007F5">
      <w:pPr>
        <w:pStyle w:val="aff8"/>
        <w:ind w:firstLine="480"/>
        <w:rPr>
          <w:rFonts w:cs="仿宋"/>
          <w:sz w:val="24"/>
          <w:szCs w:val="24"/>
        </w:rPr>
      </w:pPr>
      <w:r>
        <w:rPr>
          <w:rFonts w:cs="仿宋" w:hint="eastAsia"/>
          <w:sz w:val="24"/>
          <w:szCs w:val="24"/>
        </w:rPr>
        <w:t>（3）进行一次全系统检查。</w:t>
      </w:r>
    </w:p>
    <w:p w14:paraId="240C84DC" w14:textId="77777777" w:rsidR="00EE1CA8" w:rsidRDefault="002007F5">
      <w:pPr>
        <w:pStyle w:val="aff8"/>
        <w:ind w:firstLine="482"/>
        <w:rPr>
          <w:rFonts w:cs="仿宋"/>
          <w:b/>
          <w:sz w:val="24"/>
          <w:szCs w:val="24"/>
        </w:rPr>
      </w:pPr>
      <w:r>
        <w:rPr>
          <w:rFonts w:cs="仿宋" w:hint="eastAsia"/>
          <w:b/>
          <w:sz w:val="24"/>
          <w:szCs w:val="24"/>
        </w:rPr>
        <w:t>4.4系统的检修工作</w:t>
      </w:r>
    </w:p>
    <w:p w14:paraId="0F51C4B7" w14:textId="77777777" w:rsidR="00EE1CA8" w:rsidRDefault="002007F5">
      <w:pPr>
        <w:pStyle w:val="aff8"/>
        <w:ind w:firstLine="480"/>
        <w:rPr>
          <w:rFonts w:cs="仿宋"/>
          <w:sz w:val="24"/>
          <w:szCs w:val="24"/>
        </w:rPr>
      </w:pPr>
      <w:r>
        <w:rPr>
          <w:rFonts w:cs="仿宋" w:hint="eastAsia"/>
          <w:sz w:val="24"/>
          <w:szCs w:val="24"/>
        </w:rPr>
        <w:t>（1）若自动监控仪器进行了更换，则在正常使用和运行之前对仪器进行一次校验。</w:t>
      </w:r>
    </w:p>
    <w:p w14:paraId="4EF45D52" w14:textId="77777777" w:rsidR="00EE1CA8" w:rsidRDefault="002007F5">
      <w:pPr>
        <w:pStyle w:val="aff8"/>
        <w:ind w:firstLine="480"/>
        <w:rPr>
          <w:rFonts w:cs="仿宋"/>
          <w:sz w:val="24"/>
          <w:szCs w:val="24"/>
        </w:rPr>
      </w:pPr>
      <w:r>
        <w:rPr>
          <w:rFonts w:cs="仿宋" w:hint="eastAsia"/>
          <w:sz w:val="24"/>
          <w:szCs w:val="24"/>
        </w:rPr>
        <w:t>（2）</w:t>
      </w:r>
      <w:r>
        <w:rPr>
          <w:rFonts w:cs="仿宋" w:hint="eastAsia"/>
          <w:sz w:val="24"/>
          <w:szCs w:val="24"/>
          <w:lang w:val="en-US"/>
        </w:rPr>
        <w:t>储备半年</w:t>
      </w:r>
      <w:r>
        <w:rPr>
          <w:rFonts w:cs="仿宋" w:hint="eastAsia"/>
          <w:sz w:val="24"/>
          <w:szCs w:val="24"/>
        </w:rPr>
        <w:t>的备品备件，对其使用情况进行定期清点，并根据实际需要进行增购，不断调整和补充各种备品备件的存储数量。</w:t>
      </w:r>
    </w:p>
    <w:p w14:paraId="0FACFF83" w14:textId="77777777" w:rsidR="00EE1CA8" w:rsidRDefault="002007F5">
      <w:pPr>
        <w:pStyle w:val="aff8"/>
        <w:ind w:firstLine="482"/>
        <w:rPr>
          <w:rFonts w:cs="仿宋"/>
          <w:b/>
          <w:sz w:val="24"/>
          <w:szCs w:val="24"/>
        </w:rPr>
      </w:pPr>
      <w:r>
        <w:rPr>
          <w:rFonts w:cs="仿宋" w:hint="eastAsia"/>
          <w:b/>
          <w:sz w:val="24"/>
          <w:szCs w:val="24"/>
        </w:rPr>
        <w:t>4.5仪器校准</w:t>
      </w:r>
    </w:p>
    <w:p w14:paraId="7AD30D91" w14:textId="77777777" w:rsidR="00EE1CA8" w:rsidRDefault="002007F5">
      <w:pPr>
        <w:pStyle w:val="aff8"/>
        <w:ind w:firstLine="480"/>
        <w:rPr>
          <w:rFonts w:cs="仿宋"/>
          <w:sz w:val="24"/>
          <w:szCs w:val="24"/>
        </w:rPr>
      </w:pPr>
      <w:r>
        <w:rPr>
          <w:rFonts w:cs="仿宋" w:hint="eastAsia"/>
          <w:sz w:val="24"/>
          <w:szCs w:val="24"/>
        </w:rPr>
        <w:t>（1）非甲烷总烃、苯、甲苯、二甲苯、乙酸酯类每周用零气、排放限值浓度标准气和高浓度标准气（80%～100%的满量程值）校准一次仪器零点和量程。</w:t>
      </w:r>
    </w:p>
    <w:p w14:paraId="0DBC70BC" w14:textId="77777777" w:rsidR="00EE1CA8" w:rsidRDefault="002007F5">
      <w:pPr>
        <w:pStyle w:val="aff8"/>
        <w:ind w:firstLine="480"/>
        <w:rPr>
          <w:rFonts w:cs="仿宋"/>
          <w:sz w:val="24"/>
          <w:szCs w:val="24"/>
        </w:rPr>
      </w:pPr>
      <w:r>
        <w:rPr>
          <w:rFonts w:cs="仿宋" w:hint="eastAsia"/>
          <w:sz w:val="24"/>
          <w:szCs w:val="24"/>
        </w:rPr>
        <w:t>（2）每3个月从烟道或管道取出测速探头，人工清除沉积在上面的烟尘并用校准设备校正一起的零点（或/和量程）。</w:t>
      </w:r>
    </w:p>
    <w:p w14:paraId="113D95EB" w14:textId="77777777" w:rsidR="00EE1CA8" w:rsidRDefault="002007F5">
      <w:pPr>
        <w:pStyle w:val="aff8"/>
        <w:ind w:firstLine="480"/>
        <w:rPr>
          <w:rFonts w:cs="仿宋"/>
          <w:sz w:val="24"/>
          <w:szCs w:val="24"/>
        </w:rPr>
      </w:pPr>
      <w:r>
        <w:rPr>
          <w:rFonts w:cs="仿宋" w:hint="eastAsia"/>
          <w:sz w:val="24"/>
          <w:szCs w:val="24"/>
        </w:rPr>
        <w:t xml:space="preserve">（3）至少3个月做一次标定校验；标定校验用参比方法和CEMS同时段数据进行比对； </w:t>
      </w:r>
    </w:p>
    <w:p w14:paraId="02AD2600" w14:textId="77777777" w:rsidR="00EE1CA8" w:rsidRDefault="002007F5">
      <w:pPr>
        <w:pStyle w:val="aff8"/>
        <w:ind w:firstLine="480"/>
        <w:rPr>
          <w:rFonts w:cs="仿宋"/>
          <w:sz w:val="24"/>
          <w:szCs w:val="24"/>
        </w:rPr>
      </w:pPr>
      <w:r>
        <w:rPr>
          <w:rFonts w:cs="仿宋" w:hint="eastAsia"/>
          <w:sz w:val="24"/>
          <w:szCs w:val="24"/>
        </w:rPr>
        <w:t>（4）当校验结果不符合相关国家或者地方验收要求时，则须扩展为评估非甲烷总烃CEMS的准确度或（和）流速CMS的速度场系数（或相关性）的校正，直到非甲烷总烃CEMS达到相关规范的性能指标要求，所取样品数不少于9对。</w:t>
      </w:r>
    </w:p>
    <w:p w14:paraId="4797885E" w14:textId="77777777" w:rsidR="00EE1CA8" w:rsidRDefault="002007F5">
      <w:pPr>
        <w:pStyle w:val="aff8"/>
        <w:ind w:firstLine="480"/>
        <w:rPr>
          <w:rFonts w:cs="仿宋"/>
          <w:sz w:val="24"/>
          <w:szCs w:val="24"/>
        </w:rPr>
      </w:pPr>
      <w:r>
        <w:rPr>
          <w:rFonts w:cs="仿宋" w:hint="eastAsia"/>
          <w:sz w:val="24"/>
          <w:szCs w:val="24"/>
        </w:rPr>
        <w:t>（5）固定污染源非甲烷总烃CEMS必须在满足技术条件下正常稳定运行、持续提供有质量保证的监测数据，当非甲烷总烃CEMS不能满足技术指标而失控时，应及时采取纠正措施，并应缩短下一次校准、维护和校验的间隔时间。</w:t>
      </w:r>
    </w:p>
    <w:p w14:paraId="1B576B19" w14:textId="77777777" w:rsidR="00EE1CA8" w:rsidRDefault="002007F5">
      <w:pPr>
        <w:pStyle w:val="aff8"/>
        <w:ind w:firstLine="482"/>
        <w:rPr>
          <w:rFonts w:cs="仿宋"/>
          <w:b/>
          <w:sz w:val="24"/>
          <w:szCs w:val="24"/>
        </w:rPr>
      </w:pPr>
      <w:r>
        <w:rPr>
          <w:rFonts w:cs="仿宋" w:hint="eastAsia"/>
          <w:b/>
          <w:sz w:val="24"/>
          <w:szCs w:val="24"/>
        </w:rPr>
        <w:lastRenderedPageBreak/>
        <w:t>4.6质量保证工作</w:t>
      </w:r>
    </w:p>
    <w:p w14:paraId="03B46C9C" w14:textId="77777777" w:rsidR="00EE1CA8" w:rsidRDefault="002007F5">
      <w:pPr>
        <w:pStyle w:val="aff8"/>
        <w:ind w:firstLine="480"/>
        <w:rPr>
          <w:rFonts w:cs="仿宋"/>
          <w:sz w:val="24"/>
          <w:szCs w:val="24"/>
        </w:rPr>
      </w:pPr>
      <w:r>
        <w:rPr>
          <w:rFonts w:cs="仿宋" w:hint="eastAsia"/>
          <w:sz w:val="24"/>
          <w:szCs w:val="24"/>
        </w:rPr>
        <w:t>（1）操作人员必须正确掌握有关仪器设备的原理、操作和使用，符合相应的技术规范，经有关部门考核取得上岗证。</w:t>
      </w:r>
    </w:p>
    <w:p w14:paraId="3BB75DEF" w14:textId="77777777" w:rsidR="00EE1CA8" w:rsidRDefault="002007F5">
      <w:pPr>
        <w:pStyle w:val="aff8"/>
        <w:ind w:firstLine="480"/>
        <w:rPr>
          <w:rFonts w:cs="仿宋"/>
          <w:sz w:val="24"/>
          <w:szCs w:val="24"/>
        </w:rPr>
      </w:pPr>
      <w:r>
        <w:rPr>
          <w:rFonts w:cs="仿宋" w:hint="eastAsia"/>
          <w:sz w:val="24"/>
          <w:szCs w:val="24"/>
        </w:rPr>
        <w:t>（2）提供的系统备品备件具有检测合格证书，以保证自动监控系统监测结果的可靠性和准确性。</w:t>
      </w:r>
    </w:p>
    <w:p w14:paraId="049B7BAF" w14:textId="77777777" w:rsidR="00EE1CA8" w:rsidRDefault="002007F5">
      <w:pPr>
        <w:pStyle w:val="aff8"/>
        <w:ind w:firstLine="480"/>
        <w:rPr>
          <w:rFonts w:cs="仿宋"/>
          <w:sz w:val="24"/>
          <w:szCs w:val="24"/>
        </w:rPr>
      </w:pPr>
      <w:r>
        <w:rPr>
          <w:rFonts w:cs="仿宋" w:hint="eastAsia"/>
          <w:sz w:val="24"/>
          <w:szCs w:val="24"/>
        </w:rPr>
        <w:t>（3）采用有证标准物质进行验证，验证结果满足在标准值允许范围内。</w:t>
      </w:r>
    </w:p>
    <w:p w14:paraId="5BE4A497" w14:textId="77777777" w:rsidR="00EE1CA8" w:rsidRDefault="002007F5">
      <w:pPr>
        <w:pStyle w:val="aff8"/>
        <w:ind w:firstLine="480"/>
        <w:rPr>
          <w:rFonts w:cs="仿宋"/>
          <w:sz w:val="24"/>
          <w:szCs w:val="24"/>
        </w:rPr>
      </w:pPr>
      <w:r>
        <w:rPr>
          <w:rFonts w:cs="仿宋" w:hint="eastAsia"/>
          <w:sz w:val="24"/>
          <w:szCs w:val="24"/>
        </w:rPr>
        <w:t>（4）应保证自动监测设施</w:t>
      </w:r>
      <w:r>
        <w:rPr>
          <w:rFonts w:cs="仿宋" w:hint="eastAsia"/>
          <w:sz w:val="24"/>
          <w:szCs w:val="24"/>
          <w:lang w:val="en-US"/>
        </w:rPr>
        <w:t>主要参数</w:t>
      </w:r>
      <w:r>
        <w:rPr>
          <w:rFonts w:cs="仿宋" w:hint="eastAsia"/>
          <w:sz w:val="24"/>
          <w:szCs w:val="24"/>
        </w:rPr>
        <w:t>季度有效数据</w:t>
      </w:r>
      <w:r>
        <w:rPr>
          <w:rFonts w:cs="仿宋" w:hint="eastAsia"/>
          <w:sz w:val="24"/>
          <w:szCs w:val="24"/>
          <w:lang w:val="en-US"/>
        </w:rPr>
        <w:t>传输</w:t>
      </w:r>
      <w:r>
        <w:rPr>
          <w:rFonts w:cs="仿宋" w:hint="eastAsia"/>
          <w:sz w:val="24"/>
          <w:szCs w:val="24"/>
        </w:rPr>
        <w:t>率不低于90％。</w:t>
      </w:r>
    </w:p>
    <w:p w14:paraId="6D8B21A6" w14:textId="77777777" w:rsidR="00EE1CA8" w:rsidRDefault="002007F5">
      <w:pPr>
        <w:pStyle w:val="aff8"/>
        <w:ind w:firstLine="480"/>
        <w:rPr>
          <w:rFonts w:cs="仿宋"/>
          <w:sz w:val="24"/>
          <w:szCs w:val="24"/>
        </w:rPr>
      </w:pPr>
      <w:r>
        <w:rPr>
          <w:rFonts w:cs="仿宋" w:hint="eastAsia"/>
          <w:sz w:val="24"/>
          <w:szCs w:val="24"/>
        </w:rPr>
        <w:t>（5）每月5日前，向招标人提交上月单点位运维工作书面报告（包括日常巡检情况，设施故障及修复情况，数据传输情况，设施校准比对情况，数据缺失和异常情况说明等）。</w:t>
      </w:r>
    </w:p>
    <w:p w14:paraId="0D96D39F" w14:textId="77777777" w:rsidR="00EE1CA8" w:rsidRDefault="002007F5">
      <w:pPr>
        <w:pStyle w:val="aff8"/>
        <w:ind w:firstLine="482"/>
        <w:rPr>
          <w:rFonts w:cs="仿宋"/>
          <w:b/>
          <w:sz w:val="24"/>
          <w:szCs w:val="24"/>
        </w:rPr>
      </w:pPr>
      <w:r>
        <w:rPr>
          <w:rFonts w:cs="仿宋" w:hint="eastAsia"/>
          <w:b/>
          <w:sz w:val="24"/>
          <w:szCs w:val="24"/>
        </w:rPr>
        <w:t>4.7备</w:t>
      </w:r>
      <w:r>
        <w:rPr>
          <w:rFonts w:cs="仿宋" w:hint="eastAsia"/>
          <w:b/>
          <w:sz w:val="24"/>
          <w:szCs w:val="24"/>
          <w:lang w:val="en-US"/>
        </w:rPr>
        <w:t>机</w:t>
      </w:r>
      <w:r>
        <w:rPr>
          <w:rFonts w:cs="仿宋" w:hint="eastAsia"/>
          <w:b/>
          <w:sz w:val="24"/>
          <w:szCs w:val="24"/>
        </w:rPr>
        <w:t>保障工作</w:t>
      </w:r>
    </w:p>
    <w:p w14:paraId="6E41270B" w14:textId="77777777" w:rsidR="00EE1CA8" w:rsidRDefault="002007F5">
      <w:pPr>
        <w:pStyle w:val="aff8"/>
        <w:ind w:firstLine="480"/>
        <w:rPr>
          <w:rFonts w:cs="仿宋"/>
          <w:sz w:val="24"/>
          <w:szCs w:val="24"/>
        </w:rPr>
      </w:pPr>
      <w:r>
        <w:rPr>
          <w:rFonts w:cs="仿宋" w:hint="eastAsia"/>
          <w:sz w:val="24"/>
          <w:szCs w:val="24"/>
        </w:rPr>
        <w:t>运维单位应储备一套完整备机，包含前端温、压、流传感器、后端全套检测设备，以满足设备连续运行。</w:t>
      </w:r>
    </w:p>
    <w:p w14:paraId="5483B83F" w14:textId="77777777" w:rsidR="00EE1CA8" w:rsidRDefault="002007F5">
      <w:pPr>
        <w:pStyle w:val="aff8"/>
        <w:ind w:firstLine="482"/>
        <w:rPr>
          <w:rFonts w:cs="仿宋"/>
          <w:b/>
          <w:sz w:val="24"/>
          <w:szCs w:val="24"/>
        </w:rPr>
      </w:pPr>
      <w:r>
        <w:rPr>
          <w:rFonts w:cs="仿宋" w:hint="eastAsia"/>
          <w:b/>
          <w:sz w:val="24"/>
          <w:szCs w:val="24"/>
        </w:rPr>
        <w:t>4.8报告</w:t>
      </w:r>
    </w:p>
    <w:p w14:paraId="5C402E6A" w14:textId="77777777" w:rsidR="00EE1CA8" w:rsidRDefault="002007F5">
      <w:pPr>
        <w:pStyle w:val="aff8"/>
        <w:ind w:firstLine="480"/>
        <w:rPr>
          <w:rFonts w:cs="仿宋"/>
          <w:sz w:val="24"/>
          <w:szCs w:val="24"/>
        </w:rPr>
      </w:pPr>
      <w:r>
        <w:rPr>
          <w:rFonts w:cs="仿宋" w:hint="eastAsia"/>
          <w:sz w:val="24"/>
          <w:szCs w:val="24"/>
        </w:rPr>
        <w:t>（1）在运维期间自动监控设备确需检修更换主要部件的，应提前5个工作日报告招标人主管部门。突发事故，应及时电话报告，事后补书面报告。</w:t>
      </w:r>
    </w:p>
    <w:p w14:paraId="25417712" w14:textId="77777777" w:rsidR="00EE1CA8" w:rsidRDefault="002007F5">
      <w:pPr>
        <w:pStyle w:val="aff8"/>
        <w:ind w:firstLine="480"/>
        <w:rPr>
          <w:rFonts w:cs="仿宋"/>
          <w:sz w:val="24"/>
          <w:szCs w:val="24"/>
        </w:rPr>
      </w:pPr>
      <w:r>
        <w:rPr>
          <w:rFonts w:cs="仿宋" w:hint="eastAsia"/>
          <w:sz w:val="24"/>
          <w:szCs w:val="24"/>
        </w:rPr>
        <w:t>（2）对污染源自动监控设施发生故障不能及时解决的，运维单位应当在发生故障后1小时内向招标人主管部门报告，并及时检修。</w:t>
      </w:r>
    </w:p>
    <w:p w14:paraId="5B81A9DB" w14:textId="77777777" w:rsidR="00EE1CA8" w:rsidRDefault="002007F5">
      <w:pPr>
        <w:pStyle w:val="aff8"/>
        <w:ind w:firstLine="482"/>
        <w:rPr>
          <w:rFonts w:cs="仿宋"/>
          <w:b/>
          <w:sz w:val="24"/>
          <w:szCs w:val="24"/>
        </w:rPr>
      </w:pPr>
      <w:r>
        <w:rPr>
          <w:rFonts w:cs="仿宋" w:hint="eastAsia"/>
          <w:b/>
          <w:sz w:val="24"/>
          <w:szCs w:val="24"/>
        </w:rPr>
        <w:t>4.9档案管理</w:t>
      </w:r>
    </w:p>
    <w:p w14:paraId="185E18DE" w14:textId="77777777" w:rsidR="00EE1CA8" w:rsidRDefault="002007F5">
      <w:pPr>
        <w:pStyle w:val="aff8"/>
        <w:ind w:firstLine="480"/>
        <w:rPr>
          <w:rFonts w:cs="仿宋"/>
          <w:sz w:val="24"/>
          <w:szCs w:val="24"/>
        </w:rPr>
      </w:pPr>
      <w:r>
        <w:rPr>
          <w:rFonts w:cs="仿宋" w:hint="eastAsia"/>
          <w:sz w:val="24"/>
          <w:szCs w:val="24"/>
        </w:rPr>
        <w:t>建立完善的技术档案管理制度。在污染源（有机废气）自动监控站房内需将管理制度上墙公示。管理制度包括：现场运维管理制度、岗位责任制度、设施运维操作规程、监测仪器设备的日常管理和维护制度、运维状况记录及监督检查制度、突发性事故处理及报告制度、文件资料管理制度等。</w:t>
      </w:r>
    </w:p>
    <w:p w14:paraId="6CECBC1C" w14:textId="77777777" w:rsidR="00EE1CA8" w:rsidRDefault="002007F5">
      <w:pPr>
        <w:pStyle w:val="aff8"/>
        <w:ind w:firstLine="482"/>
        <w:rPr>
          <w:rFonts w:cs="仿宋"/>
          <w:b/>
          <w:sz w:val="24"/>
          <w:szCs w:val="24"/>
        </w:rPr>
      </w:pPr>
      <w:r>
        <w:rPr>
          <w:rFonts w:cs="仿宋" w:hint="eastAsia"/>
          <w:b/>
          <w:sz w:val="24"/>
          <w:szCs w:val="24"/>
        </w:rPr>
        <w:t>4.9.1技术档案内容</w:t>
      </w:r>
    </w:p>
    <w:p w14:paraId="50F9789B" w14:textId="77777777" w:rsidR="00EE1CA8" w:rsidRDefault="002007F5">
      <w:pPr>
        <w:pStyle w:val="aff8"/>
        <w:ind w:firstLine="480"/>
        <w:rPr>
          <w:rFonts w:cs="仿宋"/>
          <w:sz w:val="24"/>
          <w:szCs w:val="24"/>
        </w:rPr>
      </w:pPr>
      <w:r>
        <w:rPr>
          <w:rFonts w:cs="仿宋" w:hint="eastAsia"/>
          <w:sz w:val="24"/>
          <w:szCs w:val="24"/>
        </w:rPr>
        <w:t>1）监控设备的生产厂家、系统的安装单位和竣工验收记录。</w:t>
      </w:r>
    </w:p>
    <w:p w14:paraId="0D94A4A8" w14:textId="77777777" w:rsidR="00EE1CA8" w:rsidRDefault="002007F5">
      <w:pPr>
        <w:pStyle w:val="aff8"/>
        <w:ind w:firstLine="480"/>
        <w:rPr>
          <w:rFonts w:cs="仿宋"/>
          <w:sz w:val="24"/>
          <w:szCs w:val="24"/>
        </w:rPr>
      </w:pPr>
      <w:r>
        <w:rPr>
          <w:rFonts w:cs="仿宋" w:hint="eastAsia"/>
          <w:sz w:val="24"/>
          <w:szCs w:val="24"/>
        </w:rPr>
        <w:t>2）标准气体的购置、更换记录。</w:t>
      </w:r>
    </w:p>
    <w:p w14:paraId="1A7D8C69" w14:textId="77777777" w:rsidR="00EE1CA8" w:rsidRDefault="002007F5">
      <w:pPr>
        <w:pStyle w:val="aff8"/>
        <w:ind w:firstLine="480"/>
        <w:rPr>
          <w:rFonts w:cs="仿宋"/>
          <w:sz w:val="24"/>
          <w:szCs w:val="24"/>
        </w:rPr>
      </w:pPr>
      <w:r>
        <w:rPr>
          <w:rFonts w:cs="仿宋" w:hint="eastAsia"/>
          <w:sz w:val="24"/>
          <w:szCs w:val="24"/>
        </w:rPr>
        <w:t>3）污染源（有机废气）在线监测系统的校准、零点和量程漂移的例行检查报表。</w:t>
      </w:r>
    </w:p>
    <w:p w14:paraId="5D8067A4" w14:textId="77777777" w:rsidR="00EE1CA8" w:rsidRDefault="002007F5">
      <w:pPr>
        <w:pStyle w:val="aff8"/>
        <w:ind w:firstLine="480"/>
        <w:rPr>
          <w:rFonts w:cs="仿宋"/>
          <w:sz w:val="24"/>
          <w:szCs w:val="24"/>
        </w:rPr>
      </w:pPr>
      <w:r>
        <w:rPr>
          <w:rFonts w:cs="仿宋" w:hint="eastAsia"/>
          <w:sz w:val="24"/>
          <w:szCs w:val="24"/>
        </w:rPr>
        <w:t>4）污染源（有机废气）在线监测系统的例行检查记录。</w:t>
      </w:r>
    </w:p>
    <w:p w14:paraId="2214F411" w14:textId="77777777" w:rsidR="00EE1CA8" w:rsidRDefault="002007F5">
      <w:pPr>
        <w:pStyle w:val="aff8"/>
        <w:ind w:firstLine="480"/>
        <w:rPr>
          <w:rFonts w:cs="仿宋"/>
          <w:sz w:val="24"/>
          <w:szCs w:val="24"/>
        </w:rPr>
      </w:pPr>
      <w:r>
        <w:rPr>
          <w:rFonts w:cs="仿宋" w:hint="eastAsia"/>
          <w:sz w:val="24"/>
          <w:szCs w:val="24"/>
        </w:rPr>
        <w:t>5）周、月巡检报告。</w:t>
      </w:r>
    </w:p>
    <w:p w14:paraId="18E402D3" w14:textId="77777777" w:rsidR="00EE1CA8" w:rsidRDefault="002007F5">
      <w:pPr>
        <w:pStyle w:val="aff8"/>
        <w:ind w:firstLine="480"/>
        <w:rPr>
          <w:rFonts w:cs="仿宋"/>
          <w:sz w:val="24"/>
          <w:szCs w:val="24"/>
        </w:rPr>
      </w:pPr>
      <w:r>
        <w:rPr>
          <w:rFonts w:cs="仿宋" w:hint="eastAsia"/>
          <w:sz w:val="24"/>
          <w:szCs w:val="24"/>
        </w:rPr>
        <w:t>6）计量机构的年检记录与环境监测机构比对监测记录。</w:t>
      </w:r>
    </w:p>
    <w:p w14:paraId="7E4D1989" w14:textId="77777777" w:rsidR="00EE1CA8" w:rsidRDefault="002007F5">
      <w:pPr>
        <w:pStyle w:val="aff8"/>
        <w:ind w:firstLine="480"/>
        <w:rPr>
          <w:rFonts w:cs="仿宋"/>
          <w:sz w:val="24"/>
          <w:szCs w:val="24"/>
        </w:rPr>
      </w:pPr>
      <w:r>
        <w:rPr>
          <w:rFonts w:cs="仿宋" w:hint="eastAsia"/>
          <w:sz w:val="24"/>
          <w:szCs w:val="24"/>
        </w:rPr>
        <w:t>7）污染源（有机废气）在线监测系统的检修登记记录。</w:t>
      </w:r>
    </w:p>
    <w:p w14:paraId="6ED9A882" w14:textId="77777777" w:rsidR="00EE1CA8" w:rsidRDefault="002007F5">
      <w:pPr>
        <w:pStyle w:val="aff8"/>
        <w:ind w:firstLine="480"/>
        <w:rPr>
          <w:rFonts w:cs="仿宋"/>
          <w:sz w:val="24"/>
          <w:szCs w:val="24"/>
        </w:rPr>
      </w:pPr>
      <w:r>
        <w:rPr>
          <w:rFonts w:cs="仿宋" w:hint="eastAsia"/>
          <w:sz w:val="24"/>
          <w:szCs w:val="24"/>
        </w:rPr>
        <w:t>8)</w:t>
      </w:r>
      <w:r>
        <w:rPr>
          <w:rFonts w:cs="仿宋" w:hint="eastAsia"/>
          <w:sz w:val="24"/>
          <w:szCs w:val="24"/>
          <w:lang w:val="en-US"/>
        </w:rPr>
        <w:t xml:space="preserve"> </w:t>
      </w:r>
      <w:r>
        <w:rPr>
          <w:rFonts w:cs="仿宋" w:hint="eastAsia"/>
          <w:sz w:val="24"/>
          <w:szCs w:val="24"/>
        </w:rPr>
        <w:t>各种仪器的操作、使用、维护规范。</w:t>
      </w:r>
    </w:p>
    <w:p w14:paraId="2F227A4A" w14:textId="77777777" w:rsidR="00EE1CA8" w:rsidRDefault="002007F5">
      <w:pPr>
        <w:pStyle w:val="aff8"/>
        <w:ind w:firstLine="482"/>
        <w:rPr>
          <w:rFonts w:cs="仿宋"/>
          <w:b/>
          <w:sz w:val="24"/>
          <w:szCs w:val="24"/>
        </w:rPr>
      </w:pPr>
      <w:r>
        <w:rPr>
          <w:rFonts w:cs="仿宋" w:hint="eastAsia"/>
          <w:b/>
          <w:sz w:val="24"/>
          <w:szCs w:val="24"/>
        </w:rPr>
        <w:lastRenderedPageBreak/>
        <w:t>4.9.2技术档案基本要求</w:t>
      </w:r>
    </w:p>
    <w:p w14:paraId="58BA347C" w14:textId="77777777" w:rsidR="00EE1CA8" w:rsidRDefault="002007F5">
      <w:pPr>
        <w:pStyle w:val="aff8"/>
        <w:ind w:firstLine="480"/>
        <w:rPr>
          <w:rFonts w:cs="仿宋"/>
          <w:sz w:val="24"/>
          <w:szCs w:val="24"/>
        </w:rPr>
      </w:pPr>
      <w:r>
        <w:rPr>
          <w:rFonts w:cs="仿宋" w:hint="eastAsia"/>
          <w:sz w:val="24"/>
          <w:szCs w:val="24"/>
        </w:rPr>
        <w:t>1)档案记录填写清晰、完整、及时，并有维护人员的签字。</w:t>
      </w:r>
    </w:p>
    <w:p w14:paraId="7A7C5D73" w14:textId="77777777" w:rsidR="00EE1CA8" w:rsidRDefault="002007F5">
      <w:pPr>
        <w:pStyle w:val="aff8"/>
        <w:ind w:firstLine="480"/>
        <w:rPr>
          <w:rFonts w:cs="仿宋"/>
          <w:sz w:val="24"/>
          <w:szCs w:val="24"/>
        </w:rPr>
      </w:pPr>
      <w:r>
        <w:rPr>
          <w:rFonts w:cs="仿宋" w:hint="eastAsia"/>
          <w:sz w:val="24"/>
          <w:szCs w:val="24"/>
        </w:rPr>
        <w:t>2)与仪器相关的记录放置在现场，所有记录均应妥善保存，定期存档备查。</w:t>
      </w:r>
    </w:p>
    <w:p w14:paraId="1019EDE8" w14:textId="77777777" w:rsidR="00EE1CA8" w:rsidRDefault="002007F5">
      <w:pPr>
        <w:pStyle w:val="aff8"/>
        <w:ind w:firstLine="482"/>
        <w:rPr>
          <w:rFonts w:cs="仿宋"/>
          <w:b/>
          <w:sz w:val="24"/>
          <w:szCs w:val="24"/>
        </w:rPr>
      </w:pPr>
      <w:r>
        <w:rPr>
          <w:rFonts w:cs="仿宋" w:hint="eastAsia"/>
          <w:b/>
          <w:sz w:val="24"/>
          <w:szCs w:val="24"/>
        </w:rPr>
        <w:t>5</w:t>
      </w:r>
      <w:r>
        <w:rPr>
          <w:rFonts w:cs="仿宋" w:hint="eastAsia"/>
          <w:b/>
          <w:sz w:val="24"/>
          <w:szCs w:val="24"/>
          <w:lang w:val="en-US"/>
        </w:rPr>
        <w:t>.</w:t>
      </w:r>
      <w:r>
        <w:rPr>
          <w:rFonts w:cs="仿宋" w:hint="eastAsia"/>
          <w:b/>
          <w:sz w:val="24"/>
          <w:szCs w:val="24"/>
        </w:rPr>
        <w:t>运维服务响应措施</w:t>
      </w:r>
    </w:p>
    <w:p w14:paraId="4DC88AC3" w14:textId="77777777" w:rsidR="00EE1CA8" w:rsidRDefault="002007F5">
      <w:pPr>
        <w:pStyle w:val="aff8"/>
        <w:ind w:firstLine="482"/>
        <w:rPr>
          <w:rFonts w:cs="仿宋"/>
          <w:b/>
          <w:sz w:val="24"/>
          <w:szCs w:val="24"/>
        </w:rPr>
      </w:pPr>
      <w:r>
        <w:rPr>
          <w:rFonts w:cs="仿宋" w:hint="eastAsia"/>
          <w:b/>
          <w:sz w:val="24"/>
          <w:szCs w:val="24"/>
        </w:rPr>
        <w:t>5.1对发生故障的响应处理措施承诺</w:t>
      </w:r>
    </w:p>
    <w:p w14:paraId="21803E7F" w14:textId="77777777" w:rsidR="00EE1CA8" w:rsidRDefault="002007F5">
      <w:pPr>
        <w:pStyle w:val="aff8"/>
        <w:ind w:firstLine="480"/>
        <w:rPr>
          <w:rFonts w:cs="仿宋"/>
          <w:sz w:val="24"/>
          <w:szCs w:val="24"/>
        </w:rPr>
      </w:pPr>
      <w:r>
        <w:rPr>
          <w:rFonts w:cs="仿宋" w:hint="eastAsia"/>
          <w:sz w:val="24"/>
          <w:szCs w:val="24"/>
        </w:rPr>
        <w:t>（1）接到招标人故障反馈或者运维单位远程监控发现设备故障后，运维单位2小时内响应，4小时内到达现场，在24小时内恢复自动监控设施运行。</w:t>
      </w:r>
    </w:p>
    <w:p w14:paraId="4FEA57F1" w14:textId="77777777" w:rsidR="00EE1CA8" w:rsidRDefault="002007F5">
      <w:pPr>
        <w:pStyle w:val="aff8"/>
        <w:ind w:firstLine="480"/>
        <w:rPr>
          <w:rFonts w:cs="仿宋"/>
          <w:sz w:val="24"/>
          <w:szCs w:val="24"/>
        </w:rPr>
      </w:pPr>
      <w:r>
        <w:rPr>
          <w:rFonts w:cs="仿宋" w:hint="eastAsia"/>
          <w:sz w:val="24"/>
          <w:szCs w:val="24"/>
        </w:rPr>
        <w:t>（2）对于仪器故障在48小时无法恢复的，运维单位启用备机装置。</w:t>
      </w:r>
    </w:p>
    <w:p w14:paraId="6C3C8F2A" w14:textId="77777777" w:rsidR="00EE1CA8" w:rsidRDefault="002007F5">
      <w:pPr>
        <w:pStyle w:val="aff8"/>
        <w:ind w:firstLine="482"/>
        <w:rPr>
          <w:rFonts w:cs="仿宋"/>
          <w:b/>
          <w:sz w:val="24"/>
          <w:szCs w:val="24"/>
        </w:rPr>
      </w:pPr>
      <w:r>
        <w:rPr>
          <w:rFonts w:cs="仿宋" w:hint="eastAsia"/>
          <w:b/>
          <w:sz w:val="24"/>
          <w:szCs w:val="24"/>
        </w:rPr>
        <w:t>5.2 运维服务人员基本素质要求</w:t>
      </w:r>
    </w:p>
    <w:p w14:paraId="6A4D3D8F" w14:textId="77777777" w:rsidR="00EE1CA8" w:rsidRDefault="002007F5">
      <w:pPr>
        <w:pStyle w:val="affd"/>
        <w:ind w:firstLine="480"/>
        <w:rPr>
          <w:rFonts w:ascii="宋体" w:hAnsi="宋体" w:cs="仿宋"/>
          <w:szCs w:val="24"/>
        </w:rPr>
      </w:pPr>
      <w:r>
        <w:rPr>
          <w:rFonts w:ascii="宋体" w:hAnsi="宋体" w:cs="仿宋" w:hint="eastAsia"/>
          <w:szCs w:val="24"/>
        </w:rPr>
        <w:t>运维单位至少配备2名有机废气系统运维服务人员，并达到“三熟”标准，即熟悉系统和设备结构、性能，熟悉设备的装配工艺、工序和质量标准，熟悉安全维护规程。</w:t>
      </w:r>
    </w:p>
    <w:p w14:paraId="303F882B" w14:textId="77777777" w:rsidR="00EE1CA8" w:rsidRDefault="002007F5">
      <w:pPr>
        <w:pStyle w:val="aff8"/>
        <w:ind w:firstLine="482"/>
        <w:rPr>
          <w:rFonts w:cs="仿宋"/>
          <w:b/>
          <w:sz w:val="24"/>
          <w:szCs w:val="24"/>
        </w:rPr>
      </w:pPr>
      <w:r>
        <w:rPr>
          <w:rFonts w:cs="仿宋" w:hint="eastAsia"/>
          <w:b/>
          <w:sz w:val="24"/>
          <w:szCs w:val="24"/>
        </w:rPr>
        <w:t>6</w:t>
      </w:r>
      <w:r>
        <w:rPr>
          <w:rFonts w:cs="仿宋" w:hint="eastAsia"/>
          <w:b/>
          <w:sz w:val="24"/>
          <w:szCs w:val="24"/>
          <w:lang w:val="en-US"/>
        </w:rPr>
        <w:t>.</w:t>
      </w:r>
      <w:r>
        <w:rPr>
          <w:rFonts w:cs="仿宋" w:hint="eastAsia"/>
          <w:b/>
          <w:sz w:val="24"/>
          <w:szCs w:val="24"/>
        </w:rPr>
        <w:t>考核方法</w:t>
      </w:r>
    </w:p>
    <w:p w14:paraId="10579EB5" w14:textId="77777777" w:rsidR="00EE1CA8" w:rsidRDefault="002007F5">
      <w:pPr>
        <w:spacing w:line="360" w:lineRule="auto"/>
        <w:ind w:firstLine="560"/>
        <w:rPr>
          <w:rFonts w:hAnsi="宋体" w:cs="仿宋"/>
          <w:szCs w:val="24"/>
        </w:rPr>
      </w:pPr>
      <w:r>
        <w:rPr>
          <w:rFonts w:hAnsi="宋体" w:cs="仿宋" w:hint="eastAsia"/>
          <w:szCs w:val="24"/>
        </w:rPr>
        <w:t>招标人每季度对运维单位绩效考核一次。考核采取百分制、单站考核的方式，主要包括单个站点数据有效性、监测数据捕获率、以及运行维护内容落实情况。考核总分为100分，评分规则如下：</w:t>
      </w:r>
    </w:p>
    <w:p w14:paraId="0C704B5E" w14:textId="77777777" w:rsidR="00EE1CA8" w:rsidRDefault="002007F5">
      <w:pPr>
        <w:spacing w:line="360" w:lineRule="auto"/>
        <w:ind w:firstLineChars="200" w:firstLine="480"/>
        <w:rPr>
          <w:rFonts w:hAnsi="宋体" w:cs="仿宋"/>
          <w:szCs w:val="24"/>
        </w:rPr>
      </w:pPr>
      <w:r>
        <w:rPr>
          <w:rFonts w:hAnsi="宋体" w:cs="仿宋" w:hint="eastAsia"/>
          <w:szCs w:val="24"/>
        </w:rPr>
        <w:t>（1）运行维护部分（30分）</w:t>
      </w:r>
    </w:p>
    <w:p w14:paraId="4B07FECF" w14:textId="77777777" w:rsidR="00EE1CA8" w:rsidRDefault="002007F5">
      <w:pPr>
        <w:spacing w:line="360" w:lineRule="auto"/>
        <w:ind w:firstLineChars="200" w:firstLine="480"/>
        <w:rPr>
          <w:rFonts w:hAnsi="宋体" w:cs="仿宋"/>
          <w:szCs w:val="24"/>
        </w:rPr>
      </w:pPr>
      <w:r>
        <w:rPr>
          <w:rFonts w:hAnsi="宋体" w:cs="仿宋" w:hint="eastAsia"/>
          <w:szCs w:val="24"/>
        </w:rPr>
        <w:t>检查内容包括日常运维任务完成情况、异常情况处理情况、站房环境保障效果、采样系统维护效果、仪器日常维护效果、质量控制效果、通讯系统维护效果（数据上传发布情况）、人员与档案记录管理情况等，异常数据处理情况。检查满分100分，运维部分得分=检查得分×0.3。</w:t>
      </w:r>
    </w:p>
    <w:p w14:paraId="0CC724BE" w14:textId="77777777" w:rsidR="00EE1CA8" w:rsidRDefault="002007F5">
      <w:pPr>
        <w:spacing w:line="360" w:lineRule="auto"/>
        <w:ind w:firstLineChars="200" w:firstLine="480"/>
        <w:rPr>
          <w:rFonts w:hAnsi="宋体" w:cs="仿宋"/>
          <w:szCs w:val="24"/>
        </w:rPr>
      </w:pPr>
      <w:r>
        <w:rPr>
          <w:rFonts w:hAnsi="宋体" w:cs="仿宋" w:hint="eastAsia"/>
          <w:szCs w:val="24"/>
        </w:rPr>
        <w:t xml:space="preserve">（2）数据有效传输率部分（70分） </w:t>
      </w:r>
    </w:p>
    <w:p w14:paraId="4ED942D2" w14:textId="77777777" w:rsidR="00EE1CA8" w:rsidRDefault="002007F5">
      <w:pPr>
        <w:spacing w:line="360" w:lineRule="auto"/>
        <w:ind w:firstLineChars="200" w:firstLine="480"/>
        <w:rPr>
          <w:rFonts w:hAnsi="宋体" w:cs="仿宋"/>
          <w:szCs w:val="24"/>
        </w:rPr>
      </w:pPr>
      <w:r>
        <w:rPr>
          <w:rFonts w:hAnsi="宋体" w:cs="仿宋" w:hint="eastAsia"/>
          <w:szCs w:val="24"/>
        </w:rPr>
        <w:t>主要监测浓度数据季度有效传输率大于90%（含），得70分； 75%（含）-90%的，得分为70×（传输率/90%）；传输率低于75%，不予支付该站点当期运维费。</w:t>
      </w:r>
    </w:p>
    <w:p w14:paraId="7FE55C29" w14:textId="77777777" w:rsidR="00EE1CA8" w:rsidRDefault="002007F5">
      <w:pPr>
        <w:spacing w:line="360" w:lineRule="auto"/>
        <w:ind w:firstLineChars="200" w:firstLine="480"/>
        <w:rPr>
          <w:rFonts w:hAnsi="宋体" w:cs="仿宋"/>
          <w:szCs w:val="24"/>
        </w:rPr>
      </w:pPr>
      <w:r>
        <w:rPr>
          <w:rFonts w:hAnsi="宋体" w:cs="仿宋" w:hint="eastAsia"/>
          <w:szCs w:val="24"/>
        </w:rPr>
        <w:t>（3）考核总分=运行维护得分+数据有效传输率得分，考核得分95（含）分以上的，支付该站点全额运维费；考核得分在70（含）-95分的，该站点当期运维费=（实际考核总分/100）×单站点当期全额运维费。考核总分低于70分的，不予支付该站点当期运维费。</w:t>
      </w:r>
    </w:p>
    <w:p w14:paraId="1D0D83FD" w14:textId="77777777" w:rsidR="00EE1CA8" w:rsidRDefault="002007F5">
      <w:pPr>
        <w:spacing w:line="360" w:lineRule="auto"/>
        <w:ind w:firstLineChars="200" w:firstLine="480"/>
        <w:rPr>
          <w:rFonts w:hAnsi="宋体" w:cs="仿宋"/>
          <w:szCs w:val="24"/>
        </w:rPr>
      </w:pPr>
      <w:r>
        <w:rPr>
          <w:rFonts w:hAnsi="宋体" w:cs="仿宋" w:hint="eastAsia"/>
          <w:szCs w:val="24"/>
        </w:rPr>
        <w:t>（4）连续2个考核周期未达到数据有效传输率要求的站点，扣除该站点全年运维费。</w:t>
      </w:r>
    </w:p>
    <w:p w14:paraId="2A8D3463" w14:textId="77777777" w:rsidR="00EE1CA8" w:rsidRDefault="00EE1CA8">
      <w:pPr>
        <w:spacing w:line="360" w:lineRule="auto"/>
        <w:ind w:firstLineChars="200" w:firstLine="480"/>
        <w:rPr>
          <w:rFonts w:hAnsi="宋体" w:cs="仿宋"/>
          <w:szCs w:val="24"/>
        </w:rPr>
      </w:pPr>
    </w:p>
    <w:p w14:paraId="061F8BA4" w14:textId="77777777" w:rsidR="00EE1CA8" w:rsidRDefault="00EE1CA8">
      <w:pPr>
        <w:spacing w:line="360" w:lineRule="auto"/>
        <w:ind w:firstLineChars="200" w:firstLine="480"/>
        <w:rPr>
          <w:rFonts w:hAnsi="宋体" w:cs="仿宋"/>
          <w:szCs w:val="24"/>
        </w:rPr>
      </w:pPr>
    </w:p>
    <w:p w14:paraId="033CC59C" w14:textId="77777777" w:rsidR="00EE1CA8" w:rsidRDefault="00EE1CA8">
      <w:pPr>
        <w:spacing w:line="360" w:lineRule="auto"/>
        <w:ind w:firstLineChars="200" w:firstLine="480"/>
        <w:rPr>
          <w:rFonts w:hAnsi="宋体" w:cs="仿宋"/>
          <w:szCs w:val="24"/>
        </w:rPr>
      </w:pPr>
    </w:p>
    <w:p w14:paraId="4D759989" w14:textId="77777777" w:rsidR="00EE1CA8" w:rsidRDefault="00EE1CA8">
      <w:pPr>
        <w:spacing w:line="360" w:lineRule="auto"/>
        <w:ind w:firstLineChars="200" w:firstLine="480"/>
        <w:rPr>
          <w:rFonts w:hAnsi="宋体" w:cs="仿宋"/>
          <w:szCs w:val="24"/>
        </w:rPr>
      </w:pPr>
    </w:p>
    <w:p w14:paraId="338FE887" w14:textId="77777777" w:rsidR="00EE1CA8" w:rsidRDefault="002007F5">
      <w:pPr>
        <w:autoSpaceDE w:val="0"/>
        <w:autoSpaceDN w:val="0"/>
        <w:adjustRightInd w:val="0"/>
        <w:spacing w:line="520" w:lineRule="exact"/>
        <w:jc w:val="center"/>
        <w:rPr>
          <w:rFonts w:hAnsi="宋体" w:cs="仿宋"/>
          <w:b/>
          <w:szCs w:val="24"/>
        </w:rPr>
      </w:pPr>
      <w:r>
        <w:rPr>
          <w:rFonts w:hAnsi="宋体" w:cs="仿宋" w:hint="eastAsia"/>
          <w:b/>
          <w:szCs w:val="24"/>
        </w:rPr>
        <w:lastRenderedPageBreak/>
        <w:t>VOCs自动监测站运行维护考核表（季度）</w:t>
      </w:r>
    </w:p>
    <w:p w14:paraId="32D83FA9" w14:textId="77777777" w:rsidR="00EE1CA8" w:rsidRDefault="002007F5">
      <w:pPr>
        <w:spacing w:line="540" w:lineRule="exact"/>
        <w:rPr>
          <w:rFonts w:hAnsi="宋体" w:cs="仿宋"/>
          <w:szCs w:val="24"/>
          <w:u w:val="single"/>
        </w:rPr>
      </w:pPr>
      <w:r>
        <w:rPr>
          <w:rFonts w:hAnsi="宋体" w:cs="仿宋" w:hint="eastAsia"/>
          <w:szCs w:val="24"/>
        </w:rPr>
        <w:t>站点名称:</w:t>
      </w:r>
      <w:r>
        <w:rPr>
          <w:rFonts w:hAnsi="宋体" w:cs="仿宋" w:hint="eastAsia"/>
          <w:szCs w:val="24"/>
          <w:u w:val="single"/>
        </w:rPr>
        <w:t xml:space="preserve">      </w:t>
      </w:r>
      <w:r>
        <w:rPr>
          <w:rFonts w:hAnsi="宋体" w:cs="仿宋" w:hint="eastAsia"/>
          <w:szCs w:val="24"/>
        </w:rPr>
        <w:t xml:space="preserve"> 检查时间:</w:t>
      </w:r>
      <w:r>
        <w:rPr>
          <w:rFonts w:hAnsi="宋体" w:cs="仿宋" w:hint="eastAsia"/>
          <w:szCs w:val="24"/>
          <w:u w:val="single"/>
        </w:rPr>
        <w:t xml:space="preserve">       </w:t>
      </w:r>
      <w:r>
        <w:rPr>
          <w:rFonts w:hAnsi="宋体" w:cs="仿宋" w:hint="eastAsia"/>
          <w:szCs w:val="24"/>
        </w:rPr>
        <w:t>运维人员：</w:t>
      </w:r>
      <w:r>
        <w:rPr>
          <w:rFonts w:hAnsi="宋体" w:cs="仿宋" w:hint="eastAsia"/>
          <w:szCs w:val="24"/>
          <w:u w:val="single"/>
        </w:rPr>
        <w:t xml:space="preserve">     </w:t>
      </w:r>
      <w:r>
        <w:rPr>
          <w:rFonts w:hAnsi="宋体" w:cs="仿宋" w:hint="eastAsia"/>
          <w:szCs w:val="24"/>
        </w:rPr>
        <w:t>考核人员：</w:t>
      </w:r>
      <w:r>
        <w:rPr>
          <w:rFonts w:hAnsi="宋体" w:cs="仿宋" w:hint="eastAsia"/>
          <w:szCs w:val="24"/>
          <w:u w:val="single"/>
        </w:rPr>
        <w:t xml:space="preserve">          </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2"/>
        <w:gridCol w:w="5815"/>
        <w:gridCol w:w="859"/>
      </w:tblGrid>
      <w:tr w:rsidR="00EE1CA8" w14:paraId="548EF74C" w14:textId="77777777">
        <w:trPr>
          <w:trHeight w:val="586"/>
          <w:jc w:val="center"/>
        </w:trPr>
        <w:tc>
          <w:tcPr>
            <w:tcW w:w="3242" w:type="dxa"/>
            <w:vAlign w:val="center"/>
          </w:tcPr>
          <w:p w14:paraId="2D0F0E36" w14:textId="77777777" w:rsidR="00EE1CA8" w:rsidRDefault="002007F5">
            <w:pPr>
              <w:spacing w:line="340" w:lineRule="exact"/>
              <w:jc w:val="center"/>
              <w:rPr>
                <w:rFonts w:hAnsi="宋体" w:cs="仿宋"/>
                <w:b/>
                <w:szCs w:val="24"/>
              </w:rPr>
            </w:pPr>
            <w:r>
              <w:rPr>
                <w:rFonts w:hAnsi="宋体" w:cs="仿宋" w:hint="eastAsia"/>
                <w:b/>
                <w:szCs w:val="24"/>
              </w:rPr>
              <w:t>考核内容</w:t>
            </w:r>
          </w:p>
        </w:tc>
        <w:tc>
          <w:tcPr>
            <w:tcW w:w="5815" w:type="dxa"/>
            <w:vAlign w:val="center"/>
          </w:tcPr>
          <w:p w14:paraId="35A102F6" w14:textId="77777777" w:rsidR="00EE1CA8" w:rsidRDefault="002007F5">
            <w:pPr>
              <w:spacing w:line="340" w:lineRule="exact"/>
              <w:jc w:val="center"/>
              <w:rPr>
                <w:rFonts w:hAnsi="宋体" w:cs="仿宋"/>
                <w:b/>
                <w:szCs w:val="24"/>
              </w:rPr>
            </w:pPr>
            <w:r>
              <w:rPr>
                <w:rFonts w:hAnsi="宋体" w:cs="仿宋" w:hint="eastAsia"/>
                <w:b/>
                <w:szCs w:val="24"/>
              </w:rPr>
              <w:t>考核要求</w:t>
            </w:r>
          </w:p>
        </w:tc>
        <w:tc>
          <w:tcPr>
            <w:tcW w:w="859" w:type="dxa"/>
            <w:vAlign w:val="center"/>
          </w:tcPr>
          <w:p w14:paraId="7CFB6CEF" w14:textId="77777777" w:rsidR="00EE1CA8" w:rsidRDefault="002007F5">
            <w:pPr>
              <w:spacing w:line="340" w:lineRule="exact"/>
              <w:jc w:val="center"/>
              <w:rPr>
                <w:rFonts w:hAnsi="宋体" w:cs="仿宋"/>
                <w:b/>
                <w:szCs w:val="24"/>
              </w:rPr>
            </w:pPr>
            <w:r>
              <w:rPr>
                <w:rFonts w:hAnsi="宋体" w:cs="仿宋" w:hint="eastAsia"/>
                <w:b/>
                <w:szCs w:val="24"/>
              </w:rPr>
              <w:t>得分</w:t>
            </w:r>
          </w:p>
        </w:tc>
      </w:tr>
      <w:tr w:rsidR="00EE1CA8" w14:paraId="463BDDF3" w14:textId="77777777">
        <w:trPr>
          <w:trHeight w:val="90"/>
          <w:jc w:val="center"/>
        </w:trPr>
        <w:tc>
          <w:tcPr>
            <w:tcW w:w="9916" w:type="dxa"/>
            <w:gridSpan w:val="3"/>
            <w:vAlign w:val="center"/>
          </w:tcPr>
          <w:p w14:paraId="0BB1FCCC" w14:textId="77777777" w:rsidR="00EE1CA8" w:rsidRDefault="002007F5">
            <w:pPr>
              <w:spacing w:line="340" w:lineRule="exact"/>
              <w:rPr>
                <w:rFonts w:hAnsi="宋体" w:cs="仿宋"/>
                <w:szCs w:val="24"/>
              </w:rPr>
            </w:pPr>
            <w:r>
              <w:rPr>
                <w:rFonts w:hAnsi="宋体" w:cs="仿宋" w:hint="eastAsia"/>
                <w:b/>
                <w:bCs/>
                <w:szCs w:val="24"/>
              </w:rPr>
              <w:t>运行维护部分（30分）下列各项检查得分*0.3</w:t>
            </w:r>
          </w:p>
        </w:tc>
      </w:tr>
      <w:tr w:rsidR="00EE1CA8" w14:paraId="5BE8AB09" w14:textId="77777777">
        <w:trPr>
          <w:trHeight w:val="939"/>
          <w:jc w:val="center"/>
        </w:trPr>
        <w:tc>
          <w:tcPr>
            <w:tcW w:w="3242" w:type="dxa"/>
            <w:vAlign w:val="center"/>
          </w:tcPr>
          <w:p w14:paraId="01BE83D4" w14:textId="77777777" w:rsidR="00EE1CA8" w:rsidRDefault="002007F5">
            <w:pPr>
              <w:spacing w:line="340" w:lineRule="exact"/>
              <w:jc w:val="center"/>
              <w:rPr>
                <w:rFonts w:hAnsi="宋体" w:cs="仿宋"/>
                <w:szCs w:val="24"/>
              </w:rPr>
            </w:pPr>
            <w:r>
              <w:rPr>
                <w:rFonts w:hAnsi="宋体" w:cs="仿宋" w:hint="eastAsia"/>
                <w:szCs w:val="24"/>
              </w:rPr>
              <w:t>站房（10分）</w:t>
            </w:r>
          </w:p>
        </w:tc>
        <w:tc>
          <w:tcPr>
            <w:tcW w:w="5815" w:type="dxa"/>
            <w:vAlign w:val="center"/>
          </w:tcPr>
          <w:p w14:paraId="04D4199C" w14:textId="77777777" w:rsidR="00EE1CA8" w:rsidRDefault="002007F5">
            <w:pPr>
              <w:spacing w:line="340" w:lineRule="exact"/>
              <w:jc w:val="left"/>
              <w:rPr>
                <w:rFonts w:hAnsi="宋体" w:cs="仿宋"/>
                <w:szCs w:val="24"/>
              </w:rPr>
            </w:pPr>
            <w:r>
              <w:rPr>
                <w:rFonts w:hAnsi="宋体" w:cs="仿宋" w:hint="eastAsia"/>
                <w:szCs w:val="24"/>
              </w:rPr>
              <w:t>水、电、空调等满足要求，站房内外是否干净整洁，保证自动仪器具有良好的运行环境</w:t>
            </w:r>
          </w:p>
        </w:tc>
        <w:tc>
          <w:tcPr>
            <w:tcW w:w="859" w:type="dxa"/>
            <w:vAlign w:val="center"/>
          </w:tcPr>
          <w:p w14:paraId="57E734FD" w14:textId="77777777" w:rsidR="00EE1CA8" w:rsidRDefault="00EE1CA8">
            <w:pPr>
              <w:spacing w:line="340" w:lineRule="exact"/>
              <w:rPr>
                <w:rFonts w:hAnsi="宋体" w:cs="仿宋"/>
                <w:szCs w:val="24"/>
              </w:rPr>
            </w:pPr>
          </w:p>
        </w:tc>
      </w:tr>
      <w:tr w:rsidR="00EE1CA8" w14:paraId="6E57CDAF" w14:textId="77777777">
        <w:trPr>
          <w:trHeight w:val="527"/>
          <w:jc w:val="center"/>
        </w:trPr>
        <w:tc>
          <w:tcPr>
            <w:tcW w:w="3242" w:type="dxa"/>
            <w:vAlign w:val="center"/>
          </w:tcPr>
          <w:p w14:paraId="07F660B9" w14:textId="77777777" w:rsidR="00EE1CA8" w:rsidRDefault="002007F5">
            <w:pPr>
              <w:spacing w:line="340" w:lineRule="exact"/>
              <w:jc w:val="center"/>
              <w:rPr>
                <w:rFonts w:hAnsi="宋体" w:cs="仿宋"/>
                <w:szCs w:val="24"/>
              </w:rPr>
            </w:pPr>
            <w:r>
              <w:rPr>
                <w:rFonts w:hAnsi="宋体" w:cs="仿宋" w:hint="eastAsia"/>
                <w:szCs w:val="24"/>
              </w:rPr>
              <w:t>自动监测仪器维护情况（15分）</w:t>
            </w:r>
          </w:p>
        </w:tc>
        <w:tc>
          <w:tcPr>
            <w:tcW w:w="5815" w:type="dxa"/>
            <w:vAlign w:val="center"/>
          </w:tcPr>
          <w:p w14:paraId="11E954A1" w14:textId="77777777" w:rsidR="00EE1CA8" w:rsidRDefault="002007F5">
            <w:pPr>
              <w:spacing w:line="340" w:lineRule="exact"/>
              <w:jc w:val="left"/>
              <w:rPr>
                <w:rFonts w:hAnsi="宋体" w:cs="仿宋"/>
                <w:szCs w:val="24"/>
              </w:rPr>
            </w:pPr>
            <w:r>
              <w:rPr>
                <w:rFonts w:hAnsi="宋体" w:cs="仿宋" w:hint="eastAsia"/>
                <w:szCs w:val="24"/>
              </w:rPr>
              <w:t>定期更换易耗品；定期校准仪器；仪器故障及时报修</w:t>
            </w:r>
          </w:p>
        </w:tc>
        <w:tc>
          <w:tcPr>
            <w:tcW w:w="859" w:type="dxa"/>
            <w:vAlign w:val="center"/>
          </w:tcPr>
          <w:p w14:paraId="3F60598A" w14:textId="77777777" w:rsidR="00EE1CA8" w:rsidRDefault="00EE1CA8">
            <w:pPr>
              <w:spacing w:line="340" w:lineRule="exact"/>
              <w:rPr>
                <w:rFonts w:hAnsi="宋体" w:cs="仿宋"/>
                <w:szCs w:val="24"/>
              </w:rPr>
            </w:pPr>
          </w:p>
        </w:tc>
      </w:tr>
      <w:tr w:rsidR="00EE1CA8" w14:paraId="17F9197E" w14:textId="77777777">
        <w:trPr>
          <w:trHeight w:val="487"/>
          <w:jc w:val="center"/>
        </w:trPr>
        <w:tc>
          <w:tcPr>
            <w:tcW w:w="3242" w:type="dxa"/>
            <w:vAlign w:val="center"/>
          </w:tcPr>
          <w:p w14:paraId="397AA883" w14:textId="77777777" w:rsidR="00EE1CA8" w:rsidRDefault="002007F5">
            <w:pPr>
              <w:spacing w:line="340" w:lineRule="exact"/>
              <w:jc w:val="center"/>
              <w:rPr>
                <w:rFonts w:hAnsi="宋体" w:cs="仿宋"/>
                <w:szCs w:val="24"/>
              </w:rPr>
            </w:pPr>
            <w:r>
              <w:rPr>
                <w:rFonts w:hAnsi="宋体" w:cs="仿宋" w:hint="eastAsia"/>
                <w:szCs w:val="24"/>
              </w:rPr>
              <w:t>人员与档案记录管理（10）</w:t>
            </w:r>
          </w:p>
        </w:tc>
        <w:tc>
          <w:tcPr>
            <w:tcW w:w="5815" w:type="dxa"/>
            <w:vAlign w:val="center"/>
          </w:tcPr>
          <w:p w14:paraId="319F7FD5" w14:textId="77777777" w:rsidR="00EE1CA8" w:rsidRDefault="002007F5">
            <w:pPr>
              <w:spacing w:line="340" w:lineRule="exact"/>
              <w:rPr>
                <w:rFonts w:hAnsi="宋体" w:cs="仿宋"/>
                <w:szCs w:val="24"/>
              </w:rPr>
            </w:pPr>
            <w:r>
              <w:rPr>
                <w:rFonts w:hAnsi="宋体" w:cs="仿宋" w:hint="eastAsia"/>
                <w:szCs w:val="24"/>
              </w:rPr>
              <w:t>人员持证上岗等设备档案记录管理情况</w:t>
            </w:r>
          </w:p>
        </w:tc>
        <w:tc>
          <w:tcPr>
            <w:tcW w:w="859" w:type="dxa"/>
            <w:vAlign w:val="center"/>
          </w:tcPr>
          <w:p w14:paraId="4EF7EAD7" w14:textId="77777777" w:rsidR="00EE1CA8" w:rsidRDefault="00EE1CA8">
            <w:pPr>
              <w:spacing w:line="340" w:lineRule="exact"/>
              <w:rPr>
                <w:rFonts w:hAnsi="宋体" w:cs="仿宋"/>
                <w:szCs w:val="24"/>
              </w:rPr>
            </w:pPr>
          </w:p>
        </w:tc>
      </w:tr>
      <w:tr w:rsidR="00EE1CA8" w14:paraId="7B723692" w14:textId="77777777">
        <w:trPr>
          <w:trHeight w:val="487"/>
          <w:jc w:val="center"/>
        </w:trPr>
        <w:tc>
          <w:tcPr>
            <w:tcW w:w="3242" w:type="dxa"/>
            <w:vAlign w:val="center"/>
          </w:tcPr>
          <w:p w14:paraId="4A53B304" w14:textId="77777777" w:rsidR="00EE1CA8" w:rsidRDefault="002007F5">
            <w:pPr>
              <w:spacing w:line="340" w:lineRule="exact"/>
              <w:jc w:val="center"/>
              <w:rPr>
                <w:rFonts w:hAnsi="宋体" w:cs="仿宋"/>
                <w:szCs w:val="24"/>
              </w:rPr>
            </w:pPr>
            <w:r>
              <w:rPr>
                <w:rFonts w:hAnsi="宋体" w:cs="仿宋" w:hint="eastAsia"/>
                <w:szCs w:val="24"/>
              </w:rPr>
              <w:t>采样管路的维护（8分）</w:t>
            </w:r>
          </w:p>
        </w:tc>
        <w:tc>
          <w:tcPr>
            <w:tcW w:w="5815" w:type="dxa"/>
            <w:vAlign w:val="center"/>
          </w:tcPr>
          <w:p w14:paraId="08077BCB" w14:textId="77777777" w:rsidR="00EE1CA8" w:rsidRDefault="002007F5">
            <w:pPr>
              <w:spacing w:line="340" w:lineRule="exact"/>
              <w:jc w:val="left"/>
              <w:rPr>
                <w:rFonts w:hAnsi="宋体" w:cs="仿宋"/>
                <w:szCs w:val="24"/>
              </w:rPr>
            </w:pPr>
            <w:r>
              <w:rPr>
                <w:rFonts w:hAnsi="宋体" w:cs="仿宋" w:hint="eastAsia"/>
                <w:szCs w:val="24"/>
              </w:rPr>
              <w:t>定期检查，防止管路堵塞或破裂</w:t>
            </w:r>
          </w:p>
        </w:tc>
        <w:tc>
          <w:tcPr>
            <w:tcW w:w="859" w:type="dxa"/>
            <w:vAlign w:val="center"/>
          </w:tcPr>
          <w:p w14:paraId="2224DE55" w14:textId="77777777" w:rsidR="00EE1CA8" w:rsidRDefault="00EE1CA8">
            <w:pPr>
              <w:spacing w:line="340" w:lineRule="exact"/>
              <w:rPr>
                <w:rFonts w:hAnsi="宋体" w:cs="仿宋"/>
                <w:szCs w:val="24"/>
              </w:rPr>
            </w:pPr>
          </w:p>
        </w:tc>
      </w:tr>
      <w:tr w:rsidR="00EE1CA8" w14:paraId="7280ECA8" w14:textId="77777777">
        <w:trPr>
          <w:trHeight w:val="487"/>
          <w:jc w:val="center"/>
        </w:trPr>
        <w:tc>
          <w:tcPr>
            <w:tcW w:w="3242" w:type="dxa"/>
            <w:vAlign w:val="center"/>
          </w:tcPr>
          <w:p w14:paraId="67A47B1E" w14:textId="77777777" w:rsidR="00EE1CA8" w:rsidRDefault="002007F5">
            <w:pPr>
              <w:spacing w:line="340" w:lineRule="exact"/>
              <w:jc w:val="center"/>
              <w:rPr>
                <w:rFonts w:hAnsi="宋体" w:cs="仿宋"/>
                <w:szCs w:val="24"/>
              </w:rPr>
            </w:pPr>
            <w:r>
              <w:rPr>
                <w:rFonts w:hAnsi="宋体" w:cs="仿宋" w:hint="eastAsia"/>
                <w:szCs w:val="24"/>
              </w:rPr>
              <w:t>通讯（2分）</w:t>
            </w:r>
          </w:p>
        </w:tc>
        <w:tc>
          <w:tcPr>
            <w:tcW w:w="5815" w:type="dxa"/>
            <w:vAlign w:val="center"/>
          </w:tcPr>
          <w:p w14:paraId="2C14264F" w14:textId="77777777" w:rsidR="00EE1CA8" w:rsidRDefault="002007F5">
            <w:pPr>
              <w:spacing w:line="340" w:lineRule="exact"/>
              <w:jc w:val="left"/>
              <w:rPr>
                <w:rFonts w:hAnsi="宋体" w:cs="仿宋"/>
                <w:szCs w:val="24"/>
              </w:rPr>
            </w:pPr>
            <w:r>
              <w:rPr>
                <w:rFonts w:hAnsi="宋体" w:cs="仿宋" w:hint="eastAsia"/>
                <w:szCs w:val="24"/>
              </w:rPr>
              <w:t>保证网络通讯的畅通</w:t>
            </w:r>
          </w:p>
        </w:tc>
        <w:tc>
          <w:tcPr>
            <w:tcW w:w="859" w:type="dxa"/>
            <w:vAlign w:val="center"/>
          </w:tcPr>
          <w:p w14:paraId="1C0E7A92" w14:textId="77777777" w:rsidR="00EE1CA8" w:rsidRDefault="00EE1CA8">
            <w:pPr>
              <w:spacing w:line="340" w:lineRule="exact"/>
              <w:rPr>
                <w:rFonts w:hAnsi="宋体" w:cs="仿宋"/>
                <w:szCs w:val="24"/>
              </w:rPr>
            </w:pPr>
          </w:p>
        </w:tc>
      </w:tr>
      <w:tr w:rsidR="00EE1CA8" w14:paraId="0A5498BA" w14:textId="77777777">
        <w:trPr>
          <w:trHeight w:val="487"/>
          <w:jc w:val="center"/>
        </w:trPr>
        <w:tc>
          <w:tcPr>
            <w:tcW w:w="3242" w:type="dxa"/>
            <w:vAlign w:val="center"/>
          </w:tcPr>
          <w:p w14:paraId="5703DD05" w14:textId="77777777" w:rsidR="00EE1CA8" w:rsidRDefault="002007F5">
            <w:pPr>
              <w:spacing w:line="340" w:lineRule="exact"/>
              <w:jc w:val="center"/>
              <w:rPr>
                <w:rFonts w:hAnsi="宋体" w:cs="仿宋"/>
                <w:szCs w:val="24"/>
              </w:rPr>
            </w:pPr>
            <w:r>
              <w:rPr>
                <w:rFonts w:hAnsi="宋体" w:cs="仿宋" w:hint="eastAsia"/>
                <w:szCs w:val="24"/>
              </w:rPr>
              <w:t>仪器运行记录（5分）</w:t>
            </w:r>
          </w:p>
        </w:tc>
        <w:tc>
          <w:tcPr>
            <w:tcW w:w="5815" w:type="dxa"/>
            <w:vAlign w:val="center"/>
          </w:tcPr>
          <w:p w14:paraId="4A42E98C" w14:textId="77777777" w:rsidR="00EE1CA8" w:rsidRDefault="002007F5">
            <w:pPr>
              <w:spacing w:line="340" w:lineRule="exact"/>
              <w:jc w:val="left"/>
              <w:rPr>
                <w:rFonts w:hAnsi="宋体" w:cs="仿宋"/>
                <w:szCs w:val="24"/>
              </w:rPr>
            </w:pPr>
            <w:r>
              <w:rPr>
                <w:rFonts w:hAnsi="宋体" w:cs="仿宋" w:hint="eastAsia"/>
                <w:szCs w:val="24"/>
              </w:rPr>
              <w:t>电解液使用，仪器状况，易耗品更换等</w:t>
            </w:r>
          </w:p>
        </w:tc>
        <w:tc>
          <w:tcPr>
            <w:tcW w:w="859" w:type="dxa"/>
            <w:vAlign w:val="center"/>
          </w:tcPr>
          <w:p w14:paraId="04068CCF" w14:textId="77777777" w:rsidR="00EE1CA8" w:rsidRDefault="00EE1CA8">
            <w:pPr>
              <w:spacing w:line="340" w:lineRule="exact"/>
              <w:rPr>
                <w:rFonts w:hAnsi="宋体" w:cs="仿宋"/>
                <w:szCs w:val="24"/>
              </w:rPr>
            </w:pPr>
          </w:p>
        </w:tc>
      </w:tr>
      <w:tr w:rsidR="00EE1CA8" w14:paraId="2140B904" w14:textId="77777777">
        <w:trPr>
          <w:trHeight w:val="552"/>
          <w:jc w:val="center"/>
        </w:trPr>
        <w:tc>
          <w:tcPr>
            <w:tcW w:w="3242" w:type="dxa"/>
            <w:vAlign w:val="center"/>
          </w:tcPr>
          <w:p w14:paraId="6A73BB89" w14:textId="77777777" w:rsidR="00EE1CA8" w:rsidRDefault="002007F5">
            <w:pPr>
              <w:spacing w:line="340" w:lineRule="exact"/>
              <w:jc w:val="left"/>
              <w:rPr>
                <w:rFonts w:hAnsi="宋体" w:cs="仿宋"/>
                <w:szCs w:val="24"/>
              </w:rPr>
            </w:pPr>
            <w:r>
              <w:rPr>
                <w:rFonts w:hAnsi="宋体" w:cs="仿宋" w:hint="eastAsia"/>
                <w:szCs w:val="24"/>
              </w:rPr>
              <w:t>异常情况处理情况（5）</w:t>
            </w:r>
          </w:p>
        </w:tc>
        <w:tc>
          <w:tcPr>
            <w:tcW w:w="5815" w:type="dxa"/>
            <w:vAlign w:val="center"/>
          </w:tcPr>
          <w:p w14:paraId="74EE57CC" w14:textId="77777777" w:rsidR="00EE1CA8" w:rsidRDefault="002007F5">
            <w:pPr>
              <w:spacing w:line="340" w:lineRule="exact"/>
              <w:jc w:val="left"/>
              <w:rPr>
                <w:rFonts w:hAnsi="宋体" w:cs="仿宋"/>
                <w:szCs w:val="24"/>
              </w:rPr>
            </w:pPr>
            <w:r>
              <w:rPr>
                <w:rFonts w:hAnsi="宋体" w:cs="仿宋" w:hint="eastAsia"/>
                <w:szCs w:val="24"/>
              </w:rPr>
              <w:t>对设备异常是否及时响应及时处理</w:t>
            </w:r>
          </w:p>
        </w:tc>
        <w:tc>
          <w:tcPr>
            <w:tcW w:w="859" w:type="dxa"/>
            <w:vAlign w:val="center"/>
          </w:tcPr>
          <w:p w14:paraId="76AB35ED" w14:textId="77777777" w:rsidR="00EE1CA8" w:rsidRDefault="00EE1CA8">
            <w:pPr>
              <w:spacing w:line="340" w:lineRule="exact"/>
              <w:jc w:val="left"/>
              <w:rPr>
                <w:rFonts w:hAnsi="宋体" w:cs="仿宋"/>
                <w:szCs w:val="24"/>
              </w:rPr>
            </w:pPr>
          </w:p>
        </w:tc>
      </w:tr>
      <w:tr w:rsidR="00EE1CA8" w14:paraId="21F9B540" w14:textId="77777777">
        <w:trPr>
          <w:trHeight w:val="939"/>
          <w:jc w:val="center"/>
        </w:trPr>
        <w:tc>
          <w:tcPr>
            <w:tcW w:w="3242" w:type="dxa"/>
            <w:vAlign w:val="center"/>
          </w:tcPr>
          <w:p w14:paraId="4B0681EE" w14:textId="77777777" w:rsidR="00EE1CA8" w:rsidRDefault="002007F5">
            <w:pPr>
              <w:spacing w:line="340" w:lineRule="exact"/>
              <w:jc w:val="center"/>
              <w:rPr>
                <w:rFonts w:hAnsi="宋体" w:cs="仿宋"/>
                <w:szCs w:val="24"/>
              </w:rPr>
            </w:pPr>
            <w:r>
              <w:rPr>
                <w:rFonts w:hAnsi="宋体" w:cs="仿宋" w:hint="eastAsia"/>
                <w:szCs w:val="24"/>
              </w:rPr>
              <w:t>月报上报（10分）</w:t>
            </w:r>
          </w:p>
        </w:tc>
        <w:tc>
          <w:tcPr>
            <w:tcW w:w="5815" w:type="dxa"/>
            <w:vAlign w:val="center"/>
          </w:tcPr>
          <w:p w14:paraId="53B35922" w14:textId="77777777" w:rsidR="00EE1CA8" w:rsidRDefault="002007F5">
            <w:pPr>
              <w:spacing w:line="340" w:lineRule="exact"/>
              <w:jc w:val="left"/>
              <w:rPr>
                <w:rFonts w:hAnsi="宋体" w:cs="仿宋"/>
                <w:szCs w:val="24"/>
              </w:rPr>
            </w:pPr>
            <w:r>
              <w:rPr>
                <w:rFonts w:hAnsi="宋体" w:cs="仿宋" w:hint="eastAsia"/>
                <w:szCs w:val="24"/>
              </w:rPr>
              <w:t>乙方每月5日前提交上月运维月报，内容包括设备日常巡检，日常校准，维修记录表站点异常报告</w:t>
            </w:r>
          </w:p>
        </w:tc>
        <w:tc>
          <w:tcPr>
            <w:tcW w:w="859" w:type="dxa"/>
            <w:vAlign w:val="center"/>
          </w:tcPr>
          <w:p w14:paraId="226F46BE" w14:textId="77777777" w:rsidR="00EE1CA8" w:rsidRDefault="00EE1CA8">
            <w:pPr>
              <w:spacing w:line="340" w:lineRule="exact"/>
              <w:rPr>
                <w:rFonts w:hAnsi="宋体" w:cs="仿宋"/>
                <w:szCs w:val="24"/>
              </w:rPr>
            </w:pPr>
          </w:p>
        </w:tc>
      </w:tr>
      <w:tr w:rsidR="00EE1CA8" w14:paraId="189147EF" w14:textId="77777777">
        <w:trPr>
          <w:trHeight w:val="1074"/>
          <w:jc w:val="center"/>
        </w:trPr>
        <w:tc>
          <w:tcPr>
            <w:tcW w:w="3242" w:type="dxa"/>
            <w:vAlign w:val="center"/>
          </w:tcPr>
          <w:p w14:paraId="03AB2402" w14:textId="77777777" w:rsidR="00EE1CA8" w:rsidRDefault="002007F5">
            <w:pPr>
              <w:spacing w:line="340" w:lineRule="exact"/>
              <w:jc w:val="center"/>
              <w:rPr>
                <w:rFonts w:hAnsi="宋体" w:cs="仿宋"/>
                <w:szCs w:val="24"/>
              </w:rPr>
            </w:pPr>
            <w:r>
              <w:rPr>
                <w:rFonts w:hAnsi="宋体" w:cs="仿宋" w:hint="eastAsia"/>
                <w:szCs w:val="24"/>
              </w:rPr>
              <w:t>季度比对报告汇总上报（10分）</w:t>
            </w:r>
          </w:p>
        </w:tc>
        <w:tc>
          <w:tcPr>
            <w:tcW w:w="5815" w:type="dxa"/>
            <w:vAlign w:val="center"/>
          </w:tcPr>
          <w:p w14:paraId="57910657" w14:textId="77777777" w:rsidR="00EE1CA8" w:rsidRDefault="002007F5">
            <w:pPr>
              <w:spacing w:line="340" w:lineRule="exact"/>
              <w:jc w:val="left"/>
              <w:rPr>
                <w:rFonts w:hAnsi="宋体" w:cs="仿宋"/>
                <w:szCs w:val="24"/>
              </w:rPr>
            </w:pPr>
            <w:r>
              <w:rPr>
                <w:rFonts w:hAnsi="宋体" w:cs="仿宋" w:hint="eastAsia"/>
                <w:szCs w:val="24"/>
              </w:rPr>
              <w:t>乙方每季度前五个工作日内将上季度月度比对资料汇总、归档提交与甲方，乙方对所有报告的真实性负责</w:t>
            </w:r>
          </w:p>
        </w:tc>
        <w:tc>
          <w:tcPr>
            <w:tcW w:w="859" w:type="dxa"/>
            <w:vAlign w:val="center"/>
          </w:tcPr>
          <w:p w14:paraId="71AD187C" w14:textId="77777777" w:rsidR="00EE1CA8" w:rsidRDefault="00EE1CA8">
            <w:pPr>
              <w:spacing w:line="340" w:lineRule="exact"/>
              <w:rPr>
                <w:rFonts w:hAnsi="宋体" w:cs="仿宋"/>
                <w:szCs w:val="24"/>
              </w:rPr>
            </w:pPr>
          </w:p>
        </w:tc>
      </w:tr>
      <w:tr w:rsidR="00EE1CA8" w14:paraId="166D64C1" w14:textId="77777777">
        <w:trPr>
          <w:trHeight w:val="939"/>
          <w:jc w:val="center"/>
        </w:trPr>
        <w:tc>
          <w:tcPr>
            <w:tcW w:w="3242" w:type="dxa"/>
            <w:vAlign w:val="center"/>
          </w:tcPr>
          <w:p w14:paraId="18814B1B" w14:textId="77777777" w:rsidR="00EE1CA8" w:rsidRDefault="002007F5">
            <w:pPr>
              <w:spacing w:line="340" w:lineRule="exact"/>
              <w:jc w:val="center"/>
              <w:rPr>
                <w:rFonts w:hAnsi="宋体" w:cs="仿宋"/>
                <w:szCs w:val="24"/>
              </w:rPr>
            </w:pPr>
            <w:r>
              <w:rPr>
                <w:rFonts w:hAnsi="宋体" w:cs="仿宋" w:hint="eastAsia"/>
                <w:szCs w:val="24"/>
              </w:rPr>
              <w:t>安全管理情况（10）</w:t>
            </w:r>
          </w:p>
        </w:tc>
        <w:tc>
          <w:tcPr>
            <w:tcW w:w="5815" w:type="dxa"/>
            <w:vAlign w:val="center"/>
          </w:tcPr>
          <w:p w14:paraId="332B15E3" w14:textId="77777777" w:rsidR="00EE1CA8" w:rsidRDefault="002007F5">
            <w:pPr>
              <w:spacing w:line="340" w:lineRule="exact"/>
              <w:jc w:val="left"/>
              <w:rPr>
                <w:rFonts w:hAnsi="宋体" w:cs="仿宋"/>
                <w:szCs w:val="24"/>
              </w:rPr>
            </w:pPr>
            <w:r>
              <w:rPr>
                <w:rFonts w:hAnsi="宋体" w:cs="仿宋" w:hint="eastAsia"/>
                <w:szCs w:val="24"/>
              </w:rPr>
              <w:t>电路、灭火器等安全措施是否到位，灭火器等是否有效期内，人员进入厂区防护措施是否到位。</w:t>
            </w:r>
          </w:p>
        </w:tc>
        <w:tc>
          <w:tcPr>
            <w:tcW w:w="859" w:type="dxa"/>
            <w:vAlign w:val="center"/>
          </w:tcPr>
          <w:p w14:paraId="16F37F75" w14:textId="77777777" w:rsidR="00EE1CA8" w:rsidRDefault="00EE1CA8">
            <w:pPr>
              <w:spacing w:line="340" w:lineRule="exact"/>
              <w:rPr>
                <w:rFonts w:hAnsi="宋体" w:cs="仿宋"/>
                <w:szCs w:val="24"/>
              </w:rPr>
            </w:pPr>
          </w:p>
        </w:tc>
      </w:tr>
      <w:tr w:rsidR="00EE1CA8" w14:paraId="541C5DC5" w14:textId="77777777">
        <w:trPr>
          <w:trHeight w:val="1067"/>
          <w:jc w:val="center"/>
        </w:trPr>
        <w:tc>
          <w:tcPr>
            <w:tcW w:w="3242" w:type="dxa"/>
            <w:vAlign w:val="center"/>
          </w:tcPr>
          <w:p w14:paraId="7DBEEAE5" w14:textId="77777777" w:rsidR="00EE1CA8" w:rsidRDefault="002007F5">
            <w:pPr>
              <w:spacing w:line="340" w:lineRule="exact"/>
              <w:jc w:val="center"/>
              <w:rPr>
                <w:rFonts w:hAnsi="宋体" w:cs="仿宋"/>
                <w:szCs w:val="24"/>
              </w:rPr>
            </w:pPr>
            <w:r>
              <w:rPr>
                <w:rFonts w:hAnsi="宋体" w:cs="仿宋" w:hint="eastAsia"/>
                <w:szCs w:val="24"/>
              </w:rPr>
              <w:t>现场标气考核（15分）</w:t>
            </w:r>
          </w:p>
        </w:tc>
        <w:tc>
          <w:tcPr>
            <w:tcW w:w="5815" w:type="dxa"/>
            <w:vAlign w:val="center"/>
          </w:tcPr>
          <w:p w14:paraId="20464888" w14:textId="77777777" w:rsidR="00EE1CA8" w:rsidRDefault="002007F5">
            <w:pPr>
              <w:spacing w:line="340" w:lineRule="exact"/>
              <w:jc w:val="left"/>
              <w:rPr>
                <w:rFonts w:hAnsi="宋体" w:cs="仿宋"/>
                <w:szCs w:val="24"/>
              </w:rPr>
            </w:pPr>
            <w:r>
              <w:rPr>
                <w:rFonts w:hAnsi="宋体" w:cs="仿宋" w:hint="eastAsia"/>
                <w:szCs w:val="24"/>
              </w:rPr>
              <w:t>采用有证标准物质进行验证，验证结果满足在标准值允许范围内</w:t>
            </w:r>
          </w:p>
        </w:tc>
        <w:tc>
          <w:tcPr>
            <w:tcW w:w="859" w:type="dxa"/>
            <w:vAlign w:val="center"/>
          </w:tcPr>
          <w:p w14:paraId="43594E44" w14:textId="77777777" w:rsidR="00EE1CA8" w:rsidRDefault="00EE1CA8">
            <w:pPr>
              <w:spacing w:line="340" w:lineRule="exact"/>
              <w:rPr>
                <w:rFonts w:hAnsi="宋体" w:cs="仿宋"/>
                <w:szCs w:val="24"/>
              </w:rPr>
            </w:pPr>
          </w:p>
        </w:tc>
      </w:tr>
      <w:tr w:rsidR="00EE1CA8" w14:paraId="21EAAB0F" w14:textId="77777777">
        <w:trPr>
          <w:trHeight w:val="808"/>
          <w:jc w:val="center"/>
        </w:trPr>
        <w:tc>
          <w:tcPr>
            <w:tcW w:w="9916" w:type="dxa"/>
            <w:gridSpan w:val="3"/>
            <w:vAlign w:val="center"/>
          </w:tcPr>
          <w:p w14:paraId="5F462AF4" w14:textId="77777777" w:rsidR="00EE1CA8" w:rsidRDefault="002007F5">
            <w:pPr>
              <w:spacing w:line="340" w:lineRule="exact"/>
              <w:jc w:val="left"/>
              <w:rPr>
                <w:rFonts w:hAnsi="宋体" w:cs="仿宋"/>
                <w:szCs w:val="24"/>
              </w:rPr>
            </w:pPr>
            <w:r>
              <w:rPr>
                <w:rFonts w:hAnsi="宋体" w:cs="仿宋" w:hint="eastAsia"/>
                <w:b/>
                <w:bCs/>
                <w:szCs w:val="24"/>
              </w:rPr>
              <w:t xml:space="preserve">运行维护部分得分：   </w:t>
            </w:r>
            <w:r>
              <w:rPr>
                <w:rFonts w:hAnsi="宋体" w:cs="仿宋" w:hint="eastAsia"/>
                <w:szCs w:val="24"/>
              </w:rPr>
              <w:t xml:space="preserve">   </w:t>
            </w:r>
          </w:p>
        </w:tc>
      </w:tr>
      <w:tr w:rsidR="00EE1CA8" w14:paraId="1FF7EC87" w14:textId="77777777">
        <w:trPr>
          <w:trHeight w:val="852"/>
          <w:jc w:val="center"/>
        </w:trPr>
        <w:tc>
          <w:tcPr>
            <w:tcW w:w="9916" w:type="dxa"/>
            <w:gridSpan w:val="3"/>
          </w:tcPr>
          <w:p w14:paraId="42B11ED0" w14:textId="77777777" w:rsidR="00EE1CA8" w:rsidRDefault="002007F5">
            <w:pPr>
              <w:spacing w:line="340" w:lineRule="exact"/>
              <w:jc w:val="left"/>
              <w:rPr>
                <w:rFonts w:hAnsi="宋体" w:cs="仿宋"/>
                <w:szCs w:val="24"/>
              </w:rPr>
            </w:pPr>
            <w:r>
              <w:rPr>
                <w:rFonts w:hAnsi="宋体" w:cs="仿宋" w:hint="eastAsia"/>
                <w:b/>
                <w:bCs/>
                <w:szCs w:val="24"/>
              </w:rPr>
              <w:t>现场其他问题：</w:t>
            </w:r>
          </w:p>
        </w:tc>
      </w:tr>
    </w:tbl>
    <w:p w14:paraId="0539BE27" w14:textId="77777777" w:rsidR="00EE1CA8" w:rsidRDefault="00EE1CA8"/>
    <w:p w14:paraId="1340A01C" w14:textId="77777777" w:rsidR="00EE1CA8" w:rsidRDefault="00EE1CA8">
      <w:pPr>
        <w:pStyle w:val="aff8"/>
        <w:ind w:firstLine="600"/>
        <w:rPr>
          <w:rFonts w:cs="宋体"/>
        </w:rPr>
        <w:sectPr w:rsidR="00EE1CA8">
          <w:pgSz w:w="11907" w:h="16840"/>
          <w:pgMar w:top="1247" w:right="1247" w:bottom="1213" w:left="1247" w:header="851" w:footer="851" w:gutter="0"/>
          <w:cols w:space="720"/>
          <w:docGrid w:linePitch="312"/>
        </w:sectPr>
      </w:pPr>
    </w:p>
    <w:p w14:paraId="314AFFA8" w14:textId="77777777" w:rsidR="00EE1CA8" w:rsidRDefault="002007F5">
      <w:pPr>
        <w:spacing w:line="360" w:lineRule="auto"/>
        <w:jc w:val="left"/>
        <w:rPr>
          <w:rFonts w:hAnsi="宋体" w:cs="仿宋"/>
          <w:b/>
          <w:sz w:val="32"/>
          <w:szCs w:val="32"/>
        </w:rPr>
      </w:pPr>
      <w:r>
        <w:rPr>
          <w:rFonts w:hAnsi="宋体" w:cs="仿宋" w:hint="eastAsia"/>
          <w:b/>
          <w:sz w:val="32"/>
          <w:szCs w:val="32"/>
        </w:rPr>
        <w:lastRenderedPageBreak/>
        <w:t>（四）西安市大气激光雷达走航车运维服务项目</w:t>
      </w:r>
    </w:p>
    <w:p w14:paraId="253E8D53" w14:textId="77777777" w:rsidR="00EE1CA8" w:rsidRDefault="002007F5">
      <w:pPr>
        <w:pStyle w:val="aff8"/>
        <w:ind w:firstLine="480"/>
        <w:rPr>
          <w:rFonts w:cs="仿宋"/>
          <w:sz w:val="24"/>
          <w:szCs w:val="24"/>
        </w:rPr>
      </w:pPr>
      <w:r>
        <w:rPr>
          <w:rFonts w:cs="仿宋" w:hint="eastAsia"/>
          <w:sz w:val="24"/>
          <w:szCs w:val="24"/>
        </w:rPr>
        <w:t>西安市大气激光雷达走航车（1台）是“智慧环保”项目的组成部分，该车主要用于开展立体走航观测作业，获得大气的水平、垂直结构变化，对污染情况进行立体溯源，对区域的污染进行预警。</w:t>
      </w:r>
    </w:p>
    <w:p w14:paraId="6BC072F4" w14:textId="77777777" w:rsidR="00EE1CA8" w:rsidRDefault="002007F5">
      <w:pPr>
        <w:spacing w:line="360" w:lineRule="auto"/>
        <w:ind w:firstLineChars="200" w:firstLine="482"/>
        <w:rPr>
          <w:rFonts w:hAnsi="宋体" w:cs="仿宋"/>
          <w:b/>
          <w:szCs w:val="24"/>
        </w:rPr>
      </w:pPr>
      <w:r>
        <w:rPr>
          <w:rFonts w:hAnsi="宋体" w:cs="仿宋" w:hint="eastAsia"/>
          <w:b/>
          <w:szCs w:val="24"/>
        </w:rPr>
        <w:t>1.项目内容</w:t>
      </w:r>
    </w:p>
    <w:p w14:paraId="5106F79F" w14:textId="77777777" w:rsidR="00EE1CA8" w:rsidRDefault="002007F5">
      <w:pPr>
        <w:pStyle w:val="aff8"/>
        <w:ind w:firstLine="480"/>
        <w:rPr>
          <w:rFonts w:cs="仿宋"/>
          <w:sz w:val="24"/>
          <w:szCs w:val="24"/>
        </w:rPr>
      </w:pPr>
      <w:r>
        <w:rPr>
          <w:rFonts w:cs="仿宋" w:hint="eastAsia"/>
          <w:sz w:val="24"/>
          <w:szCs w:val="24"/>
        </w:rPr>
        <w:t>大气激光雷达走航车的运维服务主要包括开展走航作业及监测设备的日常维护、巡检、故障维修、年度检修等工作，确保激光雷达走航车车辆及各项监测仪器等正常稳定运行，配合西安市生态环境局开展环境监测、监督及执法工作，每年开展不少于100天的走航监测作业，并出具走航监测报告。</w:t>
      </w:r>
    </w:p>
    <w:p w14:paraId="135667B4" w14:textId="77777777" w:rsidR="00EE1CA8" w:rsidRDefault="002007F5">
      <w:pPr>
        <w:pStyle w:val="aff8"/>
        <w:ind w:firstLine="480"/>
        <w:rPr>
          <w:rFonts w:cs="仿宋"/>
          <w:sz w:val="24"/>
          <w:szCs w:val="24"/>
        </w:rPr>
      </w:pPr>
      <w:r>
        <w:rPr>
          <w:rFonts w:cs="仿宋" w:hint="eastAsia"/>
          <w:sz w:val="24"/>
          <w:szCs w:val="24"/>
        </w:rPr>
        <w:t>此次服务范围为质保</w:t>
      </w:r>
      <w:r>
        <w:rPr>
          <w:rFonts w:cs="仿宋" w:hint="eastAsia"/>
          <w:sz w:val="24"/>
          <w:szCs w:val="24"/>
          <w:lang w:val="en-US"/>
        </w:rPr>
        <w:t>外</w:t>
      </w:r>
      <w:r>
        <w:rPr>
          <w:rFonts w:cs="仿宋" w:hint="eastAsia"/>
          <w:sz w:val="24"/>
          <w:szCs w:val="24"/>
        </w:rPr>
        <w:t>运行维护服务，</w:t>
      </w:r>
      <w:r>
        <w:rPr>
          <w:rFonts w:cs="仿宋" w:hint="eastAsia"/>
          <w:sz w:val="24"/>
          <w:szCs w:val="24"/>
          <w:lang w:val="en-US"/>
        </w:rPr>
        <w:t>运维单位负责仪器、配套设备、车辆的维修及运维工作</w:t>
      </w:r>
      <w:r>
        <w:rPr>
          <w:rFonts w:cs="仿宋" w:hint="eastAsia"/>
          <w:sz w:val="24"/>
          <w:szCs w:val="24"/>
        </w:rPr>
        <w:t>。</w:t>
      </w:r>
    </w:p>
    <w:p w14:paraId="74D52F2B" w14:textId="77777777" w:rsidR="00EE1CA8" w:rsidRDefault="002007F5">
      <w:pPr>
        <w:spacing w:line="360" w:lineRule="auto"/>
        <w:ind w:firstLineChars="200" w:firstLine="482"/>
        <w:rPr>
          <w:rFonts w:hAnsi="宋体" w:cs="仿宋"/>
          <w:b/>
          <w:szCs w:val="24"/>
        </w:rPr>
      </w:pPr>
      <w:r>
        <w:rPr>
          <w:rFonts w:hAnsi="宋体" w:cs="仿宋" w:hint="eastAsia"/>
          <w:b/>
          <w:szCs w:val="24"/>
        </w:rPr>
        <w:t>2.大气激光雷达走航车基本情况</w:t>
      </w:r>
    </w:p>
    <w:p w14:paraId="317F691A" w14:textId="77777777" w:rsidR="00EE1CA8" w:rsidRDefault="002007F5">
      <w:pPr>
        <w:pStyle w:val="aff8"/>
        <w:ind w:firstLine="480"/>
        <w:rPr>
          <w:rFonts w:cs="仿宋"/>
          <w:sz w:val="24"/>
          <w:szCs w:val="24"/>
        </w:rPr>
      </w:pPr>
      <w:r>
        <w:rPr>
          <w:rFonts w:cs="仿宋" w:hint="eastAsia"/>
          <w:sz w:val="24"/>
          <w:szCs w:val="24"/>
        </w:rPr>
        <w:t>大气激光雷达监测车主要由依维柯 NJ6605DC 型客车底盘、车载监测设备、供电系统及其它配套设备组成。其搭载监测设备主要包括：大气颗粒物车载监测激光雷达、气象五参数仪、车载固定扬尘监测仪、大气环境立体遥感监测综合分析系统等。监测设备品牌型号如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2"/>
        <w:gridCol w:w="3951"/>
        <w:gridCol w:w="1049"/>
      </w:tblGrid>
      <w:tr w:rsidR="00EE1CA8" w14:paraId="1295ADA3" w14:textId="77777777">
        <w:trPr>
          <w:trHeight w:val="486"/>
        </w:trPr>
        <w:tc>
          <w:tcPr>
            <w:tcW w:w="3522" w:type="dxa"/>
            <w:vAlign w:val="center"/>
          </w:tcPr>
          <w:p w14:paraId="7FEFD43F" w14:textId="77777777" w:rsidR="00EE1CA8" w:rsidRDefault="002007F5">
            <w:pPr>
              <w:jc w:val="center"/>
              <w:rPr>
                <w:rFonts w:hAnsi="宋体" w:cs="仿宋"/>
                <w:b/>
                <w:bCs/>
                <w:szCs w:val="24"/>
              </w:rPr>
            </w:pPr>
            <w:r>
              <w:rPr>
                <w:rFonts w:hAnsi="宋体" w:cs="仿宋" w:hint="eastAsia"/>
                <w:b/>
                <w:bCs/>
                <w:szCs w:val="24"/>
              </w:rPr>
              <w:t>仪器设备名称</w:t>
            </w:r>
          </w:p>
        </w:tc>
        <w:tc>
          <w:tcPr>
            <w:tcW w:w="3951" w:type="dxa"/>
            <w:vAlign w:val="center"/>
          </w:tcPr>
          <w:p w14:paraId="2EAE71DE" w14:textId="77777777" w:rsidR="00EE1CA8" w:rsidRDefault="002007F5">
            <w:pPr>
              <w:jc w:val="center"/>
              <w:rPr>
                <w:rFonts w:hAnsi="宋体" w:cs="仿宋"/>
                <w:b/>
                <w:bCs/>
                <w:szCs w:val="24"/>
              </w:rPr>
            </w:pPr>
            <w:r>
              <w:rPr>
                <w:rFonts w:hAnsi="宋体" w:cs="仿宋" w:hint="eastAsia"/>
                <w:b/>
                <w:bCs/>
                <w:szCs w:val="24"/>
              </w:rPr>
              <w:t>型号</w:t>
            </w:r>
          </w:p>
        </w:tc>
        <w:tc>
          <w:tcPr>
            <w:tcW w:w="1049" w:type="dxa"/>
            <w:vAlign w:val="center"/>
          </w:tcPr>
          <w:p w14:paraId="75532A96" w14:textId="77777777" w:rsidR="00EE1CA8" w:rsidRDefault="002007F5">
            <w:pPr>
              <w:jc w:val="center"/>
              <w:rPr>
                <w:rFonts w:hAnsi="宋体" w:cs="仿宋"/>
                <w:b/>
                <w:bCs/>
                <w:szCs w:val="24"/>
              </w:rPr>
            </w:pPr>
            <w:r>
              <w:rPr>
                <w:rFonts w:hAnsi="宋体" w:cs="仿宋" w:hint="eastAsia"/>
                <w:b/>
                <w:bCs/>
                <w:szCs w:val="24"/>
              </w:rPr>
              <w:t>数量</w:t>
            </w:r>
          </w:p>
        </w:tc>
      </w:tr>
      <w:tr w:rsidR="00EE1CA8" w14:paraId="7D0E8141" w14:textId="77777777">
        <w:trPr>
          <w:trHeight w:val="486"/>
        </w:trPr>
        <w:tc>
          <w:tcPr>
            <w:tcW w:w="3522" w:type="dxa"/>
            <w:vAlign w:val="center"/>
          </w:tcPr>
          <w:p w14:paraId="1333047C" w14:textId="77777777" w:rsidR="00EE1CA8" w:rsidRDefault="002007F5">
            <w:pPr>
              <w:jc w:val="center"/>
              <w:rPr>
                <w:rFonts w:hAnsi="宋体" w:cs="仿宋"/>
                <w:szCs w:val="24"/>
              </w:rPr>
            </w:pPr>
            <w:r>
              <w:rPr>
                <w:rFonts w:hAnsi="宋体" w:cs="仿宋" w:hint="eastAsia"/>
                <w:szCs w:val="24"/>
              </w:rPr>
              <w:t>大气颗粒物车载监测激光雷达</w:t>
            </w:r>
          </w:p>
        </w:tc>
        <w:tc>
          <w:tcPr>
            <w:tcW w:w="3951" w:type="dxa"/>
            <w:vAlign w:val="center"/>
          </w:tcPr>
          <w:p w14:paraId="273FBA5A" w14:textId="77777777" w:rsidR="00EE1CA8" w:rsidRDefault="002007F5">
            <w:pPr>
              <w:jc w:val="center"/>
              <w:rPr>
                <w:rFonts w:hAnsi="宋体" w:cs="仿宋"/>
                <w:szCs w:val="24"/>
              </w:rPr>
            </w:pPr>
            <w:r>
              <w:rPr>
                <w:rFonts w:hAnsi="宋体" w:cs="仿宋" w:hint="eastAsia"/>
                <w:szCs w:val="24"/>
              </w:rPr>
              <w:t>中科光电AGHJ-I-LIDAR（HPL）</w:t>
            </w:r>
          </w:p>
        </w:tc>
        <w:tc>
          <w:tcPr>
            <w:tcW w:w="1049" w:type="dxa"/>
            <w:vAlign w:val="center"/>
          </w:tcPr>
          <w:p w14:paraId="52DCD61A" w14:textId="77777777" w:rsidR="00EE1CA8" w:rsidRDefault="002007F5">
            <w:pPr>
              <w:jc w:val="center"/>
              <w:rPr>
                <w:rFonts w:hAnsi="宋体" w:cs="仿宋"/>
                <w:szCs w:val="24"/>
              </w:rPr>
            </w:pPr>
            <w:r>
              <w:rPr>
                <w:rFonts w:hAnsi="宋体" w:cs="仿宋" w:hint="eastAsia"/>
                <w:szCs w:val="24"/>
              </w:rPr>
              <w:t>1套</w:t>
            </w:r>
          </w:p>
        </w:tc>
      </w:tr>
      <w:tr w:rsidR="00EE1CA8" w14:paraId="00C3F6E6" w14:textId="77777777">
        <w:trPr>
          <w:trHeight w:val="486"/>
        </w:trPr>
        <w:tc>
          <w:tcPr>
            <w:tcW w:w="3522" w:type="dxa"/>
            <w:vAlign w:val="center"/>
          </w:tcPr>
          <w:p w14:paraId="30818457" w14:textId="77777777" w:rsidR="00EE1CA8" w:rsidRDefault="002007F5">
            <w:pPr>
              <w:jc w:val="center"/>
              <w:rPr>
                <w:rFonts w:hAnsi="宋体" w:cs="仿宋"/>
                <w:szCs w:val="24"/>
              </w:rPr>
            </w:pPr>
            <w:r>
              <w:rPr>
                <w:rFonts w:hAnsi="宋体" w:cs="仿宋" w:hint="eastAsia"/>
                <w:szCs w:val="24"/>
              </w:rPr>
              <w:t>气象五参数仪</w:t>
            </w:r>
          </w:p>
        </w:tc>
        <w:tc>
          <w:tcPr>
            <w:tcW w:w="3951" w:type="dxa"/>
            <w:vAlign w:val="center"/>
          </w:tcPr>
          <w:p w14:paraId="73BEBC78" w14:textId="77777777" w:rsidR="00EE1CA8" w:rsidRDefault="002007F5">
            <w:pPr>
              <w:jc w:val="center"/>
              <w:rPr>
                <w:rFonts w:hAnsi="宋体" w:cs="仿宋"/>
                <w:szCs w:val="24"/>
              </w:rPr>
            </w:pPr>
            <w:r>
              <w:rPr>
                <w:rFonts w:hAnsi="宋体" w:cs="仿宋" w:hint="eastAsia"/>
                <w:szCs w:val="24"/>
              </w:rPr>
              <w:t>Vaisala WXA100-05</w:t>
            </w:r>
          </w:p>
        </w:tc>
        <w:tc>
          <w:tcPr>
            <w:tcW w:w="1049" w:type="dxa"/>
            <w:vAlign w:val="center"/>
          </w:tcPr>
          <w:p w14:paraId="775130A4" w14:textId="77777777" w:rsidR="00EE1CA8" w:rsidRDefault="002007F5">
            <w:pPr>
              <w:jc w:val="center"/>
              <w:rPr>
                <w:rFonts w:hAnsi="宋体" w:cs="仿宋"/>
                <w:szCs w:val="24"/>
              </w:rPr>
            </w:pPr>
            <w:r>
              <w:rPr>
                <w:rFonts w:hAnsi="宋体" w:cs="仿宋" w:hint="eastAsia"/>
                <w:szCs w:val="24"/>
              </w:rPr>
              <w:t>1套</w:t>
            </w:r>
          </w:p>
        </w:tc>
      </w:tr>
      <w:tr w:rsidR="00EE1CA8" w14:paraId="4BD725CC" w14:textId="77777777">
        <w:trPr>
          <w:trHeight w:val="486"/>
        </w:trPr>
        <w:tc>
          <w:tcPr>
            <w:tcW w:w="3522" w:type="dxa"/>
            <w:vAlign w:val="center"/>
          </w:tcPr>
          <w:p w14:paraId="78E377A5" w14:textId="77777777" w:rsidR="00EE1CA8" w:rsidRDefault="002007F5">
            <w:pPr>
              <w:jc w:val="center"/>
              <w:rPr>
                <w:rFonts w:hAnsi="宋体" w:cs="仿宋"/>
                <w:szCs w:val="24"/>
              </w:rPr>
            </w:pPr>
            <w:r>
              <w:rPr>
                <w:rFonts w:hAnsi="宋体" w:cs="仿宋" w:hint="eastAsia"/>
                <w:szCs w:val="24"/>
              </w:rPr>
              <w:t>车载固定扬尘监测仪</w:t>
            </w:r>
          </w:p>
        </w:tc>
        <w:tc>
          <w:tcPr>
            <w:tcW w:w="3951" w:type="dxa"/>
            <w:vAlign w:val="center"/>
          </w:tcPr>
          <w:p w14:paraId="4971E795" w14:textId="77777777" w:rsidR="00EE1CA8" w:rsidRDefault="002007F5">
            <w:pPr>
              <w:jc w:val="center"/>
              <w:rPr>
                <w:rFonts w:hAnsi="宋体" w:cs="仿宋"/>
                <w:szCs w:val="24"/>
              </w:rPr>
            </w:pPr>
            <w:r>
              <w:rPr>
                <w:rFonts w:hAnsi="宋体" w:cs="仿宋" w:hint="eastAsia"/>
                <w:szCs w:val="24"/>
              </w:rPr>
              <w:t>MetOne</w:t>
            </w:r>
          </w:p>
        </w:tc>
        <w:tc>
          <w:tcPr>
            <w:tcW w:w="1049" w:type="dxa"/>
            <w:vAlign w:val="center"/>
          </w:tcPr>
          <w:p w14:paraId="31CE2110" w14:textId="77777777" w:rsidR="00EE1CA8" w:rsidRDefault="002007F5">
            <w:pPr>
              <w:jc w:val="center"/>
              <w:rPr>
                <w:rFonts w:hAnsi="宋体" w:cs="仿宋"/>
                <w:szCs w:val="24"/>
              </w:rPr>
            </w:pPr>
            <w:r>
              <w:rPr>
                <w:rFonts w:hAnsi="宋体" w:cs="仿宋" w:hint="eastAsia"/>
                <w:szCs w:val="24"/>
              </w:rPr>
              <w:t>1套</w:t>
            </w:r>
          </w:p>
        </w:tc>
      </w:tr>
      <w:tr w:rsidR="00EE1CA8" w14:paraId="4F336C91" w14:textId="77777777">
        <w:trPr>
          <w:trHeight w:val="493"/>
        </w:trPr>
        <w:tc>
          <w:tcPr>
            <w:tcW w:w="3522" w:type="dxa"/>
            <w:vAlign w:val="center"/>
          </w:tcPr>
          <w:p w14:paraId="17D1EBC9" w14:textId="77777777" w:rsidR="00EE1CA8" w:rsidRDefault="002007F5">
            <w:pPr>
              <w:jc w:val="center"/>
              <w:rPr>
                <w:rFonts w:hAnsi="宋体" w:cs="仿宋"/>
                <w:szCs w:val="24"/>
              </w:rPr>
            </w:pPr>
            <w:r>
              <w:rPr>
                <w:rFonts w:hAnsi="宋体" w:cs="仿宋" w:hint="eastAsia"/>
                <w:szCs w:val="24"/>
              </w:rPr>
              <w:t>大气环境立体遥感监测软件</w:t>
            </w:r>
          </w:p>
        </w:tc>
        <w:tc>
          <w:tcPr>
            <w:tcW w:w="3951" w:type="dxa"/>
            <w:vAlign w:val="center"/>
          </w:tcPr>
          <w:p w14:paraId="6B4F4E57" w14:textId="77777777" w:rsidR="00EE1CA8" w:rsidRDefault="002007F5">
            <w:pPr>
              <w:jc w:val="center"/>
              <w:rPr>
                <w:rFonts w:hAnsi="宋体" w:cs="仿宋"/>
                <w:szCs w:val="24"/>
              </w:rPr>
            </w:pPr>
            <w:r>
              <w:rPr>
                <w:rFonts w:hAnsi="宋体" w:cs="仿宋" w:hint="eastAsia"/>
                <w:szCs w:val="24"/>
              </w:rPr>
              <w:t>移动监测综合观测和稽查系统软件平台V1.0</w:t>
            </w:r>
          </w:p>
        </w:tc>
        <w:tc>
          <w:tcPr>
            <w:tcW w:w="1049" w:type="dxa"/>
            <w:vAlign w:val="center"/>
          </w:tcPr>
          <w:p w14:paraId="5C7D5504" w14:textId="77777777" w:rsidR="00EE1CA8" w:rsidRDefault="002007F5">
            <w:pPr>
              <w:jc w:val="center"/>
              <w:rPr>
                <w:rFonts w:hAnsi="宋体" w:cs="仿宋"/>
                <w:szCs w:val="24"/>
              </w:rPr>
            </w:pPr>
            <w:r>
              <w:rPr>
                <w:rFonts w:hAnsi="宋体" w:cs="仿宋" w:hint="eastAsia"/>
                <w:szCs w:val="24"/>
              </w:rPr>
              <w:t>1套</w:t>
            </w:r>
          </w:p>
        </w:tc>
      </w:tr>
    </w:tbl>
    <w:p w14:paraId="02D8E905" w14:textId="77777777" w:rsidR="00EE1CA8" w:rsidRDefault="002007F5">
      <w:pPr>
        <w:spacing w:line="360" w:lineRule="auto"/>
        <w:ind w:firstLineChars="200" w:firstLine="482"/>
        <w:rPr>
          <w:rFonts w:hAnsi="宋体" w:cs="仿宋"/>
          <w:b/>
          <w:szCs w:val="24"/>
        </w:rPr>
      </w:pPr>
      <w:r>
        <w:rPr>
          <w:rFonts w:hAnsi="宋体" w:cs="仿宋" w:hint="eastAsia"/>
          <w:b/>
          <w:szCs w:val="24"/>
        </w:rPr>
        <w:t>3.运维工作内容</w:t>
      </w:r>
    </w:p>
    <w:p w14:paraId="56701F56" w14:textId="77777777" w:rsidR="00EE1CA8" w:rsidRDefault="002007F5">
      <w:pPr>
        <w:pStyle w:val="aff8"/>
        <w:ind w:firstLine="480"/>
        <w:rPr>
          <w:rFonts w:cs="仿宋"/>
          <w:sz w:val="24"/>
          <w:szCs w:val="24"/>
        </w:rPr>
      </w:pPr>
      <w:r>
        <w:rPr>
          <w:rFonts w:cs="仿宋" w:hint="eastAsia"/>
          <w:sz w:val="24"/>
          <w:szCs w:val="24"/>
        </w:rPr>
        <w:t>（1）大气激光雷达监测车的运维工作遵循“谁运维，谁负责”的原则，需配备专职司机1名（B2 及以上车辆驾驶证）、专职操作员1名，开展走航作业并出具监测分析报告。</w:t>
      </w:r>
    </w:p>
    <w:p w14:paraId="266EFAC4" w14:textId="77777777" w:rsidR="00EE1CA8" w:rsidRDefault="002007F5">
      <w:pPr>
        <w:pStyle w:val="aff8"/>
        <w:ind w:firstLine="480"/>
        <w:rPr>
          <w:rFonts w:cs="仿宋"/>
          <w:sz w:val="24"/>
          <w:szCs w:val="24"/>
        </w:rPr>
      </w:pPr>
      <w:r>
        <w:rPr>
          <w:rFonts w:cs="仿宋" w:hint="eastAsia"/>
          <w:sz w:val="24"/>
          <w:szCs w:val="24"/>
        </w:rPr>
        <w:t xml:space="preserve">（2）运维单位应该满足项目内容所述运维服务的最低要求，对人力、物力资源进行预估。由于大气激光雷达监测设备为高精密仪器，其本身需要定期维护、校准。运维单位满足处理紧急故障的最低运维需求，对关键部件进行提前备货，预估的清单见附表1。 </w:t>
      </w:r>
    </w:p>
    <w:p w14:paraId="0A96F77D" w14:textId="77777777" w:rsidR="00EE1CA8" w:rsidRDefault="002007F5">
      <w:pPr>
        <w:pStyle w:val="aff8"/>
        <w:ind w:firstLine="480"/>
        <w:rPr>
          <w:rFonts w:cs="仿宋"/>
          <w:sz w:val="24"/>
          <w:szCs w:val="24"/>
        </w:rPr>
      </w:pPr>
      <w:r>
        <w:rPr>
          <w:rFonts w:cs="仿宋" w:hint="eastAsia"/>
          <w:sz w:val="24"/>
          <w:szCs w:val="24"/>
        </w:rPr>
        <w:lastRenderedPageBreak/>
        <w:t xml:space="preserve">（3）运维单位应建立值班制度和重污染天气应急处置预案。设备、系统一旦发生故障，第一时间报告指挥中心相关部门。 </w:t>
      </w:r>
    </w:p>
    <w:p w14:paraId="5CA1386C" w14:textId="77777777" w:rsidR="00EE1CA8" w:rsidRDefault="002007F5">
      <w:pPr>
        <w:pStyle w:val="aff8"/>
        <w:ind w:firstLine="480"/>
        <w:rPr>
          <w:rFonts w:cs="仿宋"/>
          <w:sz w:val="24"/>
          <w:szCs w:val="24"/>
        </w:rPr>
      </w:pPr>
      <w:r>
        <w:rPr>
          <w:rFonts w:cs="仿宋" w:hint="eastAsia"/>
          <w:sz w:val="24"/>
          <w:szCs w:val="24"/>
        </w:rPr>
        <w:t xml:space="preserve">（4）监测设备的维修、维护必须由专业技术人员进行操作并符合安全要求。 </w:t>
      </w:r>
    </w:p>
    <w:p w14:paraId="2FFE620C" w14:textId="77777777" w:rsidR="00EE1CA8" w:rsidRDefault="002007F5">
      <w:pPr>
        <w:pStyle w:val="aff8"/>
        <w:ind w:firstLine="480"/>
        <w:rPr>
          <w:rFonts w:cs="仿宋"/>
          <w:sz w:val="24"/>
          <w:szCs w:val="24"/>
        </w:rPr>
      </w:pPr>
      <w:r>
        <w:rPr>
          <w:rFonts w:cs="仿宋" w:hint="eastAsia"/>
          <w:sz w:val="24"/>
          <w:szCs w:val="24"/>
        </w:rPr>
        <w:t>（5）运维单位应定期巡查，及时排除系统故障，确保走航车状态良好，随时开展走航监测作业。</w:t>
      </w:r>
    </w:p>
    <w:p w14:paraId="4D0445E4" w14:textId="77777777" w:rsidR="00EE1CA8" w:rsidRDefault="002007F5">
      <w:pPr>
        <w:pStyle w:val="aff8"/>
        <w:ind w:firstLine="480"/>
        <w:rPr>
          <w:rFonts w:cs="仿宋"/>
          <w:sz w:val="24"/>
          <w:szCs w:val="24"/>
        </w:rPr>
      </w:pPr>
      <w:r>
        <w:rPr>
          <w:rFonts w:cs="仿宋" w:hint="eastAsia"/>
          <w:sz w:val="24"/>
          <w:szCs w:val="24"/>
        </w:rPr>
        <w:t>（6）运维单位按照西安市生态环境局计划安排或根据大气污染情况开展走航观测作业，2个工作日内提供监测报告并报送指挥中心。</w:t>
      </w:r>
    </w:p>
    <w:p w14:paraId="37FA2C5F" w14:textId="77777777" w:rsidR="00EE1CA8" w:rsidRDefault="002007F5">
      <w:pPr>
        <w:pStyle w:val="aff8"/>
        <w:ind w:firstLine="480"/>
        <w:rPr>
          <w:rFonts w:cs="仿宋"/>
          <w:sz w:val="24"/>
          <w:szCs w:val="24"/>
        </w:rPr>
      </w:pPr>
      <w:r>
        <w:rPr>
          <w:rFonts w:cs="仿宋" w:hint="eastAsia"/>
          <w:sz w:val="24"/>
          <w:szCs w:val="24"/>
        </w:rPr>
        <w:t>（7）运维单位对监测报告的真实性和准确性负责。</w:t>
      </w:r>
    </w:p>
    <w:p w14:paraId="13850B9C" w14:textId="77777777" w:rsidR="00EE1CA8" w:rsidRDefault="002007F5">
      <w:pPr>
        <w:pStyle w:val="aff8"/>
        <w:ind w:firstLine="480"/>
        <w:rPr>
          <w:rFonts w:cs="仿宋"/>
          <w:sz w:val="24"/>
          <w:szCs w:val="24"/>
        </w:rPr>
      </w:pPr>
      <w:r>
        <w:rPr>
          <w:rFonts w:cs="仿宋" w:hint="eastAsia"/>
          <w:sz w:val="24"/>
          <w:szCs w:val="24"/>
        </w:rPr>
        <w:t>（8）未经招标人同意，运维单位不得以任何方式对大气激光雷达监测车财产进行出售、抵押或</w:t>
      </w:r>
      <w:r>
        <w:rPr>
          <w:rFonts w:cs="仿宋" w:hint="eastAsia"/>
          <w:sz w:val="24"/>
          <w:szCs w:val="24"/>
          <w:lang w:val="en-US"/>
        </w:rPr>
        <w:t>借用</w:t>
      </w:r>
      <w:r>
        <w:rPr>
          <w:rFonts w:cs="仿宋" w:hint="eastAsia"/>
          <w:sz w:val="24"/>
          <w:szCs w:val="24"/>
        </w:rPr>
        <w:t>；同时，在委托运行及管理期间，运维单位有责任保证</w:t>
      </w:r>
      <w:r>
        <w:rPr>
          <w:rFonts w:cs="仿宋" w:hint="eastAsia"/>
          <w:sz w:val="24"/>
          <w:szCs w:val="24"/>
          <w:lang w:val="en-US"/>
        </w:rPr>
        <w:t>走航车</w:t>
      </w:r>
      <w:r>
        <w:rPr>
          <w:rFonts w:cs="仿宋" w:hint="eastAsia"/>
          <w:sz w:val="24"/>
          <w:szCs w:val="24"/>
        </w:rPr>
        <w:t>资产的完整、安全并处于良好状态，避免出现人为破坏等原因造成的资产损失。出现走航车资产丢失、损坏等情况，一切责任由运维单位承担，并尽快恢复运行，所发生的费用全部由运维单位承担。</w:t>
      </w:r>
    </w:p>
    <w:p w14:paraId="721B2401" w14:textId="77777777" w:rsidR="00EE1CA8" w:rsidRDefault="002007F5">
      <w:pPr>
        <w:pStyle w:val="aff8"/>
        <w:ind w:firstLine="480"/>
        <w:rPr>
          <w:rFonts w:cs="仿宋"/>
          <w:sz w:val="24"/>
          <w:szCs w:val="24"/>
        </w:rPr>
      </w:pPr>
      <w:r>
        <w:rPr>
          <w:rFonts w:cs="仿宋" w:hint="eastAsia"/>
          <w:sz w:val="24"/>
          <w:szCs w:val="24"/>
        </w:rPr>
        <w:t>（9）运维单位须为所有参与本项目运维的人员购买能覆盖此次运维周期的人身意外保险，制定并执行运维相关的安全措施，确保不发生意外，若发生运维安全事故，全部责任由运维单位承担。</w:t>
      </w:r>
    </w:p>
    <w:p w14:paraId="16412D62" w14:textId="77777777" w:rsidR="00EE1CA8" w:rsidRDefault="002007F5">
      <w:pPr>
        <w:spacing w:line="360" w:lineRule="auto"/>
        <w:ind w:firstLineChars="200" w:firstLine="482"/>
        <w:rPr>
          <w:rFonts w:hAnsi="宋体" w:cs="仿宋"/>
          <w:b/>
          <w:szCs w:val="24"/>
        </w:rPr>
      </w:pPr>
      <w:r>
        <w:rPr>
          <w:rFonts w:hAnsi="宋体" w:cs="仿宋" w:hint="eastAsia"/>
          <w:b/>
          <w:szCs w:val="24"/>
        </w:rPr>
        <w:t>4.运维技术要求</w:t>
      </w:r>
    </w:p>
    <w:p w14:paraId="5D76B52F" w14:textId="77777777" w:rsidR="00EE1CA8" w:rsidRDefault="002007F5">
      <w:pPr>
        <w:pStyle w:val="aff8"/>
        <w:ind w:firstLine="480"/>
        <w:rPr>
          <w:rFonts w:cs="仿宋"/>
          <w:sz w:val="24"/>
          <w:szCs w:val="24"/>
        </w:rPr>
      </w:pPr>
      <w:r>
        <w:rPr>
          <w:rFonts w:cs="仿宋" w:hint="eastAsia"/>
          <w:sz w:val="24"/>
          <w:szCs w:val="24"/>
        </w:rPr>
        <w:t>（1）对大气激光雷达监测车的备件、耗材及时进行更换、保修、换新，按照附表1的格式进行记录；</w:t>
      </w:r>
    </w:p>
    <w:p w14:paraId="2E11A8D6" w14:textId="77777777" w:rsidR="00EE1CA8" w:rsidRDefault="002007F5">
      <w:pPr>
        <w:pStyle w:val="aff8"/>
        <w:ind w:firstLine="480"/>
        <w:rPr>
          <w:rFonts w:cs="仿宋"/>
          <w:sz w:val="24"/>
          <w:szCs w:val="24"/>
        </w:rPr>
      </w:pPr>
      <w:r>
        <w:rPr>
          <w:rFonts w:cs="仿宋" w:hint="eastAsia"/>
          <w:sz w:val="24"/>
          <w:szCs w:val="24"/>
        </w:rPr>
        <w:t>（2）对大气激光雷达走航车的雷达设备进行定期检测、维护，并按照附表2、3的格式完成记录；</w:t>
      </w:r>
    </w:p>
    <w:p w14:paraId="7686EEA2" w14:textId="77777777" w:rsidR="00EE1CA8" w:rsidRDefault="002007F5">
      <w:pPr>
        <w:pStyle w:val="aff8"/>
        <w:ind w:firstLine="480"/>
        <w:rPr>
          <w:rFonts w:cs="仿宋"/>
          <w:sz w:val="24"/>
          <w:szCs w:val="24"/>
        </w:rPr>
      </w:pPr>
      <w:r>
        <w:rPr>
          <w:rFonts w:cs="仿宋" w:hint="eastAsia"/>
          <w:sz w:val="24"/>
          <w:szCs w:val="24"/>
        </w:rPr>
        <w:t>（3）重大事件及特殊情况下能够出行紧急任务，能够准确、高效地出具相关监测报告；</w:t>
      </w:r>
    </w:p>
    <w:p w14:paraId="317DB556" w14:textId="77777777" w:rsidR="00EE1CA8" w:rsidRDefault="002007F5">
      <w:pPr>
        <w:pStyle w:val="aff8"/>
        <w:ind w:firstLine="480"/>
        <w:rPr>
          <w:rFonts w:cs="仿宋"/>
          <w:sz w:val="24"/>
          <w:szCs w:val="24"/>
        </w:rPr>
      </w:pPr>
      <w:r>
        <w:rPr>
          <w:rFonts w:cs="仿宋" w:hint="eastAsia"/>
          <w:sz w:val="24"/>
          <w:szCs w:val="24"/>
        </w:rPr>
        <w:t>（4）定期对特定区域进行监测，分析污染原因并出具监测报告；</w:t>
      </w:r>
    </w:p>
    <w:p w14:paraId="3EA28114" w14:textId="77777777" w:rsidR="00EE1CA8" w:rsidRDefault="002007F5">
      <w:pPr>
        <w:pStyle w:val="aff8"/>
        <w:ind w:firstLine="480"/>
        <w:rPr>
          <w:rFonts w:cs="仿宋"/>
          <w:sz w:val="24"/>
          <w:szCs w:val="24"/>
        </w:rPr>
      </w:pPr>
      <w:r>
        <w:rPr>
          <w:rFonts w:cs="仿宋" w:hint="eastAsia"/>
          <w:sz w:val="24"/>
          <w:szCs w:val="24"/>
        </w:rPr>
        <w:t>（5）走航车开展监测工作时，应避开雷雨天气，要规划合理的走航路线，使走航车路线能够真实的反映走航监测区域的污染情况。监测作业完成后按照附表4做好相关信息记录，确保数据真实有效。</w:t>
      </w:r>
    </w:p>
    <w:p w14:paraId="7B3EB820" w14:textId="77777777" w:rsidR="00EE1CA8" w:rsidRDefault="002007F5">
      <w:pPr>
        <w:spacing w:line="360" w:lineRule="auto"/>
        <w:ind w:firstLineChars="200" w:firstLine="482"/>
        <w:rPr>
          <w:rFonts w:hAnsi="宋体" w:cs="仿宋"/>
          <w:b/>
          <w:szCs w:val="24"/>
        </w:rPr>
      </w:pPr>
      <w:r>
        <w:rPr>
          <w:rFonts w:hAnsi="宋体" w:cs="仿宋" w:hint="eastAsia"/>
          <w:b/>
          <w:szCs w:val="24"/>
        </w:rPr>
        <w:t>5.安全责任</w:t>
      </w:r>
    </w:p>
    <w:p w14:paraId="302A97FD" w14:textId="77777777" w:rsidR="00EE1CA8" w:rsidRDefault="002007F5">
      <w:pPr>
        <w:pStyle w:val="aff8"/>
        <w:ind w:firstLine="480"/>
        <w:rPr>
          <w:rFonts w:cs="仿宋"/>
          <w:sz w:val="24"/>
          <w:szCs w:val="24"/>
        </w:rPr>
      </w:pPr>
      <w:r>
        <w:rPr>
          <w:rFonts w:cs="仿宋" w:hint="eastAsia"/>
          <w:sz w:val="24"/>
          <w:szCs w:val="24"/>
        </w:rPr>
        <w:t>（1）运维单位需保证走航车按时年审，性能能够满足工作需要；</w:t>
      </w:r>
    </w:p>
    <w:p w14:paraId="6D15A232" w14:textId="77777777" w:rsidR="00EE1CA8" w:rsidRDefault="002007F5">
      <w:pPr>
        <w:pStyle w:val="aff8"/>
        <w:ind w:firstLine="480"/>
        <w:rPr>
          <w:rFonts w:cs="仿宋"/>
          <w:sz w:val="24"/>
          <w:szCs w:val="24"/>
        </w:rPr>
      </w:pPr>
      <w:r>
        <w:rPr>
          <w:rFonts w:cs="仿宋" w:hint="eastAsia"/>
          <w:sz w:val="24"/>
          <w:szCs w:val="24"/>
        </w:rPr>
        <w:lastRenderedPageBreak/>
        <w:t>（2）运维单位必须购买车辆车损险及交强险，</w:t>
      </w:r>
      <w:r>
        <w:rPr>
          <w:rFonts w:cs="仿宋" w:hint="eastAsia"/>
          <w:sz w:val="24"/>
          <w:szCs w:val="24"/>
          <w:lang w:val="en-US"/>
        </w:rPr>
        <w:t>车损险必须达到400万以上，</w:t>
      </w:r>
      <w:r>
        <w:rPr>
          <w:rFonts w:cs="仿宋" w:hint="eastAsia"/>
          <w:sz w:val="24"/>
          <w:szCs w:val="24"/>
        </w:rPr>
        <w:t>第三者责任险必须达到</w:t>
      </w:r>
      <w:r>
        <w:rPr>
          <w:rFonts w:cs="仿宋" w:hint="eastAsia"/>
          <w:sz w:val="24"/>
          <w:szCs w:val="24"/>
          <w:lang w:val="en-US"/>
        </w:rPr>
        <w:t>2</w:t>
      </w:r>
      <w:r>
        <w:rPr>
          <w:rFonts w:cs="仿宋" w:hint="eastAsia"/>
          <w:sz w:val="24"/>
          <w:szCs w:val="24"/>
        </w:rPr>
        <w:t>00万以上，且在有效期以内；</w:t>
      </w:r>
    </w:p>
    <w:p w14:paraId="71FC3778" w14:textId="77777777" w:rsidR="00EE1CA8" w:rsidRDefault="002007F5">
      <w:pPr>
        <w:pStyle w:val="aff8"/>
        <w:ind w:firstLine="480"/>
        <w:rPr>
          <w:rFonts w:cs="仿宋"/>
          <w:sz w:val="24"/>
          <w:szCs w:val="24"/>
        </w:rPr>
      </w:pPr>
      <w:r>
        <w:rPr>
          <w:rFonts w:cs="仿宋" w:hint="eastAsia"/>
          <w:sz w:val="24"/>
          <w:szCs w:val="24"/>
        </w:rPr>
        <w:t>（3）运维单位聘请的专职驾驶员需获得B2及以上级别驾驶证，驾驶员需严格遵守《中华人民共和国道路交通安全法》规定的各项条例，发生交通事故及后果均由运维单位负责；</w:t>
      </w:r>
    </w:p>
    <w:p w14:paraId="73E8F897" w14:textId="77777777" w:rsidR="00EE1CA8" w:rsidRDefault="002007F5">
      <w:pPr>
        <w:pStyle w:val="aff8"/>
        <w:ind w:firstLine="480"/>
        <w:rPr>
          <w:rFonts w:cs="仿宋"/>
          <w:sz w:val="24"/>
          <w:szCs w:val="24"/>
        </w:rPr>
      </w:pPr>
      <w:r>
        <w:rPr>
          <w:rFonts w:cs="仿宋" w:hint="eastAsia"/>
          <w:sz w:val="24"/>
          <w:szCs w:val="24"/>
        </w:rPr>
        <w:t xml:space="preserve">（4）运维单位按时保养车辆，车辆发生故障及时修理； </w:t>
      </w:r>
    </w:p>
    <w:p w14:paraId="4B95BEC0" w14:textId="77777777" w:rsidR="00EE1CA8" w:rsidRDefault="002007F5">
      <w:pPr>
        <w:pStyle w:val="aff8"/>
        <w:ind w:firstLine="480"/>
        <w:rPr>
          <w:rFonts w:cs="仿宋"/>
          <w:sz w:val="24"/>
          <w:szCs w:val="24"/>
        </w:rPr>
      </w:pPr>
      <w:r>
        <w:rPr>
          <w:rFonts w:cs="仿宋" w:hint="eastAsia"/>
          <w:sz w:val="24"/>
          <w:szCs w:val="24"/>
        </w:rPr>
        <w:t>（5）因汽车年检、交通违章、交通事故及其他事务等原因无法开展走航作业时，应立即报告并及时处理；</w:t>
      </w:r>
    </w:p>
    <w:p w14:paraId="4AC3BC5E" w14:textId="77777777" w:rsidR="00EE1CA8" w:rsidRDefault="002007F5">
      <w:pPr>
        <w:pStyle w:val="aff8"/>
        <w:ind w:firstLine="480"/>
        <w:rPr>
          <w:rFonts w:cs="仿宋"/>
          <w:sz w:val="24"/>
          <w:szCs w:val="24"/>
        </w:rPr>
      </w:pPr>
      <w:r>
        <w:rPr>
          <w:rFonts w:cs="仿宋" w:hint="eastAsia"/>
          <w:sz w:val="24"/>
          <w:szCs w:val="24"/>
        </w:rPr>
        <w:t>（6）如运维单位未及时购买相关保险或年审，一切后果由运维单位承担；</w:t>
      </w:r>
    </w:p>
    <w:p w14:paraId="521E3C36" w14:textId="77777777" w:rsidR="00EE1CA8" w:rsidRDefault="002007F5">
      <w:pPr>
        <w:spacing w:line="360" w:lineRule="auto"/>
        <w:ind w:firstLineChars="200" w:firstLine="482"/>
        <w:rPr>
          <w:rFonts w:hAnsi="宋体" w:cs="仿宋"/>
          <w:b/>
          <w:szCs w:val="24"/>
        </w:rPr>
      </w:pPr>
      <w:r>
        <w:rPr>
          <w:rFonts w:hAnsi="宋体" w:cs="仿宋" w:hint="eastAsia"/>
          <w:b/>
          <w:szCs w:val="24"/>
        </w:rPr>
        <w:t>6.监督考核要求</w:t>
      </w:r>
    </w:p>
    <w:p w14:paraId="6CF8CA31" w14:textId="77777777" w:rsidR="00EE1CA8" w:rsidRDefault="002007F5">
      <w:pPr>
        <w:pStyle w:val="aff8"/>
        <w:ind w:firstLine="480"/>
        <w:rPr>
          <w:rFonts w:ascii="仿宋" w:eastAsia="仿宋" w:hAnsi="仿宋" w:cs="仿宋"/>
          <w:sz w:val="32"/>
          <w:szCs w:val="32"/>
        </w:rPr>
      </w:pPr>
      <w:r>
        <w:rPr>
          <w:rFonts w:cs="仿宋" w:hint="eastAsia"/>
          <w:sz w:val="24"/>
          <w:szCs w:val="24"/>
        </w:rPr>
        <w:t>运维质量考核</w:t>
      </w:r>
      <w:r>
        <w:rPr>
          <w:rFonts w:cs="仿宋" w:hint="eastAsia"/>
          <w:sz w:val="24"/>
          <w:szCs w:val="24"/>
          <w:lang w:val="en-US"/>
        </w:rPr>
        <w:t>每半年组织一次，</w:t>
      </w:r>
      <w:r>
        <w:rPr>
          <w:rFonts w:cs="仿宋" w:hint="eastAsia"/>
          <w:sz w:val="24"/>
          <w:szCs w:val="24"/>
        </w:rPr>
        <w:t>采用百分制打分的方式进行，考核内容主要包括走航作业开展情况、日常检修情况、服务质量和运维管理等。具体内容见下表。</w:t>
      </w:r>
    </w:p>
    <w:p w14:paraId="1F71AD31" w14:textId="77777777" w:rsidR="00EE1CA8" w:rsidRDefault="002007F5">
      <w:pPr>
        <w:jc w:val="center"/>
        <w:rPr>
          <w:rFonts w:hAnsi="宋体" w:cs="仿宋"/>
          <w:b/>
          <w:bCs/>
          <w:szCs w:val="24"/>
        </w:rPr>
      </w:pPr>
      <w:r>
        <w:rPr>
          <w:rFonts w:hAnsi="宋体" w:cs="仿宋" w:hint="eastAsia"/>
          <w:b/>
          <w:bCs/>
          <w:szCs w:val="24"/>
        </w:rPr>
        <w:t>表1  运维质量考核办法</w:t>
      </w:r>
    </w:p>
    <w:tbl>
      <w:tblPr>
        <w:tblW w:w="8424" w:type="dxa"/>
        <w:tblLayout w:type="fixed"/>
        <w:tblCellMar>
          <w:top w:w="56" w:type="dxa"/>
          <w:right w:w="0" w:type="dxa"/>
        </w:tblCellMar>
        <w:tblLook w:val="04A0" w:firstRow="1" w:lastRow="0" w:firstColumn="1" w:lastColumn="0" w:noHBand="0" w:noVBand="1"/>
      </w:tblPr>
      <w:tblGrid>
        <w:gridCol w:w="1704"/>
        <w:gridCol w:w="707"/>
        <w:gridCol w:w="6013"/>
      </w:tblGrid>
      <w:tr w:rsidR="00EE1CA8" w14:paraId="7933B46A" w14:textId="77777777">
        <w:trPr>
          <w:trHeight w:val="398"/>
        </w:trPr>
        <w:tc>
          <w:tcPr>
            <w:tcW w:w="1704" w:type="dxa"/>
            <w:tcBorders>
              <w:top w:val="single" w:sz="4" w:space="0" w:color="000000"/>
              <w:left w:val="single" w:sz="4" w:space="0" w:color="000000"/>
              <w:bottom w:val="single" w:sz="4" w:space="0" w:color="000000"/>
              <w:right w:val="single" w:sz="4" w:space="0" w:color="000000"/>
            </w:tcBorders>
            <w:vAlign w:val="center"/>
          </w:tcPr>
          <w:p w14:paraId="670E0026" w14:textId="77777777" w:rsidR="00EE1CA8" w:rsidRDefault="002007F5">
            <w:pPr>
              <w:jc w:val="center"/>
              <w:rPr>
                <w:rFonts w:hAnsi="宋体" w:cs="仿宋"/>
                <w:b/>
                <w:bCs/>
                <w:szCs w:val="24"/>
              </w:rPr>
            </w:pPr>
            <w:r>
              <w:rPr>
                <w:rFonts w:hAnsi="宋体" w:cs="仿宋" w:hint="eastAsia"/>
                <w:b/>
                <w:bCs/>
                <w:szCs w:val="24"/>
              </w:rPr>
              <w:t>项目</w:t>
            </w:r>
          </w:p>
        </w:tc>
        <w:tc>
          <w:tcPr>
            <w:tcW w:w="707" w:type="dxa"/>
            <w:tcBorders>
              <w:top w:val="single" w:sz="4" w:space="0" w:color="000000"/>
              <w:left w:val="single" w:sz="4" w:space="0" w:color="000000"/>
              <w:bottom w:val="single" w:sz="4" w:space="0" w:color="000000"/>
              <w:right w:val="single" w:sz="4" w:space="0" w:color="000000"/>
            </w:tcBorders>
            <w:vAlign w:val="center"/>
          </w:tcPr>
          <w:p w14:paraId="1F28995C" w14:textId="77777777" w:rsidR="00EE1CA8" w:rsidRDefault="002007F5">
            <w:pPr>
              <w:jc w:val="center"/>
              <w:rPr>
                <w:rFonts w:hAnsi="宋体" w:cs="仿宋"/>
                <w:b/>
                <w:bCs/>
                <w:szCs w:val="24"/>
              </w:rPr>
            </w:pPr>
            <w:r>
              <w:rPr>
                <w:rFonts w:hAnsi="宋体" w:cs="仿宋" w:hint="eastAsia"/>
                <w:b/>
                <w:bCs/>
                <w:szCs w:val="24"/>
              </w:rPr>
              <w:t>分数</w:t>
            </w:r>
          </w:p>
        </w:tc>
        <w:tc>
          <w:tcPr>
            <w:tcW w:w="6013" w:type="dxa"/>
            <w:tcBorders>
              <w:top w:val="single" w:sz="4" w:space="0" w:color="000000"/>
              <w:left w:val="single" w:sz="4" w:space="0" w:color="000000"/>
              <w:bottom w:val="single" w:sz="4" w:space="0" w:color="000000"/>
              <w:right w:val="single" w:sz="4" w:space="0" w:color="000000"/>
            </w:tcBorders>
            <w:vAlign w:val="center"/>
          </w:tcPr>
          <w:p w14:paraId="739012F2" w14:textId="77777777" w:rsidR="00EE1CA8" w:rsidRDefault="002007F5">
            <w:pPr>
              <w:jc w:val="center"/>
              <w:rPr>
                <w:rFonts w:hAnsi="宋体" w:cs="仿宋"/>
                <w:b/>
                <w:bCs/>
                <w:szCs w:val="24"/>
              </w:rPr>
            </w:pPr>
            <w:r>
              <w:rPr>
                <w:rFonts w:hAnsi="宋体" w:cs="仿宋" w:hint="eastAsia"/>
                <w:b/>
                <w:bCs/>
                <w:szCs w:val="24"/>
              </w:rPr>
              <w:t>标准</w:t>
            </w:r>
          </w:p>
        </w:tc>
      </w:tr>
      <w:tr w:rsidR="00EE1CA8" w14:paraId="1B138185" w14:textId="77777777">
        <w:trPr>
          <w:trHeight w:val="391"/>
        </w:trPr>
        <w:tc>
          <w:tcPr>
            <w:tcW w:w="1704" w:type="dxa"/>
            <w:tcBorders>
              <w:top w:val="single" w:sz="4" w:space="0" w:color="000000"/>
              <w:left w:val="single" w:sz="4" w:space="0" w:color="000000"/>
              <w:bottom w:val="single" w:sz="4" w:space="0" w:color="000000"/>
              <w:right w:val="single" w:sz="4" w:space="0" w:color="000000"/>
            </w:tcBorders>
            <w:vAlign w:val="center"/>
          </w:tcPr>
          <w:p w14:paraId="4F9D32EE" w14:textId="77777777" w:rsidR="00EE1CA8" w:rsidRDefault="002007F5">
            <w:pPr>
              <w:jc w:val="center"/>
              <w:rPr>
                <w:rFonts w:hAnsi="宋体" w:cs="仿宋"/>
                <w:szCs w:val="24"/>
              </w:rPr>
            </w:pPr>
            <w:r>
              <w:rPr>
                <w:rFonts w:hAnsi="宋体" w:cs="仿宋" w:hint="eastAsia"/>
                <w:szCs w:val="24"/>
              </w:rPr>
              <w:t>车内环境</w:t>
            </w:r>
          </w:p>
        </w:tc>
        <w:tc>
          <w:tcPr>
            <w:tcW w:w="707" w:type="dxa"/>
            <w:tcBorders>
              <w:top w:val="single" w:sz="4" w:space="0" w:color="000000"/>
              <w:left w:val="single" w:sz="4" w:space="0" w:color="000000"/>
              <w:bottom w:val="single" w:sz="4" w:space="0" w:color="000000"/>
              <w:right w:val="single" w:sz="4" w:space="0" w:color="000000"/>
            </w:tcBorders>
            <w:vAlign w:val="center"/>
          </w:tcPr>
          <w:p w14:paraId="5CB7A801" w14:textId="77777777" w:rsidR="00EE1CA8" w:rsidRDefault="002007F5">
            <w:pPr>
              <w:jc w:val="center"/>
              <w:rPr>
                <w:rFonts w:hAnsi="宋体" w:cs="仿宋"/>
                <w:szCs w:val="24"/>
              </w:rPr>
            </w:pPr>
            <w:r>
              <w:rPr>
                <w:rFonts w:hAnsi="宋体" w:cs="仿宋" w:hint="eastAsia"/>
                <w:szCs w:val="24"/>
              </w:rPr>
              <w:t>5</w:t>
            </w:r>
          </w:p>
        </w:tc>
        <w:tc>
          <w:tcPr>
            <w:tcW w:w="6013" w:type="dxa"/>
            <w:tcBorders>
              <w:top w:val="single" w:sz="4" w:space="0" w:color="000000"/>
              <w:left w:val="single" w:sz="4" w:space="0" w:color="000000"/>
              <w:bottom w:val="single" w:sz="4" w:space="0" w:color="000000"/>
              <w:right w:val="single" w:sz="4" w:space="0" w:color="000000"/>
            </w:tcBorders>
            <w:vAlign w:val="center"/>
          </w:tcPr>
          <w:p w14:paraId="0CB51C83" w14:textId="77777777" w:rsidR="00EE1CA8" w:rsidRDefault="002007F5">
            <w:pPr>
              <w:jc w:val="center"/>
              <w:rPr>
                <w:rFonts w:hAnsi="宋体" w:cs="仿宋"/>
                <w:szCs w:val="24"/>
              </w:rPr>
            </w:pPr>
            <w:r>
              <w:rPr>
                <w:rFonts w:hAnsi="宋体" w:cs="仿宋" w:hint="eastAsia"/>
                <w:szCs w:val="24"/>
              </w:rPr>
              <w:t>车辆整洁，设备表面无浮尘，发现每处不合格扣 1 分</w:t>
            </w:r>
          </w:p>
        </w:tc>
      </w:tr>
      <w:tr w:rsidR="00EE1CA8" w14:paraId="7E267F2E" w14:textId="77777777">
        <w:trPr>
          <w:trHeight w:val="708"/>
        </w:trPr>
        <w:tc>
          <w:tcPr>
            <w:tcW w:w="1704" w:type="dxa"/>
            <w:tcBorders>
              <w:top w:val="single" w:sz="4" w:space="0" w:color="000000"/>
              <w:left w:val="single" w:sz="4" w:space="0" w:color="000000"/>
              <w:bottom w:val="single" w:sz="4" w:space="0" w:color="000000"/>
              <w:right w:val="single" w:sz="4" w:space="0" w:color="000000"/>
            </w:tcBorders>
            <w:vAlign w:val="center"/>
          </w:tcPr>
          <w:p w14:paraId="565C7A12" w14:textId="77777777" w:rsidR="00EE1CA8" w:rsidRDefault="002007F5">
            <w:pPr>
              <w:jc w:val="center"/>
              <w:rPr>
                <w:rFonts w:hAnsi="宋体" w:cs="仿宋"/>
                <w:szCs w:val="24"/>
              </w:rPr>
            </w:pPr>
            <w:r>
              <w:rPr>
                <w:rFonts w:hAnsi="宋体" w:cs="仿宋" w:hint="eastAsia"/>
                <w:szCs w:val="24"/>
              </w:rPr>
              <w:t>年月表执行</w:t>
            </w:r>
          </w:p>
          <w:p w14:paraId="34C3EB91" w14:textId="77777777" w:rsidR="00EE1CA8" w:rsidRDefault="002007F5">
            <w:pPr>
              <w:jc w:val="center"/>
              <w:rPr>
                <w:rFonts w:hAnsi="宋体" w:cs="仿宋"/>
                <w:szCs w:val="24"/>
              </w:rPr>
            </w:pPr>
            <w:r>
              <w:rPr>
                <w:rFonts w:hAnsi="宋体" w:cs="仿宋" w:hint="eastAsia"/>
                <w:szCs w:val="24"/>
              </w:rPr>
              <w:t>情况</w:t>
            </w:r>
          </w:p>
        </w:tc>
        <w:tc>
          <w:tcPr>
            <w:tcW w:w="707" w:type="dxa"/>
            <w:tcBorders>
              <w:top w:val="single" w:sz="4" w:space="0" w:color="000000"/>
              <w:left w:val="single" w:sz="4" w:space="0" w:color="000000"/>
              <w:bottom w:val="single" w:sz="4" w:space="0" w:color="000000"/>
              <w:right w:val="single" w:sz="4" w:space="0" w:color="000000"/>
            </w:tcBorders>
            <w:vAlign w:val="center"/>
          </w:tcPr>
          <w:p w14:paraId="5B30EA26" w14:textId="77777777" w:rsidR="00EE1CA8" w:rsidRDefault="002007F5">
            <w:pPr>
              <w:jc w:val="center"/>
              <w:rPr>
                <w:rFonts w:hAnsi="宋体" w:cs="仿宋"/>
                <w:szCs w:val="24"/>
              </w:rPr>
            </w:pPr>
            <w:r>
              <w:rPr>
                <w:rFonts w:hAnsi="宋体" w:cs="仿宋" w:hint="eastAsia"/>
                <w:szCs w:val="24"/>
              </w:rPr>
              <w:t>10</w:t>
            </w:r>
          </w:p>
        </w:tc>
        <w:tc>
          <w:tcPr>
            <w:tcW w:w="6013" w:type="dxa"/>
            <w:tcBorders>
              <w:top w:val="single" w:sz="4" w:space="0" w:color="000000"/>
              <w:left w:val="single" w:sz="4" w:space="0" w:color="000000"/>
              <w:bottom w:val="single" w:sz="4" w:space="0" w:color="000000"/>
              <w:right w:val="single" w:sz="4" w:space="0" w:color="000000"/>
            </w:tcBorders>
            <w:vAlign w:val="center"/>
          </w:tcPr>
          <w:p w14:paraId="7E9390CA" w14:textId="77777777" w:rsidR="00EE1CA8" w:rsidRDefault="002007F5">
            <w:pPr>
              <w:jc w:val="center"/>
              <w:rPr>
                <w:rFonts w:hAnsi="宋体" w:cs="仿宋"/>
                <w:szCs w:val="24"/>
              </w:rPr>
            </w:pPr>
            <w:r>
              <w:rPr>
                <w:rFonts w:hAnsi="宋体" w:cs="仿宋" w:hint="eastAsia"/>
                <w:szCs w:val="24"/>
              </w:rPr>
              <w:t>各项系统巡检记录要填写正确，按时执行年月表计划安排，发现每处不合格扣 2 分</w:t>
            </w:r>
          </w:p>
        </w:tc>
      </w:tr>
      <w:tr w:rsidR="00EE1CA8" w14:paraId="622EA6B8" w14:textId="77777777">
        <w:trPr>
          <w:trHeight w:val="90"/>
        </w:trPr>
        <w:tc>
          <w:tcPr>
            <w:tcW w:w="1704" w:type="dxa"/>
            <w:tcBorders>
              <w:top w:val="single" w:sz="4" w:space="0" w:color="000000"/>
              <w:left w:val="single" w:sz="4" w:space="0" w:color="000000"/>
              <w:bottom w:val="single" w:sz="4" w:space="0" w:color="000000"/>
              <w:right w:val="single" w:sz="4" w:space="0" w:color="000000"/>
            </w:tcBorders>
            <w:vAlign w:val="center"/>
          </w:tcPr>
          <w:p w14:paraId="25E9F3D6" w14:textId="77777777" w:rsidR="00EE1CA8" w:rsidRDefault="002007F5">
            <w:pPr>
              <w:rPr>
                <w:rFonts w:hAnsi="宋体" w:cs="仿宋"/>
                <w:szCs w:val="24"/>
              </w:rPr>
            </w:pPr>
            <w:r>
              <w:rPr>
                <w:rFonts w:hAnsi="宋体" w:cs="仿宋" w:hint="eastAsia"/>
                <w:szCs w:val="24"/>
              </w:rPr>
              <w:t>月报完成情况</w:t>
            </w:r>
          </w:p>
        </w:tc>
        <w:tc>
          <w:tcPr>
            <w:tcW w:w="707" w:type="dxa"/>
            <w:tcBorders>
              <w:top w:val="single" w:sz="4" w:space="0" w:color="000000"/>
              <w:left w:val="single" w:sz="4" w:space="0" w:color="000000"/>
              <w:bottom w:val="single" w:sz="4" w:space="0" w:color="000000"/>
              <w:right w:val="single" w:sz="4" w:space="0" w:color="000000"/>
            </w:tcBorders>
            <w:vAlign w:val="center"/>
          </w:tcPr>
          <w:p w14:paraId="1B3C106B" w14:textId="77777777" w:rsidR="00EE1CA8" w:rsidRDefault="002007F5">
            <w:pPr>
              <w:jc w:val="center"/>
              <w:rPr>
                <w:rFonts w:hAnsi="宋体" w:cs="仿宋"/>
                <w:szCs w:val="24"/>
              </w:rPr>
            </w:pPr>
            <w:r>
              <w:rPr>
                <w:rFonts w:hAnsi="宋体" w:cs="仿宋" w:hint="eastAsia"/>
                <w:szCs w:val="24"/>
              </w:rPr>
              <w:t>15</w:t>
            </w:r>
          </w:p>
        </w:tc>
        <w:tc>
          <w:tcPr>
            <w:tcW w:w="6013" w:type="dxa"/>
            <w:tcBorders>
              <w:top w:val="single" w:sz="4" w:space="0" w:color="000000"/>
              <w:left w:val="single" w:sz="4" w:space="0" w:color="000000"/>
              <w:bottom w:val="single" w:sz="4" w:space="0" w:color="000000"/>
              <w:right w:val="single" w:sz="4" w:space="0" w:color="000000"/>
            </w:tcBorders>
            <w:vAlign w:val="center"/>
          </w:tcPr>
          <w:p w14:paraId="6A4E8AC5" w14:textId="77777777" w:rsidR="00EE1CA8" w:rsidRDefault="002007F5">
            <w:pPr>
              <w:jc w:val="center"/>
              <w:rPr>
                <w:rFonts w:hAnsi="宋体" w:cs="仿宋"/>
                <w:szCs w:val="24"/>
              </w:rPr>
            </w:pPr>
            <w:r>
              <w:rPr>
                <w:rFonts w:hAnsi="宋体" w:cs="仿宋" w:hint="eastAsia"/>
                <w:szCs w:val="24"/>
              </w:rPr>
              <w:t>每月 3日前按时上报故障统计，车辆行驶（保养维护）情况、车载电脑、激光雷达使用情况，发现每处不合格扣 2 分</w:t>
            </w:r>
          </w:p>
        </w:tc>
      </w:tr>
      <w:tr w:rsidR="00EE1CA8" w14:paraId="043FC25E" w14:textId="77777777">
        <w:trPr>
          <w:trHeight w:val="773"/>
        </w:trPr>
        <w:tc>
          <w:tcPr>
            <w:tcW w:w="1704" w:type="dxa"/>
            <w:tcBorders>
              <w:top w:val="single" w:sz="4" w:space="0" w:color="000000"/>
              <w:left w:val="single" w:sz="4" w:space="0" w:color="000000"/>
              <w:bottom w:val="single" w:sz="4" w:space="0" w:color="000000"/>
              <w:right w:val="single" w:sz="4" w:space="0" w:color="000000"/>
            </w:tcBorders>
            <w:vAlign w:val="center"/>
          </w:tcPr>
          <w:p w14:paraId="32BEC40D" w14:textId="77777777" w:rsidR="00EE1CA8" w:rsidRDefault="002007F5">
            <w:pPr>
              <w:rPr>
                <w:rFonts w:hAnsi="宋体" w:cs="仿宋"/>
                <w:szCs w:val="24"/>
              </w:rPr>
            </w:pPr>
            <w:r>
              <w:rPr>
                <w:rFonts w:hAnsi="宋体" w:cs="仿宋" w:hint="eastAsia"/>
                <w:szCs w:val="24"/>
              </w:rPr>
              <w:t>故障处理情况</w:t>
            </w:r>
          </w:p>
        </w:tc>
        <w:tc>
          <w:tcPr>
            <w:tcW w:w="707" w:type="dxa"/>
            <w:tcBorders>
              <w:top w:val="single" w:sz="4" w:space="0" w:color="000000"/>
              <w:left w:val="single" w:sz="4" w:space="0" w:color="000000"/>
              <w:bottom w:val="single" w:sz="4" w:space="0" w:color="000000"/>
              <w:right w:val="single" w:sz="4" w:space="0" w:color="000000"/>
            </w:tcBorders>
            <w:vAlign w:val="center"/>
          </w:tcPr>
          <w:p w14:paraId="5B73ED14" w14:textId="77777777" w:rsidR="00EE1CA8" w:rsidRDefault="002007F5">
            <w:pPr>
              <w:jc w:val="center"/>
              <w:rPr>
                <w:rFonts w:hAnsi="宋体" w:cs="仿宋"/>
                <w:szCs w:val="24"/>
              </w:rPr>
            </w:pPr>
            <w:r>
              <w:rPr>
                <w:rFonts w:hAnsi="宋体" w:cs="仿宋" w:hint="eastAsia"/>
                <w:szCs w:val="24"/>
              </w:rPr>
              <w:t>20</w:t>
            </w:r>
          </w:p>
        </w:tc>
        <w:tc>
          <w:tcPr>
            <w:tcW w:w="6013" w:type="dxa"/>
            <w:tcBorders>
              <w:top w:val="single" w:sz="4" w:space="0" w:color="000000"/>
              <w:left w:val="single" w:sz="4" w:space="0" w:color="000000"/>
              <w:bottom w:val="single" w:sz="4" w:space="0" w:color="000000"/>
              <w:right w:val="single" w:sz="4" w:space="0" w:color="000000"/>
            </w:tcBorders>
            <w:vAlign w:val="center"/>
          </w:tcPr>
          <w:p w14:paraId="095B079D" w14:textId="77777777" w:rsidR="00EE1CA8" w:rsidRDefault="002007F5">
            <w:pPr>
              <w:jc w:val="center"/>
              <w:rPr>
                <w:rFonts w:hAnsi="宋体" w:cs="仿宋"/>
                <w:szCs w:val="24"/>
              </w:rPr>
            </w:pPr>
            <w:r>
              <w:rPr>
                <w:rFonts w:hAnsi="宋体" w:cs="仿宋" w:hint="eastAsia"/>
                <w:szCs w:val="24"/>
              </w:rPr>
              <w:t>故障处理不合理每处扣 2 分</w:t>
            </w:r>
          </w:p>
        </w:tc>
      </w:tr>
      <w:tr w:rsidR="00EE1CA8" w14:paraId="42B50936" w14:textId="77777777">
        <w:trPr>
          <w:trHeight w:val="782"/>
        </w:trPr>
        <w:tc>
          <w:tcPr>
            <w:tcW w:w="1704" w:type="dxa"/>
            <w:tcBorders>
              <w:top w:val="single" w:sz="4" w:space="0" w:color="000000"/>
              <w:left w:val="single" w:sz="4" w:space="0" w:color="000000"/>
              <w:bottom w:val="single" w:sz="4" w:space="0" w:color="000000"/>
              <w:right w:val="single" w:sz="4" w:space="0" w:color="000000"/>
            </w:tcBorders>
            <w:vAlign w:val="center"/>
          </w:tcPr>
          <w:p w14:paraId="1D1049B2" w14:textId="77777777" w:rsidR="00EE1CA8" w:rsidRDefault="002007F5">
            <w:pPr>
              <w:jc w:val="center"/>
              <w:rPr>
                <w:rFonts w:hAnsi="宋体" w:cs="仿宋"/>
                <w:szCs w:val="24"/>
              </w:rPr>
            </w:pPr>
            <w:r>
              <w:rPr>
                <w:rFonts w:hAnsi="宋体" w:cs="仿宋" w:hint="eastAsia"/>
                <w:szCs w:val="24"/>
              </w:rPr>
              <w:t>监测任务</w:t>
            </w:r>
          </w:p>
          <w:p w14:paraId="14E7F853" w14:textId="77777777" w:rsidR="00EE1CA8" w:rsidRDefault="002007F5">
            <w:pPr>
              <w:jc w:val="center"/>
              <w:rPr>
                <w:rFonts w:hAnsi="宋体" w:cs="仿宋"/>
                <w:szCs w:val="24"/>
              </w:rPr>
            </w:pPr>
            <w:r>
              <w:rPr>
                <w:rFonts w:hAnsi="宋体" w:cs="仿宋" w:hint="eastAsia"/>
                <w:szCs w:val="24"/>
              </w:rPr>
              <w:t>执行情况</w:t>
            </w:r>
          </w:p>
        </w:tc>
        <w:tc>
          <w:tcPr>
            <w:tcW w:w="707" w:type="dxa"/>
            <w:tcBorders>
              <w:top w:val="single" w:sz="4" w:space="0" w:color="000000"/>
              <w:left w:val="single" w:sz="4" w:space="0" w:color="000000"/>
              <w:bottom w:val="single" w:sz="4" w:space="0" w:color="000000"/>
              <w:right w:val="single" w:sz="4" w:space="0" w:color="000000"/>
            </w:tcBorders>
            <w:vAlign w:val="center"/>
          </w:tcPr>
          <w:p w14:paraId="222E46A5" w14:textId="77777777" w:rsidR="00EE1CA8" w:rsidRDefault="002007F5">
            <w:pPr>
              <w:jc w:val="center"/>
              <w:rPr>
                <w:rFonts w:hAnsi="宋体" w:cs="仿宋"/>
                <w:szCs w:val="24"/>
              </w:rPr>
            </w:pPr>
            <w:r>
              <w:rPr>
                <w:rFonts w:hAnsi="宋体" w:cs="仿宋" w:hint="eastAsia"/>
                <w:szCs w:val="24"/>
              </w:rPr>
              <w:t>20</w:t>
            </w:r>
          </w:p>
        </w:tc>
        <w:tc>
          <w:tcPr>
            <w:tcW w:w="6013" w:type="dxa"/>
            <w:tcBorders>
              <w:top w:val="single" w:sz="4" w:space="0" w:color="000000"/>
              <w:left w:val="single" w:sz="4" w:space="0" w:color="000000"/>
              <w:bottom w:val="single" w:sz="4" w:space="0" w:color="000000"/>
              <w:right w:val="single" w:sz="4" w:space="0" w:color="000000"/>
            </w:tcBorders>
            <w:vAlign w:val="center"/>
          </w:tcPr>
          <w:p w14:paraId="6458EE26" w14:textId="77777777" w:rsidR="00EE1CA8" w:rsidRDefault="002007F5">
            <w:pPr>
              <w:jc w:val="center"/>
              <w:rPr>
                <w:rFonts w:hAnsi="宋体" w:cs="仿宋"/>
                <w:szCs w:val="24"/>
              </w:rPr>
            </w:pPr>
            <w:r>
              <w:rPr>
                <w:rFonts w:hAnsi="宋体" w:cs="仿宋" w:hint="eastAsia"/>
                <w:szCs w:val="24"/>
              </w:rPr>
              <w:t>严格执行监测任务计划，每少1次扣5分</w:t>
            </w:r>
          </w:p>
        </w:tc>
      </w:tr>
      <w:tr w:rsidR="00EE1CA8" w14:paraId="1FA20C50" w14:textId="77777777">
        <w:trPr>
          <w:trHeight w:val="782"/>
        </w:trPr>
        <w:tc>
          <w:tcPr>
            <w:tcW w:w="1704" w:type="dxa"/>
            <w:tcBorders>
              <w:top w:val="single" w:sz="4" w:space="0" w:color="000000"/>
              <w:left w:val="single" w:sz="4" w:space="0" w:color="000000"/>
              <w:bottom w:val="single" w:sz="4" w:space="0" w:color="000000"/>
              <w:right w:val="single" w:sz="4" w:space="0" w:color="000000"/>
            </w:tcBorders>
            <w:vAlign w:val="center"/>
          </w:tcPr>
          <w:p w14:paraId="362F3B8D" w14:textId="77777777" w:rsidR="00EE1CA8" w:rsidRDefault="002007F5">
            <w:pPr>
              <w:jc w:val="center"/>
              <w:rPr>
                <w:rFonts w:hAnsi="宋体" w:cs="仿宋"/>
                <w:szCs w:val="24"/>
              </w:rPr>
            </w:pPr>
            <w:r>
              <w:rPr>
                <w:rFonts w:hAnsi="宋体" w:cs="仿宋" w:hint="eastAsia"/>
                <w:szCs w:val="24"/>
              </w:rPr>
              <w:t>监测报告</w:t>
            </w:r>
          </w:p>
          <w:p w14:paraId="4D0C6F62" w14:textId="77777777" w:rsidR="00EE1CA8" w:rsidRDefault="002007F5">
            <w:pPr>
              <w:jc w:val="center"/>
              <w:rPr>
                <w:rFonts w:hAnsi="宋体" w:cs="仿宋"/>
                <w:szCs w:val="24"/>
              </w:rPr>
            </w:pPr>
            <w:r>
              <w:rPr>
                <w:rFonts w:hAnsi="宋体" w:cs="仿宋" w:hint="eastAsia"/>
                <w:szCs w:val="24"/>
              </w:rPr>
              <w:t>完成情况</w:t>
            </w:r>
          </w:p>
        </w:tc>
        <w:tc>
          <w:tcPr>
            <w:tcW w:w="707" w:type="dxa"/>
            <w:tcBorders>
              <w:top w:val="single" w:sz="4" w:space="0" w:color="000000"/>
              <w:left w:val="single" w:sz="4" w:space="0" w:color="000000"/>
              <w:bottom w:val="single" w:sz="4" w:space="0" w:color="000000"/>
              <w:right w:val="single" w:sz="4" w:space="0" w:color="000000"/>
            </w:tcBorders>
            <w:vAlign w:val="center"/>
          </w:tcPr>
          <w:p w14:paraId="7119D04D" w14:textId="77777777" w:rsidR="00EE1CA8" w:rsidRDefault="002007F5">
            <w:pPr>
              <w:jc w:val="center"/>
              <w:rPr>
                <w:rFonts w:hAnsi="宋体" w:cs="仿宋"/>
                <w:szCs w:val="24"/>
              </w:rPr>
            </w:pPr>
            <w:r>
              <w:rPr>
                <w:rFonts w:hAnsi="宋体" w:cs="仿宋" w:hint="eastAsia"/>
                <w:szCs w:val="24"/>
              </w:rPr>
              <w:t>30</w:t>
            </w:r>
          </w:p>
        </w:tc>
        <w:tc>
          <w:tcPr>
            <w:tcW w:w="6013" w:type="dxa"/>
            <w:tcBorders>
              <w:top w:val="single" w:sz="4" w:space="0" w:color="000000"/>
              <w:left w:val="single" w:sz="4" w:space="0" w:color="000000"/>
              <w:bottom w:val="single" w:sz="4" w:space="0" w:color="000000"/>
              <w:right w:val="single" w:sz="4" w:space="0" w:color="000000"/>
            </w:tcBorders>
            <w:vAlign w:val="center"/>
          </w:tcPr>
          <w:p w14:paraId="065901AD" w14:textId="77777777" w:rsidR="00EE1CA8" w:rsidRDefault="002007F5">
            <w:pPr>
              <w:jc w:val="center"/>
              <w:rPr>
                <w:rFonts w:hAnsi="宋体" w:cs="仿宋"/>
                <w:szCs w:val="24"/>
              </w:rPr>
            </w:pPr>
            <w:r>
              <w:rPr>
                <w:rFonts w:hAnsi="宋体" w:cs="仿宋" w:hint="eastAsia"/>
                <w:szCs w:val="24"/>
              </w:rPr>
              <w:t>根据要求出具相应的走航监测报告，每少1份扣1分；监测报告分析不全面、不准确每处扣2分。</w:t>
            </w:r>
          </w:p>
        </w:tc>
      </w:tr>
      <w:tr w:rsidR="00EE1CA8" w14:paraId="6A08C642" w14:textId="77777777">
        <w:trPr>
          <w:trHeight w:val="401"/>
        </w:trPr>
        <w:tc>
          <w:tcPr>
            <w:tcW w:w="1704" w:type="dxa"/>
            <w:tcBorders>
              <w:top w:val="single" w:sz="4" w:space="0" w:color="000000"/>
              <w:left w:val="single" w:sz="4" w:space="0" w:color="000000"/>
              <w:bottom w:val="single" w:sz="4" w:space="0" w:color="000000"/>
              <w:right w:val="single" w:sz="4" w:space="0" w:color="000000"/>
            </w:tcBorders>
            <w:vAlign w:val="center"/>
          </w:tcPr>
          <w:p w14:paraId="26BF10F6" w14:textId="77777777" w:rsidR="00EE1CA8" w:rsidRDefault="002007F5">
            <w:pPr>
              <w:jc w:val="center"/>
              <w:rPr>
                <w:rFonts w:hAnsi="宋体" w:cs="仿宋"/>
                <w:szCs w:val="24"/>
              </w:rPr>
            </w:pPr>
            <w:r>
              <w:rPr>
                <w:rFonts w:hAnsi="宋体" w:cs="仿宋" w:hint="eastAsia"/>
                <w:szCs w:val="24"/>
              </w:rPr>
              <w:t>合计</w:t>
            </w:r>
          </w:p>
        </w:tc>
        <w:tc>
          <w:tcPr>
            <w:tcW w:w="707" w:type="dxa"/>
            <w:tcBorders>
              <w:top w:val="single" w:sz="4" w:space="0" w:color="000000"/>
              <w:left w:val="single" w:sz="4" w:space="0" w:color="000000"/>
              <w:bottom w:val="single" w:sz="4" w:space="0" w:color="000000"/>
              <w:right w:val="single" w:sz="4" w:space="0" w:color="000000"/>
            </w:tcBorders>
            <w:vAlign w:val="center"/>
          </w:tcPr>
          <w:p w14:paraId="0AFA742E" w14:textId="77777777" w:rsidR="00EE1CA8" w:rsidRDefault="002007F5">
            <w:pPr>
              <w:jc w:val="center"/>
              <w:rPr>
                <w:rFonts w:hAnsi="宋体" w:cs="仿宋"/>
                <w:szCs w:val="24"/>
              </w:rPr>
            </w:pPr>
            <w:r>
              <w:rPr>
                <w:rFonts w:hAnsi="宋体" w:cs="仿宋" w:hint="eastAsia"/>
                <w:szCs w:val="24"/>
              </w:rPr>
              <w:t>100</w:t>
            </w:r>
          </w:p>
        </w:tc>
        <w:tc>
          <w:tcPr>
            <w:tcW w:w="6013" w:type="dxa"/>
            <w:tcBorders>
              <w:top w:val="single" w:sz="4" w:space="0" w:color="000000"/>
              <w:left w:val="single" w:sz="4" w:space="0" w:color="000000"/>
              <w:bottom w:val="single" w:sz="4" w:space="0" w:color="000000"/>
              <w:right w:val="single" w:sz="4" w:space="0" w:color="000000"/>
            </w:tcBorders>
            <w:vAlign w:val="center"/>
          </w:tcPr>
          <w:p w14:paraId="4547AEC6" w14:textId="77777777" w:rsidR="00EE1CA8" w:rsidRDefault="00EE1CA8">
            <w:pPr>
              <w:jc w:val="center"/>
              <w:rPr>
                <w:rFonts w:hAnsi="宋体" w:cs="仿宋"/>
                <w:szCs w:val="24"/>
              </w:rPr>
            </w:pPr>
          </w:p>
        </w:tc>
      </w:tr>
    </w:tbl>
    <w:p w14:paraId="6DAAB421" w14:textId="77777777" w:rsidR="00EE1CA8" w:rsidRDefault="00EE1CA8">
      <w:pPr>
        <w:pStyle w:val="aff8"/>
        <w:ind w:firstLine="560"/>
        <w:rPr>
          <w:rFonts w:ascii="仿宋" w:eastAsia="仿宋" w:hAnsi="仿宋" w:cs="仿宋"/>
          <w:sz w:val="28"/>
        </w:rPr>
      </w:pPr>
    </w:p>
    <w:p w14:paraId="48CD543E" w14:textId="77777777" w:rsidR="00EE1CA8" w:rsidRDefault="00EE1CA8">
      <w:pPr>
        <w:pStyle w:val="aff8"/>
        <w:ind w:firstLine="560"/>
        <w:rPr>
          <w:rFonts w:ascii="仿宋" w:eastAsia="仿宋" w:hAnsi="仿宋" w:cs="仿宋"/>
          <w:sz w:val="28"/>
        </w:rPr>
      </w:pPr>
    </w:p>
    <w:p w14:paraId="0825AAEA" w14:textId="77777777" w:rsidR="00EE1CA8" w:rsidRDefault="00EE1CA8">
      <w:pPr>
        <w:spacing w:line="360" w:lineRule="auto"/>
        <w:rPr>
          <w:rFonts w:ascii="仿宋_GB2312" w:eastAsia="仿宋_GB2312" w:hAnsi="仿宋_GB2312" w:cs="仿宋_GB2312"/>
          <w:b/>
        </w:rPr>
      </w:pPr>
    </w:p>
    <w:p w14:paraId="281A8510" w14:textId="77777777" w:rsidR="00EE1CA8" w:rsidRDefault="002007F5">
      <w:pPr>
        <w:spacing w:line="360" w:lineRule="auto"/>
        <w:rPr>
          <w:rFonts w:hAnsi="宋体" w:cs="仿宋"/>
          <w:b/>
          <w:szCs w:val="24"/>
        </w:rPr>
      </w:pPr>
      <w:r>
        <w:rPr>
          <w:rFonts w:hAnsi="宋体" w:cs="仿宋" w:hint="eastAsia"/>
          <w:b/>
          <w:szCs w:val="24"/>
        </w:rPr>
        <w:lastRenderedPageBreak/>
        <w:t>附录</w:t>
      </w:r>
    </w:p>
    <w:p w14:paraId="1C6F772E" w14:textId="77777777" w:rsidR="00EE1CA8" w:rsidRDefault="002007F5">
      <w:pPr>
        <w:spacing w:line="360" w:lineRule="auto"/>
        <w:jc w:val="center"/>
        <w:rPr>
          <w:rFonts w:hAnsi="宋体" w:cs="仿宋"/>
          <w:b/>
          <w:szCs w:val="24"/>
        </w:rPr>
      </w:pPr>
      <w:r>
        <w:rPr>
          <w:rFonts w:hAnsi="宋体" w:cs="仿宋" w:hint="eastAsia"/>
          <w:b/>
          <w:szCs w:val="24"/>
        </w:rPr>
        <w:t>附表1：备件清单</w:t>
      </w:r>
    </w:p>
    <w:tbl>
      <w:tblPr>
        <w:tblW w:w="8526" w:type="dxa"/>
        <w:tblLayout w:type="fixed"/>
        <w:tblCellMar>
          <w:top w:w="57" w:type="dxa"/>
          <w:right w:w="115" w:type="dxa"/>
        </w:tblCellMar>
        <w:tblLook w:val="04A0" w:firstRow="1" w:lastRow="0" w:firstColumn="1" w:lastColumn="0" w:noHBand="0" w:noVBand="1"/>
      </w:tblPr>
      <w:tblGrid>
        <w:gridCol w:w="1392"/>
        <w:gridCol w:w="3282"/>
        <w:gridCol w:w="1427"/>
        <w:gridCol w:w="1265"/>
        <w:gridCol w:w="1160"/>
      </w:tblGrid>
      <w:tr w:rsidR="00EE1CA8" w14:paraId="5EBFF451" w14:textId="77777777">
        <w:trPr>
          <w:trHeight w:val="322"/>
        </w:trPr>
        <w:tc>
          <w:tcPr>
            <w:tcW w:w="1392" w:type="dxa"/>
            <w:tcBorders>
              <w:top w:val="single" w:sz="4" w:space="0" w:color="000000"/>
              <w:left w:val="single" w:sz="4" w:space="0" w:color="000000"/>
              <w:bottom w:val="single" w:sz="4" w:space="0" w:color="000000"/>
              <w:right w:val="single" w:sz="4" w:space="0" w:color="000000"/>
            </w:tcBorders>
            <w:vAlign w:val="center"/>
          </w:tcPr>
          <w:p w14:paraId="7B3BD44F" w14:textId="77777777" w:rsidR="00EE1CA8" w:rsidRDefault="002007F5">
            <w:pPr>
              <w:jc w:val="center"/>
              <w:rPr>
                <w:rFonts w:hAnsi="宋体" w:cs="仿宋"/>
                <w:b/>
                <w:bCs/>
                <w:szCs w:val="24"/>
              </w:rPr>
            </w:pPr>
            <w:r>
              <w:rPr>
                <w:rFonts w:hAnsi="宋体" w:cs="仿宋" w:hint="eastAsia"/>
                <w:b/>
                <w:bCs/>
                <w:szCs w:val="24"/>
              </w:rPr>
              <w:t>序号</w:t>
            </w:r>
          </w:p>
        </w:tc>
        <w:tc>
          <w:tcPr>
            <w:tcW w:w="3282" w:type="dxa"/>
            <w:tcBorders>
              <w:top w:val="single" w:sz="4" w:space="0" w:color="000000"/>
              <w:left w:val="single" w:sz="4" w:space="0" w:color="000000"/>
              <w:bottom w:val="single" w:sz="4" w:space="0" w:color="000000"/>
              <w:right w:val="single" w:sz="4" w:space="0" w:color="000000"/>
            </w:tcBorders>
            <w:vAlign w:val="center"/>
          </w:tcPr>
          <w:p w14:paraId="414CC82B" w14:textId="77777777" w:rsidR="00EE1CA8" w:rsidRDefault="002007F5">
            <w:pPr>
              <w:jc w:val="center"/>
              <w:rPr>
                <w:rFonts w:hAnsi="宋体" w:cs="仿宋"/>
                <w:b/>
                <w:bCs/>
                <w:szCs w:val="24"/>
              </w:rPr>
            </w:pPr>
            <w:r>
              <w:rPr>
                <w:rFonts w:hAnsi="宋体" w:cs="仿宋" w:hint="eastAsia"/>
                <w:b/>
                <w:bCs/>
                <w:szCs w:val="24"/>
              </w:rPr>
              <w:t>名称</w:t>
            </w:r>
          </w:p>
        </w:tc>
        <w:tc>
          <w:tcPr>
            <w:tcW w:w="1427" w:type="dxa"/>
            <w:tcBorders>
              <w:top w:val="single" w:sz="4" w:space="0" w:color="000000"/>
              <w:left w:val="single" w:sz="4" w:space="0" w:color="000000"/>
              <w:bottom w:val="single" w:sz="4" w:space="0" w:color="000000"/>
              <w:right w:val="single" w:sz="4" w:space="0" w:color="000000"/>
            </w:tcBorders>
            <w:vAlign w:val="center"/>
          </w:tcPr>
          <w:p w14:paraId="39A801FF" w14:textId="77777777" w:rsidR="00EE1CA8" w:rsidRDefault="002007F5">
            <w:pPr>
              <w:jc w:val="center"/>
              <w:rPr>
                <w:rFonts w:hAnsi="宋体" w:cs="仿宋"/>
                <w:b/>
                <w:bCs/>
                <w:szCs w:val="24"/>
              </w:rPr>
            </w:pPr>
            <w:r>
              <w:rPr>
                <w:rFonts w:hAnsi="宋体" w:cs="仿宋" w:hint="eastAsia"/>
                <w:b/>
                <w:bCs/>
                <w:szCs w:val="24"/>
              </w:rPr>
              <w:t>单位</w:t>
            </w:r>
          </w:p>
        </w:tc>
        <w:tc>
          <w:tcPr>
            <w:tcW w:w="1265" w:type="dxa"/>
            <w:tcBorders>
              <w:top w:val="single" w:sz="4" w:space="0" w:color="000000"/>
              <w:left w:val="single" w:sz="4" w:space="0" w:color="000000"/>
              <w:bottom w:val="single" w:sz="4" w:space="0" w:color="000000"/>
              <w:right w:val="single" w:sz="4" w:space="0" w:color="000000"/>
            </w:tcBorders>
            <w:vAlign w:val="center"/>
          </w:tcPr>
          <w:p w14:paraId="7D616E72" w14:textId="77777777" w:rsidR="00EE1CA8" w:rsidRDefault="002007F5">
            <w:pPr>
              <w:jc w:val="center"/>
              <w:rPr>
                <w:rFonts w:hAnsi="宋体" w:cs="仿宋"/>
                <w:b/>
                <w:bCs/>
                <w:szCs w:val="24"/>
              </w:rPr>
            </w:pPr>
            <w:r>
              <w:rPr>
                <w:rFonts w:hAnsi="宋体" w:cs="仿宋" w:hint="eastAsia"/>
                <w:b/>
                <w:bCs/>
                <w:szCs w:val="24"/>
              </w:rPr>
              <w:t>数量</w:t>
            </w:r>
          </w:p>
        </w:tc>
        <w:tc>
          <w:tcPr>
            <w:tcW w:w="1160" w:type="dxa"/>
            <w:tcBorders>
              <w:top w:val="single" w:sz="4" w:space="0" w:color="000000"/>
              <w:left w:val="single" w:sz="4" w:space="0" w:color="000000"/>
              <w:bottom w:val="single" w:sz="4" w:space="0" w:color="000000"/>
              <w:right w:val="single" w:sz="4" w:space="0" w:color="000000"/>
            </w:tcBorders>
            <w:vAlign w:val="center"/>
          </w:tcPr>
          <w:p w14:paraId="1DD71150" w14:textId="77777777" w:rsidR="00EE1CA8" w:rsidRDefault="002007F5">
            <w:pPr>
              <w:jc w:val="center"/>
              <w:rPr>
                <w:rFonts w:hAnsi="宋体" w:cs="仿宋"/>
                <w:b/>
                <w:bCs/>
                <w:szCs w:val="24"/>
              </w:rPr>
            </w:pPr>
            <w:r>
              <w:rPr>
                <w:rFonts w:hAnsi="宋体" w:cs="仿宋" w:hint="eastAsia"/>
                <w:b/>
                <w:bCs/>
                <w:szCs w:val="24"/>
              </w:rPr>
              <w:t>备注</w:t>
            </w:r>
          </w:p>
        </w:tc>
      </w:tr>
      <w:tr w:rsidR="00EE1CA8" w14:paraId="09E5F9D5" w14:textId="77777777">
        <w:trPr>
          <w:trHeight w:val="324"/>
        </w:trPr>
        <w:tc>
          <w:tcPr>
            <w:tcW w:w="1392" w:type="dxa"/>
            <w:tcBorders>
              <w:top w:val="single" w:sz="4" w:space="0" w:color="000000"/>
              <w:left w:val="single" w:sz="4" w:space="0" w:color="000000"/>
              <w:bottom w:val="single" w:sz="4" w:space="0" w:color="000000"/>
              <w:right w:val="single" w:sz="4" w:space="0" w:color="000000"/>
            </w:tcBorders>
            <w:vAlign w:val="center"/>
          </w:tcPr>
          <w:p w14:paraId="050CA17E" w14:textId="77777777" w:rsidR="00EE1CA8" w:rsidRDefault="002007F5">
            <w:pPr>
              <w:jc w:val="center"/>
              <w:rPr>
                <w:rFonts w:hAnsi="宋体" w:cs="仿宋"/>
                <w:szCs w:val="24"/>
              </w:rPr>
            </w:pPr>
            <w:r>
              <w:rPr>
                <w:rFonts w:hAnsi="宋体" w:cs="仿宋" w:hint="eastAsia"/>
                <w:szCs w:val="24"/>
              </w:rPr>
              <w:t>1</w:t>
            </w:r>
          </w:p>
        </w:tc>
        <w:tc>
          <w:tcPr>
            <w:tcW w:w="3282" w:type="dxa"/>
            <w:tcBorders>
              <w:top w:val="single" w:sz="4" w:space="0" w:color="000000"/>
              <w:left w:val="single" w:sz="4" w:space="0" w:color="000000"/>
              <w:bottom w:val="single" w:sz="4" w:space="0" w:color="000000"/>
              <w:right w:val="single" w:sz="4" w:space="0" w:color="000000"/>
            </w:tcBorders>
            <w:vAlign w:val="center"/>
          </w:tcPr>
          <w:p w14:paraId="509C1EFC" w14:textId="77777777" w:rsidR="00EE1CA8" w:rsidRDefault="002007F5">
            <w:pPr>
              <w:jc w:val="center"/>
              <w:rPr>
                <w:rFonts w:hAnsi="宋体" w:cs="仿宋"/>
                <w:szCs w:val="24"/>
              </w:rPr>
            </w:pPr>
            <w:r>
              <w:rPr>
                <w:rFonts w:hAnsi="宋体" w:cs="仿宋" w:hint="eastAsia"/>
                <w:szCs w:val="24"/>
              </w:rPr>
              <w:t>光电探测器套件</w:t>
            </w:r>
          </w:p>
        </w:tc>
        <w:tc>
          <w:tcPr>
            <w:tcW w:w="1427" w:type="dxa"/>
            <w:tcBorders>
              <w:top w:val="single" w:sz="4" w:space="0" w:color="000000"/>
              <w:left w:val="single" w:sz="4" w:space="0" w:color="000000"/>
              <w:bottom w:val="single" w:sz="4" w:space="0" w:color="000000"/>
              <w:right w:val="single" w:sz="4" w:space="0" w:color="000000"/>
            </w:tcBorders>
            <w:vAlign w:val="center"/>
          </w:tcPr>
          <w:p w14:paraId="105D9CF1" w14:textId="77777777" w:rsidR="00EE1CA8" w:rsidRDefault="002007F5">
            <w:pPr>
              <w:jc w:val="center"/>
              <w:rPr>
                <w:rFonts w:hAnsi="宋体" w:cs="仿宋"/>
                <w:szCs w:val="24"/>
              </w:rPr>
            </w:pPr>
            <w:r>
              <w:rPr>
                <w:rFonts w:hAnsi="宋体" w:cs="仿宋" w:hint="eastAsia"/>
                <w:szCs w:val="24"/>
              </w:rPr>
              <w:t>套</w:t>
            </w:r>
          </w:p>
        </w:tc>
        <w:tc>
          <w:tcPr>
            <w:tcW w:w="1265" w:type="dxa"/>
            <w:tcBorders>
              <w:top w:val="single" w:sz="4" w:space="0" w:color="000000"/>
              <w:left w:val="single" w:sz="4" w:space="0" w:color="000000"/>
              <w:bottom w:val="single" w:sz="4" w:space="0" w:color="000000"/>
              <w:right w:val="single" w:sz="4" w:space="0" w:color="000000"/>
            </w:tcBorders>
            <w:vAlign w:val="center"/>
          </w:tcPr>
          <w:p w14:paraId="725A7289" w14:textId="77777777" w:rsidR="00EE1CA8" w:rsidRDefault="002007F5">
            <w:pPr>
              <w:jc w:val="center"/>
              <w:rPr>
                <w:rFonts w:hAnsi="宋体" w:cs="仿宋"/>
                <w:szCs w:val="24"/>
              </w:rPr>
            </w:pPr>
            <w:r>
              <w:rPr>
                <w:rFonts w:hAnsi="宋体" w:cs="仿宋" w:hint="eastAsia"/>
                <w:szCs w:val="24"/>
              </w:rPr>
              <w:t>1</w:t>
            </w:r>
          </w:p>
        </w:tc>
        <w:tc>
          <w:tcPr>
            <w:tcW w:w="1160" w:type="dxa"/>
            <w:tcBorders>
              <w:top w:val="single" w:sz="4" w:space="0" w:color="000000"/>
              <w:left w:val="single" w:sz="4" w:space="0" w:color="000000"/>
              <w:bottom w:val="single" w:sz="4" w:space="0" w:color="000000"/>
              <w:right w:val="single" w:sz="4" w:space="0" w:color="000000"/>
            </w:tcBorders>
            <w:vAlign w:val="center"/>
          </w:tcPr>
          <w:p w14:paraId="12E8D953" w14:textId="77777777" w:rsidR="00EE1CA8" w:rsidRDefault="00EE1CA8">
            <w:pPr>
              <w:jc w:val="center"/>
              <w:rPr>
                <w:rFonts w:hAnsi="宋体" w:cs="仿宋"/>
                <w:szCs w:val="24"/>
              </w:rPr>
            </w:pPr>
          </w:p>
        </w:tc>
      </w:tr>
      <w:tr w:rsidR="00EE1CA8" w14:paraId="263C2271" w14:textId="77777777">
        <w:trPr>
          <w:trHeight w:val="322"/>
        </w:trPr>
        <w:tc>
          <w:tcPr>
            <w:tcW w:w="1392" w:type="dxa"/>
            <w:tcBorders>
              <w:top w:val="single" w:sz="4" w:space="0" w:color="000000"/>
              <w:left w:val="single" w:sz="4" w:space="0" w:color="000000"/>
              <w:bottom w:val="single" w:sz="4" w:space="0" w:color="000000"/>
              <w:right w:val="single" w:sz="4" w:space="0" w:color="000000"/>
            </w:tcBorders>
            <w:vAlign w:val="center"/>
          </w:tcPr>
          <w:p w14:paraId="56AE0817" w14:textId="77777777" w:rsidR="00EE1CA8" w:rsidRDefault="002007F5">
            <w:pPr>
              <w:jc w:val="center"/>
              <w:rPr>
                <w:rFonts w:hAnsi="宋体" w:cs="仿宋"/>
                <w:szCs w:val="24"/>
              </w:rPr>
            </w:pPr>
            <w:r>
              <w:rPr>
                <w:rFonts w:hAnsi="宋体" w:cs="仿宋" w:hint="eastAsia"/>
                <w:szCs w:val="24"/>
              </w:rPr>
              <w:t>2</w:t>
            </w:r>
          </w:p>
        </w:tc>
        <w:tc>
          <w:tcPr>
            <w:tcW w:w="3282" w:type="dxa"/>
            <w:tcBorders>
              <w:top w:val="single" w:sz="4" w:space="0" w:color="000000"/>
              <w:left w:val="single" w:sz="4" w:space="0" w:color="000000"/>
              <w:bottom w:val="single" w:sz="4" w:space="0" w:color="000000"/>
              <w:right w:val="single" w:sz="4" w:space="0" w:color="000000"/>
            </w:tcBorders>
            <w:vAlign w:val="center"/>
          </w:tcPr>
          <w:p w14:paraId="6D793E88" w14:textId="77777777" w:rsidR="00EE1CA8" w:rsidRDefault="002007F5">
            <w:pPr>
              <w:jc w:val="center"/>
              <w:rPr>
                <w:rFonts w:hAnsi="宋体" w:cs="仿宋"/>
                <w:szCs w:val="24"/>
              </w:rPr>
            </w:pPr>
            <w:r>
              <w:rPr>
                <w:rFonts w:hAnsi="宋体" w:cs="仿宋" w:hint="eastAsia"/>
                <w:szCs w:val="24"/>
              </w:rPr>
              <w:t>Q 开关及驱动器</w:t>
            </w:r>
          </w:p>
        </w:tc>
        <w:tc>
          <w:tcPr>
            <w:tcW w:w="1427" w:type="dxa"/>
            <w:tcBorders>
              <w:top w:val="single" w:sz="4" w:space="0" w:color="000000"/>
              <w:left w:val="single" w:sz="4" w:space="0" w:color="000000"/>
              <w:bottom w:val="single" w:sz="4" w:space="0" w:color="000000"/>
              <w:right w:val="single" w:sz="4" w:space="0" w:color="000000"/>
            </w:tcBorders>
            <w:vAlign w:val="center"/>
          </w:tcPr>
          <w:p w14:paraId="5F60E1FD" w14:textId="77777777" w:rsidR="00EE1CA8" w:rsidRDefault="002007F5">
            <w:pPr>
              <w:jc w:val="center"/>
              <w:rPr>
                <w:rFonts w:hAnsi="宋体" w:cs="仿宋"/>
                <w:szCs w:val="24"/>
              </w:rPr>
            </w:pPr>
            <w:r>
              <w:rPr>
                <w:rFonts w:hAnsi="宋体" w:cs="仿宋" w:hint="eastAsia"/>
                <w:szCs w:val="24"/>
              </w:rPr>
              <w:t>套</w:t>
            </w:r>
          </w:p>
        </w:tc>
        <w:tc>
          <w:tcPr>
            <w:tcW w:w="1265" w:type="dxa"/>
            <w:tcBorders>
              <w:top w:val="single" w:sz="4" w:space="0" w:color="000000"/>
              <w:left w:val="single" w:sz="4" w:space="0" w:color="000000"/>
              <w:bottom w:val="single" w:sz="4" w:space="0" w:color="000000"/>
              <w:right w:val="single" w:sz="4" w:space="0" w:color="000000"/>
            </w:tcBorders>
            <w:vAlign w:val="center"/>
          </w:tcPr>
          <w:p w14:paraId="22CA870C" w14:textId="77777777" w:rsidR="00EE1CA8" w:rsidRDefault="002007F5">
            <w:pPr>
              <w:jc w:val="center"/>
              <w:rPr>
                <w:rFonts w:hAnsi="宋体" w:cs="仿宋"/>
                <w:szCs w:val="24"/>
              </w:rPr>
            </w:pPr>
            <w:r>
              <w:rPr>
                <w:rFonts w:hAnsi="宋体" w:cs="仿宋" w:hint="eastAsia"/>
                <w:szCs w:val="24"/>
              </w:rPr>
              <w:t>1</w:t>
            </w:r>
          </w:p>
        </w:tc>
        <w:tc>
          <w:tcPr>
            <w:tcW w:w="1160" w:type="dxa"/>
            <w:tcBorders>
              <w:top w:val="single" w:sz="4" w:space="0" w:color="000000"/>
              <w:left w:val="single" w:sz="4" w:space="0" w:color="000000"/>
              <w:bottom w:val="single" w:sz="4" w:space="0" w:color="000000"/>
              <w:right w:val="single" w:sz="4" w:space="0" w:color="000000"/>
            </w:tcBorders>
            <w:vAlign w:val="center"/>
          </w:tcPr>
          <w:p w14:paraId="4EAB8C8F" w14:textId="77777777" w:rsidR="00EE1CA8" w:rsidRDefault="00EE1CA8">
            <w:pPr>
              <w:jc w:val="center"/>
              <w:rPr>
                <w:rFonts w:hAnsi="宋体" w:cs="仿宋"/>
                <w:szCs w:val="24"/>
              </w:rPr>
            </w:pPr>
          </w:p>
        </w:tc>
      </w:tr>
      <w:tr w:rsidR="00EE1CA8" w14:paraId="308F7465" w14:textId="77777777">
        <w:trPr>
          <w:trHeight w:val="322"/>
        </w:trPr>
        <w:tc>
          <w:tcPr>
            <w:tcW w:w="1392" w:type="dxa"/>
            <w:tcBorders>
              <w:top w:val="single" w:sz="4" w:space="0" w:color="000000"/>
              <w:left w:val="single" w:sz="4" w:space="0" w:color="000000"/>
              <w:bottom w:val="single" w:sz="4" w:space="0" w:color="000000"/>
              <w:right w:val="single" w:sz="4" w:space="0" w:color="000000"/>
            </w:tcBorders>
            <w:vAlign w:val="center"/>
          </w:tcPr>
          <w:p w14:paraId="6C021061" w14:textId="77777777" w:rsidR="00EE1CA8" w:rsidRDefault="002007F5">
            <w:pPr>
              <w:jc w:val="center"/>
              <w:rPr>
                <w:rFonts w:hAnsi="宋体" w:cs="仿宋"/>
                <w:szCs w:val="24"/>
              </w:rPr>
            </w:pPr>
            <w:r>
              <w:rPr>
                <w:rFonts w:hAnsi="宋体" w:cs="仿宋" w:hint="eastAsia"/>
                <w:szCs w:val="24"/>
              </w:rPr>
              <w:t>3</w:t>
            </w:r>
          </w:p>
        </w:tc>
        <w:tc>
          <w:tcPr>
            <w:tcW w:w="3282" w:type="dxa"/>
            <w:tcBorders>
              <w:top w:val="single" w:sz="4" w:space="0" w:color="000000"/>
              <w:left w:val="single" w:sz="4" w:space="0" w:color="000000"/>
              <w:bottom w:val="single" w:sz="4" w:space="0" w:color="000000"/>
              <w:right w:val="single" w:sz="4" w:space="0" w:color="000000"/>
            </w:tcBorders>
            <w:vAlign w:val="center"/>
          </w:tcPr>
          <w:p w14:paraId="263B5672" w14:textId="77777777" w:rsidR="00EE1CA8" w:rsidRDefault="002007F5">
            <w:pPr>
              <w:jc w:val="center"/>
              <w:rPr>
                <w:rFonts w:hAnsi="宋体" w:cs="仿宋"/>
                <w:szCs w:val="24"/>
              </w:rPr>
            </w:pPr>
            <w:r>
              <w:rPr>
                <w:rFonts w:hAnsi="宋体" w:cs="仿宋" w:hint="eastAsia"/>
                <w:szCs w:val="24"/>
              </w:rPr>
              <w:t>定制光纤</w:t>
            </w:r>
          </w:p>
        </w:tc>
        <w:tc>
          <w:tcPr>
            <w:tcW w:w="1427" w:type="dxa"/>
            <w:tcBorders>
              <w:top w:val="single" w:sz="4" w:space="0" w:color="000000"/>
              <w:left w:val="single" w:sz="4" w:space="0" w:color="000000"/>
              <w:bottom w:val="single" w:sz="4" w:space="0" w:color="000000"/>
              <w:right w:val="single" w:sz="4" w:space="0" w:color="000000"/>
            </w:tcBorders>
            <w:vAlign w:val="center"/>
          </w:tcPr>
          <w:p w14:paraId="4D701AF8" w14:textId="77777777" w:rsidR="00EE1CA8" w:rsidRDefault="002007F5">
            <w:pPr>
              <w:jc w:val="center"/>
              <w:rPr>
                <w:rFonts w:hAnsi="宋体" w:cs="仿宋"/>
                <w:szCs w:val="24"/>
              </w:rPr>
            </w:pPr>
            <w:r>
              <w:rPr>
                <w:rFonts w:hAnsi="宋体" w:cs="仿宋" w:hint="eastAsia"/>
                <w:szCs w:val="24"/>
              </w:rPr>
              <w:t>套</w:t>
            </w:r>
          </w:p>
        </w:tc>
        <w:tc>
          <w:tcPr>
            <w:tcW w:w="1265" w:type="dxa"/>
            <w:tcBorders>
              <w:top w:val="single" w:sz="4" w:space="0" w:color="000000"/>
              <w:left w:val="single" w:sz="4" w:space="0" w:color="000000"/>
              <w:bottom w:val="single" w:sz="4" w:space="0" w:color="000000"/>
              <w:right w:val="single" w:sz="4" w:space="0" w:color="000000"/>
            </w:tcBorders>
            <w:vAlign w:val="center"/>
          </w:tcPr>
          <w:p w14:paraId="60C787D7" w14:textId="77777777" w:rsidR="00EE1CA8" w:rsidRDefault="002007F5">
            <w:pPr>
              <w:jc w:val="center"/>
              <w:rPr>
                <w:rFonts w:hAnsi="宋体" w:cs="仿宋"/>
                <w:szCs w:val="24"/>
              </w:rPr>
            </w:pPr>
            <w:r>
              <w:rPr>
                <w:rFonts w:hAnsi="宋体" w:cs="仿宋" w:hint="eastAsia"/>
                <w:szCs w:val="24"/>
              </w:rPr>
              <w:t>1</w:t>
            </w:r>
          </w:p>
        </w:tc>
        <w:tc>
          <w:tcPr>
            <w:tcW w:w="1160" w:type="dxa"/>
            <w:tcBorders>
              <w:top w:val="single" w:sz="4" w:space="0" w:color="000000"/>
              <w:left w:val="single" w:sz="4" w:space="0" w:color="000000"/>
              <w:bottom w:val="single" w:sz="4" w:space="0" w:color="000000"/>
              <w:right w:val="single" w:sz="4" w:space="0" w:color="000000"/>
            </w:tcBorders>
            <w:vAlign w:val="center"/>
          </w:tcPr>
          <w:p w14:paraId="61B32496" w14:textId="77777777" w:rsidR="00EE1CA8" w:rsidRDefault="00EE1CA8">
            <w:pPr>
              <w:jc w:val="center"/>
              <w:rPr>
                <w:rFonts w:hAnsi="宋体" w:cs="仿宋"/>
                <w:szCs w:val="24"/>
              </w:rPr>
            </w:pPr>
          </w:p>
        </w:tc>
      </w:tr>
    </w:tbl>
    <w:p w14:paraId="0A7121BC" w14:textId="77777777" w:rsidR="00EE1CA8" w:rsidRDefault="00EE1CA8">
      <w:pPr>
        <w:tabs>
          <w:tab w:val="left" w:pos="687"/>
        </w:tabs>
        <w:spacing w:line="572" w:lineRule="exact"/>
        <w:jc w:val="center"/>
        <w:rPr>
          <w:rFonts w:hAnsi="宋体" w:cs="仿宋"/>
          <w:b/>
          <w:szCs w:val="24"/>
        </w:rPr>
      </w:pPr>
    </w:p>
    <w:p w14:paraId="3127D103" w14:textId="77777777" w:rsidR="00EE1CA8" w:rsidRDefault="002007F5">
      <w:pPr>
        <w:tabs>
          <w:tab w:val="left" w:pos="687"/>
        </w:tabs>
        <w:spacing w:line="572" w:lineRule="exact"/>
        <w:jc w:val="center"/>
        <w:rPr>
          <w:rFonts w:hAnsi="宋体" w:cs="仿宋"/>
          <w:b/>
          <w:szCs w:val="24"/>
        </w:rPr>
      </w:pPr>
      <w:r>
        <w:rPr>
          <w:rFonts w:hAnsi="宋体" w:cs="仿宋" w:hint="eastAsia"/>
          <w:b/>
          <w:szCs w:val="24"/>
        </w:rPr>
        <w:t>附表2：走航车服务内容月度登记表</w:t>
      </w:r>
    </w:p>
    <w:tbl>
      <w:tblPr>
        <w:tblW w:w="8522" w:type="dxa"/>
        <w:jc w:val="center"/>
        <w:tblLayout w:type="fixed"/>
        <w:tblLook w:val="04A0" w:firstRow="1" w:lastRow="0" w:firstColumn="1" w:lastColumn="0" w:noHBand="0" w:noVBand="1"/>
      </w:tblPr>
      <w:tblGrid>
        <w:gridCol w:w="693"/>
        <w:gridCol w:w="3063"/>
        <w:gridCol w:w="1166"/>
        <w:gridCol w:w="1166"/>
        <w:gridCol w:w="1459"/>
        <w:gridCol w:w="975"/>
      </w:tblGrid>
      <w:tr w:rsidR="00EE1CA8" w14:paraId="50AA2180" w14:textId="77777777">
        <w:trPr>
          <w:trHeight w:val="397"/>
          <w:jc w:val="center"/>
        </w:trPr>
        <w:tc>
          <w:tcPr>
            <w:tcW w:w="8522" w:type="dxa"/>
            <w:gridSpan w:val="6"/>
            <w:tcBorders>
              <w:top w:val="single" w:sz="4" w:space="0" w:color="auto"/>
              <w:left w:val="single" w:sz="4" w:space="0" w:color="auto"/>
              <w:bottom w:val="single" w:sz="4" w:space="0" w:color="auto"/>
              <w:right w:val="single" w:sz="4" w:space="0" w:color="000000"/>
            </w:tcBorders>
            <w:vAlign w:val="center"/>
          </w:tcPr>
          <w:p w14:paraId="5F8A1DE7" w14:textId="77777777" w:rsidR="00EE1CA8" w:rsidRDefault="002007F5">
            <w:pPr>
              <w:jc w:val="center"/>
              <w:rPr>
                <w:rFonts w:hAnsi="宋体" w:cs="仿宋"/>
                <w:szCs w:val="24"/>
              </w:rPr>
            </w:pPr>
            <w:r>
              <w:rPr>
                <w:rFonts w:hAnsi="宋体" w:cs="仿宋" w:hint="eastAsia"/>
                <w:szCs w:val="24"/>
              </w:rPr>
              <w:t>走航车服务内容月度登记表</w:t>
            </w:r>
          </w:p>
        </w:tc>
      </w:tr>
      <w:tr w:rsidR="00EE1CA8" w14:paraId="02E04AB8" w14:textId="77777777">
        <w:trPr>
          <w:trHeight w:val="397"/>
          <w:jc w:val="center"/>
        </w:trPr>
        <w:tc>
          <w:tcPr>
            <w:tcW w:w="693" w:type="dxa"/>
            <w:tcBorders>
              <w:top w:val="nil"/>
              <w:left w:val="single" w:sz="4" w:space="0" w:color="auto"/>
              <w:bottom w:val="single" w:sz="4" w:space="0" w:color="auto"/>
              <w:right w:val="single" w:sz="4" w:space="0" w:color="auto"/>
            </w:tcBorders>
            <w:vAlign w:val="center"/>
          </w:tcPr>
          <w:p w14:paraId="29D40BA2" w14:textId="77777777" w:rsidR="00EE1CA8" w:rsidRDefault="002007F5">
            <w:pPr>
              <w:jc w:val="center"/>
              <w:rPr>
                <w:rFonts w:hAnsi="宋体" w:cs="仿宋"/>
                <w:szCs w:val="24"/>
              </w:rPr>
            </w:pPr>
            <w:r>
              <w:rPr>
                <w:rFonts w:hAnsi="宋体" w:cs="仿宋" w:hint="eastAsia"/>
                <w:szCs w:val="24"/>
              </w:rPr>
              <w:t>序号</w:t>
            </w:r>
          </w:p>
        </w:tc>
        <w:tc>
          <w:tcPr>
            <w:tcW w:w="3063" w:type="dxa"/>
            <w:tcBorders>
              <w:top w:val="nil"/>
              <w:left w:val="nil"/>
              <w:bottom w:val="single" w:sz="4" w:space="0" w:color="auto"/>
              <w:right w:val="single" w:sz="4" w:space="0" w:color="auto"/>
            </w:tcBorders>
            <w:vAlign w:val="center"/>
          </w:tcPr>
          <w:p w14:paraId="46CF216A" w14:textId="77777777" w:rsidR="00EE1CA8" w:rsidRDefault="002007F5">
            <w:pPr>
              <w:jc w:val="center"/>
              <w:rPr>
                <w:rFonts w:hAnsi="宋体" w:cs="仿宋"/>
                <w:szCs w:val="24"/>
              </w:rPr>
            </w:pPr>
            <w:r>
              <w:rPr>
                <w:rFonts w:hAnsi="宋体" w:cs="仿宋" w:hint="eastAsia"/>
                <w:szCs w:val="24"/>
              </w:rPr>
              <w:t>名称</w:t>
            </w:r>
          </w:p>
        </w:tc>
        <w:tc>
          <w:tcPr>
            <w:tcW w:w="1166" w:type="dxa"/>
            <w:tcBorders>
              <w:top w:val="nil"/>
              <w:left w:val="nil"/>
              <w:bottom w:val="single" w:sz="4" w:space="0" w:color="auto"/>
              <w:right w:val="single" w:sz="4" w:space="0" w:color="auto"/>
            </w:tcBorders>
            <w:vAlign w:val="center"/>
          </w:tcPr>
          <w:p w14:paraId="1341B800" w14:textId="77777777" w:rsidR="00EE1CA8" w:rsidRDefault="002007F5">
            <w:pPr>
              <w:jc w:val="center"/>
              <w:rPr>
                <w:rFonts w:hAnsi="宋体" w:cs="仿宋"/>
                <w:szCs w:val="24"/>
              </w:rPr>
            </w:pPr>
            <w:r>
              <w:rPr>
                <w:rFonts w:hAnsi="宋体" w:cs="仿宋" w:hint="eastAsia"/>
                <w:szCs w:val="24"/>
              </w:rPr>
              <w:t>单位</w:t>
            </w:r>
          </w:p>
        </w:tc>
        <w:tc>
          <w:tcPr>
            <w:tcW w:w="1166" w:type="dxa"/>
            <w:tcBorders>
              <w:top w:val="nil"/>
              <w:left w:val="nil"/>
              <w:bottom w:val="single" w:sz="4" w:space="0" w:color="auto"/>
              <w:right w:val="single" w:sz="4" w:space="0" w:color="auto"/>
            </w:tcBorders>
            <w:vAlign w:val="center"/>
          </w:tcPr>
          <w:p w14:paraId="5B3C9F55" w14:textId="77777777" w:rsidR="00EE1CA8" w:rsidRDefault="002007F5">
            <w:pPr>
              <w:jc w:val="center"/>
              <w:rPr>
                <w:rFonts w:hAnsi="宋体" w:cs="仿宋"/>
                <w:szCs w:val="24"/>
              </w:rPr>
            </w:pPr>
            <w:r>
              <w:rPr>
                <w:rFonts w:hAnsi="宋体" w:cs="仿宋" w:hint="eastAsia"/>
                <w:szCs w:val="24"/>
              </w:rPr>
              <w:t>数量</w:t>
            </w:r>
          </w:p>
        </w:tc>
        <w:tc>
          <w:tcPr>
            <w:tcW w:w="1459" w:type="dxa"/>
            <w:tcBorders>
              <w:top w:val="nil"/>
              <w:left w:val="nil"/>
              <w:bottom w:val="single" w:sz="4" w:space="0" w:color="auto"/>
              <w:right w:val="single" w:sz="4" w:space="0" w:color="auto"/>
            </w:tcBorders>
            <w:vAlign w:val="center"/>
          </w:tcPr>
          <w:p w14:paraId="3FB956B9" w14:textId="77777777" w:rsidR="00EE1CA8" w:rsidRDefault="002007F5">
            <w:pPr>
              <w:jc w:val="center"/>
              <w:rPr>
                <w:rFonts w:hAnsi="宋体" w:cs="仿宋"/>
                <w:szCs w:val="24"/>
              </w:rPr>
            </w:pPr>
            <w:r>
              <w:rPr>
                <w:rFonts w:hAnsi="宋体" w:cs="仿宋" w:hint="eastAsia"/>
                <w:szCs w:val="24"/>
              </w:rPr>
              <w:t>是否正常</w:t>
            </w:r>
          </w:p>
        </w:tc>
        <w:tc>
          <w:tcPr>
            <w:tcW w:w="975" w:type="dxa"/>
            <w:tcBorders>
              <w:top w:val="nil"/>
              <w:left w:val="nil"/>
              <w:bottom w:val="single" w:sz="4" w:space="0" w:color="auto"/>
              <w:right w:val="single" w:sz="4" w:space="0" w:color="auto"/>
            </w:tcBorders>
            <w:vAlign w:val="center"/>
          </w:tcPr>
          <w:p w14:paraId="4440BEB0" w14:textId="77777777" w:rsidR="00EE1CA8" w:rsidRDefault="002007F5">
            <w:pPr>
              <w:jc w:val="center"/>
              <w:rPr>
                <w:rFonts w:hAnsi="宋体" w:cs="仿宋"/>
                <w:szCs w:val="24"/>
              </w:rPr>
            </w:pPr>
            <w:r>
              <w:rPr>
                <w:rFonts w:hAnsi="宋体" w:cs="仿宋" w:hint="eastAsia"/>
                <w:szCs w:val="24"/>
              </w:rPr>
              <w:t>备注</w:t>
            </w:r>
          </w:p>
        </w:tc>
      </w:tr>
      <w:tr w:rsidR="00EE1CA8" w14:paraId="4E56CDCA" w14:textId="77777777">
        <w:trPr>
          <w:trHeight w:val="397"/>
          <w:jc w:val="center"/>
        </w:trPr>
        <w:tc>
          <w:tcPr>
            <w:tcW w:w="693" w:type="dxa"/>
            <w:tcBorders>
              <w:top w:val="nil"/>
              <w:left w:val="single" w:sz="4" w:space="0" w:color="auto"/>
              <w:bottom w:val="single" w:sz="4" w:space="0" w:color="auto"/>
              <w:right w:val="single" w:sz="4" w:space="0" w:color="auto"/>
            </w:tcBorders>
            <w:vAlign w:val="center"/>
          </w:tcPr>
          <w:p w14:paraId="719F3415" w14:textId="77777777" w:rsidR="00EE1CA8" w:rsidRDefault="002007F5">
            <w:pPr>
              <w:jc w:val="center"/>
              <w:rPr>
                <w:rFonts w:hAnsi="宋体" w:cs="仿宋"/>
                <w:szCs w:val="24"/>
              </w:rPr>
            </w:pPr>
            <w:r>
              <w:rPr>
                <w:rFonts w:hAnsi="宋体" w:cs="仿宋" w:hint="eastAsia"/>
                <w:szCs w:val="24"/>
              </w:rPr>
              <w:t>1</w:t>
            </w:r>
          </w:p>
        </w:tc>
        <w:tc>
          <w:tcPr>
            <w:tcW w:w="3063" w:type="dxa"/>
            <w:tcBorders>
              <w:top w:val="nil"/>
              <w:left w:val="nil"/>
              <w:bottom w:val="single" w:sz="4" w:space="0" w:color="auto"/>
              <w:right w:val="single" w:sz="4" w:space="0" w:color="auto"/>
            </w:tcBorders>
            <w:vAlign w:val="center"/>
          </w:tcPr>
          <w:p w14:paraId="039DEF2A" w14:textId="77777777" w:rsidR="00EE1CA8" w:rsidRDefault="002007F5">
            <w:pPr>
              <w:jc w:val="center"/>
              <w:rPr>
                <w:rFonts w:hAnsi="宋体" w:cs="仿宋"/>
                <w:szCs w:val="24"/>
              </w:rPr>
            </w:pPr>
            <w:r>
              <w:rPr>
                <w:rFonts w:hAnsi="宋体" w:cs="仿宋" w:hint="eastAsia"/>
                <w:szCs w:val="24"/>
              </w:rPr>
              <w:t>行驶距离</w:t>
            </w:r>
          </w:p>
        </w:tc>
        <w:tc>
          <w:tcPr>
            <w:tcW w:w="1166" w:type="dxa"/>
            <w:tcBorders>
              <w:top w:val="nil"/>
              <w:left w:val="nil"/>
              <w:bottom w:val="single" w:sz="4" w:space="0" w:color="auto"/>
              <w:right w:val="single" w:sz="4" w:space="0" w:color="auto"/>
            </w:tcBorders>
            <w:vAlign w:val="center"/>
          </w:tcPr>
          <w:p w14:paraId="5CECC718" w14:textId="77777777" w:rsidR="00EE1CA8" w:rsidRDefault="00EE1CA8">
            <w:pPr>
              <w:jc w:val="center"/>
              <w:rPr>
                <w:rFonts w:hAnsi="宋体" w:cs="仿宋"/>
                <w:szCs w:val="24"/>
              </w:rPr>
            </w:pPr>
          </w:p>
        </w:tc>
        <w:tc>
          <w:tcPr>
            <w:tcW w:w="1166" w:type="dxa"/>
            <w:tcBorders>
              <w:top w:val="nil"/>
              <w:left w:val="nil"/>
              <w:bottom w:val="single" w:sz="4" w:space="0" w:color="auto"/>
              <w:right w:val="single" w:sz="4" w:space="0" w:color="auto"/>
            </w:tcBorders>
            <w:vAlign w:val="center"/>
          </w:tcPr>
          <w:p w14:paraId="029EBD56" w14:textId="77777777" w:rsidR="00EE1CA8" w:rsidRDefault="00EE1CA8">
            <w:pPr>
              <w:jc w:val="center"/>
              <w:rPr>
                <w:rFonts w:hAnsi="宋体" w:cs="仿宋"/>
                <w:szCs w:val="24"/>
              </w:rPr>
            </w:pPr>
          </w:p>
        </w:tc>
        <w:tc>
          <w:tcPr>
            <w:tcW w:w="1459" w:type="dxa"/>
            <w:tcBorders>
              <w:top w:val="nil"/>
              <w:left w:val="nil"/>
              <w:bottom w:val="single" w:sz="4" w:space="0" w:color="auto"/>
              <w:right w:val="single" w:sz="4" w:space="0" w:color="auto"/>
            </w:tcBorders>
            <w:vAlign w:val="center"/>
          </w:tcPr>
          <w:p w14:paraId="1ED24903" w14:textId="77777777" w:rsidR="00EE1CA8" w:rsidRDefault="00EE1CA8">
            <w:pPr>
              <w:jc w:val="center"/>
              <w:rPr>
                <w:rFonts w:hAnsi="宋体" w:cs="仿宋"/>
                <w:szCs w:val="24"/>
              </w:rPr>
            </w:pPr>
          </w:p>
        </w:tc>
        <w:tc>
          <w:tcPr>
            <w:tcW w:w="975" w:type="dxa"/>
            <w:tcBorders>
              <w:top w:val="nil"/>
              <w:left w:val="nil"/>
              <w:bottom w:val="single" w:sz="4" w:space="0" w:color="auto"/>
              <w:right w:val="single" w:sz="4" w:space="0" w:color="auto"/>
            </w:tcBorders>
            <w:vAlign w:val="center"/>
          </w:tcPr>
          <w:p w14:paraId="0447B77C" w14:textId="77777777" w:rsidR="00EE1CA8" w:rsidRDefault="00EE1CA8">
            <w:pPr>
              <w:jc w:val="center"/>
              <w:rPr>
                <w:rFonts w:hAnsi="宋体" w:cs="仿宋"/>
                <w:szCs w:val="24"/>
              </w:rPr>
            </w:pPr>
          </w:p>
        </w:tc>
      </w:tr>
      <w:tr w:rsidR="00EE1CA8" w14:paraId="7F09CA99" w14:textId="77777777">
        <w:trPr>
          <w:trHeight w:val="397"/>
          <w:jc w:val="center"/>
        </w:trPr>
        <w:tc>
          <w:tcPr>
            <w:tcW w:w="693" w:type="dxa"/>
            <w:tcBorders>
              <w:top w:val="nil"/>
              <w:left w:val="single" w:sz="4" w:space="0" w:color="auto"/>
              <w:bottom w:val="single" w:sz="4" w:space="0" w:color="auto"/>
              <w:right w:val="single" w:sz="4" w:space="0" w:color="auto"/>
            </w:tcBorders>
            <w:vAlign w:val="center"/>
          </w:tcPr>
          <w:p w14:paraId="73218BA2" w14:textId="77777777" w:rsidR="00EE1CA8" w:rsidRDefault="002007F5">
            <w:pPr>
              <w:jc w:val="center"/>
              <w:rPr>
                <w:rFonts w:hAnsi="宋体" w:cs="仿宋"/>
                <w:szCs w:val="24"/>
              </w:rPr>
            </w:pPr>
            <w:r>
              <w:rPr>
                <w:rFonts w:hAnsi="宋体" w:cs="仿宋" w:hint="eastAsia"/>
                <w:szCs w:val="24"/>
              </w:rPr>
              <w:t>2</w:t>
            </w:r>
          </w:p>
        </w:tc>
        <w:tc>
          <w:tcPr>
            <w:tcW w:w="3063" w:type="dxa"/>
            <w:tcBorders>
              <w:top w:val="nil"/>
              <w:left w:val="nil"/>
              <w:bottom w:val="single" w:sz="4" w:space="0" w:color="auto"/>
              <w:right w:val="single" w:sz="4" w:space="0" w:color="auto"/>
            </w:tcBorders>
            <w:vAlign w:val="center"/>
          </w:tcPr>
          <w:p w14:paraId="68F6AA1A" w14:textId="77777777" w:rsidR="00EE1CA8" w:rsidRDefault="002007F5">
            <w:pPr>
              <w:jc w:val="center"/>
              <w:rPr>
                <w:rFonts w:hAnsi="宋体" w:cs="仿宋"/>
                <w:szCs w:val="24"/>
              </w:rPr>
            </w:pPr>
            <w:r>
              <w:rPr>
                <w:rFonts w:hAnsi="宋体" w:cs="仿宋" w:hint="eastAsia"/>
                <w:szCs w:val="24"/>
              </w:rPr>
              <w:t>耗油</w:t>
            </w:r>
          </w:p>
        </w:tc>
        <w:tc>
          <w:tcPr>
            <w:tcW w:w="1166" w:type="dxa"/>
            <w:tcBorders>
              <w:top w:val="nil"/>
              <w:left w:val="nil"/>
              <w:bottom w:val="single" w:sz="4" w:space="0" w:color="auto"/>
              <w:right w:val="single" w:sz="4" w:space="0" w:color="auto"/>
            </w:tcBorders>
            <w:vAlign w:val="center"/>
          </w:tcPr>
          <w:p w14:paraId="59E8A925" w14:textId="77777777" w:rsidR="00EE1CA8" w:rsidRDefault="00EE1CA8">
            <w:pPr>
              <w:jc w:val="center"/>
              <w:rPr>
                <w:rFonts w:hAnsi="宋体" w:cs="仿宋"/>
                <w:szCs w:val="24"/>
              </w:rPr>
            </w:pPr>
          </w:p>
        </w:tc>
        <w:tc>
          <w:tcPr>
            <w:tcW w:w="1166" w:type="dxa"/>
            <w:tcBorders>
              <w:top w:val="nil"/>
              <w:left w:val="nil"/>
              <w:bottom w:val="single" w:sz="4" w:space="0" w:color="auto"/>
              <w:right w:val="single" w:sz="4" w:space="0" w:color="auto"/>
            </w:tcBorders>
            <w:vAlign w:val="center"/>
          </w:tcPr>
          <w:p w14:paraId="4DADDA64" w14:textId="77777777" w:rsidR="00EE1CA8" w:rsidRDefault="00EE1CA8">
            <w:pPr>
              <w:jc w:val="center"/>
              <w:rPr>
                <w:rFonts w:hAnsi="宋体" w:cs="仿宋"/>
                <w:szCs w:val="24"/>
              </w:rPr>
            </w:pPr>
          </w:p>
        </w:tc>
        <w:tc>
          <w:tcPr>
            <w:tcW w:w="1459" w:type="dxa"/>
            <w:tcBorders>
              <w:top w:val="nil"/>
              <w:left w:val="nil"/>
              <w:bottom w:val="single" w:sz="4" w:space="0" w:color="auto"/>
              <w:right w:val="single" w:sz="4" w:space="0" w:color="auto"/>
            </w:tcBorders>
            <w:vAlign w:val="center"/>
          </w:tcPr>
          <w:p w14:paraId="21A00206" w14:textId="77777777" w:rsidR="00EE1CA8" w:rsidRDefault="00EE1CA8">
            <w:pPr>
              <w:jc w:val="center"/>
              <w:rPr>
                <w:rFonts w:hAnsi="宋体" w:cs="仿宋"/>
                <w:szCs w:val="24"/>
              </w:rPr>
            </w:pPr>
          </w:p>
        </w:tc>
        <w:tc>
          <w:tcPr>
            <w:tcW w:w="975" w:type="dxa"/>
            <w:tcBorders>
              <w:top w:val="nil"/>
              <w:left w:val="nil"/>
              <w:bottom w:val="single" w:sz="4" w:space="0" w:color="auto"/>
              <w:right w:val="single" w:sz="4" w:space="0" w:color="auto"/>
            </w:tcBorders>
            <w:vAlign w:val="center"/>
          </w:tcPr>
          <w:p w14:paraId="127A75E7" w14:textId="77777777" w:rsidR="00EE1CA8" w:rsidRDefault="00EE1CA8">
            <w:pPr>
              <w:jc w:val="center"/>
              <w:rPr>
                <w:rFonts w:hAnsi="宋体" w:cs="仿宋"/>
                <w:szCs w:val="24"/>
              </w:rPr>
            </w:pPr>
          </w:p>
        </w:tc>
      </w:tr>
      <w:tr w:rsidR="00EE1CA8" w14:paraId="463840B9" w14:textId="77777777">
        <w:trPr>
          <w:trHeight w:val="397"/>
          <w:jc w:val="center"/>
        </w:trPr>
        <w:tc>
          <w:tcPr>
            <w:tcW w:w="693" w:type="dxa"/>
            <w:tcBorders>
              <w:top w:val="nil"/>
              <w:left w:val="single" w:sz="4" w:space="0" w:color="auto"/>
              <w:bottom w:val="single" w:sz="4" w:space="0" w:color="auto"/>
              <w:right w:val="single" w:sz="4" w:space="0" w:color="auto"/>
            </w:tcBorders>
            <w:vAlign w:val="center"/>
          </w:tcPr>
          <w:p w14:paraId="35AE4BD0" w14:textId="77777777" w:rsidR="00EE1CA8" w:rsidRDefault="002007F5">
            <w:pPr>
              <w:jc w:val="center"/>
              <w:rPr>
                <w:rFonts w:hAnsi="宋体" w:cs="仿宋"/>
                <w:szCs w:val="24"/>
              </w:rPr>
            </w:pPr>
            <w:r>
              <w:rPr>
                <w:rFonts w:hAnsi="宋体" w:cs="仿宋" w:hint="eastAsia"/>
                <w:szCs w:val="24"/>
              </w:rPr>
              <w:t>3</w:t>
            </w:r>
          </w:p>
        </w:tc>
        <w:tc>
          <w:tcPr>
            <w:tcW w:w="3063" w:type="dxa"/>
            <w:tcBorders>
              <w:top w:val="nil"/>
              <w:left w:val="nil"/>
              <w:bottom w:val="single" w:sz="4" w:space="0" w:color="auto"/>
              <w:right w:val="single" w:sz="4" w:space="0" w:color="auto"/>
            </w:tcBorders>
            <w:vAlign w:val="center"/>
          </w:tcPr>
          <w:p w14:paraId="7A9F4AB1" w14:textId="77777777" w:rsidR="00EE1CA8" w:rsidRDefault="002007F5">
            <w:pPr>
              <w:jc w:val="center"/>
              <w:rPr>
                <w:rFonts w:hAnsi="宋体" w:cs="仿宋"/>
                <w:szCs w:val="24"/>
              </w:rPr>
            </w:pPr>
            <w:r>
              <w:rPr>
                <w:rFonts w:hAnsi="宋体" w:cs="仿宋" w:hint="eastAsia"/>
                <w:szCs w:val="24"/>
              </w:rPr>
              <w:t>保险</w:t>
            </w:r>
          </w:p>
        </w:tc>
        <w:tc>
          <w:tcPr>
            <w:tcW w:w="1166" w:type="dxa"/>
            <w:tcBorders>
              <w:top w:val="nil"/>
              <w:left w:val="nil"/>
              <w:bottom w:val="single" w:sz="4" w:space="0" w:color="auto"/>
              <w:right w:val="single" w:sz="4" w:space="0" w:color="auto"/>
            </w:tcBorders>
            <w:vAlign w:val="center"/>
          </w:tcPr>
          <w:p w14:paraId="4C016A3A" w14:textId="77777777" w:rsidR="00EE1CA8" w:rsidRDefault="00EE1CA8">
            <w:pPr>
              <w:jc w:val="center"/>
              <w:rPr>
                <w:rFonts w:hAnsi="宋体" w:cs="仿宋"/>
                <w:szCs w:val="24"/>
              </w:rPr>
            </w:pPr>
          </w:p>
        </w:tc>
        <w:tc>
          <w:tcPr>
            <w:tcW w:w="1166" w:type="dxa"/>
            <w:tcBorders>
              <w:top w:val="nil"/>
              <w:left w:val="nil"/>
              <w:bottom w:val="single" w:sz="4" w:space="0" w:color="auto"/>
              <w:right w:val="single" w:sz="4" w:space="0" w:color="auto"/>
            </w:tcBorders>
            <w:vAlign w:val="center"/>
          </w:tcPr>
          <w:p w14:paraId="6D550BB5" w14:textId="77777777" w:rsidR="00EE1CA8" w:rsidRDefault="00EE1CA8">
            <w:pPr>
              <w:jc w:val="center"/>
              <w:rPr>
                <w:rFonts w:hAnsi="宋体" w:cs="仿宋"/>
                <w:szCs w:val="24"/>
              </w:rPr>
            </w:pPr>
          </w:p>
        </w:tc>
        <w:tc>
          <w:tcPr>
            <w:tcW w:w="1459" w:type="dxa"/>
            <w:tcBorders>
              <w:top w:val="nil"/>
              <w:left w:val="nil"/>
              <w:bottom w:val="single" w:sz="4" w:space="0" w:color="auto"/>
              <w:right w:val="single" w:sz="4" w:space="0" w:color="auto"/>
            </w:tcBorders>
            <w:vAlign w:val="center"/>
          </w:tcPr>
          <w:p w14:paraId="72AF1A62" w14:textId="77777777" w:rsidR="00EE1CA8" w:rsidRDefault="00EE1CA8">
            <w:pPr>
              <w:jc w:val="center"/>
              <w:rPr>
                <w:rFonts w:hAnsi="宋体" w:cs="仿宋"/>
                <w:szCs w:val="24"/>
              </w:rPr>
            </w:pPr>
          </w:p>
        </w:tc>
        <w:tc>
          <w:tcPr>
            <w:tcW w:w="975" w:type="dxa"/>
            <w:tcBorders>
              <w:top w:val="nil"/>
              <w:left w:val="nil"/>
              <w:bottom w:val="single" w:sz="4" w:space="0" w:color="auto"/>
              <w:right w:val="single" w:sz="4" w:space="0" w:color="auto"/>
            </w:tcBorders>
            <w:vAlign w:val="center"/>
          </w:tcPr>
          <w:p w14:paraId="429416B7" w14:textId="77777777" w:rsidR="00EE1CA8" w:rsidRDefault="00EE1CA8">
            <w:pPr>
              <w:jc w:val="center"/>
              <w:rPr>
                <w:rFonts w:hAnsi="宋体" w:cs="仿宋"/>
                <w:szCs w:val="24"/>
              </w:rPr>
            </w:pPr>
          </w:p>
        </w:tc>
      </w:tr>
      <w:tr w:rsidR="00EE1CA8" w14:paraId="38538131" w14:textId="77777777">
        <w:trPr>
          <w:trHeight w:val="397"/>
          <w:jc w:val="center"/>
        </w:trPr>
        <w:tc>
          <w:tcPr>
            <w:tcW w:w="693" w:type="dxa"/>
            <w:tcBorders>
              <w:top w:val="nil"/>
              <w:left w:val="single" w:sz="4" w:space="0" w:color="auto"/>
              <w:bottom w:val="single" w:sz="4" w:space="0" w:color="auto"/>
              <w:right w:val="single" w:sz="4" w:space="0" w:color="auto"/>
            </w:tcBorders>
            <w:vAlign w:val="center"/>
          </w:tcPr>
          <w:p w14:paraId="7717D5AA" w14:textId="77777777" w:rsidR="00EE1CA8" w:rsidRDefault="002007F5">
            <w:pPr>
              <w:jc w:val="center"/>
              <w:rPr>
                <w:rFonts w:hAnsi="宋体" w:cs="仿宋"/>
                <w:szCs w:val="24"/>
              </w:rPr>
            </w:pPr>
            <w:r>
              <w:rPr>
                <w:rFonts w:hAnsi="宋体" w:cs="仿宋" w:hint="eastAsia"/>
                <w:szCs w:val="24"/>
              </w:rPr>
              <w:t>4</w:t>
            </w:r>
          </w:p>
        </w:tc>
        <w:tc>
          <w:tcPr>
            <w:tcW w:w="3063" w:type="dxa"/>
            <w:tcBorders>
              <w:top w:val="nil"/>
              <w:left w:val="nil"/>
              <w:bottom w:val="single" w:sz="4" w:space="0" w:color="auto"/>
              <w:right w:val="single" w:sz="4" w:space="0" w:color="auto"/>
            </w:tcBorders>
            <w:vAlign w:val="center"/>
          </w:tcPr>
          <w:p w14:paraId="686CE081" w14:textId="77777777" w:rsidR="00EE1CA8" w:rsidRDefault="002007F5">
            <w:pPr>
              <w:jc w:val="center"/>
              <w:rPr>
                <w:rFonts w:hAnsi="宋体" w:cs="仿宋"/>
                <w:szCs w:val="24"/>
              </w:rPr>
            </w:pPr>
            <w:r>
              <w:rPr>
                <w:rFonts w:hAnsi="宋体" w:cs="仿宋" w:hint="eastAsia"/>
                <w:szCs w:val="24"/>
              </w:rPr>
              <w:t>大气监测雷达探头</w:t>
            </w:r>
          </w:p>
        </w:tc>
        <w:tc>
          <w:tcPr>
            <w:tcW w:w="1166" w:type="dxa"/>
            <w:tcBorders>
              <w:top w:val="nil"/>
              <w:left w:val="nil"/>
              <w:bottom w:val="single" w:sz="4" w:space="0" w:color="auto"/>
              <w:right w:val="single" w:sz="4" w:space="0" w:color="auto"/>
            </w:tcBorders>
            <w:vAlign w:val="center"/>
          </w:tcPr>
          <w:p w14:paraId="33ED978B" w14:textId="77777777" w:rsidR="00EE1CA8" w:rsidRDefault="00EE1CA8">
            <w:pPr>
              <w:jc w:val="center"/>
              <w:rPr>
                <w:rFonts w:hAnsi="宋体" w:cs="仿宋"/>
                <w:szCs w:val="24"/>
              </w:rPr>
            </w:pPr>
          </w:p>
        </w:tc>
        <w:tc>
          <w:tcPr>
            <w:tcW w:w="1166" w:type="dxa"/>
            <w:tcBorders>
              <w:top w:val="nil"/>
              <w:left w:val="nil"/>
              <w:bottom w:val="single" w:sz="4" w:space="0" w:color="auto"/>
              <w:right w:val="single" w:sz="4" w:space="0" w:color="auto"/>
            </w:tcBorders>
            <w:vAlign w:val="center"/>
          </w:tcPr>
          <w:p w14:paraId="3CDB91CD" w14:textId="77777777" w:rsidR="00EE1CA8" w:rsidRDefault="00EE1CA8">
            <w:pPr>
              <w:jc w:val="center"/>
              <w:rPr>
                <w:rFonts w:hAnsi="宋体" w:cs="仿宋"/>
                <w:szCs w:val="24"/>
              </w:rPr>
            </w:pPr>
          </w:p>
        </w:tc>
        <w:tc>
          <w:tcPr>
            <w:tcW w:w="1459" w:type="dxa"/>
            <w:tcBorders>
              <w:top w:val="nil"/>
              <w:left w:val="nil"/>
              <w:bottom w:val="single" w:sz="4" w:space="0" w:color="auto"/>
              <w:right w:val="single" w:sz="4" w:space="0" w:color="auto"/>
            </w:tcBorders>
            <w:vAlign w:val="center"/>
          </w:tcPr>
          <w:p w14:paraId="4E754B4D" w14:textId="77777777" w:rsidR="00EE1CA8" w:rsidRDefault="00EE1CA8">
            <w:pPr>
              <w:jc w:val="center"/>
              <w:rPr>
                <w:rFonts w:hAnsi="宋体" w:cs="仿宋"/>
                <w:szCs w:val="24"/>
              </w:rPr>
            </w:pPr>
          </w:p>
        </w:tc>
        <w:tc>
          <w:tcPr>
            <w:tcW w:w="975" w:type="dxa"/>
            <w:tcBorders>
              <w:top w:val="nil"/>
              <w:left w:val="nil"/>
              <w:bottom w:val="single" w:sz="4" w:space="0" w:color="auto"/>
              <w:right w:val="single" w:sz="4" w:space="0" w:color="auto"/>
            </w:tcBorders>
            <w:vAlign w:val="center"/>
          </w:tcPr>
          <w:p w14:paraId="04D69D0C" w14:textId="77777777" w:rsidR="00EE1CA8" w:rsidRDefault="00EE1CA8">
            <w:pPr>
              <w:jc w:val="center"/>
              <w:rPr>
                <w:rFonts w:hAnsi="宋体" w:cs="仿宋"/>
                <w:szCs w:val="24"/>
              </w:rPr>
            </w:pPr>
          </w:p>
        </w:tc>
      </w:tr>
      <w:tr w:rsidR="00EE1CA8" w14:paraId="0F66622D" w14:textId="77777777">
        <w:trPr>
          <w:trHeight w:val="397"/>
          <w:jc w:val="center"/>
        </w:trPr>
        <w:tc>
          <w:tcPr>
            <w:tcW w:w="693" w:type="dxa"/>
            <w:tcBorders>
              <w:top w:val="nil"/>
              <w:left w:val="single" w:sz="4" w:space="0" w:color="auto"/>
              <w:bottom w:val="single" w:sz="4" w:space="0" w:color="auto"/>
              <w:right w:val="single" w:sz="4" w:space="0" w:color="auto"/>
            </w:tcBorders>
            <w:vAlign w:val="center"/>
          </w:tcPr>
          <w:p w14:paraId="7690189A" w14:textId="77777777" w:rsidR="00EE1CA8" w:rsidRDefault="002007F5">
            <w:pPr>
              <w:jc w:val="center"/>
              <w:rPr>
                <w:rFonts w:hAnsi="宋体" w:cs="仿宋"/>
                <w:szCs w:val="24"/>
              </w:rPr>
            </w:pPr>
            <w:r>
              <w:rPr>
                <w:rFonts w:hAnsi="宋体" w:cs="仿宋" w:hint="eastAsia"/>
                <w:szCs w:val="24"/>
              </w:rPr>
              <w:t>5</w:t>
            </w:r>
          </w:p>
        </w:tc>
        <w:tc>
          <w:tcPr>
            <w:tcW w:w="3063" w:type="dxa"/>
            <w:tcBorders>
              <w:top w:val="nil"/>
              <w:left w:val="nil"/>
              <w:bottom w:val="single" w:sz="4" w:space="0" w:color="auto"/>
              <w:right w:val="single" w:sz="4" w:space="0" w:color="auto"/>
            </w:tcBorders>
            <w:vAlign w:val="center"/>
          </w:tcPr>
          <w:p w14:paraId="110CCA0E" w14:textId="77777777" w:rsidR="00EE1CA8" w:rsidRDefault="002007F5">
            <w:pPr>
              <w:jc w:val="center"/>
              <w:rPr>
                <w:rFonts w:hAnsi="宋体" w:cs="仿宋"/>
                <w:szCs w:val="24"/>
              </w:rPr>
            </w:pPr>
            <w:r>
              <w:rPr>
                <w:rFonts w:hAnsi="宋体" w:cs="仿宋" w:hint="eastAsia"/>
                <w:szCs w:val="24"/>
              </w:rPr>
              <w:t>数据采控电脑（车辆自带）</w:t>
            </w:r>
          </w:p>
        </w:tc>
        <w:tc>
          <w:tcPr>
            <w:tcW w:w="1166" w:type="dxa"/>
            <w:tcBorders>
              <w:top w:val="nil"/>
              <w:left w:val="nil"/>
              <w:bottom w:val="single" w:sz="4" w:space="0" w:color="auto"/>
              <w:right w:val="single" w:sz="4" w:space="0" w:color="auto"/>
            </w:tcBorders>
            <w:vAlign w:val="center"/>
          </w:tcPr>
          <w:p w14:paraId="32B0232C" w14:textId="77777777" w:rsidR="00EE1CA8" w:rsidRDefault="00EE1CA8">
            <w:pPr>
              <w:jc w:val="center"/>
              <w:rPr>
                <w:rFonts w:hAnsi="宋体" w:cs="仿宋"/>
                <w:szCs w:val="24"/>
              </w:rPr>
            </w:pPr>
          </w:p>
        </w:tc>
        <w:tc>
          <w:tcPr>
            <w:tcW w:w="1166" w:type="dxa"/>
            <w:tcBorders>
              <w:top w:val="nil"/>
              <w:left w:val="nil"/>
              <w:bottom w:val="single" w:sz="4" w:space="0" w:color="auto"/>
              <w:right w:val="single" w:sz="4" w:space="0" w:color="auto"/>
            </w:tcBorders>
            <w:vAlign w:val="center"/>
          </w:tcPr>
          <w:p w14:paraId="2A422FA5" w14:textId="77777777" w:rsidR="00EE1CA8" w:rsidRDefault="00EE1CA8">
            <w:pPr>
              <w:jc w:val="center"/>
              <w:rPr>
                <w:rFonts w:hAnsi="宋体" w:cs="仿宋"/>
                <w:szCs w:val="24"/>
              </w:rPr>
            </w:pPr>
          </w:p>
        </w:tc>
        <w:tc>
          <w:tcPr>
            <w:tcW w:w="1459" w:type="dxa"/>
            <w:tcBorders>
              <w:top w:val="nil"/>
              <w:left w:val="nil"/>
              <w:bottom w:val="single" w:sz="4" w:space="0" w:color="auto"/>
              <w:right w:val="single" w:sz="4" w:space="0" w:color="auto"/>
            </w:tcBorders>
            <w:vAlign w:val="center"/>
          </w:tcPr>
          <w:p w14:paraId="482A8C8E" w14:textId="77777777" w:rsidR="00EE1CA8" w:rsidRDefault="00EE1CA8">
            <w:pPr>
              <w:jc w:val="center"/>
              <w:rPr>
                <w:rFonts w:hAnsi="宋体" w:cs="仿宋"/>
                <w:szCs w:val="24"/>
              </w:rPr>
            </w:pPr>
          </w:p>
        </w:tc>
        <w:tc>
          <w:tcPr>
            <w:tcW w:w="975" w:type="dxa"/>
            <w:tcBorders>
              <w:top w:val="nil"/>
              <w:left w:val="nil"/>
              <w:bottom w:val="single" w:sz="4" w:space="0" w:color="auto"/>
              <w:right w:val="single" w:sz="4" w:space="0" w:color="auto"/>
            </w:tcBorders>
            <w:vAlign w:val="center"/>
          </w:tcPr>
          <w:p w14:paraId="235F0598" w14:textId="77777777" w:rsidR="00EE1CA8" w:rsidRDefault="00EE1CA8">
            <w:pPr>
              <w:jc w:val="center"/>
              <w:rPr>
                <w:rFonts w:hAnsi="宋体" w:cs="仿宋"/>
                <w:szCs w:val="24"/>
              </w:rPr>
            </w:pPr>
          </w:p>
        </w:tc>
      </w:tr>
      <w:tr w:rsidR="00EE1CA8" w14:paraId="000EF5F1" w14:textId="77777777">
        <w:trPr>
          <w:trHeight w:val="397"/>
          <w:jc w:val="center"/>
        </w:trPr>
        <w:tc>
          <w:tcPr>
            <w:tcW w:w="693" w:type="dxa"/>
            <w:tcBorders>
              <w:top w:val="nil"/>
              <w:left w:val="single" w:sz="4" w:space="0" w:color="auto"/>
              <w:bottom w:val="single" w:sz="4" w:space="0" w:color="auto"/>
              <w:right w:val="single" w:sz="4" w:space="0" w:color="auto"/>
            </w:tcBorders>
            <w:vAlign w:val="center"/>
          </w:tcPr>
          <w:p w14:paraId="65D11689" w14:textId="77777777" w:rsidR="00EE1CA8" w:rsidRDefault="002007F5">
            <w:pPr>
              <w:jc w:val="center"/>
              <w:rPr>
                <w:rFonts w:hAnsi="宋体" w:cs="仿宋"/>
                <w:szCs w:val="24"/>
              </w:rPr>
            </w:pPr>
            <w:r>
              <w:rPr>
                <w:rFonts w:hAnsi="宋体" w:cs="仿宋" w:hint="eastAsia"/>
                <w:szCs w:val="24"/>
              </w:rPr>
              <w:t>6</w:t>
            </w:r>
          </w:p>
        </w:tc>
        <w:tc>
          <w:tcPr>
            <w:tcW w:w="3063" w:type="dxa"/>
            <w:tcBorders>
              <w:top w:val="nil"/>
              <w:left w:val="nil"/>
              <w:bottom w:val="single" w:sz="4" w:space="0" w:color="auto"/>
              <w:right w:val="single" w:sz="4" w:space="0" w:color="auto"/>
            </w:tcBorders>
            <w:vAlign w:val="center"/>
          </w:tcPr>
          <w:p w14:paraId="215A7CD5" w14:textId="77777777" w:rsidR="00EE1CA8" w:rsidRDefault="002007F5">
            <w:pPr>
              <w:jc w:val="center"/>
              <w:rPr>
                <w:rFonts w:hAnsi="宋体" w:cs="仿宋"/>
                <w:szCs w:val="24"/>
              </w:rPr>
            </w:pPr>
            <w:r>
              <w:rPr>
                <w:rFonts w:hAnsi="宋体" w:cs="仿宋" w:hint="eastAsia"/>
                <w:szCs w:val="24"/>
              </w:rPr>
              <w:t>数据分析电脑（车辆自带）</w:t>
            </w:r>
          </w:p>
        </w:tc>
        <w:tc>
          <w:tcPr>
            <w:tcW w:w="1166" w:type="dxa"/>
            <w:tcBorders>
              <w:top w:val="nil"/>
              <w:left w:val="nil"/>
              <w:bottom w:val="single" w:sz="4" w:space="0" w:color="auto"/>
              <w:right w:val="single" w:sz="4" w:space="0" w:color="auto"/>
            </w:tcBorders>
            <w:vAlign w:val="center"/>
          </w:tcPr>
          <w:p w14:paraId="2773C2E9" w14:textId="77777777" w:rsidR="00EE1CA8" w:rsidRDefault="00EE1CA8">
            <w:pPr>
              <w:jc w:val="center"/>
              <w:rPr>
                <w:rFonts w:hAnsi="宋体" w:cs="仿宋"/>
                <w:szCs w:val="24"/>
              </w:rPr>
            </w:pPr>
          </w:p>
        </w:tc>
        <w:tc>
          <w:tcPr>
            <w:tcW w:w="1166" w:type="dxa"/>
            <w:tcBorders>
              <w:top w:val="nil"/>
              <w:left w:val="nil"/>
              <w:bottom w:val="single" w:sz="4" w:space="0" w:color="auto"/>
              <w:right w:val="single" w:sz="4" w:space="0" w:color="auto"/>
            </w:tcBorders>
            <w:vAlign w:val="center"/>
          </w:tcPr>
          <w:p w14:paraId="1F091BB8" w14:textId="77777777" w:rsidR="00EE1CA8" w:rsidRDefault="00EE1CA8">
            <w:pPr>
              <w:jc w:val="center"/>
              <w:rPr>
                <w:rFonts w:hAnsi="宋体" w:cs="仿宋"/>
                <w:szCs w:val="24"/>
              </w:rPr>
            </w:pPr>
          </w:p>
        </w:tc>
        <w:tc>
          <w:tcPr>
            <w:tcW w:w="1459" w:type="dxa"/>
            <w:tcBorders>
              <w:top w:val="nil"/>
              <w:left w:val="nil"/>
              <w:bottom w:val="single" w:sz="4" w:space="0" w:color="auto"/>
              <w:right w:val="single" w:sz="4" w:space="0" w:color="auto"/>
            </w:tcBorders>
            <w:vAlign w:val="center"/>
          </w:tcPr>
          <w:p w14:paraId="3B7928BA" w14:textId="77777777" w:rsidR="00EE1CA8" w:rsidRDefault="00EE1CA8">
            <w:pPr>
              <w:jc w:val="center"/>
              <w:rPr>
                <w:rFonts w:hAnsi="宋体" w:cs="仿宋"/>
                <w:szCs w:val="24"/>
              </w:rPr>
            </w:pPr>
          </w:p>
        </w:tc>
        <w:tc>
          <w:tcPr>
            <w:tcW w:w="975" w:type="dxa"/>
            <w:tcBorders>
              <w:top w:val="nil"/>
              <w:left w:val="nil"/>
              <w:bottom w:val="single" w:sz="4" w:space="0" w:color="auto"/>
              <w:right w:val="single" w:sz="4" w:space="0" w:color="auto"/>
            </w:tcBorders>
            <w:vAlign w:val="center"/>
          </w:tcPr>
          <w:p w14:paraId="321C3AF7" w14:textId="77777777" w:rsidR="00EE1CA8" w:rsidRDefault="00EE1CA8">
            <w:pPr>
              <w:jc w:val="center"/>
              <w:rPr>
                <w:rFonts w:hAnsi="宋体" w:cs="仿宋"/>
                <w:szCs w:val="24"/>
              </w:rPr>
            </w:pPr>
          </w:p>
        </w:tc>
      </w:tr>
      <w:tr w:rsidR="00EE1CA8" w14:paraId="44A56A01" w14:textId="77777777">
        <w:trPr>
          <w:trHeight w:val="397"/>
          <w:jc w:val="center"/>
        </w:trPr>
        <w:tc>
          <w:tcPr>
            <w:tcW w:w="693" w:type="dxa"/>
            <w:tcBorders>
              <w:top w:val="nil"/>
              <w:left w:val="single" w:sz="4" w:space="0" w:color="auto"/>
              <w:bottom w:val="single" w:sz="4" w:space="0" w:color="auto"/>
              <w:right w:val="single" w:sz="4" w:space="0" w:color="auto"/>
            </w:tcBorders>
            <w:vAlign w:val="center"/>
          </w:tcPr>
          <w:p w14:paraId="58FDDAB8" w14:textId="77777777" w:rsidR="00EE1CA8" w:rsidRDefault="002007F5">
            <w:pPr>
              <w:jc w:val="center"/>
              <w:rPr>
                <w:rFonts w:hAnsi="宋体" w:cs="仿宋"/>
                <w:szCs w:val="24"/>
              </w:rPr>
            </w:pPr>
            <w:r>
              <w:rPr>
                <w:rFonts w:hAnsi="宋体" w:cs="仿宋" w:hint="eastAsia"/>
                <w:szCs w:val="24"/>
              </w:rPr>
              <w:t>7</w:t>
            </w:r>
          </w:p>
        </w:tc>
        <w:tc>
          <w:tcPr>
            <w:tcW w:w="3063" w:type="dxa"/>
            <w:tcBorders>
              <w:top w:val="nil"/>
              <w:left w:val="nil"/>
              <w:bottom w:val="single" w:sz="4" w:space="0" w:color="auto"/>
              <w:right w:val="single" w:sz="4" w:space="0" w:color="auto"/>
            </w:tcBorders>
            <w:vAlign w:val="center"/>
          </w:tcPr>
          <w:p w14:paraId="1DBC9938" w14:textId="77777777" w:rsidR="00EE1CA8" w:rsidRDefault="002007F5">
            <w:pPr>
              <w:jc w:val="center"/>
              <w:rPr>
                <w:rFonts w:hAnsi="宋体" w:cs="仿宋"/>
                <w:szCs w:val="24"/>
              </w:rPr>
            </w:pPr>
            <w:r>
              <w:rPr>
                <w:rFonts w:hAnsi="宋体" w:cs="仿宋" w:hint="eastAsia"/>
                <w:szCs w:val="24"/>
              </w:rPr>
              <w:t>车载空调</w:t>
            </w:r>
          </w:p>
        </w:tc>
        <w:tc>
          <w:tcPr>
            <w:tcW w:w="1166" w:type="dxa"/>
            <w:tcBorders>
              <w:top w:val="nil"/>
              <w:left w:val="nil"/>
              <w:bottom w:val="single" w:sz="4" w:space="0" w:color="auto"/>
              <w:right w:val="single" w:sz="4" w:space="0" w:color="auto"/>
            </w:tcBorders>
            <w:vAlign w:val="center"/>
          </w:tcPr>
          <w:p w14:paraId="674EA852" w14:textId="77777777" w:rsidR="00EE1CA8" w:rsidRDefault="00EE1CA8">
            <w:pPr>
              <w:jc w:val="center"/>
              <w:rPr>
                <w:rFonts w:hAnsi="宋体" w:cs="仿宋"/>
                <w:szCs w:val="24"/>
              </w:rPr>
            </w:pPr>
          </w:p>
        </w:tc>
        <w:tc>
          <w:tcPr>
            <w:tcW w:w="1166" w:type="dxa"/>
            <w:tcBorders>
              <w:top w:val="nil"/>
              <w:left w:val="nil"/>
              <w:bottom w:val="single" w:sz="4" w:space="0" w:color="auto"/>
              <w:right w:val="single" w:sz="4" w:space="0" w:color="auto"/>
            </w:tcBorders>
            <w:vAlign w:val="center"/>
          </w:tcPr>
          <w:p w14:paraId="4F9C4DB8" w14:textId="77777777" w:rsidR="00EE1CA8" w:rsidRDefault="00EE1CA8">
            <w:pPr>
              <w:jc w:val="center"/>
              <w:rPr>
                <w:rFonts w:hAnsi="宋体" w:cs="仿宋"/>
                <w:szCs w:val="24"/>
              </w:rPr>
            </w:pPr>
          </w:p>
        </w:tc>
        <w:tc>
          <w:tcPr>
            <w:tcW w:w="1459" w:type="dxa"/>
            <w:tcBorders>
              <w:top w:val="nil"/>
              <w:left w:val="nil"/>
              <w:bottom w:val="single" w:sz="4" w:space="0" w:color="auto"/>
              <w:right w:val="single" w:sz="4" w:space="0" w:color="auto"/>
            </w:tcBorders>
            <w:vAlign w:val="center"/>
          </w:tcPr>
          <w:p w14:paraId="3A5E7651" w14:textId="77777777" w:rsidR="00EE1CA8" w:rsidRDefault="00EE1CA8">
            <w:pPr>
              <w:jc w:val="center"/>
              <w:rPr>
                <w:rFonts w:hAnsi="宋体" w:cs="仿宋"/>
                <w:szCs w:val="24"/>
              </w:rPr>
            </w:pPr>
          </w:p>
        </w:tc>
        <w:tc>
          <w:tcPr>
            <w:tcW w:w="975" w:type="dxa"/>
            <w:tcBorders>
              <w:top w:val="nil"/>
              <w:left w:val="nil"/>
              <w:bottom w:val="single" w:sz="4" w:space="0" w:color="auto"/>
              <w:right w:val="single" w:sz="4" w:space="0" w:color="auto"/>
            </w:tcBorders>
            <w:vAlign w:val="center"/>
          </w:tcPr>
          <w:p w14:paraId="54EDDF89" w14:textId="77777777" w:rsidR="00EE1CA8" w:rsidRDefault="00EE1CA8">
            <w:pPr>
              <w:jc w:val="center"/>
              <w:rPr>
                <w:rFonts w:hAnsi="宋体" w:cs="仿宋"/>
                <w:szCs w:val="24"/>
              </w:rPr>
            </w:pPr>
          </w:p>
        </w:tc>
      </w:tr>
      <w:tr w:rsidR="00EE1CA8" w14:paraId="6BF634AA" w14:textId="77777777">
        <w:trPr>
          <w:trHeight w:val="397"/>
          <w:jc w:val="center"/>
        </w:trPr>
        <w:tc>
          <w:tcPr>
            <w:tcW w:w="693" w:type="dxa"/>
            <w:tcBorders>
              <w:top w:val="nil"/>
              <w:left w:val="single" w:sz="4" w:space="0" w:color="auto"/>
              <w:bottom w:val="single" w:sz="4" w:space="0" w:color="auto"/>
              <w:right w:val="single" w:sz="4" w:space="0" w:color="auto"/>
            </w:tcBorders>
            <w:vAlign w:val="center"/>
          </w:tcPr>
          <w:p w14:paraId="18E07D09" w14:textId="77777777" w:rsidR="00EE1CA8" w:rsidRDefault="002007F5">
            <w:pPr>
              <w:jc w:val="center"/>
              <w:rPr>
                <w:rFonts w:hAnsi="宋体" w:cs="仿宋"/>
                <w:szCs w:val="24"/>
              </w:rPr>
            </w:pPr>
            <w:r>
              <w:rPr>
                <w:rFonts w:hAnsi="宋体" w:cs="仿宋" w:hint="eastAsia"/>
                <w:szCs w:val="24"/>
              </w:rPr>
              <w:t>8</w:t>
            </w:r>
          </w:p>
        </w:tc>
        <w:tc>
          <w:tcPr>
            <w:tcW w:w="3063" w:type="dxa"/>
            <w:tcBorders>
              <w:top w:val="nil"/>
              <w:left w:val="nil"/>
              <w:bottom w:val="single" w:sz="4" w:space="0" w:color="auto"/>
              <w:right w:val="single" w:sz="4" w:space="0" w:color="auto"/>
            </w:tcBorders>
            <w:vAlign w:val="center"/>
          </w:tcPr>
          <w:p w14:paraId="77297F7C" w14:textId="77777777" w:rsidR="00EE1CA8" w:rsidRDefault="002007F5">
            <w:pPr>
              <w:jc w:val="center"/>
              <w:rPr>
                <w:rFonts w:hAnsi="宋体" w:cs="仿宋"/>
                <w:szCs w:val="24"/>
              </w:rPr>
            </w:pPr>
            <w:r>
              <w:rPr>
                <w:rFonts w:hAnsi="宋体" w:cs="仿宋" w:hint="eastAsia"/>
                <w:szCs w:val="24"/>
              </w:rPr>
              <w:t>发电机</w:t>
            </w:r>
          </w:p>
        </w:tc>
        <w:tc>
          <w:tcPr>
            <w:tcW w:w="1166" w:type="dxa"/>
            <w:tcBorders>
              <w:top w:val="nil"/>
              <w:left w:val="nil"/>
              <w:bottom w:val="single" w:sz="4" w:space="0" w:color="auto"/>
              <w:right w:val="single" w:sz="4" w:space="0" w:color="auto"/>
            </w:tcBorders>
            <w:vAlign w:val="center"/>
          </w:tcPr>
          <w:p w14:paraId="0E0CA140" w14:textId="77777777" w:rsidR="00EE1CA8" w:rsidRDefault="00EE1CA8">
            <w:pPr>
              <w:jc w:val="center"/>
              <w:rPr>
                <w:rFonts w:hAnsi="宋体" w:cs="仿宋"/>
                <w:szCs w:val="24"/>
              </w:rPr>
            </w:pPr>
          </w:p>
        </w:tc>
        <w:tc>
          <w:tcPr>
            <w:tcW w:w="1166" w:type="dxa"/>
            <w:tcBorders>
              <w:top w:val="nil"/>
              <w:left w:val="nil"/>
              <w:bottom w:val="single" w:sz="4" w:space="0" w:color="auto"/>
              <w:right w:val="single" w:sz="4" w:space="0" w:color="auto"/>
            </w:tcBorders>
            <w:vAlign w:val="center"/>
          </w:tcPr>
          <w:p w14:paraId="1592C8A1" w14:textId="77777777" w:rsidR="00EE1CA8" w:rsidRDefault="00EE1CA8">
            <w:pPr>
              <w:jc w:val="center"/>
              <w:rPr>
                <w:rFonts w:hAnsi="宋体" w:cs="仿宋"/>
                <w:szCs w:val="24"/>
              </w:rPr>
            </w:pPr>
          </w:p>
        </w:tc>
        <w:tc>
          <w:tcPr>
            <w:tcW w:w="1459" w:type="dxa"/>
            <w:tcBorders>
              <w:top w:val="nil"/>
              <w:left w:val="nil"/>
              <w:bottom w:val="single" w:sz="4" w:space="0" w:color="auto"/>
              <w:right w:val="single" w:sz="4" w:space="0" w:color="auto"/>
            </w:tcBorders>
            <w:vAlign w:val="center"/>
          </w:tcPr>
          <w:p w14:paraId="3B277AB1" w14:textId="77777777" w:rsidR="00EE1CA8" w:rsidRDefault="00EE1CA8">
            <w:pPr>
              <w:jc w:val="center"/>
              <w:rPr>
                <w:rFonts w:hAnsi="宋体" w:cs="仿宋"/>
                <w:szCs w:val="24"/>
              </w:rPr>
            </w:pPr>
          </w:p>
        </w:tc>
        <w:tc>
          <w:tcPr>
            <w:tcW w:w="975" w:type="dxa"/>
            <w:tcBorders>
              <w:top w:val="nil"/>
              <w:left w:val="nil"/>
              <w:bottom w:val="single" w:sz="4" w:space="0" w:color="auto"/>
              <w:right w:val="single" w:sz="4" w:space="0" w:color="auto"/>
            </w:tcBorders>
            <w:vAlign w:val="center"/>
          </w:tcPr>
          <w:p w14:paraId="749AA699" w14:textId="77777777" w:rsidR="00EE1CA8" w:rsidRDefault="00EE1CA8">
            <w:pPr>
              <w:jc w:val="center"/>
              <w:rPr>
                <w:rFonts w:hAnsi="宋体" w:cs="仿宋"/>
                <w:szCs w:val="24"/>
              </w:rPr>
            </w:pPr>
          </w:p>
        </w:tc>
      </w:tr>
    </w:tbl>
    <w:p w14:paraId="5F4F4BFA" w14:textId="77777777" w:rsidR="00EE1CA8" w:rsidRDefault="00EE1CA8">
      <w:pPr>
        <w:tabs>
          <w:tab w:val="left" w:pos="1038"/>
        </w:tabs>
        <w:spacing w:line="572" w:lineRule="exact"/>
        <w:jc w:val="center"/>
        <w:rPr>
          <w:rFonts w:hAnsi="宋体" w:cs="宋体"/>
          <w:b/>
          <w:szCs w:val="24"/>
        </w:rPr>
      </w:pPr>
    </w:p>
    <w:p w14:paraId="00229728" w14:textId="77777777" w:rsidR="00EE1CA8" w:rsidRDefault="002007F5">
      <w:pPr>
        <w:tabs>
          <w:tab w:val="left" w:pos="1038"/>
        </w:tabs>
        <w:spacing w:line="572" w:lineRule="exact"/>
        <w:jc w:val="center"/>
        <w:rPr>
          <w:rFonts w:hAnsi="宋体" w:cs="仿宋"/>
          <w:b/>
          <w:szCs w:val="24"/>
        </w:rPr>
      </w:pPr>
      <w:r>
        <w:rPr>
          <w:rFonts w:hAnsi="宋体" w:cs="仿宋" w:hint="eastAsia"/>
          <w:b/>
          <w:szCs w:val="24"/>
        </w:rPr>
        <w:t>附表3 走航车故障月度登记表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719"/>
        <w:gridCol w:w="985"/>
        <w:gridCol w:w="1121"/>
        <w:gridCol w:w="1036"/>
        <w:gridCol w:w="1101"/>
        <w:gridCol w:w="1036"/>
        <w:gridCol w:w="816"/>
      </w:tblGrid>
      <w:tr w:rsidR="00EE1CA8" w14:paraId="049F7AA3" w14:textId="77777777">
        <w:trPr>
          <w:trHeight w:val="285"/>
          <w:jc w:val="center"/>
        </w:trPr>
        <w:tc>
          <w:tcPr>
            <w:tcW w:w="8522" w:type="dxa"/>
            <w:gridSpan w:val="8"/>
            <w:vAlign w:val="center"/>
          </w:tcPr>
          <w:p w14:paraId="4A0D8B22" w14:textId="77777777" w:rsidR="00EE1CA8" w:rsidRDefault="002007F5">
            <w:pPr>
              <w:jc w:val="center"/>
              <w:rPr>
                <w:rFonts w:hAnsi="宋体" w:cs="仿宋"/>
                <w:szCs w:val="24"/>
              </w:rPr>
            </w:pPr>
            <w:r>
              <w:rPr>
                <w:rFonts w:hAnsi="宋体" w:cs="仿宋" w:hint="eastAsia"/>
                <w:szCs w:val="24"/>
              </w:rPr>
              <w:t>走航车故障处理月度登记表</w:t>
            </w:r>
          </w:p>
        </w:tc>
      </w:tr>
      <w:tr w:rsidR="00EE1CA8" w14:paraId="58431E71" w14:textId="77777777">
        <w:trPr>
          <w:trHeight w:val="270"/>
          <w:jc w:val="center"/>
        </w:trPr>
        <w:tc>
          <w:tcPr>
            <w:tcW w:w="708" w:type="dxa"/>
            <w:vAlign w:val="center"/>
          </w:tcPr>
          <w:p w14:paraId="75307490" w14:textId="77777777" w:rsidR="00EE1CA8" w:rsidRDefault="002007F5">
            <w:pPr>
              <w:jc w:val="center"/>
              <w:rPr>
                <w:rFonts w:hAnsi="宋体" w:cs="仿宋"/>
                <w:szCs w:val="24"/>
              </w:rPr>
            </w:pPr>
            <w:r>
              <w:rPr>
                <w:rFonts w:hAnsi="宋体" w:cs="仿宋" w:hint="eastAsia"/>
                <w:szCs w:val="24"/>
              </w:rPr>
              <w:t>序号</w:t>
            </w:r>
          </w:p>
        </w:tc>
        <w:tc>
          <w:tcPr>
            <w:tcW w:w="1719" w:type="dxa"/>
            <w:vAlign w:val="center"/>
          </w:tcPr>
          <w:p w14:paraId="5EF49EBD" w14:textId="77777777" w:rsidR="00EE1CA8" w:rsidRDefault="002007F5">
            <w:pPr>
              <w:jc w:val="center"/>
              <w:rPr>
                <w:rFonts w:hAnsi="宋体" w:cs="仿宋"/>
                <w:szCs w:val="24"/>
              </w:rPr>
            </w:pPr>
            <w:r>
              <w:rPr>
                <w:rFonts w:hAnsi="宋体" w:cs="仿宋" w:hint="eastAsia"/>
                <w:szCs w:val="24"/>
              </w:rPr>
              <w:t>名称</w:t>
            </w:r>
          </w:p>
        </w:tc>
        <w:tc>
          <w:tcPr>
            <w:tcW w:w="985" w:type="dxa"/>
            <w:vAlign w:val="center"/>
          </w:tcPr>
          <w:p w14:paraId="697A9E30" w14:textId="77777777" w:rsidR="00EE1CA8" w:rsidRDefault="002007F5">
            <w:pPr>
              <w:jc w:val="center"/>
              <w:rPr>
                <w:rFonts w:hAnsi="宋体" w:cs="仿宋"/>
                <w:szCs w:val="24"/>
              </w:rPr>
            </w:pPr>
            <w:r>
              <w:rPr>
                <w:rFonts w:hAnsi="宋体" w:cs="仿宋" w:hint="eastAsia"/>
                <w:szCs w:val="24"/>
              </w:rPr>
              <w:t>故障</w:t>
            </w:r>
          </w:p>
          <w:p w14:paraId="20137600" w14:textId="77777777" w:rsidR="00EE1CA8" w:rsidRDefault="002007F5">
            <w:pPr>
              <w:jc w:val="center"/>
              <w:rPr>
                <w:rFonts w:hAnsi="宋体" w:cs="仿宋"/>
                <w:szCs w:val="24"/>
              </w:rPr>
            </w:pPr>
            <w:r>
              <w:rPr>
                <w:rFonts w:hAnsi="宋体" w:cs="仿宋" w:hint="eastAsia"/>
                <w:szCs w:val="24"/>
              </w:rPr>
              <w:t>内容</w:t>
            </w:r>
          </w:p>
        </w:tc>
        <w:tc>
          <w:tcPr>
            <w:tcW w:w="1121" w:type="dxa"/>
            <w:vAlign w:val="center"/>
          </w:tcPr>
          <w:p w14:paraId="25A29A52" w14:textId="77777777" w:rsidR="00EE1CA8" w:rsidRDefault="002007F5">
            <w:pPr>
              <w:jc w:val="center"/>
              <w:rPr>
                <w:rFonts w:hAnsi="宋体" w:cs="仿宋"/>
                <w:szCs w:val="24"/>
              </w:rPr>
            </w:pPr>
            <w:r>
              <w:rPr>
                <w:rFonts w:hAnsi="宋体" w:cs="仿宋" w:hint="eastAsia"/>
                <w:szCs w:val="24"/>
              </w:rPr>
              <w:t>故障</w:t>
            </w:r>
          </w:p>
          <w:p w14:paraId="6A06F7BB" w14:textId="77777777" w:rsidR="00EE1CA8" w:rsidRDefault="002007F5">
            <w:pPr>
              <w:jc w:val="center"/>
              <w:rPr>
                <w:rFonts w:hAnsi="宋体" w:cs="仿宋"/>
                <w:szCs w:val="24"/>
              </w:rPr>
            </w:pPr>
            <w:r>
              <w:rPr>
                <w:rFonts w:hAnsi="宋体" w:cs="仿宋" w:hint="eastAsia"/>
                <w:szCs w:val="24"/>
              </w:rPr>
              <w:t>时间</w:t>
            </w:r>
          </w:p>
        </w:tc>
        <w:tc>
          <w:tcPr>
            <w:tcW w:w="1036" w:type="dxa"/>
            <w:vAlign w:val="center"/>
          </w:tcPr>
          <w:p w14:paraId="285AA6C3" w14:textId="77777777" w:rsidR="00EE1CA8" w:rsidRDefault="002007F5">
            <w:pPr>
              <w:jc w:val="center"/>
              <w:rPr>
                <w:rFonts w:hAnsi="宋体" w:cs="仿宋"/>
                <w:szCs w:val="24"/>
              </w:rPr>
            </w:pPr>
            <w:r>
              <w:rPr>
                <w:rFonts w:hAnsi="宋体" w:cs="仿宋" w:hint="eastAsia"/>
                <w:szCs w:val="24"/>
              </w:rPr>
              <w:t>解决</w:t>
            </w:r>
          </w:p>
          <w:p w14:paraId="38BC5AE9" w14:textId="77777777" w:rsidR="00EE1CA8" w:rsidRDefault="002007F5">
            <w:pPr>
              <w:jc w:val="center"/>
              <w:rPr>
                <w:rFonts w:hAnsi="宋体" w:cs="仿宋"/>
                <w:szCs w:val="24"/>
              </w:rPr>
            </w:pPr>
            <w:r>
              <w:rPr>
                <w:rFonts w:hAnsi="宋体" w:cs="仿宋" w:hint="eastAsia"/>
                <w:szCs w:val="24"/>
              </w:rPr>
              <w:t>方案</w:t>
            </w:r>
          </w:p>
        </w:tc>
        <w:tc>
          <w:tcPr>
            <w:tcW w:w="1101" w:type="dxa"/>
            <w:vAlign w:val="center"/>
          </w:tcPr>
          <w:p w14:paraId="2CF86ED8" w14:textId="77777777" w:rsidR="00EE1CA8" w:rsidRDefault="002007F5">
            <w:pPr>
              <w:jc w:val="center"/>
              <w:rPr>
                <w:rFonts w:hAnsi="宋体" w:cs="仿宋"/>
                <w:szCs w:val="24"/>
              </w:rPr>
            </w:pPr>
            <w:r>
              <w:rPr>
                <w:rFonts w:hAnsi="宋体" w:cs="仿宋" w:hint="eastAsia"/>
                <w:szCs w:val="24"/>
              </w:rPr>
              <w:t>处 理人</w:t>
            </w:r>
          </w:p>
        </w:tc>
        <w:tc>
          <w:tcPr>
            <w:tcW w:w="1036" w:type="dxa"/>
            <w:vAlign w:val="center"/>
          </w:tcPr>
          <w:p w14:paraId="51C111E9" w14:textId="77777777" w:rsidR="00EE1CA8" w:rsidRDefault="002007F5">
            <w:pPr>
              <w:jc w:val="center"/>
              <w:rPr>
                <w:rFonts w:hAnsi="宋体" w:cs="仿宋"/>
                <w:szCs w:val="24"/>
              </w:rPr>
            </w:pPr>
            <w:r>
              <w:rPr>
                <w:rFonts w:hAnsi="宋体" w:cs="仿宋" w:hint="eastAsia"/>
                <w:szCs w:val="24"/>
              </w:rPr>
              <w:t>解决</w:t>
            </w:r>
          </w:p>
          <w:p w14:paraId="76D8EF62" w14:textId="77777777" w:rsidR="00EE1CA8" w:rsidRDefault="002007F5">
            <w:pPr>
              <w:jc w:val="center"/>
              <w:rPr>
                <w:rFonts w:hAnsi="宋体" w:cs="仿宋"/>
                <w:szCs w:val="24"/>
              </w:rPr>
            </w:pPr>
            <w:r>
              <w:rPr>
                <w:rFonts w:hAnsi="宋体" w:cs="仿宋" w:hint="eastAsia"/>
                <w:szCs w:val="24"/>
              </w:rPr>
              <w:t>时间</w:t>
            </w:r>
          </w:p>
        </w:tc>
        <w:tc>
          <w:tcPr>
            <w:tcW w:w="816" w:type="dxa"/>
            <w:vAlign w:val="center"/>
          </w:tcPr>
          <w:p w14:paraId="7B647756" w14:textId="77777777" w:rsidR="00EE1CA8" w:rsidRDefault="002007F5">
            <w:pPr>
              <w:jc w:val="center"/>
              <w:rPr>
                <w:rFonts w:hAnsi="宋体" w:cs="仿宋"/>
                <w:szCs w:val="24"/>
              </w:rPr>
            </w:pPr>
            <w:r>
              <w:rPr>
                <w:rFonts w:hAnsi="宋体" w:cs="仿宋" w:hint="eastAsia"/>
                <w:szCs w:val="24"/>
              </w:rPr>
              <w:t>备注</w:t>
            </w:r>
          </w:p>
        </w:tc>
      </w:tr>
      <w:tr w:rsidR="00EE1CA8" w14:paraId="023DA171" w14:textId="77777777">
        <w:trPr>
          <w:trHeight w:val="510"/>
          <w:jc w:val="center"/>
        </w:trPr>
        <w:tc>
          <w:tcPr>
            <w:tcW w:w="708" w:type="dxa"/>
            <w:vAlign w:val="center"/>
          </w:tcPr>
          <w:p w14:paraId="21F3CD2A" w14:textId="77777777" w:rsidR="00EE1CA8" w:rsidRDefault="002007F5">
            <w:pPr>
              <w:jc w:val="center"/>
              <w:rPr>
                <w:rFonts w:hAnsi="宋体" w:cs="仿宋"/>
                <w:szCs w:val="24"/>
              </w:rPr>
            </w:pPr>
            <w:r>
              <w:rPr>
                <w:rFonts w:hAnsi="宋体" w:cs="仿宋" w:hint="eastAsia"/>
                <w:szCs w:val="24"/>
              </w:rPr>
              <w:t>1</w:t>
            </w:r>
          </w:p>
        </w:tc>
        <w:tc>
          <w:tcPr>
            <w:tcW w:w="1719" w:type="dxa"/>
            <w:vAlign w:val="center"/>
          </w:tcPr>
          <w:p w14:paraId="21127E41" w14:textId="77777777" w:rsidR="00EE1CA8" w:rsidRDefault="002007F5">
            <w:pPr>
              <w:jc w:val="center"/>
              <w:rPr>
                <w:rFonts w:hAnsi="宋体" w:cs="仿宋"/>
                <w:szCs w:val="24"/>
              </w:rPr>
            </w:pPr>
            <w:r>
              <w:rPr>
                <w:rFonts w:hAnsi="宋体" w:cs="仿宋" w:hint="eastAsia"/>
                <w:szCs w:val="24"/>
              </w:rPr>
              <w:t>大气监测</w:t>
            </w:r>
          </w:p>
          <w:p w14:paraId="5D824DB7" w14:textId="77777777" w:rsidR="00EE1CA8" w:rsidRDefault="002007F5">
            <w:pPr>
              <w:jc w:val="center"/>
              <w:rPr>
                <w:rFonts w:hAnsi="宋体" w:cs="仿宋"/>
                <w:szCs w:val="24"/>
              </w:rPr>
            </w:pPr>
            <w:r>
              <w:rPr>
                <w:rFonts w:hAnsi="宋体" w:cs="仿宋" w:hint="eastAsia"/>
                <w:szCs w:val="24"/>
              </w:rPr>
              <w:t>雷达探头</w:t>
            </w:r>
          </w:p>
        </w:tc>
        <w:tc>
          <w:tcPr>
            <w:tcW w:w="985" w:type="dxa"/>
            <w:vAlign w:val="center"/>
          </w:tcPr>
          <w:p w14:paraId="6AEC57F8" w14:textId="77777777" w:rsidR="00EE1CA8" w:rsidRDefault="00EE1CA8">
            <w:pPr>
              <w:jc w:val="center"/>
              <w:rPr>
                <w:rFonts w:hAnsi="宋体" w:cs="仿宋"/>
                <w:szCs w:val="24"/>
              </w:rPr>
            </w:pPr>
          </w:p>
        </w:tc>
        <w:tc>
          <w:tcPr>
            <w:tcW w:w="1121" w:type="dxa"/>
            <w:vAlign w:val="center"/>
          </w:tcPr>
          <w:p w14:paraId="07F7B3EB" w14:textId="77777777" w:rsidR="00EE1CA8" w:rsidRDefault="00EE1CA8">
            <w:pPr>
              <w:jc w:val="center"/>
              <w:rPr>
                <w:rFonts w:hAnsi="宋体" w:cs="仿宋"/>
                <w:szCs w:val="24"/>
              </w:rPr>
            </w:pPr>
          </w:p>
        </w:tc>
        <w:tc>
          <w:tcPr>
            <w:tcW w:w="1036" w:type="dxa"/>
            <w:vAlign w:val="center"/>
          </w:tcPr>
          <w:p w14:paraId="44BDE45C" w14:textId="77777777" w:rsidR="00EE1CA8" w:rsidRDefault="00EE1CA8">
            <w:pPr>
              <w:jc w:val="center"/>
              <w:rPr>
                <w:rFonts w:hAnsi="宋体" w:cs="仿宋"/>
                <w:szCs w:val="24"/>
              </w:rPr>
            </w:pPr>
          </w:p>
        </w:tc>
        <w:tc>
          <w:tcPr>
            <w:tcW w:w="1101" w:type="dxa"/>
            <w:vAlign w:val="center"/>
          </w:tcPr>
          <w:p w14:paraId="43EE7AC8" w14:textId="77777777" w:rsidR="00EE1CA8" w:rsidRDefault="00EE1CA8">
            <w:pPr>
              <w:jc w:val="center"/>
              <w:rPr>
                <w:rFonts w:hAnsi="宋体" w:cs="仿宋"/>
                <w:szCs w:val="24"/>
              </w:rPr>
            </w:pPr>
          </w:p>
        </w:tc>
        <w:tc>
          <w:tcPr>
            <w:tcW w:w="1036" w:type="dxa"/>
            <w:vAlign w:val="center"/>
          </w:tcPr>
          <w:p w14:paraId="2EE930EF" w14:textId="77777777" w:rsidR="00EE1CA8" w:rsidRDefault="00EE1CA8">
            <w:pPr>
              <w:jc w:val="center"/>
              <w:rPr>
                <w:rFonts w:hAnsi="宋体" w:cs="仿宋"/>
                <w:szCs w:val="24"/>
              </w:rPr>
            </w:pPr>
          </w:p>
        </w:tc>
        <w:tc>
          <w:tcPr>
            <w:tcW w:w="816" w:type="dxa"/>
            <w:vAlign w:val="center"/>
          </w:tcPr>
          <w:p w14:paraId="43071857" w14:textId="77777777" w:rsidR="00EE1CA8" w:rsidRDefault="00EE1CA8">
            <w:pPr>
              <w:jc w:val="center"/>
              <w:rPr>
                <w:rFonts w:hAnsi="宋体" w:cs="仿宋"/>
                <w:szCs w:val="24"/>
              </w:rPr>
            </w:pPr>
          </w:p>
        </w:tc>
      </w:tr>
      <w:tr w:rsidR="00EE1CA8" w14:paraId="08BDA7CD" w14:textId="77777777">
        <w:trPr>
          <w:trHeight w:val="765"/>
          <w:jc w:val="center"/>
        </w:trPr>
        <w:tc>
          <w:tcPr>
            <w:tcW w:w="708" w:type="dxa"/>
            <w:vAlign w:val="center"/>
          </w:tcPr>
          <w:p w14:paraId="11672BBE" w14:textId="77777777" w:rsidR="00EE1CA8" w:rsidRDefault="002007F5">
            <w:pPr>
              <w:jc w:val="center"/>
              <w:rPr>
                <w:rFonts w:hAnsi="宋体" w:cs="仿宋"/>
                <w:szCs w:val="24"/>
              </w:rPr>
            </w:pPr>
            <w:r>
              <w:rPr>
                <w:rFonts w:hAnsi="宋体" w:cs="仿宋" w:hint="eastAsia"/>
                <w:szCs w:val="24"/>
              </w:rPr>
              <w:t>2</w:t>
            </w:r>
          </w:p>
        </w:tc>
        <w:tc>
          <w:tcPr>
            <w:tcW w:w="1719" w:type="dxa"/>
            <w:vAlign w:val="center"/>
          </w:tcPr>
          <w:p w14:paraId="3E05DAA3" w14:textId="77777777" w:rsidR="00EE1CA8" w:rsidRDefault="002007F5">
            <w:pPr>
              <w:jc w:val="center"/>
              <w:rPr>
                <w:rFonts w:hAnsi="宋体" w:cs="仿宋"/>
                <w:szCs w:val="24"/>
              </w:rPr>
            </w:pPr>
            <w:r>
              <w:rPr>
                <w:rFonts w:hAnsi="宋体" w:cs="仿宋" w:hint="eastAsia"/>
                <w:szCs w:val="24"/>
              </w:rPr>
              <w:t>数据采控电脑（车辆自带）</w:t>
            </w:r>
          </w:p>
        </w:tc>
        <w:tc>
          <w:tcPr>
            <w:tcW w:w="985" w:type="dxa"/>
            <w:vAlign w:val="center"/>
          </w:tcPr>
          <w:p w14:paraId="01A17C0E" w14:textId="77777777" w:rsidR="00EE1CA8" w:rsidRDefault="00EE1CA8">
            <w:pPr>
              <w:jc w:val="center"/>
              <w:rPr>
                <w:rFonts w:hAnsi="宋体" w:cs="仿宋"/>
                <w:szCs w:val="24"/>
              </w:rPr>
            </w:pPr>
          </w:p>
        </w:tc>
        <w:tc>
          <w:tcPr>
            <w:tcW w:w="1121" w:type="dxa"/>
            <w:vAlign w:val="center"/>
          </w:tcPr>
          <w:p w14:paraId="2B20DA96" w14:textId="77777777" w:rsidR="00EE1CA8" w:rsidRDefault="00EE1CA8">
            <w:pPr>
              <w:jc w:val="center"/>
              <w:rPr>
                <w:rFonts w:hAnsi="宋体" w:cs="仿宋"/>
                <w:szCs w:val="24"/>
              </w:rPr>
            </w:pPr>
          </w:p>
        </w:tc>
        <w:tc>
          <w:tcPr>
            <w:tcW w:w="1036" w:type="dxa"/>
            <w:vAlign w:val="center"/>
          </w:tcPr>
          <w:p w14:paraId="266E7A7F" w14:textId="77777777" w:rsidR="00EE1CA8" w:rsidRDefault="00EE1CA8">
            <w:pPr>
              <w:jc w:val="center"/>
              <w:rPr>
                <w:rFonts w:hAnsi="宋体" w:cs="仿宋"/>
                <w:szCs w:val="24"/>
              </w:rPr>
            </w:pPr>
          </w:p>
        </w:tc>
        <w:tc>
          <w:tcPr>
            <w:tcW w:w="1101" w:type="dxa"/>
            <w:vAlign w:val="center"/>
          </w:tcPr>
          <w:p w14:paraId="775E1C7C" w14:textId="77777777" w:rsidR="00EE1CA8" w:rsidRDefault="00EE1CA8">
            <w:pPr>
              <w:jc w:val="center"/>
              <w:rPr>
                <w:rFonts w:hAnsi="宋体" w:cs="仿宋"/>
                <w:szCs w:val="24"/>
              </w:rPr>
            </w:pPr>
          </w:p>
        </w:tc>
        <w:tc>
          <w:tcPr>
            <w:tcW w:w="1036" w:type="dxa"/>
            <w:vAlign w:val="center"/>
          </w:tcPr>
          <w:p w14:paraId="7077A808" w14:textId="77777777" w:rsidR="00EE1CA8" w:rsidRDefault="00EE1CA8">
            <w:pPr>
              <w:jc w:val="center"/>
              <w:rPr>
                <w:rFonts w:hAnsi="宋体" w:cs="仿宋"/>
                <w:szCs w:val="24"/>
              </w:rPr>
            </w:pPr>
          </w:p>
        </w:tc>
        <w:tc>
          <w:tcPr>
            <w:tcW w:w="816" w:type="dxa"/>
            <w:vAlign w:val="center"/>
          </w:tcPr>
          <w:p w14:paraId="3976418E" w14:textId="77777777" w:rsidR="00EE1CA8" w:rsidRDefault="00EE1CA8">
            <w:pPr>
              <w:jc w:val="center"/>
              <w:rPr>
                <w:rFonts w:hAnsi="宋体" w:cs="仿宋"/>
                <w:szCs w:val="24"/>
              </w:rPr>
            </w:pPr>
          </w:p>
        </w:tc>
      </w:tr>
      <w:tr w:rsidR="00EE1CA8" w14:paraId="0F0D907B" w14:textId="77777777">
        <w:trPr>
          <w:trHeight w:val="765"/>
          <w:jc w:val="center"/>
        </w:trPr>
        <w:tc>
          <w:tcPr>
            <w:tcW w:w="708" w:type="dxa"/>
            <w:vAlign w:val="center"/>
          </w:tcPr>
          <w:p w14:paraId="6EDB1453" w14:textId="77777777" w:rsidR="00EE1CA8" w:rsidRDefault="002007F5">
            <w:pPr>
              <w:jc w:val="center"/>
              <w:rPr>
                <w:rFonts w:hAnsi="宋体" w:cs="仿宋"/>
                <w:szCs w:val="24"/>
              </w:rPr>
            </w:pPr>
            <w:r>
              <w:rPr>
                <w:rFonts w:hAnsi="宋体" w:cs="仿宋" w:hint="eastAsia"/>
                <w:szCs w:val="24"/>
              </w:rPr>
              <w:t>3</w:t>
            </w:r>
          </w:p>
        </w:tc>
        <w:tc>
          <w:tcPr>
            <w:tcW w:w="1719" w:type="dxa"/>
            <w:vAlign w:val="center"/>
          </w:tcPr>
          <w:p w14:paraId="65A79E79" w14:textId="77777777" w:rsidR="00EE1CA8" w:rsidRDefault="002007F5">
            <w:pPr>
              <w:jc w:val="center"/>
              <w:rPr>
                <w:rFonts w:hAnsi="宋体" w:cs="仿宋"/>
                <w:szCs w:val="24"/>
              </w:rPr>
            </w:pPr>
            <w:r>
              <w:rPr>
                <w:rFonts w:hAnsi="宋体" w:cs="仿宋" w:hint="eastAsia"/>
                <w:szCs w:val="24"/>
              </w:rPr>
              <w:t>数据分析电脑（车辆自带）</w:t>
            </w:r>
          </w:p>
        </w:tc>
        <w:tc>
          <w:tcPr>
            <w:tcW w:w="985" w:type="dxa"/>
            <w:vAlign w:val="center"/>
          </w:tcPr>
          <w:p w14:paraId="6A777E91" w14:textId="77777777" w:rsidR="00EE1CA8" w:rsidRDefault="00EE1CA8">
            <w:pPr>
              <w:jc w:val="center"/>
              <w:rPr>
                <w:rFonts w:hAnsi="宋体" w:cs="仿宋"/>
                <w:szCs w:val="24"/>
              </w:rPr>
            </w:pPr>
          </w:p>
        </w:tc>
        <w:tc>
          <w:tcPr>
            <w:tcW w:w="1121" w:type="dxa"/>
            <w:vAlign w:val="center"/>
          </w:tcPr>
          <w:p w14:paraId="053F6F20" w14:textId="77777777" w:rsidR="00EE1CA8" w:rsidRDefault="00EE1CA8">
            <w:pPr>
              <w:jc w:val="center"/>
              <w:rPr>
                <w:rFonts w:hAnsi="宋体" w:cs="仿宋"/>
                <w:szCs w:val="24"/>
              </w:rPr>
            </w:pPr>
          </w:p>
        </w:tc>
        <w:tc>
          <w:tcPr>
            <w:tcW w:w="1036" w:type="dxa"/>
            <w:vAlign w:val="center"/>
          </w:tcPr>
          <w:p w14:paraId="6D96C80F" w14:textId="77777777" w:rsidR="00EE1CA8" w:rsidRDefault="00EE1CA8">
            <w:pPr>
              <w:jc w:val="center"/>
              <w:rPr>
                <w:rFonts w:hAnsi="宋体" w:cs="仿宋"/>
                <w:szCs w:val="24"/>
              </w:rPr>
            </w:pPr>
          </w:p>
        </w:tc>
        <w:tc>
          <w:tcPr>
            <w:tcW w:w="1101" w:type="dxa"/>
            <w:vAlign w:val="center"/>
          </w:tcPr>
          <w:p w14:paraId="4C85D272" w14:textId="77777777" w:rsidR="00EE1CA8" w:rsidRDefault="00EE1CA8">
            <w:pPr>
              <w:jc w:val="center"/>
              <w:rPr>
                <w:rFonts w:hAnsi="宋体" w:cs="仿宋"/>
                <w:szCs w:val="24"/>
              </w:rPr>
            </w:pPr>
          </w:p>
        </w:tc>
        <w:tc>
          <w:tcPr>
            <w:tcW w:w="1036" w:type="dxa"/>
            <w:vAlign w:val="center"/>
          </w:tcPr>
          <w:p w14:paraId="44E747F0" w14:textId="77777777" w:rsidR="00EE1CA8" w:rsidRDefault="00EE1CA8">
            <w:pPr>
              <w:jc w:val="center"/>
              <w:rPr>
                <w:rFonts w:hAnsi="宋体" w:cs="仿宋"/>
                <w:szCs w:val="24"/>
              </w:rPr>
            </w:pPr>
          </w:p>
        </w:tc>
        <w:tc>
          <w:tcPr>
            <w:tcW w:w="816" w:type="dxa"/>
            <w:vAlign w:val="center"/>
          </w:tcPr>
          <w:p w14:paraId="77BFAAEF" w14:textId="77777777" w:rsidR="00EE1CA8" w:rsidRDefault="00EE1CA8">
            <w:pPr>
              <w:jc w:val="center"/>
              <w:rPr>
                <w:rFonts w:hAnsi="宋体" w:cs="仿宋"/>
                <w:szCs w:val="24"/>
              </w:rPr>
            </w:pPr>
          </w:p>
        </w:tc>
      </w:tr>
      <w:tr w:rsidR="00EE1CA8" w14:paraId="11C404E1" w14:textId="77777777">
        <w:trPr>
          <w:trHeight w:val="285"/>
          <w:jc w:val="center"/>
        </w:trPr>
        <w:tc>
          <w:tcPr>
            <w:tcW w:w="708" w:type="dxa"/>
            <w:vAlign w:val="center"/>
          </w:tcPr>
          <w:p w14:paraId="166C89B1" w14:textId="77777777" w:rsidR="00EE1CA8" w:rsidRDefault="002007F5">
            <w:pPr>
              <w:jc w:val="center"/>
              <w:rPr>
                <w:rFonts w:hAnsi="宋体" w:cs="仿宋"/>
                <w:szCs w:val="24"/>
              </w:rPr>
            </w:pPr>
            <w:r>
              <w:rPr>
                <w:rFonts w:hAnsi="宋体" w:cs="仿宋" w:hint="eastAsia"/>
                <w:szCs w:val="24"/>
              </w:rPr>
              <w:t>4</w:t>
            </w:r>
          </w:p>
        </w:tc>
        <w:tc>
          <w:tcPr>
            <w:tcW w:w="1719" w:type="dxa"/>
            <w:vAlign w:val="center"/>
          </w:tcPr>
          <w:p w14:paraId="5CEAF7F5" w14:textId="77777777" w:rsidR="00EE1CA8" w:rsidRDefault="002007F5">
            <w:pPr>
              <w:jc w:val="center"/>
              <w:rPr>
                <w:rFonts w:hAnsi="宋体" w:cs="仿宋"/>
                <w:szCs w:val="24"/>
              </w:rPr>
            </w:pPr>
            <w:r>
              <w:rPr>
                <w:rFonts w:hAnsi="宋体" w:cs="仿宋" w:hint="eastAsia"/>
                <w:szCs w:val="24"/>
              </w:rPr>
              <w:t>车载空调</w:t>
            </w:r>
          </w:p>
        </w:tc>
        <w:tc>
          <w:tcPr>
            <w:tcW w:w="985" w:type="dxa"/>
            <w:vAlign w:val="center"/>
          </w:tcPr>
          <w:p w14:paraId="3D3755BC" w14:textId="77777777" w:rsidR="00EE1CA8" w:rsidRDefault="00EE1CA8">
            <w:pPr>
              <w:jc w:val="center"/>
              <w:rPr>
                <w:rFonts w:hAnsi="宋体" w:cs="仿宋"/>
                <w:szCs w:val="24"/>
              </w:rPr>
            </w:pPr>
          </w:p>
        </w:tc>
        <w:tc>
          <w:tcPr>
            <w:tcW w:w="1121" w:type="dxa"/>
            <w:vAlign w:val="center"/>
          </w:tcPr>
          <w:p w14:paraId="0EE0DE13" w14:textId="77777777" w:rsidR="00EE1CA8" w:rsidRDefault="00EE1CA8">
            <w:pPr>
              <w:jc w:val="center"/>
              <w:rPr>
                <w:rFonts w:hAnsi="宋体" w:cs="仿宋"/>
                <w:szCs w:val="24"/>
              </w:rPr>
            </w:pPr>
          </w:p>
        </w:tc>
        <w:tc>
          <w:tcPr>
            <w:tcW w:w="1036" w:type="dxa"/>
            <w:vAlign w:val="center"/>
          </w:tcPr>
          <w:p w14:paraId="63B42B09" w14:textId="77777777" w:rsidR="00EE1CA8" w:rsidRDefault="00EE1CA8">
            <w:pPr>
              <w:jc w:val="center"/>
              <w:rPr>
                <w:rFonts w:hAnsi="宋体" w:cs="仿宋"/>
                <w:szCs w:val="24"/>
              </w:rPr>
            </w:pPr>
          </w:p>
        </w:tc>
        <w:tc>
          <w:tcPr>
            <w:tcW w:w="1101" w:type="dxa"/>
            <w:vAlign w:val="center"/>
          </w:tcPr>
          <w:p w14:paraId="11E3D196" w14:textId="77777777" w:rsidR="00EE1CA8" w:rsidRDefault="00EE1CA8">
            <w:pPr>
              <w:jc w:val="center"/>
              <w:rPr>
                <w:rFonts w:hAnsi="宋体" w:cs="仿宋"/>
                <w:szCs w:val="24"/>
              </w:rPr>
            </w:pPr>
          </w:p>
        </w:tc>
        <w:tc>
          <w:tcPr>
            <w:tcW w:w="1036" w:type="dxa"/>
            <w:vAlign w:val="center"/>
          </w:tcPr>
          <w:p w14:paraId="6BEC2EBF" w14:textId="77777777" w:rsidR="00EE1CA8" w:rsidRDefault="00EE1CA8">
            <w:pPr>
              <w:jc w:val="center"/>
              <w:rPr>
                <w:rFonts w:hAnsi="宋体" w:cs="仿宋"/>
                <w:szCs w:val="24"/>
              </w:rPr>
            </w:pPr>
          </w:p>
        </w:tc>
        <w:tc>
          <w:tcPr>
            <w:tcW w:w="816" w:type="dxa"/>
            <w:vAlign w:val="center"/>
          </w:tcPr>
          <w:p w14:paraId="5ECA4B9F" w14:textId="77777777" w:rsidR="00EE1CA8" w:rsidRDefault="00EE1CA8">
            <w:pPr>
              <w:jc w:val="center"/>
              <w:rPr>
                <w:rFonts w:hAnsi="宋体" w:cs="仿宋"/>
                <w:szCs w:val="24"/>
              </w:rPr>
            </w:pPr>
          </w:p>
        </w:tc>
      </w:tr>
      <w:tr w:rsidR="00EE1CA8" w14:paraId="79912CE7" w14:textId="77777777">
        <w:trPr>
          <w:trHeight w:val="285"/>
          <w:jc w:val="center"/>
        </w:trPr>
        <w:tc>
          <w:tcPr>
            <w:tcW w:w="708" w:type="dxa"/>
            <w:vAlign w:val="center"/>
          </w:tcPr>
          <w:p w14:paraId="27FBF7B8" w14:textId="77777777" w:rsidR="00EE1CA8" w:rsidRDefault="002007F5">
            <w:pPr>
              <w:jc w:val="center"/>
              <w:rPr>
                <w:rFonts w:hAnsi="宋体" w:cs="仿宋"/>
                <w:szCs w:val="24"/>
              </w:rPr>
            </w:pPr>
            <w:r>
              <w:rPr>
                <w:rFonts w:hAnsi="宋体" w:cs="仿宋" w:hint="eastAsia"/>
                <w:szCs w:val="24"/>
              </w:rPr>
              <w:t>5</w:t>
            </w:r>
          </w:p>
        </w:tc>
        <w:tc>
          <w:tcPr>
            <w:tcW w:w="1719" w:type="dxa"/>
            <w:vAlign w:val="center"/>
          </w:tcPr>
          <w:p w14:paraId="085B085E" w14:textId="77777777" w:rsidR="00EE1CA8" w:rsidRDefault="002007F5">
            <w:pPr>
              <w:jc w:val="center"/>
              <w:rPr>
                <w:rFonts w:hAnsi="宋体" w:cs="仿宋"/>
                <w:szCs w:val="24"/>
              </w:rPr>
            </w:pPr>
            <w:r>
              <w:rPr>
                <w:rFonts w:hAnsi="宋体" w:cs="仿宋" w:hint="eastAsia"/>
                <w:szCs w:val="24"/>
              </w:rPr>
              <w:t>发电机</w:t>
            </w:r>
          </w:p>
        </w:tc>
        <w:tc>
          <w:tcPr>
            <w:tcW w:w="985" w:type="dxa"/>
            <w:vAlign w:val="center"/>
          </w:tcPr>
          <w:p w14:paraId="275CAC4E" w14:textId="77777777" w:rsidR="00EE1CA8" w:rsidRDefault="00EE1CA8">
            <w:pPr>
              <w:jc w:val="center"/>
              <w:rPr>
                <w:rFonts w:hAnsi="宋体" w:cs="仿宋"/>
                <w:szCs w:val="24"/>
              </w:rPr>
            </w:pPr>
          </w:p>
        </w:tc>
        <w:tc>
          <w:tcPr>
            <w:tcW w:w="1121" w:type="dxa"/>
            <w:vAlign w:val="center"/>
          </w:tcPr>
          <w:p w14:paraId="294B01FB" w14:textId="77777777" w:rsidR="00EE1CA8" w:rsidRDefault="00EE1CA8">
            <w:pPr>
              <w:jc w:val="center"/>
              <w:rPr>
                <w:rFonts w:hAnsi="宋体" w:cs="仿宋"/>
                <w:szCs w:val="24"/>
              </w:rPr>
            </w:pPr>
          </w:p>
        </w:tc>
        <w:tc>
          <w:tcPr>
            <w:tcW w:w="1036" w:type="dxa"/>
            <w:vAlign w:val="center"/>
          </w:tcPr>
          <w:p w14:paraId="3D97C543" w14:textId="77777777" w:rsidR="00EE1CA8" w:rsidRDefault="00EE1CA8">
            <w:pPr>
              <w:jc w:val="center"/>
              <w:rPr>
                <w:rFonts w:hAnsi="宋体" w:cs="仿宋"/>
                <w:szCs w:val="24"/>
              </w:rPr>
            </w:pPr>
          </w:p>
        </w:tc>
        <w:tc>
          <w:tcPr>
            <w:tcW w:w="1101" w:type="dxa"/>
            <w:vAlign w:val="center"/>
          </w:tcPr>
          <w:p w14:paraId="02777555" w14:textId="77777777" w:rsidR="00EE1CA8" w:rsidRDefault="00EE1CA8">
            <w:pPr>
              <w:jc w:val="center"/>
              <w:rPr>
                <w:rFonts w:hAnsi="宋体" w:cs="仿宋"/>
                <w:szCs w:val="24"/>
              </w:rPr>
            </w:pPr>
          </w:p>
        </w:tc>
        <w:tc>
          <w:tcPr>
            <w:tcW w:w="1036" w:type="dxa"/>
            <w:vAlign w:val="center"/>
          </w:tcPr>
          <w:p w14:paraId="3BDCF720" w14:textId="77777777" w:rsidR="00EE1CA8" w:rsidRDefault="00EE1CA8">
            <w:pPr>
              <w:jc w:val="center"/>
              <w:rPr>
                <w:rFonts w:hAnsi="宋体" w:cs="仿宋"/>
                <w:szCs w:val="24"/>
              </w:rPr>
            </w:pPr>
          </w:p>
        </w:tc>
        <w:tc>
          <w:tcPr>
            <w:tcW w:w="816" w:type="dxa"/>
            <w:vAlign w:val="center"/>
          </w:tcPr>
          <w:p w14:paraId="270157C7" w14:textId="77777777" w:rsidR="00EE1CA8" w:rsidRDefault="00EE1CA8">
            <w:pPr>
              <w:jc w:val="center"/>
              <w:rPr>
                <w:rFonts w:hAnsi="宋体" w:cs="仿宋"/>
                <w:szCs w:val="24"/>
              </w:rPr>
            </w:pPr>
          </w:p>
        </w:tc>
      </w:tr>
    </w:tbl>
    <w:p w14:paraId="5174A249" w14:textId="77777777" w:rsidR="00EE1CA8" w:rsidRDefault="002007F5">
      <w:pPr>
        <w:spacing w:line="572" w:lineRule="exact"/>
        <w:jc w:val="center"/>
        <w:rPr>
          <w:rFonts w:hAnsi="宋体" w:cs="仿宋"/>
          <w:b/>
          <w:szCs w:val="24"/>
        </w:rPr>
      </w:pPr>
      <w:r>
        <w:rPr>
          <w:rFonts w:hAnsi="宋体" w:cs="宋体" w:hint="eastAsia"/>
          <w:b/>
          <w:sz w:val="28"/>
          <w:szCs w:val="28"/>
        </w:rPr>
        <w:br w:type="page"/>
      </w:r>
      <w:r>
        <w:rPr>
          <w:rFonts w:hAnsi="宋体" w:cs="仿宋" w:hint="eastAsia"/>
          <w:b/>
          <w:szCs w:val="24"/>
        </w:rPr>
        <w:lastRenderedPageBreak/>
        <w:t>附表 4 走航车出行情况登记表</w:t>
      </w:r>
    </w:p>
    <w:tbl>
      <w:tblPr>
        <w:tblW w:w="8522" w:type="dxa"/>
        <w:tblLayout w:type="fixed"/>
        <w:tblLook w:val="04A0" w:firstRow="1" w:lastRow="0" w:firstColumn="1" w:lastColumn="0" w:noHBand="0" w:noVBand="1"/>
      </w:tblPr>
      <w:tblGrid>
        <w:gridCol w:w="692"/>
        <w:gridCol w:w="3672"/>
        <w:gridCol w:w="693"/>
        <w:gridCol w:w="693"/>
        <w:gridCol w:w="693"/>
        <w:gridCol w:w="693"/>
        <w:gridCol w:w="693"/>
        <w:gridCol w:w="693"/>
      </w:tblGrid>
      <w:tr w:rsidR="00EE1CA8" w14:paraId="6C46884B" w14:textId="77777777">
        <w:trPr>
          <w:trHeight w:val="552"/>
        </w:trPr>
        <w:tc>
          <w:tcPr>
            <w:tcW w:w="8522" w:type="dxa"/>
            <w:gridSpan w:val="8"/>
            <w:tcBorders>
              <w:top w:val="single" w:sz="4" w:space="0" w:color="auto"/>
              <w:left w:val="single" w:sz="4" w:space="0" w:color="auto"/>
              <w:bottom w:val="single" w:sz="4" w:space="0" w:color="auto"/>
              <w:right w:val="single" w:sz="4" w:space="0" w:color="auto"/>
            </w:tcBorders>
            <w:noWrap/>
            <w:vAlign w:val="center"/>
          </w:tcPr>
          <w:p w14:paraId="0282BAD7" w14:textId="77777777" w:rsidR="00EE1CA8" w:rsidRDefault="002007F5">
            <w:pPr>
              <w:jc w:val="center"/>
              <w:rPr>
                <w:rFonts w:hAnsi="宋体" w:cs="仿宋"/>
                <w:szCs w:val="24"/>
              </w:rPr>
            </w:pPr>
            <w:r>
              <w:rPr>
                <w:rFonts w:hAnsi="宋体" w:cs="仿宋" w:hint="eastAsia"/>
                <w:szCs w:val="24"/>
              </w:rPr>
              <w:t>实时天气情况记录表</w:t>
            </w:r>
          </w:p>
        </w:tc>
      </w:tr>
      <w:tr w:rsidR="00EE1CA8" w14:paraId="231B1FB3" w14:textId="77777777">
        <w:trPr>
          <w:trHeight w:val="270"/>
        </w:trPr>
        <w:tc>
          <w:tcPr>
            <w:tcW w:w="692" w:type="dxa"/>
            <w:tcBorders>
              <w:top w:val="nil"/>
              <w:left w:val="single" w:sz="4" w:space="0" w:color="auto"/>
              <w:bottom w:val="single" w:sz="4" w:space="0" w:color="auto"/>
              <w:right w:val="single" w:sz="4" w:space="0" w:color="auto"/>
            </w:tcBorders>
            <w:noWrap/>
            <w:vAlign w:val="center"/>
          </w:tcPr>
          <w:p w14:paraId="68E79C4F" w14:textId="77777777" w:rsidR="00EE1CA8" w:rsidRDefault="002007F5">
            <w:pPr>
              <w:jc w:val="center"/>
              <w:rPr>
                <w:rFonts w:hAnsi="宋体" w:cs="仿宋"/>
                <w:szCs w:val="24"/>
              </w:rPr>
            </w:pPr>
            <w:r>
              <w:rPr>
                <w:rFonts w:hAnsi="宋体" w:cs="仿宋" w:hint="eastAsia"/>
                <w:szCs w:val="24"/>
              </w:rPr>
              <w:t>序号</w:t>
            </w:r>
          </w:p>
        </w:tc>
        <w:tc>
          <w:tcPr>
            <w:tcW w:w="3672" w:type="dxa"/>
            <w:tcBorders>
              <w:top w:val="nil"/>
              <w:left w:val="nil"/>
              <w:bottom w:val="single" w:sz="4" w:space="0" w:color="auto"/>
              <w:right w:val="single" w:sz="4" w:space="0" w:color="auto"/>
            </w:tcBorders>
            <w:noWrap/>
            <w:vAlign w:val="center"/>
          </w:tcPr>
          <w:p w14:paraId="1864653C" w14:textId="77777777" w:rsidR="00EE1CA8" w:rsidRDefault="002007F5">
            <w:pPr>
              <w:jc w:val="center"/>
              <w:rPr>
                <w:rFonts w:hAnsi="宋体" w:cs="仿宋"/>
                <w:szCs w:val="24"/>
              </w:rPr>
            </w:pPr>
            <w:r>
              <w:rPr>
                <w:rFonts w:hAnsi="宋体" w:cs="仿宋" w:hint="eastAsia"/>
                <w:szCs w:val="24"/>
              </w:rPr>
              <w:t>时间</w:t>
            </w:r>
          </w:p>
        </w:tc>
        <w:tc>
          <w:tcPr>
            <w:tcW w:w="693" w:type="dxa"/>
            <w:tcBorders>
              <w:top w:val="nil"/>
              <w:left w:val="nil"/>
              <w:bottom w:val="single" w:sz="4" w:space="0" w:color="auto"/>
              <w:right w:val="single" w:sz="4" w:space="0" w:color="auto"/>
            </w:tcBorders>
            <w:noWrap/>
            <w:vAlign w:val="center"/>
          </w:tcPr>
          <w:p w14:paraId="5E8C5CCD" w14:textId="77777777" w:rsidR="00EE1CA8" w:rsidRDefault="002007F5">
            <w:pPr>
              <w:jc w:val="center"/>
              <w:rPr>
                <w:rFonts w:hAnsi="宋体" w:cs="仿宋"/>
                <w:szCs w:val="24"/>
              </w:rPr>
            </w:pPr>
            <w:r>
              <w:rPr>
                <w:rFonts w:hAnsi="宋体" w:cs="仿宋" w:hint="eastAsia"/>
                <w:szCs w:val="24"/>
              </w:rPr>
              <w:t>地点</w:t>
            </w:r>
          </w:p>
        </w:tc>
        <w:tc>
          <w:tcPr>
            <w:tcW w:w="693" w:type="dxa"/>
            <w:tcBorders>
              <w:top w:val="nil"/>
              <w:left w:val="nil"/>
              <w:bottom w:val="single" w:sz="4" w:space="0" w:color="auto"/>
              <w:right w:val="single" w:sz="4" w:space="0" w:color="auto"/>
            </w:tcBorders>
            <w:noWrap/>
            <w:vAlign w:val="center"/>
          </w:tcPr>
          <w:p w14:paraId="49D1128B" w14:textId="77777777" w:rsidR="00EE1CA8" w:rsidRDefault="002007F5">
            <w:pPr>
              <w:jc w:val="center"/>
              <w:rPr>
                <w:rFonts w:hAnsi="宋体" w:cs="仿宋"/>
                <w:szCs w:val="24"/>
              </w:rPr>
            </w:pPr>
            <w:r>
              <w:rPr>
                <w:rFonts w:hAnsi="宋体" w:cs="仿宋" w:hint="eastAsia"/>
                <w:szCs w:val="24"/>
              </w:rPr>
              <w:t>天气</w:t>
            </w:r>
          </w:p>
        </w:tc>
        <w:tc>
          <w:tcPr>
            <w:tcW w:w="693" w:type="dxa"/>
            <w:tcBorders>
              <w:top w:val="nil"/>
              <w:left w:val="nil"/>
              <w:bottom w:val="single" w:sz="4" w:space="0" w:color="auto"/>
              <w:right w:val="single" w:sz="4" w:space="0" w:color="auto"/>
            </w:tcBorders>
            <w:noWrap/>
            <w:vAlign w:val="center"/>
          </w:tcPr>
          <w:p w14:paraId="74C131D0" w14:textId="77777777" w:rsidR="00EE1CA8" w:rsidRDefault="002007F5">
            <w:pPr>
              <w:jc w:val="center"/>
              <w:rPr>
                <w:rFonts w:hAnsi="宋体" w:cs="仿宋"/>
                <w:szCs w:val="24"/>
              </w:rPr>
            </w:pPr>
            <w:r>
              <w:rPr>
                <w:rFonts w:hAnsi="宋体" w:cs="仿宋" w:hint="eastAsia"/>
                <w:szCs w:val="24"/>
              </w:rPr>
              <w:t>温度</w:t>
            </w:r>
          </w:p>
        </w:tc>
        <w:tc>
          <w:tcPr>
            <w:tcW w:w="693" w:type="dxa"/>
            <w:tcBorders>
              <w:top w:val="nil"/>
              <w:left w:val="nil"/>
              <w:bottom w:val="single" w:sz="4" w:space="0" w:color="auto"/>
              <w:right w:val="single" w:sz="4" w:space="0" w:color="auto"/>
            </w:tcBorders>
            <w:noWrap/>
            <w:vAlign w:val="center"/>
          </w:tcPr>
          <w:p w14:paraId="32A0F82B" w14:textId="77777777" w:rsidR="00EE1CA8" w:rsidRDefault="002007F5">
            <w:pPr>
              <w:jc w:val="center"/>
              <w:rPr>
                <w:rFonts w:hAnsi="宋体" w:cs="仿宋"/>
                <w:szCs w:val="24"/>
              </w:rPr>
            </w:pPr>
            <w:r>
              <w:rPr>
                <w:rFonts w:hAnsi="宋体" w:cs="仿宋" w:hint="eastAsia"/>
                <w:szCs w:val="24"/>
              </w:rPr>
              <w:t>湿度</w:t>
            </w:r>
          </w:p>
        </w:tc>
        <w:tc>
          <w:tcPr>
            <w:tcW w:w="693" w:type="dxa"/>
            <w:tcBorders>
              <w:top w:val="nil"/>
              <w:left w:val="nil"/>
              <w:bottom w:val="single" w:sz="4" w:space="0" w:color="auto"/>
              <w:right w:val="single" w:sz="4" w:space="0" w:color="auto"/>
            </w:tcBorders>
            <w:noWrap/>
            <w:vAlign w:val="center"/>
          </w:tcPr>
          <w:p w14:paraId="645D49FC" w14:textId="77777777" w:rsidR="00EE1CA8" w:rsidRDefault="002007F5">
            <w:pPr>
              <w:jc w:val="center"/>
              <w:rPr>
                <w:rFonts w:hAnsi="宋体" w:cs="仿宋"/>
                <w:szCs w:val="24"/>
              </w:rPr>
            </w:pPr>
            <w:r>
              <w:rPr>
                <w:rFonts w:hAnsi="宋体" w:cs="仿宋" w:hint="eastAsia"/>
                <w:szCs w:val="24"/>
              </w:rPr>
              <w:t>人员</w:t>
            </w:r>
          </w:p>
        </w:tc>
        <w:tc>
          <w:tcPr>
            <w:tcW w:w="693" w:type="dxa"/>
            <w:tcBorders>
              <w:top w:val="nil"/>
              <w:left w:val="nil"/>
              <w:bottom w:val="single" w:sz="4" w:space="0" w:color="auto"/>
              <w:right w:val="single" w:sz="4" w:space="0" w:color="auto"/>
            </w:tcBorders>
            <w:noWrap/>
            <w:vAlign w:val="center"/>
          </w:tcPr>
          <w:p w14:paraId="69EC2382" w14:textId="77777777" w:rsidR="00EE1CA8" w:rsidRDefault="002007F5">
            <w:pPr>
              <w:jc w:val="center"/>
              <w:rPr>
                <w:rFonts w:hAnsi="宋体" w:cs="仿宋"/>
                <w:szCs w:val="24"/>
              </w:rPr>
            </w:pPr>
            <w:r>
              <w:rPr>
                <w:rFonts w:hAnsi="宋体" w:cs="仿宋" w:hint="eastAsia"/>
                <w:szCs w:val="24"/>
              </w:rPr>
              <w:t>备注</w:t>
            </w:r>
          </w:p>
        </w:tc>
      </w:tr>
      <w:tr w:rsidR="00EE1CA8" w14:paraId="6EEB9588" w14:textId="77777777">
        <w:trPr>
          <w:trHeight w:val="270"/>
        </w:trPr>
        <w:tc>
          <w:tcPr>
            <w:tcW w:w="692" w:type="dxa"/>
            <w:tcBorders>
              <w:top w:val="nil"/>
              <w:left w:val="single" w:sz="4" w:space="0" w:color="auto"/>
              <w:bottom w:val="single" w:sz="4" w:space="0" w:color="auto"/>
              <w:right w:val="single" w:sz="4" w:space="0" w:color="auto"/>
            </w:tcBorders>
            <w:noWrap/>
            <w:vAlign w:val="center"/>
          </w:tcPr>
          <w:p w14:paraId="629BD7F6" w14:textId="77777777" w:rsidR="00EE1CA8" w:rsidRDefault="002007F5">
            <w:pPr>
              <w:jc w:val="center"/>
              <w:rPr>
                <w:rFonts w:hAnsi="宋体" w:cs="仿宋"/>
                <w:szCs w:val="24"/>
              </w:rPr>
            </w:pPr>
            <w:r>
              <w:rPr>
                <w:rFonts w:hAnsi="宋体" w:cs="仿宋" w:hint="eastAsia"/>
                <w:szCs w:val="24"/>
              </w:rPr>
              <w:t>1</w:t>
            </w:r>
          </w:p>
        </w:tc>
        <w:tc>
          <w:tcPr>
            <w:tcW w:w="3672" w:type="dxa"/>
            <w:tcBorders>
              <w:top w:val="nil"/>
              <w:left w:val="nil"/>
              <w:bottom w:val="single" w:sz="4" w:space="0" w:color="auto"/>
              <w:right w:val="single" w:sz="4" w:space="0" w:color="auto"/>
            </w:tcBorders>
            <w:noWrap/>
            <w:vAlign w:val="center"/>
          </w:tcPr>
          <w:p w14:paraId="0FB8F294" w14:textId="77777777" w:rsidR="00EE1CA8" w:rsidRDefault="002007F5">
            <w:pPr>
              <w:jc w:val="center"/>
              <w:rPr>
                <w:rFonts w:hAnsi="宋体" w:cs="仿宋"/>
                <w:szCs w:val="24"/>
              </w:rPr>
            </w:pPr>
            <w:r>
              <w:rPr>
                <w:rFonts w:hAnsi="宋体" w:cs="仿宋" w:hint="eastAsia"/>
                <w:szCs w:val="24"/>
              </w:rPr>
              <w:t>XX小时XX分钟—XX小时XX分钟</w:t>
            </w:r>
          </w:p>
        </w:tc>
        <w:tc>
          <w:tcPr>
            <w:tcW w:w="693" w:type="dxa"/>
            <w:tcBorders>
              <w:top w:val="nil"/>
              <w:left w:val="nil"/>
              <w:bottom w:val="single" w:sz="4" w:space="0" w:color="auto"/>
              <w:right w:val="single" w:sz="4" w:space="0" w:color="auto"/>
            </w:tcBorders>
            <w:noWrap/>
            <w:vAlign w:val="center"/>
          </w:tcPr>
          <w:p w14:paraId="453ED50F"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16806A42"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5779163B"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5B56AE5F"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276C63A8"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0437E227" w14:textId="77777777" w:rsidR="00EE1CA8" w:rsidRDefault="00EE1CA8">
            <w:pPr>
              <w:jc w:val="center"/>
              <w:rPr>
                <w:rFonts w:hAnsi="宋体" w:cs="仿宋"/>
                <w:szCs w:val="24"/>
              </w:rPr>
            </w:pPr>
          </w:p>
        </w:tc>
      </w:tr>
      <w:tr w:rsidR="00EE1CA8" w14:paraId="05D620F5" w14:textId="77777777">
        <w:trPr>
          <w:trHeight w:val="270"/>
        </w:trPr>
        <w:tc>
          <w:tcPr>
            <w:tcW w:w="692" w:type="dxa"/>
            <w:tcBorders>
              <w:top w:val="nil"/>
              <w:left w:val="single" w:sz="4" w:space="0" w:color="auto"/>
              <w:bottom w:val="single" w:sz="4" w:space="0" w:color="auto"/>
              <w:right w:val="single" w:sz="4" w:space="0" w:color="auto"/>
            </w:tcBorders>
            <w:noWrap/>
            <w:vAlign w:val="center"/>
          </w:tcPr>
          <w:p w14:paraId="5ED4786B" w14:textId="77777777" w:rsidR="00EE1CA8" w:rsidRDefault="002007F5">
            <w:pPr>
              <w:jc w:val="center"/>
              <w:rPr>
                <w:rFonts w:hAnsi="宋体" w:cs="仿宋"/>
                <w:szCs w:val="24"/>
              </w:rPr>
            </w:pPr>
            <w:r>
              <w:rPr>
                <w:rFonts w:hAnsi="宋体" w:cs="仿宋" w:hint="eastAsia"/>
                <w:szCs w:val="24"/>
              </w:rPr>
              <w:t>2</w:t>
            </w:r>
          </w:p>
        </w:tc>
        <w:tc>
          <w:tcPr>
            <w:tcW w:w="3672" w:type="dxa"/>
            <w:tcBorders>
              <w:top w:val="nil"/>
              <w:left w:val="nil"/>
              <w:bottom w:val="single" w:sz="4" w:space="0" w:color="auto"/>
              <w:right w:val="single" w:sz="4" w:space="0" w:color="auto"/>
            </w:tcBorders>
            <w:noWrap/>
            <w:vAlign w:val="center"/>
          </w:tcPr>
          <w:p w14:paraId="181C7E02"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181AE41A"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5AAD76F6"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4BB99A13"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2A58BB85"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291EB762"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1A6DEAD1" w14:textId="77777777" w:rsidR="00EE1CA8" w:rsidRDefault="00EE1CA8">
            <w:pPr>
              <w:jc w:val="center"/>
              <w:rPr>
                <w:rFonts w:hAnsi="宋体" w:cs="仿宋"/>
                <w:szCs w:val="24"/>
              </w:rPr>
            </w:pPr>
          </w:p>
        </w:tc>
      </w:tr>
      <w:tr w:rsidR="00EE1CA8" w14:paraId="06BC8BBC" w14:textId="77777777">
        <w:trPr>
          <w:trHeight w:val="270"/>
        </w:trPr>
        <w:tc>
          <w:tcPr>
            <w:tcW w:w="692" w:type="dxa"/>
            <w:tcBorders>
              <w:top w:val="nil"/>
              <w:left w:val="single" w:sz="4" w:space="0" w:color="auto"/>
              <w:bottom w:val="single" w:sz="4" w:space="0" w:color="auto"/>
              <w:right w:val="single" w:sz="4" w:space="0" w:color="auto"/>
            </w:tcBorders>
            <w:noWrap/>
            <w:vAlign w:val="center"/>
          </w:tcPr>
          <w:p w14:paraId="02BAFFFE" w14:textId="77777777" w:rsidR="00EE1CA8" w:rsidRDefault="002007F5">
            <w:pPr>
              <w:jc w:val="center"/>
              <w:rPr>
                <w:rFonts w:hAnsi="宋体" w:cs="仿宋"/>
                <w:szCs w:val="24"/>
              </w:rPr>
            </w:pPr>
            <w:r>
              <w:rPr>
                <w:rFonts w:hAnsi="宋体" w:cs="仿宋" w:hint="eastAsia"/>
                <w:szCs w:val="24"/>
              </w:rPr>
              <w:t>3</w:t>
            </w:r>
          </w:p>
        </w:tc>
        <w:tc>
          <w:tcPr>
            <w:tcW w:w="3672" w:type="dxa"/>
            <w:tcBorders>
              <w:top w:val="nil"/>
              <w:left w:val="nil"/>
              <w:bottom w:val="single" w:sz="4" w:space="0" w:color="auto"/>
              <w:right w:val="single" w:sz="4" w:space="0" w:color="auto"/>
            </w:tcBorders>
            <w:noWrap/>
            <w:vAlign w:val="center"/>
          </w:tcPr>
          <w:p w14:paraId="5AFB7476"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7BAFADC1"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1DA9C29F"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149C0AD5"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41584247"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71F380C5"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25A003BF" w14:textId="77777777" w:rsidR="00EE1CA8" w:rsidRDefault="00EE1CA8">
            <w:pPr>
              <w:jc w:val="center"/>
              <w:rPr>
                <w:rFonts w:hAnsi="宋体" w:cs="仿宋"/>
                <w:szCs w:val="24"/>
              </w:rPr>
            </w:pPr>
          </w:p>
        </w:tc>
      </w:tr>
      <w:tr w:rsidR="00EE1CA8" w14:paraId="4E4D4479" w14:textId="77777777">
        <w:trPr>
          <w:trHeight w:val="270"/>
        </w:trPr>
        <w:tc>
          <w:tcPr>
            <w:tcW w:w="692" w:type="dxa"/>
            <w:tcBorders>
              <w:top w:val="nil"/>
              <w:left w:val="single" w:sz="4" w:space="0" w:color="auto"/>
              <w:bottom w:val="single" w:sz="4" w:space="0" w:color="auto"/>
              <w:right w:val="single" w:sz="4" w:space="0" w:color="auto"/>
            </w:tcBorders>
            <w:noWrap/>
            <w:vAlign w:val="center"/>
          </w:tcPr>
          <w:p w14:paraId="0A495A81" w14:textId="77777777" w:rsidR="00EE1CA8" w:rsidRDefault="002007F5">
            <w:pPr>
              <w:jc w:val="center"/>
              <w:rPr>
                <w:rFonts w:hAnsi="宋体" w:cs="仿宋"/>
                <w:szCs w:val="24"/>
              </w:rPr>
            </w:pPr>
            <w:r>
              <w:rPr>
                <w:rFonts w:hAnsi="宋体" w:cs="仿宋" w:hint="eastAsia"/>
                <w:szCs w:val="24"/>
              </w:rPr>
              <w:t>4</w:t>
            </w:r>
          </w:p>
        </w:tc>
        <w:tc>
          <w:tcPr>
            <w:tcW w:w="3672" w:type="dxa"/>
            <w:tcBorders>
              <w:top w:val="nil"/>
              <w:left w:val="nil"/>
              <w:bottom w:val="single" w:sz="4" w:space="0" w:color="auto"/>
              <w:right w:val="single" w:sz="4" w:space="0" w:color="auto"/>
            </w:tcBorders>
            <w:noWrap/>
            <w:vAlign w:val="center"/>
          </w:tcPr>
          <w:p w14:paraId="3B21CAF9"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1A749092"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04DAE9EA"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5D4C6450"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56B134A4"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673D60C6"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38B68D08" w14:textId="77777777" w:rsidR="00EE1CA8" w:rsidRDefault="00EE1CA8">
            <w:pPr>
              <w:jc w:val="center"/>
              <w:rPr>
                <w:rFonts w:hAnsi="宋体" w:cs="仿宋"/>
                <w:szCs w:val="24"/>
              </w:rPr>
            </w:pPr>
          </w:p>
        </w:tc>
      </w:tr>
      <w:tr w:rsidR="00EE1CA8" w14:paraId="4C60E598" w14:textId="77777777">
        <w:trPr>
          <w:trHeight w:val="270"/>
        </w:trPr>
        <w:tc>
          <w:tcPr>
            <w:tcW w:w="692" w:type="dxa"/>
            <w:tcBorders>
              <w:top w:val="nil"/>
              <w:left w:val="single" w:sz="4" w:space="0" w:color="auto"/>
              <w:bottom w:val="single" w:sz="4" w:space="0" w:color="auto"/>
              <w:right w:val="single" w:sz="4" w:space="0" w:color="auto"/>
            </w:tcBorders>
            <w:noWrap/>
            <w:vAlign w:val="center"/>
          </w:tcPr>
          <w:p w14:paraId="0548A443" w14:textId="77777777" w:rsidR="00EE1CA8" w:rsidRDefault="002007F5">
            <w:pPr>
              <w:jc w:val="center"/>
              <w:rPr>
                <w:rFonts w:hAnsi="宋体" w:cs="仿宋"/>
                <w:szCs w:val="24"/>
              </w:rPr>
            </w:pPr>
            <w:r>
              <w:rPr>
                <w:rFonts w:hAnsi="宋体" w:cs="仿宋" w:hint="eastAsia"/>
                <w:szCs w:val="24"/>
              </w:rPr>
              <w:t>5</w:t>
            </w:r>
          </w:p>
        </w:tc>
        <w:tc>
          <w:tcPr>
            <w:tcW w:w="3672" w:type="dxa"/>
            <w:tcBorders>
              <w:top w:val="nil"/>
              <w:left w:val="nil"/>
              <w:bottom w:val="single" w:sz="4" w:space="0" w:color="auto"/>
              <w:right w:val="single" w:sz="4" w:space="0" w:color="auto"/>
            </w:tcBorders>
            <w:noWrap/>
            <w:vAlign w:val="center"/>
          </w:tcPr>
          <w:p w14:paraId="4ED24AB2"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74887CE1"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332BCB5C"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32255992"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5DEA0503"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75CF2F29"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28512764" w14:textId="77777777" w:rsidR="00EE1CA8" w:rsidRDefault="00EE1CA8">
            <w:pPr>
              <w:jc w:val="center"/>
              <w:rPr>
                <w:rFonts w:hAnsi="宋体" w:cs="仿宋"/>
                <w:szCs w:val="24"/>
              </w:rPr>
            </w:pPr>
          </w:p>
        </w:tc>
      </w:tr>
      <w:tr w:rsidR="00EE1CA8" w14:paraId="7496E99C" w14:textId="77777777">
        <w:trPr>
          <w:trHeight w:val="270"/>
        </w:trPr>
        <w:tc>
          <w:tcPr>
            <w:tcW w:w="692" w:type="dxa"/>
            <w:tcBorders>
              <w:top w:val="nil"/>
              <w:left w:val="single" w:sz="4" w:space="0" w:color="auto"/>
              <w:bottom w:val="single" w:sz="4" w:space="0" w:color="auto"/>
              <w:right w:val="single" w:sz="4" w:space="0" w:color="auto"/>
            </w:tcBorders>
            <w:noWrap/>
            <w:vAlign w:val="center"/>
          </w:tcPr>
          <w:p w14:paraId="3C54CFE3" w14:textId="77777777" w:rsidR="00EE1CA8" w:rsidRDefault="002007F5">
            <w:pPr>
              <w:jc w:val="center"/>
              <w:rPr>
                <w:rFonts w:hAnsi="宋体" w:cs="仿宋"/>
                <w:szCs w:val="24"/>
              </w:rPr>
            </w:pPr>
            <w:r>
              <w:rPr>
                <w:rFonts w:hAnsi="宋体" w:cs="仿宋" w:hint="eastAsia"/>
                <w:szCs w:val="24"/>
              </w:rPr>
              <w:t>6</w:t>
            </w:r>
          </w:p>
        </w:tc>
        <w:tc>
          <w:tcPr>
            <w:tcW w:w="3672" w:type="dxa"/>
            <w:tcBorders>
              <w:top w:val="nil"/>
              <w:left w:val="nil"/>
              <w:bottom w:val="single" w:sz="4" w:space="0" w:color="auto"/>
              <w:right w:val="single" w:sz="4" w:space="0" w:color="auto"/>
            </w:tcBorders>
            <w:noWrap/>
            <w:vAlign w:val="center"/>
          </w:tcPr>
          <w:p w14:paraId="1CB7FEE0"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59B98ED2"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3EA8F803"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733F703E"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63C1DC9A"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1F38F74F"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677452BC" w14:textId="77777777" w:rsidR="00EE1CA8" w:rsidRDefault="00EE1CA8">
            <w:pPr>
              <w:jc w:val="center"/>
              <w:rPr>
                <w:rFonts w:hAnsi="宋体" w:cs="仿宋"/>
                <w:szCs w:val="24"/>
              </w:rPr>
            </w:pPr>
          </w:p>
        </w:tc>
      </w:tr>
      <w:tr w:rsidR="00EE1CA8" w14:paraId="66061ABF" w14:textId="77777777">
        <w:trPr>
          <w:trHeight w:val="270"/>
        </w:trPr>
        <w:tc>
          <w:tcPr>
            <w:tcW w:w="692" w:type="dxa"/>
            <w:tcBorders>
              <w:top w:val="nil"/>
              <w:left w:val="single" w:sz="4" w:space="0" w:color="auto"/>
              <w:bottom w:val="single" w:sz="4" w:space="0" w:color="auto"/>
              <w:right w:val="single" w:sz="4" w:space="0" w:color="auto"/>
            </w:tcBorders>
            <w:noWrap/>
            <w:vAlign w:val="center"/>
          </w:tcPr>
          <w:p w14:paraId="5C8CF46A" w14:textId="77777777" w:rsidR="00EE1CA8" w:rsidRDefault="002007F5">
            <w:pPr>
              <w:jc w:val="center"/>
              <w:rPr>
                <w:rFonts w:hAnsi="宋体" w:cs="仿宋"/>
                <w:szCs w:val="24"/>
              </w:rPr>
            </w:pPr>
            <w:r>
              <w:rPr>
                <w:rFonts w:hAnsi="宋体" w:cs="仿宋" w:hint="eastAsia"/>
                <w:szCs w:val="24"/>
              </w:rPr>
              <w:t>7</w:t>
            </w:r>
          </w:p>
        </w:tc>
        <w:tc>
          <w:tcPr>
            <w:tcW w:w="3672" w:type="dxa"/>
            <w:tcBorders>
              <w:top w:val="nil"/>
              <w:left w:val="nil"/>
              <w:bottom w:val="single" w:sz="4" w:space="0" w:color="auto"/>
              <w:right w:val="single" w:sz="4" w:space="0" w:color="auto"/>
            </w:tcBorders>
            <w:noWrap/>
            <w:vAlign w:val="center"/>
          </w:tcPr>
          <w:p w14:paraId="26897255"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01F3E8F8"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053D2D84"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1707D602"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22A9C5EA"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661A5944" w14:textId="77777777" w:rsidR="00EE1CA8" w:rsidRDefault="00EE1CA8">
            <w:pPr>
              <w:jc w:val="center"/>
              <w:rPr>
                <w:rFonts w:hAnsi="宋体" w:cs="仿宋"/>
                <w:szCs w:val="24"/>
              </w:rPr>
            </w:pPr>
          </w:p>
        </w:tc>
        <w:tc>
          <w:tcPr>
            <w:tcW w:w="693" w:type="dxa"/>
            <w:tcBorders>
              <w:top w:val="nil"/>
              <w:left w:val="nil"/>
              <w:bottom w:val="single" w:sz="4" w:space="0" w:color="auto"/>
              <w:right w:val="single" w:sz="4" w:space="0" w:color="auto"/>
            </w:tcBorders>
            <w:noWrap/>
            <w:vAlign w:val="center"/>
          </w:tcPr>
          <w:p w14:paraId="1BDF7131" w14:textId="77777777" w:rsidR="00EE1CA8" w:rsidRDefault="00EE1CA8">
            <w:pPr>
              <w:jc w:val="center"/>
              <w:rPr>
                <w:rFonts w:hAnsi="宋体" w:cs="仿宋"/>
                <w:szCs w:val="24"/>
              </w:rPr>
            </w:pPr>
          </w:p>
        </w:tc>
      </w:tr>
    </w:tbl>
    <w:p w14:paraId="133D0933" w14:textId="77777777" w:rsidR="00EE1CA8" w:rsidRDefault="00EE1CA8">
      <w:pPr>
        <w:spacing w:line="360" w:lineRule="auto"/>
        <w:rPr>
          <w:rFonts w:hAnsi="宋体" w:cs="仿宋"/>
          <w:b/>
          <w:sz w:val="32"/>
          <w:szCs w:val="32"/>
        </w:rPr>
      </w:pPr>
    </w:p>
    <w:p w14:paraId="2796AE03" w14:textId="77777777" w:rsidR="00EE1CA8" w:rsidRDefault="00EE1CA8">
      <w:pPr>
        <w:spacing w:line="360" w:lineRule="auto"/>
        <w:rPr>
          <w:rFonts w:hAnsi="宋体" w:cs="仿宋"/>
          <w:b/>
          <w:sz w:val="32"/>
          <w:szCs w:val="32"/>
        </w:rPr>
      </w:pPr>
    </w:p>
    <w:p w14:paraId="5A9E83AD" w14:textId="77777777" w:rsidR="00EE1CA8" w:rsidRDefault="00EE1CA8">
      <w:pPr>
        <w:spacing w:line="360" w:lineRule="auto"/>
        <w:rPr>
          <w:rFonts w:hAnsi="宋体" w:cs="仿宋"/>
          <w:b/>
          <w:sz w:val="32"/>
          <w:szCs w:val="32"/>
        </w:rPr>
      </w:pPr>
    </w:p>
    <w:p w14:paraId="0E2E74D8" w14:textId="77777777" w:rsidR="00EE1CA8" w:rsidRDefault="00EE1CA8">
      <w:pPr>
        <w:spacing w:line="360" w:lineRule="auto"/>
        <w:rPr>
          <w:rFonts w:hAnsi="宋体" w:cs="仿宋"/>
          <w:b/>
          <w:sz w:val="32"/>
          <w:szCs w:val="32"/>
        </w:rPr>
      </w:pPr>
    </w:p>
    <w:p w14:paraId="274532A6" w14:textId="77777777" w:rsidR="00EE1CA8" w:rsidRDefault="00EE1CA8">
      <w:pPr>
        <w:spacing w:line="360" w:lineRule="auto"/>
        <w:rPr>
          <w:rFonts w:hAnsi="宋体" w:cs="仿宋"/>
          <w:b/>
          <w:sz w:val="32"/>
          <w:szCs w:val="32"/>
        </w:rPr>
      </w:pPr>
    </w:p>
    <w:p w14:paraId="24B4DC47" w14:textId="77777777" w:rsidR="00EE1CA8" w:rsidRDefault="00EE1CA8">
      <w:pPr>
        <w:spacing w:line="360" w:lineRule="auto"/>
        <w:rPr>
          <w:rFonts w:hAnsi="宋体" w:cs="仿宋"/>
          <w:b/>
          <w:sz w:val="32"/>
          <w:szCs w:val="32"/>
        </w:rPr>
      </w:pPr>
    </w:p>
    <w:p w14:paraId="49735EB1" w14:textId="77777777" w:rsidR="00EE1CA8" w:rsidRDefault="00EE1CA8">
      <w:pPr>
        <w:spacing w:line="360" w:lineRule="auto"/>
        <w:rPr>
          <w:rFonts w:hAnsi="宋体" w:cs="仿宋"/>
          <w:b/>
          <w:sz w:val="32"/>
          <w:szCs w:val="32"/>
        </w:rPr>
      </w:pPr>
    </w:p>
    <w:p w14:paraId="6A049067" w14:textId="77777777" w:rsidR="00EE1CA8" w:rsidRDefault="00EE1CA8">
      <w:pPr>
        <w:spacing w:line="360" w:lineRule="auto"/>
        <w:rPr>
          <w:rFonts w:hAnsi="宋体" w:cs="仿宋"/>
          <w:b/>
          <w:sz w:val="32"/>
          <w:szCs w:val="32"/>
        </w:rPr>
      </w:pPr>
    </w:p>
    <w:p w14:paraId="4C24B308" w14:textId="77777777" w:rsidR="00EE1CA8" w:rsidRDefault="00EE1CA8">
      <w:pPr>
        <w:spacing w:line="360" w:lineRule="auto"/>
        <w:rPr>
          <w:rFonts w:hAnsi="宋体" w:cs="仿宋"/>
          <w:b/>
          <w:sz w:val="32"/>
          <w:szCs w:val="32"/>
        </w:rPr>
      </w:pPr>
    </w:p>
    <w:p w14:paraId="36F51E29" w14:textId="77777777" w:rsidR="00EE1CA8" w:rsidRDefault="00EE1CA8">
      <w:pPr>
        <w:spacing w:line="360" w:lineRule="auto"/>
        <w:rPr>
          <w:rFonts w:hAnsi="宋体" w:cs="仿宋"/>
          <w:b/>
          <w:sz w:val="32"/>
          <w:szCs w:val="32"/>
        </w:rPr>
      </w:pPr>
    </w:p>
    <w:p w14:paraId="7492E614" w14:textId="77777777" w:rsidR="00EE1CA8" w:rsidRDefault="00EE1CA8">
      <w:pPr>
        <w:spacing w:line="360" w:lineRule="auto"/>
        <w:rPr>
          <w:rFonts w:hAnsi="宋体" w:cs="仿宋"/>
          <w:b/>
          <w:sz w:val="32"/>
          <w:szCs w:val="32"/>
        </w:rPr>
      </w:pPr>
    </w:p>
    <w:p w14:paraId="42918FA4" w14:textId="77777777" w:rsidR="00EE1CA8" w:rsidRDefault="00EE1CA8">
      <w:pPr>
        <w:spacing w:line="360" w:lineRule="auto"/>
        <w:rPr>
          <w:rFonts w:hAnsi="宋体" w:cs="仿宋"/>
          <w:b/>
          <w:sz w:val="32"/>
          <w:szCs w:val="32"/>
        </w:rPr>
      </w:pPr>
    </w:p>
    <w:p w14:paraId="65406283" w14:textId="77777777" w:rsidR="00EE1CA8" w:rsidRDefault="00EE1CA8">
      <w:pPr>
        <w:spacing w:line="360" w:lineRule="auto"/>
        <w:rPr>
          <w:rFonts w:hAnsi="宋体" w:cs="仿宋"/>
          <w:b/>
          <w:sz w:val="32"/>
          <w:szCs w:val="32"/>
        </w:rPr>
      </w:pPr>
    </w:p>
    <w:p w14:paraId="721036EB" w14:textId="77777777" w:rsidR="00EE1CA8" w:rsidRDefault="00EE1CA8">
      <w:pPr>
        <w:spacing w:line="360" w:lineRule="auto"/>
        <w:rPr>
          <w:rFonts w:hAnsi="宋体" w:cs="仿宋"/>
          <w:b/>
          <w:sz w:val="32"/>
          <w:szCs w:val="32"/>
        </w:rPr>
      </w:pPr>
    </w:p>
    <w:p w14:paraId="7317D4D2" w14:textId="77777777" w:rsidR="00EE1CA8" w:rsidRDefault="00EE1CA8">
      <w:pPr>
        <w:spacing w:line="360" w:lineRule="auto"/>
        <w:rPr>
          <w:rFonts w:hAnsi="宋体" w:cs="仿宋"/>
          <w:b/>
          <w:sz w:val="32"/>
          <w:szCs w:val="32"/>
        </w:rPr>
      </w:pPr>
    </w:p>
    <w:p w14:paraId="744C7B71" w14:textId="77777777" w:rsidR="00EE1CA8" w:rsidRDefault="00EE1CA8">
      <w:pPr>
        <w:spacing w:line="360" w:lineRule="auto"/>
        <w:rPr>
          <w:rFonts w:hAnsi="宋体" w:cs="仿宋"/>
          <w:b/>
          <w:sz w:val="32"/>
          <w:szCs w:val="32"/>
        </w:rPr>
      </w:pPr>
    </w:p>
    <w:p w14:paraId="35288155" w14:textId="77777777" w:rsidR="00EE1CA8" w:rsidRDefault="002007F5">
      <w:pPr>
        <w:spacing w:line="360" w:lineRule="auto"/>
        <w:rPr>
          <w:rFonts w:hAnsi="宋体" w:cs="仿宋"/>
          <w:b/>
          <w:sz w:val="32"/>
          <w:szCs w:val="32"/>
        </w:rPr>
      </w:pPr>
      <w:r>
        <w:rPr>
          <w:rFonts w:hAnsi="宋体" w:cs="仿宋" w:hint="eastAsia"/>
          <w:b/>
          <w:sz w:val="32"/>
          <w:szCs w:val="32"/>
        </w:rPr>
        <w:lastRenderedPageBreak/>
        <w:t>（五）西安市智慧环保指挥中心设备运行维护服务需求</w:t>
      </w:r>
    </w:p>
    <w:p w14:paraId="6DF66747" w14:textId="77777777" w:rsidR="00EE1CA8" w:rsidRDefault="002007F5">
      <w:pPr>
        <w:spacing w:line="360" w:lineRule="auto"/>
        <w:ind w:firstLineChars="200" w:firstLine="482"/>
        <w:rPr>
          <w:rFonts w:hAnsi="宋体" w:cs="仿宋"/>
          <w:b/>
          <w:szCs w:val="24"/>
        </w:rPr>
      </w:pPr>
      <w:r>
        <w:rPr>
          <w:rFonts w:hAnsi="宋体" w:cs="仿宋" w:hint="eastAsia"/>
          <w:b/>
          <w:szCs w:val="24"/>
        </w:rPr>
        <w:t>1.项目概述</w:t>
      </w:r>
    </w:p>
    <w:p w14:paraId="20E500FC" w14:textId="77777777" w:rsidR="00EE1CA8" w:rsidRDefault="002007F5">
      <w:pPr>
        <w:spacing w:line="360" w:lineRule="auto"/>
        <w:ind w:firstLineChars="200" w:firstLine="480"/>
        <w:rPr>
          <w:rFonts w:hAnsi="宋体" w:cs="仿宋"/>
          <w:szCs w:val="24"/>
        </w:rPr>
      </w:pPr>
      <w:r>
        <w:rPr>
          <w:rFonts w:hAnsi="宋体" w:cs="仿宋" w:hint="eastAsia"/>
          <w:szCs w:val="24"/>
        </w:rPr>
        <w:t>本运维项目包含指挥中心信息化系统大屏幕、服务器、交换机设备及线缆、无纸化会议系统、音控系统、视频会议系统、监控系统、安防系统设备的升级、维修、维护、巡检、安全等运行维护服务，以及智慧环保项目所涉及的装修、家具、设备设施的维护，保障指挥中心信息化系统稳定运行。</w:t>
      </w:r>
    </w:p>
    <w:p w14:paraId="0C63967F" w14:textId="77777777" w:rsidR="00EE1CA8" w:rsidRDefault="002007F5">
      <w:pPr>
        <w:spacing w:line="360" w:lineRule="auto"/>
        <w:ind w:firstLineChars="200" w:firstLine="482"/>
        <w:rPr>
          <w:rFonts w:hAnsi="宋体" w:cs="仿宋"/>
          <w:b/>
          <w:szCs w:val="24"/>
        </w:rPr>
      </w:pPr>
      <w:r>
        <w:rPr>
          <w:rFonts w:hAnsi="宋体" w:cs="仿宋" w:hint="eastAsia"/>
          <w:b/>
          <w:szCs w:val="24"/>
        </w:rPr>
        <w:t>2.运维范围</w:t>
      </w:r>
    </w:p>
    <w:p w14:paraId="63913C88" w14:textId="77777777" w:rsidR="00EE1CA8" w:rsidRDefault="002007F5">
      <w:pPr>
        <w:spacing w:line="360" w:lineRule="auto"/>
        <w:ind w:firstLineChars="200" w:firstLine="480"/>
        <w:rPr>
          <w:rStyle w:val="12"/>
          <w:rFonts w:ascii="宋体" w:hAnsi="宋体" w:cs="仿宋"/>
          <w:sz w:val="24"/>
          <w:szCs w:val="24"/>
        </w:rPr>
      </w:pPr>
      <w:r>
        <w:rPr>
          <w:rStyle w:val="12"/>
          <w:rFonts w:ascii="宋体" w:hAnsi="宋体" w:cs="仿宋" w:hint="eastAsia"/>
          <w:sz w:val="24"/>
          <w:szCs w:val="24"/>
        </w:rPr>
        <w:t>服务范围覆盖整个指挥中心，按照系统划分，包括监控系统、LED大屏显示系统、机房空调系统、通信系统、机房控制系统以及机房防火等。根据地理位置划分，重点区域包括有三楼指挥大厅、三楼会议室、四楼会议室以及中心机房。运行维护单位应按照“日检查、周核查、月总结”的要求，每天对各系统及机房的工作情况进行记录，并按照实际情况填写巡检登记表；每周对各系统及机房进行彻底检查1次，记录巡检情况；每月按时对本月发生的故障等特殊情况进行登记并填写相关表格，并对案例进行维护总结。本次西安市智慧环保指挥中心运维服务属于质保外运维服务，由运维单位保证设备的正常运行，必要时维修、更换相关备件耗材。运维范围包括以下但不仅限于以下内容：</w:t>
      </w:r>
    </w:p>
    <w:p w14:paraId="55CC28AA" w14:textId="77777777" w:rsidR="00EE1CA8" w:rsidRDefault="002007F5">
      <w:pPr>
        <w:spacing w:line="360" w:lineRule="auto"/>
        <w:ind w:firstLineChars="200" w:firstLine="480"/>
        <w:rPr>
          <w:rFonts w:hAnsi="宋体" w:cs="仿宋"/>
          <w:szCs w:val="24"/>
        </w:rPr>
      </w:pPr>
      <w:r>
        <w:rPr>
          <w:rFonts w:hAnsi="宋体" w:cs="仿宋" w:hint="eastAsia"/>
          <w:szCs w:val="24"/>
        </w:rPr>
        <w:t>（1）指挥中心大厅96㎡、三楼会议室16㎡、四楼会议室9.8㎡共计三块LED拼接大屏及其相应信号转换设备及连接线缆、板卡、模块、服务器等提供日常维护、维保服务。</w:t>
      </w:r>
    </w:p>
    <w:p w14:paraId="1440D3E2" w14:textId="77777777" w:rsidR="00EE1CA8" w:rsidRDefault="002007F5">
      <w:pPr>
        <w:spacing w:line="360" w:lineRule="auto"/>
        <w:ind w:firstLineChars="200" w:firstLine="480"/>
        <w:rPr>
          <w:rFonts w:hAnsi="宋体" w:cs="仿宋"/>
          <w:szCs w:val="24"/>
        </w:rPr>
      </w:pPr>
      <w:r>
        <w:rPr>
          <w:rFonts w:hAnsi="宋体" w:cs="仿宋" w:hint="eastAsia"/>
          <w:szCs w:val="24"/>
        </w:rPr>
        <w:t>（2）指挥中心三楼会议室无纸化会议系统、四楼会议室无纸化会议系统主机及其线缆、服务器等提供日常维护、维保服务。</w:t>
      </w:r>
    </w:p>
    <w:p w14:paraId="160D3B94" w14:textId="77777777" w:rsidR="00EE1CA8" w:rsidRDefault="002007F5">
      <w:pPr>
        <w:spacing w:line="360" w:lineRule="auto"/>
        <w:ind w:firstLineChars="200" w:firstLine="480"/>
        <w:rPr>
          <w:rFonts w:hAnsi="宋体" w:cs="仿宋"/>
          <w:szCs w:val="24"/>
        </w:rPr>
      </w:pPr>
      <w:r>
        <w:rPr>
          <w:rFonts w:hAnsi="宋体" w:cs="仿宋" w:hint="eastAsia"/>
          <w:szCs w:val="24"/>
        </w:rPr>
        <w:t>（3）指挥中心大厅、三楼会议室、四楼会议室、电教室共计4套音控设备主机及其线缆、服务器等提供日常维护、维保服务。</w:t>
      </w:r>
    </w:p>
    <w:p w14:paraId="14B35244" w14:textId="77777777" w:rsidR="00EE1CA8" w:rsidRDefault="002007F5">
      <w:pPr>
        <w:spacing w:line="360" w:lineRule="auto"/>
        <w:ind w:firstLineChars="200" w:firstLine="480"/>
        <w:rPr>
          <w:rFonts w:hAnsi="宋体" w:cs="仿宋"/>
          <w:szCs w:val="24"/>
        </w:rPr>
      </w:pPr>
      <w:r>
        <w:rPr>
          <w:rFonts w:hAnsi="宋体" w:cs="仿宋" w:hint="eastAsia"/>
          <w:szCs w:val="24"/>
        </w:rPr>
        <w:t>（4）指挥中心各办公区域台式电脑、笔记本电脑、多媒体设备及其线缆、显示器等提供日常维护、维保服务。</w:t>
      </w:r>
    </w:p>
    <w:p w14:paraId="3E67C8B4" w14:textId="77777777" w:rsidR="00EE1CA8" w:rsidRDefault="002007F5">
      <w:pPr>
        <w:spacing w:line="360" w:lineRule="auto"/>
        <w:ind w:firstLineChars="200" w:firstLine="480"/>
        <w:rPr>
          <w:rFonts w:hAnsi="宋体" w:cs="仿宋"/>
          <w:szCs w:val="24"/>
        </w:rPr>
      </w:pPr>
      <w:r>
        <w:rPr>
          <w:rFonts w:hAnsi="宋体" w:cs="仿宋" w:hint="eastAsia"/>
          <w:szCs w:val="24"/>
        </w:rPr>
        <w:t>（5）指挥中心电教室投影仪等视频设备提供日常维护、维保服务。</w:t>
      </w:r>
    </w:p>
    <w:p w14:paraId="2E8B7E9A" w14:textId="77777777" w:rsidR="00EE1CA8" w:rsidRDefault="002007F5">
      <w:pPr>
        <w:spacing w:line="360" w:lineRule="auto"/>
        <w:ind w:firstLineChars="200" w:firstLine="480"/>
        <w:rPr>
          <w:rFonts w:hAnsi="宋体" w:cs="仿宋"/>
          <w:szCs w:val="24"/>
        </w:rPr>
      </w:pPr>
      <w:r>
        <w:rPr>
          <w:rFonts w:hAnsi="宋体" w:cs="仿宋" w:hint="eastAsia"/>
          <w:szCs w:val="24"/>
        </w:rPr>
        <w:t>（6）指挥中心监控系统、广播系统、信息发布系统、门禁、安防系统主机及其线缆、服务器等提供日常维护、维保服务。</w:t>
      </w:r>
    </w:p>
    <w:p w14:paraId="3884B249" w14:textId="77777777" w:rsidR="00EE1CA8" w:rsidRDefault="002007F5">
      <w:pPr>
        <w:spacing w:line="360" w:lineRule="auto"/>
        <w:ind w:firstLineChars="200" w:firstLine="480"/>
        <w:rPr>
          <w:rFonts w:hAnsi="宋体" w:cs="仿宋"/>
          <w:szCs w:val="24"/>
        </w:rPr>
      </w:pPr>
      <w:r>
        <w:rPr>
          <w:rFonts w:hAnsi="宋体" w:cs="仿宋" w:hint="eastAsia"/>
          <w:szCs w:val="24"/>
        </w:rPr>
        <w:t>（7）指挥中心网络系统及其线缆、交换机、AP等设备提供日常维护、维保</w:t>
      </w:r>
      <w:r>
        <w:rPr>
          <w:rFonts w:hAnsi="宋体" w:cs="仿宋" w:hint="eastAsia"/>
          <w:szCs w:val="24"/>
        </w:rPr>
        <w:lastRenderedPageBreak/>
        <w:t>服务。</w:t>
      </w:r>
    </w:p>
    <w:p w14:paraId="55B87A47" w14:textId="77777777" w:rsidR="00EE1CA8" w:rsidRDefault="002007F5">
      <w:pPr>
        <w:spacing w:line="360" w:lineRule="auto"/>
        <w:ind w:firstLineChars="200" w:firstLine="480"/>
        <w:rPr>
          <w:rFonts w:hAnsi="宋体" w:cs="仿宋"/>
          <w:szCs w:val="24"/>
        </w:rPr>
      </w:pPr>
      <w:r>
        <w:rPr>
          <w:rFonts w:hAnsi="宋体" w:cs="仿宋" w:hint="eastAsia"/>
          <w:szCs w:val="24"/>
        </w:rPr>
        <w:t>（8）指挥中心机房内电话语音、防火墙等设备提供日常维护、维保服务。</w:t>
      </w:r>
    </w:p>
    <w:p w14:paraId="2137D4E1" w14:textId="77777777" w:rsidR="00EE1CA8" w:rsidRDefault="002007F5">
      <w:pPr>
        <w:spacing w:line="360" w:lineRule="auto"/>
        <w:ind w:firstLineChars="200" w:firstLine="480"/>
        <w:rPr>
          <w:rFonts w:hAnsi="宋体" w:cs="仿宋"/>
          <w:szCs w:val="24"/>
        </w:rPr>
      </w:pPr>
      <w:r>
        <w:rPr>
          <w:rFonts w:hAnsi="宋体" w:cs="仿宋" w:hint="eastAsia"/>
          <w:szCs w:val="24"/>
        </w:rPr>
        <w:t>（9）指挥中心机房精密空调、电力系统、消防系统提供日常维护、维保服务。</w:t>
      </w:r>
    </w:p>
    <w:p w14:paraId="75EE8278" w14:textId="77777777" w:rsidR="00EE1CA8" w:rsidRDefault="002007F5">
      <w:pPr>
        <w:spacing w:line="360" w:lineRule="auto"/>
        <w:ind w:firstLineChars="200" w:firstLine="480"/>
        <w:rPr>
          <w:rFonts w:hAnsi="宋体" w:cs="仿宋"/>
          <w:szCs w:val="24"/>
        </w:rPr>
      </w:pPr>
      <w:r>
        <w:rPr>
          <w:rFonts w:hAnsi="宋体" w:cs="仿宋" w:hint="eastAsia"/>
          <w:szCs w:val="24"/>
        </w:rPr>
        <w:t>（10）指挥中心机房UPS主机、电池及其线缆提供日常维护、维保服务。</w:t>
      </w:r>
    </w:p>
    <w:p w14:paraId="5A10216A" w14:textId="77777777" w:rsidR="00EE1CA8" w:rsidRDefault="002007F5">
      <w:pPr>
        <w:spacing w:line="360" w:lineRule="auto"/>
        <w:ind w:firstLineChars="200" w:firstLine="480"/>
        <w:rPr>
          <w:rFonts w:hAnsi="宋体" w:cs="仿宋"/>
          <w:szCs w:val="24"/>
        </w:rPr>
      </w:pPr>
      <w:r>
        <w:rPr>
          <w:rFonts w:hAnsi="宋体" w:cs="仿宋" w:hint="eastAsia"/>
          <w:szCs w:val="24"/>
        </w:rPr>
        <w:t>（11）指挥中心智能化系统机房防火墙的日常维护、维保服务（含防火墙授权）。</w:t>
      </w:r>
    </w:p>
    <w:p w14:paraId="37DEC809" w14:textId="77777777" w:rsidR="00EE1CA8" w:rsidRDefault="002007F5">
      <w:pPr>
        <w:spacing w:line="360" w:lineRule="auto"/>
        <w:ind w:firstLineChars="200" w:firstLine="482"/>
        <w:rPr>
          <w:rFonts w:hAnsi="宋体" w:cs="仿宋"/>
          <w:b/>
          <w:szCs w:val="24"/>
        </w:rPr>
      </w:pPr>
      <w:r>
        <w:rPr>
          <w:rFonts w:hAnsi="宋体" w:cs="仿宋" w:hint="eastAsia"/>
          <w:b/>
          <w:szCs w:val="24"/>
        </w:rPr>
        <w:t>3.运维服务需求</w:t>
      </w:r>
    </w:p>
    <w:p w14:paraId="78ACC3A7" w14:textId="77777777" w:rsidR="00EE1CA8" w:rsidRDefault="002007F5">
      <w:pPr>
        <w:spacing w:line="360" w:lineRule="auto"/>
        <w:ind w:firstLineChars="200" w:firstLine="480"/>
        <w:rPr>
          <w:rFonts w:hAnsi="宋体" w:cs="仿宋"/>
          <w:szCs w:val="24"/>
        </w:rPr>
      </w:pPr>
      <w:r>
        <w:rPr>
          <w:rFonts w:hAnsi="宋体" w:cs="仿宋" w:hint="eastAsia"/>
          <w:szCs w:val="24"/>
        </w:rPr>
        <w:t>（1）运维单位需派遣至少2名工程师提供全年5*8小时驻场服务及7*24小时技术支持服务，随时解决各类问题，确保指挥中心信息化系统及设备正常稳定运行。运维单位须为所有参与本项目运维的人员购买能覆盖此次运维周期的人身意外保险，制定并执行运维相关的安全措施，确保不发生意外，若发生运维安全事故，全部责任由运维单位承担。</w:t>
      </w:r>
    </w:p>
    <w:p w14:paraId="16DADB53" w14:textId="77777777" w:rsidR="00EE1CA8" w:rsidRDefault="002007F5">
      <w:pPr>
        <w:spacing w:line="360" w:lineRule="auto"/>
        <w:ind w:firstLineChars="200" w:firstLine="480"/>
        <w:rPr>
          <w:rFonts w:hAnsi="宋体" w:cs="仿宋"/>
          <w:szCs w:val="24"/>
        </w:rPr>
      </w:pPr>
      <w:r>
        <w:rPr>
          <w:rFonts w:hAnsi="宋体" w:cs="仿宋" w:hint="eastAsia"/>
          <w:szCs w:val="24"/>
        </w:rPr>
        <w:t>（2）运行维护人员应加强对各系统运行状态的监控，及时排除故障，定期开展相关设备的巡查工作及系统安全检查工作。发生一般故障2小时内排除故障，出现严重故障24小时内排除故障。如因特殊原因无法在指定处置时间内修复故障的，需将故障原因、过渡方案和恢复计划等在故障发生后的2小时内书面上报，并在此期间积极配合相关设备厂商实施过渡方案，全力保证应用的不间断，临时过渡方案产生的人力成本、时间成本、社会经济损失等由运维单位承担。</w:t>
      </w:r>
    </w:p>
    <w:p w14:paraId="651CCA27" w14:textId="77777777" w:rsidR="00EE1CA8" w:rsidRDefault="002007F5">
      <w:pPr>
        <w:spacing w:line="360" w:lineRule="auto"/>
        <w:ind w:firstLineChars="200" w:firstLine="480"/>
        <w:rPr>
          <w:rFonts w:hAnsi="宋体" w:cs="仿宋"/>
          <w:szCs w:val="24"/>
        </w:rPr>
      </w:pPr>
      <w:r>
        <w:rPr>
          <w:rFonts w:hAnsi="宋体" w:cs="仿宋" w:hint="eastAsia"/>
          <w:szCs w:val="24"/>
        </w:rPr>
        <w:t>（3）故障响应及修复：系统故障分为：不发生业务不可用的故障为一般故障；业务不可用的故障为严重故障。发生故障时，除驻场工程师，技术支持工程师需在2小时内到达现场。系统修复时间一般故障不超过2小时，严重故障不超过24小时。要求做到全天候7*24小时的技术服务，对于故障抢修涉及的响应时间和故障处置时间的要求如下：</w:t>
      </w:r>
    </w:p>
    <w:p w14:paraId="1C84338E" w14:textId="77777777" w:rsidR="00EE1CA8" w:rsidRDefault="002007F5">
      <w:pPr>
        <w:spacing w:line="360" w:lineRule="auto"/>
        <w:ind w:firstLineChars="200" w:firstLine="480"/>
        <w:rPr>
          <w:rFonts w:hAnsi="宋体" w:cs="仿宋"/>
          <w:szCs w:val="24"/>
        </w:rPr>
      </w:pPr>
      <w:r>
        <w:rPr>
          <w:rFonts w:hAnsi="宋体" w:cs="仿宋" w:hint="eastAsia"/>
          <w:szCs w:val="24"/>
        </w:rPr>
        <w:t>①一般故障响应时间：一般故障在接到故障抢修通知后，驻场人员或者是具有处理故障能力的维修人员到达故障服务现场的时间应不超过2小时。</w:t>
      </w:r>
    </w:p>
    <w:p w14:paraId="16BA8BF4" w14:textId="77777777" w:rsidR="00EE1CA8" w:rsidRDefault="002007F5">
      <w:pPr>
        <w:spacing w:line="360" w:lineRule="auto"/>
        <w:ind w:firstLineChars="200" w:firstLine="480"/>
        <w:rPr>
          <w:rFonts w:hAnsi="宋体" w:cs="仿宋"/>
          <w:szCs w:val="24"/>
        </w:rPr>
      </w:pPr>
      <w:r>
        <w:rPr>
          <w:rFonts w:hAnsi="宋体" w:cs="仿宋" w:hint="eastAsia"/>
          <w:szCs w:val="24"/>
        </w:rPr>
        <w:t>②严重故障响应时间：业务不可用故障或招标人要求的其他紧急事件，驻场人员随时解决各类问题。驻场人员出现技术瓶颈时，支持工程师5分钟内对招标人所提出的需求做出电话响应，2小时内到达故障服务现场。</w:t>
      </w:r>
    </w:p>
    <w:p w14:paraId="0D97E06B" w14:textId="77777777" w:rsidR="00EE1CA8" w:rsidRDefault="002007F5">
      <w:pPr>
        <w:spacing w:line="360" w:lineRule="auto"/>
        <w:ind w:firstLineChars="200" w:firstLine="480"/>
        <w:rPr>
          <w:rFonts w:hAnsi="宋体" w:cs="仿宋"/>
          <w:szCs w:val="24"/>
        </w:rPr>
      </w:pPr>
      <w:r>
        <w:rPr>
          <w:rFonts w:hAnsi="宋体" w:cs="仿宋" w:hint="eastAsia"/>
          <w:szCs w:val="24"/>
        </w:rPr>
        <w:lastRenderedPageBreak/>
        <w:t>③故障恢复时间：</w:t>
      </w:r>
      <w:r>
        <w:rPr>
          <w:rFonts w:hAnsi="宋体" w:cs="仿宋" w:hint="eastAsia"/>
          <w:szCs w:val="24"/>
        </w:rPr>
        <w:tab/>
        <w:t>按故障严重程度从高到低分为</w:t>
      </w:r>
      <w:r>
        <w:rPr>
          <w:rFonts w:hAnsi="宋体" w:cs="仿宋" w:hint="eastAsia"/>
          <w:szCs w:val="24"/>
        </w:rPr>
        <w:tab/>
        <w:t>I～IV</w:t>
      </w:r>
      <w:r>
        <w:rPr>
          <w:rFonts w:hAnsi="宋体" w:cs="仿宋" w:hint="eastAsia"/>
          <w:szCs w:val="24"/>
        </w:rPr>
        <w:tab/>
        <w:t>级。</w:t>
      </w:r>
    </w:p>
    <w:p w14:paraId="16891502" w14:textId="77777777" w:rsidR="00EE1CA8" w:rsidRDefault="002007F5">
      <w:pPr>
        <w:spacing w:line="360" w:lineRule="auto"/>
        <w:ind w:firstLineChars="200" w:firstLine="480"/>
        <w:rPr>
          <w:rFonts w:hAnsi="宋体" w:cs="仿宋"/>
          <w:szCs w:val="24"/>
        </w:rPr>
      </w:pPr>
      <w:r>
        <w:rPr>
          <w:rFonts w:hAnsi="宋体" w:cs="仿宋" w:hint="eastAsia"/>
          <w:szCs w:val="24"/>
        </w:rPr>
        <w:t>I</w:t>
      </w:r>
      <w:r>
        <w:rPr>
          <w:rFonts w:hAnsi="宋体" w:cs="仿宋" w:hint="eastAsia"/>
          <w:szCs w:val="24"/>
        </w:rPr>
        <w:tab/>
        <w:t>级故障：核心业务系统不可用或将导致业务数据缺失的，恢复时间在工作时间内（工作日的9时至18时）不超过1小时，非工作时间内不超过2小时；</w:t>
      </w:r>
    </w:p>
    <w:p w14:paraId="23F7A0AE" w14:textId="77777777" w:rsidR="00EE1CA8" w:rsidRDefault="002007F5">
      <w:pPr>
        <w:spacing w:line="360" w:lineRule="auto"/>
        <w:ind w:firstLineChars="200" w:firstLine="480"/>
        <w:rPr>
          <w:rFonts w:hAnsi="宋体" w:cs="仿宋"/>
          <w:szCs w:val="24"/>
        </w:rPr>
      </w:pPr>
      <w:r>
        <w:rPr>
          <w:rFonts w:hAnsi="宋体" w:cs="仿宋" w:hint="eastAsia"/>
          <w:szCs w:val="24"/>
        </w:rPr>
        <w:t>II级故障：核心业务系统失去冗余或可能导致业务系统不可用的，非核心业务系统不可用的，恢复时间在工作时间内（工作日的9时至18时）不超过1.5小时，非工作时间内不超过2.5小时；</w:t>
      </w:r>
    </w:p>
    <w:p w14:paraId="6DDBFA77" w14:textId="77777777" w:rsidR="00EE1CA8" w:rsidRDefault="002007F5">
      <w:pPr>
        <w:spacing w:line="360" w:lineRule="auto"/>
        <w:ind w:firstLineChars="200" w:firstLine="480"/>
        <w:rPr>
          <w:rFonts w:hAnsi="宋体" w:cs="仿宋"/>
          <w:szCs w:val="24"/>
        </w:rPr>
      </w:pPr>
      <w:r>
        <w:rPr>
          <w:rFonts w:hAnsi="宋体" w:cs="仿宋" w:hint="eastAsia"/>
          <w:szCs w:val="24"/>
        </w:rPr>
        <w:t>III级故障：可能2级以上故障风险的，恢复时间不超过</w:t>
      </w:r>
      <w:r>
        <w:rPr>
          <w:rFonts w:hAnsi="宋体" w:cs="仿宋" w:hint="eastAsia"/>
          <w:szCs w:val="24"/>
        </w:rPr>
        <w:tab/>
        <w:t>3小时；</w:t>
      </w:r>
    </w:p>
    <w:p w14:paraId="2B249D78" w14:textId="77777777" w:rsidR="00EE1CA8" w:rsidRDefault="002007F5">
      <w:pPr>
        <w:spacing w:line="360" w:lineRule="auto"/>
        <w:ind w:firstLineChars="200" w:firstLine="480"/>
        <w:rPr>
          <w:rFonts w:hAnsi="宋体" w:cs="仿宋"/>
          <w:szCs w:val="24"/>
        </w:rPr>
      </w:pPr>
      <w:r>
        <w:rPr>
          <w:rFonts w:hAnsi="宋体" w:cs="仿宋" w:hint="eastAsia"/>
          <w:szCs w:val="24"/>
        </w:rPr>
        <w:t>IV级故障：其他隐患类故障，恢复时间由投标人与责任人协商决定，原则上不超过</w:t>
      </w:r>
      <w:r>
        <w:rPr>
          <w:rFonts w:hAnsi="宋体" w:cs="仿宋" w:hint="eastAsia"/>
          <w:szCs w:val="24"/>
        </w:rPr>
        <w:tab/>
        <w:t>0.5个工作日。</w:t>
      </w:r>
    </w:p>
    <w:p w14:paraId="36B9D059" w14:textId="77777777" w:rsidR="00EE1CA8" w:rsidRDefault="002007F5">
      <w:pPr>
        <w:spacing w:line="360" w:lineRule="auto"/>
        <w:ind w:firstLineChars="200" w:firstLine="480"/>
        <w:rPr>
          <w:rFonts w:hAnsi="宋体" w:cs="仿宋"/>
          <w:szCs w:val="24"/>
        </w:rPr>
      </w:pPr>
      <w:r>
        <w:rPr>
          <w:rFonts w:hAnsi="宋体" w:cs="仿宋" w:hint="eastAsia"/>
          <w:szCs w:val="24"/>
        </w:rPr>
        <w:t>（4）运行维护人员应建立管理员值班制度和突发事件应急处置预案，保障指挥中心的各种设备、应用系统以及运行基础环境的正常运转，做到24小时不停机。在法定节假日、重大活动前，应根据具体要求对系统进行重点维护，确保系统的正常工作。活动期间，运维人员现场保障。由运维单位技术人员操作产生的任何故障，损失（硬件，数据等）由运维单位负全责。</w:t>
      </w:r>
    </w:p>
    <w:p w14:paraId="117AB250" w14:textId="77777777" w:rsidR="00EE1CA8" w:rsidRDefault="002007F5">
      <w:pPr>
        <w:spacing w:line="360" w:lineRule="auto"/>
        <w:ind w:firstLineChars="200" w:firstLine="480"/>
        <w:rPr>
          <w:rFonts w:hAnsi="宋体" w:cs="仿宋"/>
          <w:szCs w:val="24"/>
        </w:rPr>
      </w:pPr>
      <w:r>
        <w:rPr>
          <w:rFonts w:hAnsi="宋体" w:cs="仿宋" w:hint="eastAsia"/>
          <w:szCs w:val="24"/>
        </w:rPr>
        <w:t>（5）建立规范的服务流程，确保具备与运行维护服务策划相适应的技术和手段，满足运维服务工作需求。需要加强各系统及设备的日常管理，要有系统硬件、软件全面维护服务的整体解决方案。运维单位提供对中心整套系统的防病毒及信息安全服务，包含软硬件产品的病毒库升级，安全检测等内容。</w:t>
      </w:r>
    </w:p>
    <w:p w14:paraId="2B176195" w14:textId="77777777" w:rsidR="00EE1CA8" w:rsidRDefault="002007F5">
      <w:pPr>
        <w:spacing w:line="360" w:lineRule="auto"/>
        <w:ind w:firstLineChars="200" w:firstLine="480"/>
        <w:rPr>
          <w:rFonts w:hAnsi="宋体" w:cs="仿宋"/>
          <w:szCs w:val="24"/>
        </w:rPr>
      </w:pPr>
      <w:r>
        <w:rPr>
          <w:rFonts w:hAnsi="宋体" w:cs="仿宋" w:hint="eastAsia"/>
          <w:szCs w:val="24"/>
        </w:rPr>
        <w:t>（6）运维驻场人员必须在指挥中心指定的工作范围内按照相关规范开展工作。</w:t>
      </w:r>
    </w:p>
    <w:p w14:paraId="3B0765A6" w14:textId="77777777" w:rsidR="00EE1CA8" w:rsidRDefault="002007F5">
      <w:pPr>
        <w:spacing w:line="360" w:lineRule="auto"/>
        <w:ind w:firstLineChars="200" w:firstLine="480"/>
        <w:rPr>
          <w:rFonts w:hAnsi="宋体" w:cs="仿宋"/>
          <w:szCs w:val="24"/>
        </w:rPr>
      </w:pPr>
      <w:r>
        <w:rPr>
          <w:rFonts w:hAnsi="宋体" w:cs="仿宋" w:hint="eastAsia"/>
          <w:szCs w:val="24"/>
        </w:rPr>
        <w:t>（7）维护服务期间，要求严格遵循保密协议，凡涉及客户的机型配置、IP地址、软件等信息不得向第三方泄露，维护过程中如需涉及客户系统的数据信息，必须先通过客户方认可，维护工作的数据信息（无论是打印或介质上的数据信息）不得带离客户工作现场。</w:t>
      </w:r>
    </w:p>
    <w:p w14:paraId="25D366F3" w14:textId="77777777" w:rsidR="00EE1CA8" w:rsidRDefault="002007F5">
      <w:pPr>
        <w:spacing w:line="360" w:lineRule="auto"/>
        <w:ind w:firstLineChars="200" w:firstLine="480"/>
        <w:rPr>
          <w:rFonts w:hAnsi="宋体" w:cs="仿宋"/>
          <w:szCs w:val="24"/>
        </w:rPr>
      </w:pPr>
      <w:r>
        <w:rPr>
          <w:rFonts w:hAnsi="宋体" w:cs="仿宋" w:hint="eastAsia"/>
          <w:szCs w:val="24"/>
        </w:rPr>
        <w:t>（8）提供相关设备的操作培训。</w:t>
      </w:r>
    </w:p>
    <w:p w14:paraId="3A21435B" w14:textId="77777777" w:rsidR="00EE1CA8" w:rsidRDefault="002007F5">
      <w:pPr>
        <w:spacing w:line="360" w:lineRule="auto"/>
        <w:ind w:firstLineChars="200" w:firstLine="482"/>
        <w:rPr>
          <w:rFonts w:hAnsi="宋体" w:cs="仿宋"/>
          <w:b/>
          <w:szCs w:val="24"/>
        </w:rPr>
      </w:pPr>
      <w:r>
        <w:rPr>
          <w:rFonts w:hAnsi="宋体" w:cs="仿宋" w:hint="eastAsia"/>
          <w:b/>
          <w:szCs w:val="24"/>
        </w:rPr>
        <w:t>4、运维内容</w:t>
      </w:r>
    </w:p>
    <w:p w14:paraId="2921D40D" w14:textId="77777777" w:rsidR="00EE1CA8" w:rsidRDefault="002007F5">
      <w:pPr>
        <w:spacing w:line="360" w:lineRule="auto"/>
        <w:ind w:firstLineChars="200" w:firstLine="480"/>
        <w:rPr>
          <w:rFonts w:hAnsi="宋体" w:cs="仿宋"/>
          <w:szCs w:val="24"/>
        </w:rPr>
      </w:pPr>
      <w:r>
        <w:rPr>
          <w:rFonts w:hAnsi="宋体" w:cs="仿宋" w:hint="eastAsia"/>
          <w:szCs w:val="24"/>
        </w:rPr>
        <w:t>指挥大厅的运行维护工作包括定期进行LED大屏显示系统的例行维护、保养检修、故障检修；通信系统的例行维护、保养检修、故障检修；机房的维护、日常管理、记录；指挥大厅、会议室的PC、多媒体设备的例行维护以及其他系统</w:t>
      </w:r>
      <w:r>
        <w:rPr>
          <w:rFonts w:hAnsi="宋体" w:cs="仿宋" w:hint="eastAsia"/>
          <w:szCs w:val="24"/>
        </w:rPr>
        <w:lastRenderedPageBreak/>
        <w:t>的保养、故障检修等内容。</w:t>
      </w:r>
    </w:p>
    <w:p w14:paraId="11D0AFF9" w14:textId="77777777" w:rsidR="00EE1CA8" w:rsidRDefault="002007F5">
      <w:pPr>
        <w:spacing w:line="360" w:lineRule="auto"/>
        <w:ind w:firstLineChars="200" w:firstLine="480"/>
        <w:rPr>
          <w:rFonts w:hAnsi="宋体" w:cs="仿宋"/>
          <w:szCs w:val="24"/>
        </w:rPr>
      </w:pPr>
      <w:r>
        <w:rPr>
          <w:rFonts w:hAnsi="宋体" w:cs="仿宋" w:hint="eastAsia"/>
          <w:szCs w:val="24"/>
        </w:rPr>
        <w:t>运行维护单位应按照“日检查、周核查、月总结”的要求，建立指挥中心完善的运行维护工作规范与质量管理体系。每天对LED大屏显示系统、电力系统以及机房的工作情况进行检查，填写巡检登记表；每周至少对LED大屏显示系统进行彻底检查1次，记录巡检情况；每月对本月发生的故障等特殊情况进行登记并填写相关表格，并对案例进行维护总结，确保LED大屏显示系统能够正常工作，机房各种设备能够正常运转。</w:t>
      </w:r>
    </w:p>
    <w:p w14:paraId="0DFB8E3F" w14:textId="77777777" w:rsidR="00EE1CA8" w:rsidRDefault="002007F5">
      <w:pPr>
        <w:spacing w:line="360" w:lineRule="auto"/>
        <w:ind w:firstLineChars="200" w:firstLine="482"/>
        <w:rPr>
          <w:rFonts w:hAnsi="宋体" w:cs="仿宋"/>
          <w:szCs w:val="24"/>
        </w:rPr>
      </w:pPr>
      <w:r>
        <w:rPr>
          <w:rFonts w:hAnsi="宋体" w:cs="仿宋" w:hint="eastAsia"/>
          <w:b/>
          <w:szCs w:val="24"/>
        </w:rPr>
        <w:t>（1）日常例行维护。</w:t>
      </w:r>
      <w:r>
        <w:rPr>
          <w:rFonts w:hAnsi="宋体" w:cs="仿宋" w:hint="eastAsia"/>
          <w:szCs w:val="24"/>
        </w:rPr>
        <w:t>主要的维护内容包括：监控设备的维护，包含摄像头、硬盘录像机、监视器和监控主机的维护；机房精密空调机组的维护；LED电子显示屏的线路检查、设备维修、易损件更换、耗材更换、屏幕播放设备的维护；多媒体及音响设备、通信系统的线路检查等；消防器材的维护；网络系统的合理分配与管理、机柜线路的整理、标签检查更换，机房除尘清洁、地板、墙面、吊顶、门窗等有关配套的维护管理。</w:t>
      </w:r>
    </w:p>
    <w:p w14:paraId="068CAF80" w14:textId="77777777" w:rsidR="00EE1CA8" w:rsidRDefault="002007F5">
      <w:pPr>
        <w:spacing w:line="360" w:lineRule="auto"/>
        <w:ind w:firstLineChars="200" w:firstLine="482"/>
        <w:rPr>
          <w:rFonts w:hAnsi="宋体" w:cs="仿宋"/>
          <w:szCs w:val="24"/>
        </w:rPr>
      </w:pPr>
      <w:r>
        <w:rPr>
          <w:rFonts w:hAnsi="宋体" w:cs="仿宋" w:hint="eastAsia"/>
          <w:b/>
          <w:szCs w:val="24"/>
        </w:rPr>
        <w:t>（2）监控系统设备维护。</w:t>
      </w:r>
      <w:r>
        <w:rPr>
          <w:rFonts w:hAnsi="宋体" w:cs="仿宋" w:hint="eastAsia"/>
          <w:szCs w:val="24"/>
        </w:rPr>
        <w:t>主要的维护内容包括：检查监控外露设备的防潮、防尘、防腐处理情况并记录；检查监控外露设备的接地、防干扰处理情况并记录。每季度进行一次设备的除尘、清理，扫净监控设备显露的尘土，对摄像机、防护罩等部件要卸下彻底吹风除尘，之后用无水酒精棉将各个镜头擦干净，调整清晰度，防止由于机器运转、静电等因素将尘土吸入监控设备机体内，确保机器正常运行。同时检查监控机房通风、散热、净尘、供电等设施。室外温度应在－20 ℃～＋60℃，相对湿度应在10％～100％；室内温度应控制在＋5℃～＋35℃，相对湿度应控制在10％～80％。根据监控系统各部分设备的使用说明，每月检测其各项技术参数及监控系统传输线路质量，处理故障隐患，协助监控主管设定使用级别等各种数据，确保各部份设备各项功能良好，能够正常运行。对容易老化的监控设备部件每月一次进行全面检查，一旦发现老化现象应及时更换、维修，如视频头等。对易吸尘部份每季度定期清理一次，如监视器暴露在空气中，由于屏幕的静电作用，会有许多灰尘被吸附在监视器表面，影响画面的清晰度，要定期擦拭监视器，校对监视器的颜色及亮度；对长时间工作的监控设备每季度定期维护一次，如硬盘录像机长时间工作会产生较多的热量，一旦其电风扇有故障，会影响排热，以免硬盘录像机工作不正常。</w:t>
      </w:r>
    </w:p>
    <w:p w14:paraId="5E358635" w14:textId="77777777" w:rsidR="00EE1CA8" w:rsidRDefault="002007F5">
      <w:pPr>
        <w:spacing w:line="360" w:lineRule="auto"/>
        <w:ind w:firstLineChars="200" w:firstLine="482"/>
        <w:rPr>
          <w:rFonts w:hAnsi="宋体" w:cs="仿宋"/>
          <w:szCs w:val="24"/>
        </w:rPr>
      </w:pPr>
      <w:r>
        <w:rPr>
          <w:rFonts w:hAnsi="宋体" w:cs="仿宋" w:hint="eastAsia"/>
          <w:b/>
          <w:szCs w:val="24"/>
        </w:rPr>
        <w:lastRenderedPageBreak/>
        <w:t>（3）大屏显示系统维护。</w:t>
      </w:r>
      <w:r>
        <w:rPr>
          <w:rFonts w:hAnsi="宋体" w:cs="仿宋" w:hint="eastAsia"/>
          <w:szCs w:val="24"/>
        </w:rPr>
        <w:t>检查每块LED显示大屏的运行状态，判断屏幕的显示是否正常，有没有出现画面显示问题，或者硬件问题如坏点、色斑等；检查LED显示大屏的各部分设备的散热情况是否正常，检查设备表面是否整洁，有没有异常发热情况，防止损坏设备和火灾隐患。定期清洗所有LED显示单元，避免在清洗过和未清洗过的显示单元中间出现亮度差异。检查设备的安装是否牢固，有无脱落风险；检查LED大屏显示系统的接线是否整齐，接线头是否牢固，防止出现接触不良等情况。每一季度检查LED显示屏接地装置，使设备接地电阻≤4Ω，保护电源及信号系统，防止雷击及浪涌电压对设备造成危害。检查LED显示屏内部线路接口，保证接触点安全稳定，避免因漏电造成设备故障。每半年至少进行一次LED显示大屏的性能检测、校准、健康度评估工作。</w:t>
      </w:r>
    </w:p>
    <w:p w14:paraId="466A8EBF" w14:textId="77777777" w:rsidR="00EE1CA8" w:rsidRDefault="002007F5">
      <w:pPr>
        <w:spacing w:line="360" w:lineRule="auto"/>
        <w:ind w:firstLineChars="200" w:firstLine="482"/>
        <w:rPr>
          <w:rFonts w:hAnsi="宋体" w:cs="仿宋"/>
          <w:szCs w:val="24"/>
        </w:rPr>
      </w:pPr>
      <w:r>
        <w:rPr>
          <w:rFonts w:hAnsi="宋体" w:cs="仿宋" w:hint="eastAsia"/>
          <w:b/>
          <w:szCs w:val="24"/>
        </w:rPr>
        <w:t>（4）机房空调维护。</w:t>
      </w:r>
      <w:r>
        <w:rPr>
          <w:rFonts w:hAnsi="宋体" w:cs="仿宋" w:hint="eastAsia"/>
          <w:szCs w:val="24"/>
        </w:rPr>
        <w:t>检查空调系统的显示屏上检查空调系统的各项功能及参数是否正常，如有报警的情况要检查报警记录，并分析报警原因;检查温度、湿度传感器的工作状态是否正常;检查压缩机和加湿器的运行参数，检查冷媒管线有无破损的情况；检查风扇的轴承、底座、电机等的工作情况，在风扇运行时是否有异常震动机风扇的扇叶在转动时是否在同一个平面上。对冷凝器的固定件检查是否有松动的迹象，以免对冷媒管线及室外机造成损坏；检查冷凝器下面是否有杂物影响风道的畅通，从而影响冷凝器的冷凝效果;检查冷凝器的翅片有无破损的状况；检查冷凝器工作时的电流是否正常，从工作电流也能够进一步判断风扇的工作情况是否正常。检查调速开关是否正常；检查蒸发器、膨胀阀是否清洁，是否有结霜的现象；检查加湿系统上水和排水电磁阀的工作情况是否正常；检查加湿罐排水管道是否畅通，以便在需要排水和对加湿罐进行维修时顺利进行；检查空气循环系统的过滤器、风机、隔风栅等运行情况。</w:t>
      </w:r>
    </w:p>
    <w:p w14:paraId="00F31A05" w14:textId="77777777" w:rsidR="00EE1CA8" w:rsidRDefault="002007F5">
      <w:pPr>
        <w:spacing w:line="360" w:lineRule="auto"/>
        <w:ind w:firstLineChars="200" w:firstLine="482"/>
        <w:rPr>
          <w:rFonts w:hAnsi="宋体" w:cs="仿宋"/>
          <w:szCs w:val="24"/>
        </w:rPr>
      </w:pPr>
      <w:r>
        <w:rPr>
          <w:rFonts w:hAnsi="宋体" w:cs="仿宋" w:hint="eastAsia"/>
          <w:b/>
          <w:szCs w:val="24"/>
        </w:rPr>
        <w:t>（5）电力系统维护。</w:t>
      </w:r>
      <w:r>
        <w:rPr>
          <w:rFonts w:hAnsi="宋体" w:cs="仿宋" w:hint="eastAsia"/>
          <w:szCs w:val="24"/>
        </w:rPr>
        <w:t>检查供电电源线缆是否正常，是否出现电线短路、裸露等危险情况。检查电源线路接头是否松动、变形、放电变黑、火花，有无脱落风险；检查配电箱内螺丝是否松动，内部是否清洁；检查电流、电压、温度是否正常，是否存在超压、欠压警报，是否存在偏相、异相现象。检查电源风扇是否异响，有无过热；检查周边环境是否整洁，是否配备有安全消防设施。每半年至少进行一次电力系统彻底检测。</w:t>
      </w:r>
    </w:p>
    <w:p w14:paraId="0939E31F" w14:textId="77777777" w:rsidR="00EE1CA8" w:rsidRDefault="002007F5">
      <w:pPr>
        <w:spacing w:line="360" w:lineRule="auto"/>
        <w:ind w:firstLineChars="200" w:firstLine="482"/>
        <w:rPr>
          <w:rFonts w:hAnsi="宋体" w:cs="仿宋"/>
          <w:szCs w:val="24"/>
        </w:rPr>
      </w:pPr>
      <w:r>
        <w:rPr>
          <w:rFonts w:hAnsi="宋体" w:cs="仿宋" w:hint="eastAsia"/>
          <w:b/>
          <w:szCs w:val="24"/>
        </w:rPr>
        <w:t>（6）通信系统维护。</w:t>
      </w:r>
      <w:r>
        <w:rPr>
          <w:rFonts w:hAnsi="宋体" w:cs="仿宋" w:hint="eastAsia"/>
          <w:szCs w:val="24"/>
        </w:rPr>
        <w:t>检查PC、控制器等设备的使用环境是否满足干燥、通</w:t>
      </w:r>
      <w:r>
        <w:rPr>
          <w:rFonts w:hAnsi="宋体" w:cs="仿宋" w:hint="eastAsia"/>
          <w:szCs w:val="24"/>
        </w:rPr>
        <w:lastRenderedPageBreak/>
        <w:t>风良好、清洁等条件，使用温度是否正常。检查电源线路接头是否松动、布线是否合理，有无断电风险；检查PC与输出节点控制盒连接是否正常，连接线有无破损、连接头是否松动。</w:t>
      </w:r>
    </w:p>
    <w:p w14:paraId="0CCAE3AC" w14:textId="77777777" w:rsidR="00EE1CA8" w:rsidRDefault="002007F5">
      <w:pPr>
        <w:spacing w:line="360" w:lineRule="auto"/>
        <w:ind w:firstLineChars="200" w:firstLine="482"/>
        <w:rPr>
          <w:rFonts w:hAnsi="宋体" w:cs="仿宋"/>
          <w:szCs w:val="24"/>
        </w:rPr>
      </w:pPr>
      <w:r>
        <w:rPr>
          <w:rFonts w:hAnsi="宋体" w:cs="仿宋" w:hint="eastAsia"/>
          <w:b/>
          <w:szCs w:val="24"/>
        </w:rPr>
        <w:t>（7）机房巡检。</w:t>
      </w:r>
      <w:r>
        <w:rPr>
          <w:rFonts w:hAnsi="宋体" w:cs="仿宋" w:hint="eastAsia"/>
          <w:szCs w:val="24"/>
        </w:rPr>
        <w:t>机房的卫生环境，温度、湿度、抗电磁干扰情况检查；网络设备是否工作正常；电力系统是否正常；建立机房人员登记制度，闲杂人员禁止进入；计算机安全防范是否合理；定期进行软件升级、更新；数据进行月备份、季度备份是否完成；随时监控中心设备运行情况，发现异常立即按照预案进行处理，并向指挥中心报告；</w:t>
      </w:r>
    </w:p>
    <w:p w14:paraId="5E8D006E" w14:textId="77777777" w:rsidR="00EE1CA8" w:rsidRDefault="002007F5">
      <w:pPr>
        <w:spacing w:line="360" w:lineRule="auto"/>
        <w:ind w:firstLineChars="200" w:firstLine="482"/>
        <w:rPr>
          <w:rFonts w:hAnsi="宋体" w:cs="仿宋"/>
          <w:szCs w:val="24"/>
        </w:rPr>
      </w:pPr>
      <w:r>
        <w:rPr>
          <w:rFonts w:hAnsi="宋体" w:cs="仿宋" w:hint="eastAsia"/>
          <w:b/>
          <w:szCs w:val="24"/>
        </w:rPr>
        <w:t>（8）消防器材维护。</w:t>
      </w:r>
      <w:r>
        <w:rPr>
          <w:rFonts w:hAnsi="宋体" w:cs="仿宋" w:hint="eastAsia"/>
          <w:szCs w:val="24"/>
        </w:rPr>
        <w:t>定期检查机房消防器材的压力值，罐体缺陷，确保器材的完好有效。</w:t>
      </w:r>
    </w:p>
    <w:p w14:paraId="62567455" w14:textId="77777777" w:rsidR="00EE1CA8" w:rsidRDefault="002007F5">
      <w:pPr>
        <w:spacing w:line="360" w:lineRule="auto"/>
        <w:ind w:firstLineChars="200" w:firstLine="482"/>
        <w:rPr>
          <w:rFonts w:hAnsi="宋体" w:cs="仿宋"/>
          <w:bCs/>
          <w:szCs w:val="24"/>
        </w:rPr>
      </w:pPr>
      <w:r>
        <w:rPr>
          <w:rFonts w:hAnsi="宋体" w:cs="仿宋" w:hint="eastAsia"/>
          <w:b/>
          <w:szCs w:val="24"/>
        </w:rPr>
        <w:t>（9）备件耗材。</w:t>
      </w:r>
      <w:r>
        <w:rPr>
          <w:rFonts w:hAnsi="宋体" w:cs="仿宋" w:hint="eastAsia"/>
          <w:bCs/>
          <w:szCs w:val="24"/>
        </w:rPr>
        <w:t>须储备足够半年使用的运维耗材保证日常运维工作的正常进行。</w:t>
      </w:r>
    </w:p>
    <w:p w14:paraId="29B9C67C" w14:textId="77777777" w:rsidR="00EE1CA8" w:rsidRDefault="002007F5">
      <w:pPr>
        <w:spacing w:line="360" w:lineRule="auto"/>
        <w:ind w:firstLineChars="200" w:firstLine="482"/>
        <w:rPr>
          <w:rFonts w:hAnsi="宋体" w:cs="仿宋"/>
          <w:b/>
          <w:szCs w:val="24"/>
        </w:rPr>
      </w:pPr>
      <w:r>
        <w:rPr>
          <w:rFonts w:hAnsi="宋体" w:cs="仿宋" w:hint="eastAsia"/>
          <w:b/>
          <w:szCs w:val="24"/>
        </w:rPr>
        <w:t>5.运维服务依据</w:t>
      </w:r>
    </w:p>
    <w:p w14:paraId="57004236" w14:textId="77777777" w:rsidR="00EE1CA8" w:rsidRDefault="002007F5">
      <w:pPr>
        <w:spacing w:line="360" w:lineRule="auto"/>
        <w:ind w:firstLineChars="200" w:firstLine="480"/>
        <w:rPr>
          <w:rFonts w:hAnsi="宋体" w:cs="仿宋"/>
          <w:szCs w:val="24"/>
        </w:rPr>
      </w:pPr>
      <w:r>
        <w:rPr>
          <w:rFonts w:hAnsi="宋体" w:cs="仿宋" w:hint="eastAsia"/>
          <w:szCs w:val="24"/>
        </w:rPr>
        <w:t>GB/T 20269-2006 信息安全技术 信息系统安全管理要求</w:t>
      </w:r>
    </w:p>
    <w:p w14:paraId="3FF8F02D" w14:textId="77777777" w:rsidR="00EE1CA8" w:rsidRDefault="002007F5">
      <w:pPr>
        <w:spacing w:line="360" w:lineRule="auto"/>
        <w:ind w:firstLineChars="200" w:firstLine="480"/>
        <w:rPr>
          <w:rFonts w:hAnsi="宋体" w:cs="仿宋"/>
          <w:szCs w:val="24"/>
        </w:rPr>
      </w:pPr>
      <w:r>
        <w:rPr>
          <w:rFonts w:hAnsi="宋体" w:cs="仿宋" w:hint="eastAsia"/>
          <w:szCs w:val="24"/>
        </w:rPr>
        <w:t>GB/T 20988-2007 信息安全技术 信息系统灾难恢复规范</w:t>
      </w:r>
    </w:p>
    <w:p w14:paraId="4C22D107" w14:textId="77777777" w:rsidR="00EE1CA8" w:rsidRDefault="002007F5">
      <w:pPr>
        <w:spacing w:line="360" w:lineRule="auto"/>
        <w:ind w:firstLineChars="200" w:firstLine="480"/>
        <w:rPr>
          <w:rFonts w:hAnsi="宋体" w:cs="仿宋"/>
          <w:szCs w:val="24"/>
        </w:rPr>
      </w:pPr>
      <w:r>
        <w:rPr>
          <w:rFonts w:hAnsi="宋体" w:cs="仿宋" w:hint="eastAsia"/>
          <w:szCs w:val="24"/>
        </w:rPr>
        <w:t>GB/T 22239-2008 信息安全技术 信息系统安全等级保护基本要求</w:t>
      </w:r>
    </w:p>
    <w:p w14:paraId="6EB9DBD9" w14:textId="77777777" w:rsidR="00EE1CA8" w:rsidRDefault="002007F5">
      <w:pPr>
        <w:spacing w:line="360" w:lineRule="auto"/>
        <w:ind w:firstLineChars="200" w:firstLine="480"/>
        <w:rPr>
          <w:rFonts w:hAnsi="宋体" w:cs="仿宋"/>
          <w:szCs w:val="24"/>
        </w:rPr>
      </w:pPr>
      <w:r>
        <w:rPr>
          <w:rFonts w:hAnsi="宋体" w:cs="仿宋" w:hint="eastAsia"/>
          <w:szCs w:val="24"/>
        </w:rPr>
        <w:t>GB/T 22240-2008 信息安全技术 信息系统安全等级保护顶级指南</w:t>
      </w:r>
    </w:p>
    <w:p w14:paraId="6B33F9A8" w14:textId="77777777" w:rsidR="00EE1CA8" w:rsidRDefault="002007F5">
      <w:pPr>
        <w:spacing w:line="360" w:lineRule="auto"/>
        <w:ind w:firstLineChars="200" w:firstLine="480"/>
        <w:rPr>
          <w:rFonts w:hAnsi="宋体" w:cs="仿宋"/>
          <w:szCs w:val="24"/>
        </w:rPr>
      </w:pPr>
      <w:r>
        <w:rPr>
          <w:rFonts w:hAnsi="宋体" w:cs="仿宋" w:hint="eastAsia"/>
          <w:szCs w:val="24"/>
        </w:rPr>
        <w:t>GB/T 25070-2010 信息安全技术 信息系统等级保护安全设计技术要求</w:t>
      </w:r>
    </w:p>
    <w:p w14:paraId="43FD9C8A" w14:textId="77777777" w:rsidR="00EE1CA8" w:rsidRDefault="002007F5">
      <w:pPr>
        <w:spacing w:line="360" w:lineRule="auto"/>
        <w:ind w:firstLineChars="200" w:firstLine="480"/>
        <w:rPr>
          <w:rFonts w:hAnsi="宋体" w:cs="仿宋"/>
          <w:szCs w:val="24"/>
        </w:rPr>
      </w:pPr>
      <w:r>
        <w:rPr>
          <w:rFonts w:hAnsi="宋体" w:cs="仿宋" w:hint="eastAsia"/>
          <w:szCs w:val="24"/>
        </w:rPr>
        <w:t>GB/T 20986-2007 信息安全技术 信息安全事件分类分级指南</w:t>
      </w:r>
    </w:p>
    <w:p w14:paraId="736B335F" w14:textId="77777777" w:rsidR="00EE1CA8" w:rsidRDefault="002007F5">
      <w:pPr>
        <w:spacing w:line="360" w:lineRule="auto"/>
        <w:ind w:firstLineChars="200" w:firstLine="480"/>
        <w:rPr>
          <w:rFonts w:hAnsi="宋体" w:cs="仿宋"/>
          <w:szCs w:val="24"/>
        </w:rPr>
      </w:pPr>
      <w:r>
        <w:rPr>
          <w:rFonts w:hAnsi="宋体" w:cs="仿宋" w:hint="eastAsia"/>
          <w:szCs w:val="24"/>
        </w:rPr>
        <w:t>GB/T 28827.1-2012 信息技术服务 运行维护 通用要求</w:t>
      </w:r>
    </w:p>
    <w:p w14:paraId="729EAA29" w14:textId="77777777" w:rsidR="00EE1CA8" w:rsidRDefault="002007F5">
      <w:pPr>
        <w:spacing w:line="360" w:lineRule="auto"/>
        <w:ind w:firstLineChars="200" w:firstLine="480"/>
        <w:rPr>
          <w:rFonts w:hAnsi="宋体" w:cs="仿宋"/>
          <w:szCs w:val="24"/>
        </w:rPr>
      </w:pPr>
      <w:r>
        <w:rPr>
          <w:rFonts w:hAnsi="宋体" w:cs="仿宋" w:hint="eastAsia"/>
          <w:szCs w:val="24"/>
        </w:rPr>
        <w:t>GB/T 28827.3-2012 信息技术服务 运行维护 应急响应规范</w:t>
      </w:r>
      <w:r>
        <w:rPr>
          <w:rFonts w:hAnsi="宋体" w:cs="仿宋" w:hint="eastAsia"/>
          <w:szCs w:val="24"/>
        </w:rPr>
        <w:tab/>
        <w:t xml:space="preserve"> </w:t>
      </w:r>
    </w:p>
    <w:p w14:paraId="4BF2E167" w14:textId="77777777" w:rsidR="00EE1CA8" w:rsidRDefault="002007F5">
      <w:pPr>
        <w:spacing w:line="360" w:lineRule="auto"/>
        <w:ind w:firstLineChars="200" w:firstLine="480"/>
        <w:rPr>
          <w:rFonts w:hAnsi="宋体" w:cs="仿宋"/>
          <w:szCs w:val="24"/>
        </w:rPr>
      </w:pPr>
      <w:r>
        <w:rPr>
          <w:rFonts w:hAnsi="宋体" w:cs="仿宋" w:hint="eastAsia"/>
          <w:szCs w:val="24"/>
        </w:rPr>
        <w:t>SJ/T 11564.5-2017 信息技术服务 运行维护 桌面及外围设备规范</w:t>
      </w:r>
    </w:p>
    <w:p w14:paraId="3FBE05A8" w14:textId="77777777" w:rsidR="00EE1CA8" w:rsidRDefault="002007F5">
      <w:pPr>
        <w:spacing w:line="360" w:lineRule="auto"/>
        <w:ind w:firstLineChars="200" w:firstLine="480"/>
        <w:rPr>
          <w:rFonts w:hAnsi="宋体" w:cs="仿宋"/>
          <w:szCs w:val="24"/>
        </w:rPr>
      </w:pPr>
      <w:r>
        <w:rPr>
          <w:rFonts w:hAnsi="宋体" w:cs="仿宋" w:hint="eastAsia"/>
          <w:szCs w:val="24"/>
        </w:rPr>
        <w:t>GB/T 28827.6-2019 信息技术服务 运行维护 应用系统服务要求</w:t>
      </w:r>
    </w:p>
    <w:p w14:paraId="77EBE4AE" w14:textId="77777777" w:rsidR="00EE1CA8" w:rsidRDefault="002007F5">
      <w:pPr>
        <w:spacing w:line="360" w:lineRule="auto"/>
        <w:jc w:val="center"/>
        <w:rPr>
          <w:rFonts w:hAnsi="宋体" w:cs="仿宋"/>
          <w:szCs w:val="24"/>
        </w:rPr>
      </w:pPr>
      <w:r>
        <w:rPr>
          <w:rFonts w:hAnsi="宋体" w:cs="宋体" w:hint="eastAsia"/>
          <w:sz w:val="28"/>
          <w:szCs w:val="28"/>
        </w:rPr>
        <w:br w:type="page"/>
      </w:r>
      <w:r>
        <w:rPr>
          <w:rFonts w:hAnsi="宋体" w:cs="仿宋" w:hint="eastAsia"/>
          <w:b/>
          <w:szCs w:val="24"/>
        </w:rPr>
        <w:lastRenderedPageBreak/>
        <w:t>6.运维服务设备清单及技术规格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1492"/>
        <w:gridCol w:w="894"/>
        <w:gridCol w:w="3976"/>
        <w:gridCol w:w="651"/>
        <w:gridCol w:w="740"/>
        <w:gridCol w:w="778"/>
      </w:tblGrid>
      <w:tr w:rsidR="00EE1CA8" w14:paraId="649BEBAF" w14:textId="77777777">
        <w:trPr>
          <w:jc w:val="center"/>
        </w:trPr>
        <w:tc>
          <w:tcPr>
            <w:tcW w:w="678" w:type="dxa"/>
            <w:vAlign w:val="center"/>
          </w:tcPr>
          <w:p w14:paraId="2FB0E192" w14:textId="77777777" w:rsidR="00EE1CA8" w:rsidRDefault="002007F5">
            <w:pPr>
              <w:jc w:val="center"/>
              <w:rPr>
                <w:rFonts w:hAnsi="宋体" w:cs="仿宋"/>
                <w:b/>
                <w:bCs/>
                <w:szCs w:val="24"/>
              </w:rPr>
            </w:pPr>
            <w:r>
              <w:rPr>
                <w:rFonts w:hAnsi="宋体" w:cs="仿宋" w:hint="eastAsia"/>
                <w:b/>
                <w:bCs/>
                <w:szCs w:val="24"/>
              </w:rPr>
              <w:t>序号</w:t>
            </w:r>
          </w:p>
        </w:tc>
        <w:tc>
          <w:tcPr>
            <w:tcW w:w="1492" w:type="dxa"/>
            <w:vAlign w:val="center"/>
          </w:tcPr>
          <w:p w14:paraId="2FCA6958" w14:textId="77777777" w:rsidR="00EE1CA8" w:rsidRDefault="002007F5">
            <w:pPr>
              <w:jc w:val="center"/>
              <w:rPr>
                <w:rFonts w:hAnsi="宋体" w:cs="仿宋"/>
                <w:b/>
                <w:bCs/>
                <w:szCs w:val="24"/>
              </w:rPr>
            </w:pPr>
            <w:r>
              <w:rPr>
                <w:rFonts w:hAnsi="宋体" w:cs="仿宋" w:hint="eastAsia"/>
                <w:b/>
                <w:bCs/>
                <w:szCs w:val="24"/>
              </w:rPr>
              <w:t>设备名称</w:t>
            </w:r>
          </w:p>
        </w:tc>
        <w:tc>
          <w:tcPr>
            <w:tcW w:w="894" w:type="dxa"/>
            <w:vAlign w:val="center"/>
          </w:tcPr>
          <w:p w14:paraId="03381D81" w14:textId="77777777" w:rsidR="00EE1CA8" w:rsidRDefault="002007F5">
            <w:pPr>
              <w:jc w:val="center"/>
              <w:rPr>
                <w:rFonts w:hAnsi="宋体" w:cs="仿宋"/>
                <w:b/>
                <w:bCs/>
                <w:szCs w:val="24"/>
              </w:rPr>
            </w:pPr>
            <w:r>
              <w:rPr>
                <w:rFonts w:hAnsi="宋体" w:cs="仿宋" w:hint="eastAsia"/>
                <w:b/>
                <w:bCs/>
                <w:szCs w:val="24"/>
              </w:rPr>
              <w:t>品牌/型号</w:t>
            </w:r>
          </w:p>
        </w:tc>
        <w:tc>
          <w:tcPr>
            <w:tcW w:w="3976" w:type="dxa"/>
            <w:vAlign w:val="center"/>
          </w:tcPr>
          <w:p w14:paraId="1AD08ABF" w14:textId="77777777" w:rsidR="00EE1CA8" w:rsidRDefault="002007F5">
            <w:pPr>
              <w:jc w:val="center"/>
              <w:rPr>
                <w:rFonts w:hAnsi="宋体" w:cs="仿宋"/>
                <w:b/>
                <w:bCs/>
                <w:szCs w:val="24"/>
              </w:rPr>
            </w:pPr>
            <w:r>
              <w:rPr>
                <w:rFonts w:hAnsi="宋体" w:cs="仿宋" w:hint="eastAsia"/>
                <w:b/>
                <w:bCs/>
                <w:szCs w:val="24"/>
              </w:rPr>
              <w:t>配置</w:t>
            </w:r>
          </w:p>
        </w:tc>
        <w:tc>
          <w:tcPr>
            <w:tcW w:w="651" w:type="dxa"/>
            <w:vAlign w:val="center"/>
          </w:tcPr>
          <w:p w14:paraId="4D6793A9" w14:textId="77777777" w:rsidR="00EE1CA8" w:rsidRDefault="002007F5">
            <w:pPr>
              <w:jc w:val="center"/>
              <w:rPr>
                <w:rFonts w:hAnsi="宋体" w:cs="仿宋"/>
                <w:b/>
                <w:bCs/>
                <w:szCs w:val="24"/>
              </w:rPr>
            </w:pPr>
            <w:r>
              <w:rPr>
                <w:rFonts w:hAnsi="宋体" w:cs="仿宋" w:hint="eastAsia"/>
                <w:b/>
                <w:bCs/>
                <w:szCs w:val="24"/>
              </w:rPr>
              <w:t>单位</w:t>
            </w:r>
          </w:p>
        </w:tc>
        <w:tc>
          <w:tcPr>
            <w:tcW w:w="740" w:type="dxa"/>
            <w:vAlign w:val="center"/>
          </w:tcPr>
          <w:p w14:paraId="199895CF" w14:textId="77777777" w:rsidR="00EE1CA8" w:rsidRDefault="002007F5">
            <w:pPr>
              <w:jc w:val="center"/>
              <w:rPr>
                <w:rFonts w:hAnsi="宋体" w:cs="仿宋"/>
                <w:b/>
                <w:bCs/>
                <w:szCs w:val="24"/>
              </w:rPr>
            </w:pPr>
            <w:r>
              <w:rPr>
                <w:rFonts w:hAnsi="宋体" w:cs="仿宋" w:hint="eastAsia"/>
                <w:b/>
                <w:bCs/>
                <w:szCs w:val="24"/>
              </w:rPr>
              <w:t>数量</w:t>
            </w:r>
          </w:p>
        </w:tc>
        <w:tc>
          <w:tcPr>
            <w:tcW w:w="778" w:type="dxa"/>
            <w:vAlign w:val="center"/>
          </w:tcPr>
          <w:p w14:paraId="0DB7F0C2" w14:textId="77777777" w:rsidR="00EE1CA8" w:rsidRDefault="002007F5">
            <w:pPr>
              <w:jc w:val="center"/>
              <w:rPr>
                <w:rFonts w:hAnsi="宋体" w:cs="仿宋"/>
                <w:b/>
                <w:bCs/>
                <w:szCs w:val="24"/>
              </w:rPr>
            </w:pPr>
            <w:r>
              <w:rPr>
                <w:rFonts w:hAnsi="宋体" w:cs="仿宋" w:hint="eastAsia"/>
                <w:b/>
                <w:bCs/>
                <w:szCs w:val="24"/>
              </w:rPr>
              <w:t>备注</w:t>
            </w:r>
          </w:p>
        </w:tc>
      </w:tr>
      <w:tr w:rsidR="00EE1CA8" w14:paraId="4FC35893" w14:textId="77777777">
        <w:trPr>
          <w:jc w:val="center"/>
        </w:trPr>
        <w:tc>
          <w:tcPr>
            <w:tcW w:w="678" w:type="dxa"/>
            <w:vAlign w:val="center"/>
          </w:tcPr>
          <w:p w14:paraId="4CAD9508" w14:textId="77777777" w:rsidR="00EE1CA8" w:rsidRDefault="002007F5">
            <w:pPr>
              <w:jc w:val="center"/>
              <w:rPr>
                <w:rFonts w:hAnsi="宋体" w:cs="仿宋"/>
                <w:szCs w:val="24"/>
              </w:rPr>
            </w:pPr>
            <w:r>
              <w:rPr>
                <w:rFonts w:hAnsi="宋体" w:cs="仿宋" w:hint="eastAsia"/>
                <w:szCs w:val="24"/>
              </w:rPr>
              <w:t>1</w:t>
            </w:r>
          </w:p>
        </w:tc>
        <w:tc>
          <w:tcPr>
            <w:tcW w:w="1492" w:type="dxa"/>
            <w:vAlign w:val="center"/>
          </w:tcPr>
          <w:p w14:paraId="3A3B226F" w14:textId="77777777" w:rsidR="00EE1CA8" w:rsidRDefault="002007F5">
            <w:pPr>
              <w:jc w:val="center"/>
              <w:rPr>
                <w:rFonts w:hAnsi="宋体" w:cs="仿宋"/>
                <w:szCs w:val="24"/>
              </w:rPr>
            </w:pPr>
            <w:r>
              <w:rPr>
                <w:rFonts w:hAnsi="宋体" w:cs="仿宋" w:hint="eastAsia"/>
                <w:szCs w:val="24"/>
              </w:rPr>
              <w:t>台式电脑</w:t>
            </w:r>
          </w:p>
        </w:tc>
        <w:tc>
          <w:tcPr>
            <w:tcW w:w="894" w:type="dxa"/>
            <w:vAlign w:val="center"/>
          </w:tcPr>
          <w:p w14:paraId="09A4BD97" w14:textId="77777777" w:rsidR="00EE1CA8" w:rsidRDefault="002007F5">
            <w:pPr>
              <w:jc w:val="center"/>
              <w:rPr>
                <w:rFonts w:hAnsi="宋体" w:cs="仿宋"/>
                <w:szCs w:val="24"/>
              </w:rPr>
            </w:pPr>
            <w:r>
              <w:rPr>
                <w:rFonts w:hAnsi="宋体" w:cs="仿宋" w:hint="eastAsia"/>
                <w:szCs w:val="24"/>
              </w:rPr>
              <w:t>戴尔</w:t>
            </w:r>
          </w:p>
        </w:tc>
        <w:tc>
          <w:tcPr>
            <w:tcW w:w="3976" w:type="dxa"/>
            <w:vAlign w:val="center"/>
          </w:tcPr>
          <w:p w14:paraId="100A055A" w14:textId="77777777" w:rsidR="00EE1CA8" w:rsidRDefault="002007F5">
            <w:pPr>
              <w:jc w:val="left"/>
              <w:rPr>
                <w:rFonts w:hAnsi="宋体" w:cs="仿宋"/>
                <w:szCs w:val="24"/>
              </w:rPr>
            </w:pPr>
            <w:r>
              <w:rPr>
                <w:rFonts w:hAnsi="宋体" w:cs="仿宋" w:hint="eastAsia"/>
                <w:szCs w:val="24"/>
              </w:rPr>
              <w:t>i5-7400 8G 1T GT730 2G 独显 19寸液晶显示器两台，显示器双屏支架</w:t>
            </w:r>
          </w:p>
        </w:tc>
        <w:tc>
          <w:tcPr>
            <w:tcW w:w="651" w:type="dxa"/>
            <w:vAlign w:val="center"/>
          </w:tcPr>
          <w:p w14:paraId="6B7C09B6"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08D77EB" w14:textId="77777777" w:rsidR="00EE1CA8" w:rsidRDefault="002007F5">
            <w:pPr>
              <w:jc w:val="center"/>
              <w:rPr>
                <w:rFonts w:hAnsi="宋体" w:cs="仿宋"/>
                <w:szCs w:val="24"/>
              </w:rPr>
            </w:pPr>
            <w:r>
              <w:rPr>
                <w:rFonts w:hAnsi="宋体" w:cs="仿宋" w:hint="eastAsia"/>
                <w:szCs w:val="24"/>
              </w:rPr>
              <w:t>50</w:t>
            </w:r>
          </w:p>
        </w:tc>
        <w:tc>
          <w:tcPr>
            <w:tcW w:w="778" w:type="dxa"/>
            <w:vAlign w:val="center"/>
          </w:tcPr>
          <w:p w14:paraId="1E3E1BF5" w14:textId="77777777" w:rsidR="00EE1CA8" w:rsidRDefault="00EE1CA8">
            <w:pPr>
              <w:jc w:val="center"/>
              <w:rPr>
                <w:rFonts w:hAnsi="宋体" w:cs="仿宋"/>
                <w:szCs w:val="24"/>
              </w:rPr>
            </w:pPr>
          </w:p>
        </w:tc>
      </w:tr>
      <w:tr w:rsidR="00EE1CA8" w14:paraId="1DF3A2C6" w14:textId="77777777">
        <w:trPr>
          <w:jc w:val="center"/>
        </w:trPr>
        <w:tc>
          <w:tcPr>
            <w:tcW w:w="678" w:type="dxa"/>
            <w:vAlign w:val="center"/>
          </w:tcPr>
          <w:p w14:paraId="1429DFB0" w14:textId="77777777" w:rsidR="00EE1CA8" w:rsidRDefault="002007F5">
            <w:pPr>
              <w:jc w:val="center"/>
              <w:rPr>
                <w:rFonts w:hAnsi="宋体" w:cs="仿宋"/>
                <w:szCs w:val="24"/>
              </w:rPr>
            </w:pPr>
            <w:r>
              <w:rPr>
                <w:rFonts w:hAnsi="宋体" w:cs="仿宋" w:hint="eastAsia"/>
                <w:szCs w:val="24"/>
              </w:rPr>
              <w:t>2</w:t>
            </w:r>
          </w:p>
        </w:tc>
        <w:tc>
          <w:tcPr>
            <w:tcW w:w="1492" w:type="dxa"/>
            <w:vAlign w:val="center"/>
          </w:tcPr>
          <w:p w14:paraId="25772613" w14:textId="77777777" w:rsidR="00EE1CA8" w:rsidRDefault="002007F5">
            <w:pPr>
              <w:jc w:val="center"/>
              <w:rPr>
                <w:rFonts w:hAnsi="宋体" w:cs="仿宋"/>
                <w:szCs w:val="24"/>
              </w:rPr>
            </w:pPr>
            <w:r>
              <w:rPr>
                <w:rFonts w:hAnsi="宋体" w:cs="仿宋" w:hint="eastAsia"/>
                <w:szCs w:val="24"/>
              </w:rPr>
              <w:t>笔记本电脑</w:t>
            </w:r>
          </w:p>
        </w:tc>
        <w:tc>
          <w:tcPr>
            <w:tcW w:w="894" w:type="dxa"/>
            <w:vAlign w:val="center"/>
          </w:tcPr>
          <w:p w14:paraId="66FC7726" w14:textId="77777777" w:rsidR="00EE1CA8" w:rsidRDefault="002007F5">
            <w:pPr>
              <w:jc w:val="center"/>
              <w:rPr>
                <w:rFonts w:hAnsi="宋体" w:cs="仿宋"/>
                <w:szCs w:val="24"/>
              </w:rPr>
            </w:pPr>
            <w:r>
              <w:rPr>
                <w:rFonts w:hAnsi="宋体" w:cs="仿宋" w:hint="eastAsia"/>
                <w:szCs w:val="24"/>
              </w:rPr>
              <w:t>戴尔</w:t>
            </w:r>
          </w:p>
        </w:tc>
        <w:tc>
          <w:tcPr>
            <w:tcW w:w="3976" w:type="dxa"/>
            <w:vAlign w:val="center"/>
          </w:tcPr>
          <w:p w14:paraId="7E73DB3F" w14:textId="77777777" w:rsidR="00EE1CA8" w:rsidRDefault="002007F5">
            <w:pPr>
              <w:jc w:val="left"/>
              <w:rPr>
                <w:rFonts w:hAnsi="宋体" w:cs="仿宋"/>
                <w:szCs w:val="24"/>
              </w:rPr>
            </w:pPr>
            <w:r>
              <w:rPr>
                <w:rFonts w:hAnsi="宋体" w:cs="仿宋" w:hint="eastAsia"/>
                <w:szCs w:val="24"/>
              </w:rPr>
              <w:t>i5-8250U 8G 256G PCIE MX150 2G</w:t>
            </w:r>
          </w:p>
        </w:tc>
        <w:tc>
          <w:tcPr>
            <w:tcW w:w="651" w:type="dxa"/>
            <w:vAlign w:val="center"/>
          </w:tcPr>
          <w:p w14:paraId="3DAEF60D"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C22156E" w14:textId="77777777" w:rsidR="00EE1CA8" w:rsidRDefault="002007F5">
            <w:pPr>
              <w:jc w:val="center"/>
              <w:rPr>
                <w:rFonts w:hAnsi="宋体" w:cs="仿宋"/>
                <w:szCs w:val="24"/>
              </w:rPr>
            </w:pPr>
            <w:r>
              <w:rPr>
                <w:rFonts w:hAnsi="宋体" w:cs="仿宋" w:hint="eastAsia"/>
                <w:szCs w:val="24"/>
              </w:rPr>
              <w:t>10</w:t>
            </w:r>
          </w:p>
        </w:tc>
        <w:tc>
          <w:tcPr>
            <w:tcW w:w="778" w:type="dxa"/>
            <w:vAlign w:val="center"/>
          </w:tcPr>
          <w:p w14:paraId="429D0C74" w14:textId="77777777" w:rsidR="00EE1CA8" w:rsidRDefault="00EE1CA8">
            <w:pPr>
              <w:jc w:val="center"/>
              <w:rPr>
                <w:rFonts w:hAnsi="宋体" w:cs="仿宋"/>
                <w:szCs w:val="24"/>
              </w:rPr>
            </w:pPr>
          </w:p>
        </w:tc>
      </w:tr>
      <w:tr w:rsidR="00EE1CA8" w14:paraId="3BFD642B" w14:textId="77777777">
        <w:trPr>
          <w:jc w:val="center"/>
        </w:trPr>
        <w:tc>
          <w:tcPr>
            <w:tcW w:w="678" w:type="dxa"/>
            <w:vAlign w:val="center"/>
          </w:tcPr>
          <w:p w14:paraId="26B8373C" w14:textId="77777777" w:rsidR="00EE1CA8" w:rsidRDefault="002007F5">
            <w:pPr>
              <w:jc w:val="center"/>
              <w:rPr>
                <w:rFonts w:hAnsi="宋体" w:cs="仿宋"/>
                <w:szCs w:val="24"/>
              </w:rPr>
            </w:pPr>
            <w:r>
              <w:rPr>
                <w:rFonts w:hAnsi="宋体" w:cs="仿宋" w:hint="eastAsia"/>
                <w:szCs w:val="24"/>
              </w:rPr>
              <w:t>3</w:t>
            </w:r>
          </w:p>
        </w:tc>
        <w:tc>
          <w:tcPr>
            <w:tcW w:w="1492" w:type="dxa"/>
            <w:vAlign w:val="center"/>
          </w:tcPr>
          <w:p w14:paraId="042BC035" w14:textId="77777777" w:rsidR="00EE1CA8" w:rsidRDefault="002007F5">
            <w:pPr>
              <w:jc w:val="center"/>
              <w:rPr>
                <w:rFonts w:hAnsi="宋体" w:cs="仿宋"/>
                <w:szCs w:val="24"/>
              </w:rPr>
            </w:pPr>
            <w:r>
              <w:rPr>
                <w:rFonts w:hAnsi="宋体" w:cs="仿宋" w:hint="eastAsia"/>
                <w:szCs w:val="24"/>
              </w:rPr>
              <w:t>台式电脑</w:t>
            </w:r>
          </w:p>
        </w:tc>
        <w:tc>
          <w:tcPr>
            <w:tcW w:w="894" w:type="dxa"/>
            <w:vAlign w:val="center"/>
          </w:tcPr>
          <w:p w14:paraId="1D7968B4" w14:textId="77777777" w:rsidR="00EE1CA8" w:rsidRDefault="002007F5">
            <w:pPr>
              <w:jc w:val="center"/>
              <w:rPr>
                <w:rFonts w:hAnsi="宋体" w:cs="仿宋"/>
                <w:szCs w:val="24"/>
              </w:rPr>
            </w:pPr>
            <w:r>
              <w:rPr>
                <w:rFonts w:hAnsi="宋体" w:cs="仿宋" w:hint="eastAsia"/>
                <w:szCs w:val="24"/>
              </w:rPr>
              <w:t>戴尔</w:t>
            </w:r>
          </w:p>
        </w:tc>
        <w:tc>
          <w:tcPr>
            <w:tcW w:w="3976" w:type="dxa"/>
            <w:vAlign w:val="center"/>
          </w:tcPr>
          <w:p w14:paraId="55B284C0" w14:textId="77777777" w:rsidR="00EE1CA8" w:rsidRDefault="002007F5">
            <w:pPr>
              <w:jc w:val="left"/>
              <w:rPr>
                <w:rFonts w:hAnsi="宋体" w:cs="仿宋"/>
                <w:szCs w:val="24"/>
              </w:rPr>
            </w:pPr>
            <w:r>
              <w:rPr>
                <w:rFonts w:hAnsi="宋体" w:cs="仿宋" w:hint="eastAsia"/>
                <w:szCs w:val="24"/>
              </w:rPr>
              <w:t>CPU：酷睿i5，内存：4G，硬盘：1T，显卡：集成显卡，win10系统，19.5寸显示器</w:t>
            </w:r>
          </w:p>
        </w:tc>
        <w:tc>
          <w:tcPr>
            <w:tcW w:w="651" w:type="dxa"/>
            <w:vAlign w:val="center"/>
          </w:tcPr>
          <w:p w14:paraId="3C9B9EE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92BE600" w14:textId="77777777" w:rsidR="00EE1CA8" w:rsidRDefault="002007F5">
            <w:pPr>
              <w:jc w:val="center"/>
              <w:rPr>
                <w:rFonts w:hAnsi="宋体" w:cs="仿宋"/>
                <w:szCs w:val="24"/>
              </w:rPr>
            </w:pPr>
            <w:r>
              <w:rPr>
                <w:rFonts w:hAnsi="宋体" w:cs="仿宋" w:hint="eastAsia"/>
                <w:szCs w:val="24"/>
              </w:rPr>
              <w:t>78</w:t>
            </w:r>
          </w:p>
        </w:tc>
        <w:tc>
          <w:tcPr>
            <w:tcW w:w="778" w:type="dxa"/>
            <w:vAlign w:val="center"/>
          </w:tcPr>
          <w:p w14:paraId="64235EEC" w14:textId="77777777" w:rsidR="00EE1CA8" w:rsidRDefault="00EE1CA8">
            <w:pPr>
              <w:jc w:val="center"/>
              <w:rPr>
                <w:rFonts w:hAnsi="宋体" w:cs="仿宋"/>
                <w:szCs w:val="24"/>
              </w:rPr>
            </w:pPr>
          </w:p>
        </w:tc>
      </w:tr>
      <w:tr w:rsidR="00EE1CA8" w14:paraId="03B61971" w14:textId="77777777">
        <w:trPr>
          <w:jc w:val="center"/>
        </w:trPr>
        <w:tc>
          <w:tcPr>
            <w:tcW w:w="678" w:type="dxa"/>
            <w:vAlign w:val="center"/>
          </w:tcPr>
          <w:p w14:paraId="02F896B3" w14:textId="77777777" w:rsidR="00EE1CA8" w:rsidRDefault="002007F5">
            <w:pPr>
              <w:jc w:val="center"/>
              <w:rPr>
                <w:rFonts w:hAnsi="宋体" w:cs="仿宋"/>
                <w:szCs w:val="24"/>
              </w:rPr>
            </w:pPr>
            <w:r>
              <w:rPr>
                <w:rFonts w:hAnsi="宋体" w:cs="仿宋" w:hint="eastAsia"/>
                <w:szCs w:val="24"/>
              </w:rPr>
              <w:t>4</w:t>
            </w:r>
          </w:p>
        </w:tc>
        <w:tc>
          <w:tcPr>
            <w:tcW w:w="1492" w:type="dxa"/>
            <w:vAlign w:val="center"/>
          </w:tcPr>
          <w:p w14:paraId="15B9F2AC" w14:textId="77777777" w:rsidR="00EE1CA8" w:rsidRDefault="002007F5">
            <w:pPr>
              <w:jc w:val="center"/>
              <w:rPr>
                <w:rFonts w:hAnsi="宋体" w:cs="仿宋"/>
                <w:szCs w:val="24"/>
              </w:rPr>
            </w:pPr>
            <w:r>
              <w:rPr>
                <w:rFonts w:hAnsi="宋体" w:cs="仿宋" w:hint="eastAsia"/>
                <w:szCs w:val="24"/>
              </w:rPr>
              <w:t>工作站</w:t>
            </w:r>
          </w:p>
        </w:tc>
        <w:tc>
          <w:tcPr>
            <w:tcW w:w="894" w:type="dxa"/>
            <w:vAlign w:val="center"/>
          </w:tcPr>
          <w:p w14:paraId="199F7952" w14:textId="77777777" w:rsidR="00EE1CA8" w:rsidRDefault="002007F5">
            <w:pPr>
              <w:jc w:val="center"/>
              <w:rPr>
                <w:rFonts w:hAnsi="宋体" w:cs="仿宋"/>
                <w:szCs w:val="24"/>
              </w:rPr>
            </w:pPr>
            <w:r>
              <w:rPr>
                <w:rFonts w:hAnsi="宋体" w:cs="仿宋" w:hint="eastAsia"/>
                <w:szCs w:val="24"/>
              </w:rPr>
              <w:t>戴尔</w:t>
            </w:r>
          </w:p>
        </w:tc>
        <w:tc>
          <w:tcPr>
            <w:tcW w:w="3976" w:type="dxa"/>
            <w:vAlign w:val="center"/>
          </w:tcPr>
          <w:p w14:paraId="15FDF830" w14:textId="77777777" w:rsidR="00EE1CA8" w:rsidRDefault="002007F5">
            <w:pPr>
              <w:jc w:val="left"/>
              <w:rPr>
                <w:rFonts w:hAnsi="宋体" w:cs="仿宋"/>
                <w:szCs w:val="24"/>
              </w:rPr>
            </w:pPr>
            <w:r>
              <w:rPr>
                <w:rFonts w:hAnsi="宋体" w:cs="仿宋" w:hint="eastAsia"/>
                <w:szCs w:val="24"/>
              </w:rPr>
              <w:t>CPU：Intel Xeon 4110</w:t>
            </w:r>
          </w:p>
          <w:p w14:paraId="4B270228" w14:textId="77777777" w:rsidR="00EE1CA8" w:rsidRDefault="002007F5">
            <w:pPr>
              <w:jc w:val="left"/>
              <w:rPr>
                <w:rFonts w:hAnsi="宋体" w:cs="仿宋"/>
                <w:szCs w:val="24"/>
              </w:rPr>
            </w:pPr>
            <w:r>
              <w:rPr>
                <w:rFonts w:hAnsi="宋体" w:cs="仿宋" w:hint="eastAsia"/>
                <w:szCs w:val="24"/>
              </w:rPr>
              <w:t>内存：32G</w:t>
            </w:r>
          </w:p>
          <w:p w14:paraId="328AA5A1" w14:textId="77777777" w:rsidR="00EE1CA8" w:rsidRDefault="002007F5">
            <w:pPr>
              <w:jc w:val="left"/>
              <w:rPr>
                <w:rFonts w:hAnsi="宋体" w:cs="仿宋"/>
                <w:szCs w:val="24"/>
              </w:rPr>
            </w:pPr>
            <w:r>
              <w:rPr>
                <w:rFonts w:hAnsi="宋体" w:cs="仿宋" w:hint="eastAsia"/>
                <w:szCs w:val="24"/>
              </w:rPr>
              <w:t>硬盘：2T+256G固态</w:t>
            </w:r>
          </w:p>
          <w:p w14:paraId="0C00D6F3" w14:textId="77777777" w:rsidR="00EE1CA8" w:rsidRDefault="002007F5">
            <w:pPr>
              <w:jc w:val="left"/>
              <w:rPr>
                <w:rFonts w:hAnsi="宋体" w:cs="仿宋"/>
                <w:szCs w:val="24"/>
              </w:rPr>
            </w:pPr>
            <w:r>
              <w:rPr>
                <w:rFonts w:hAnsi="宋体" w:cs="仿宋" w:hint="eastAsia"/>
                <w:szCs w:val="24"/>
              </w:rPr>
              <w:t>显卡：P2000</w:t>
            </w:r>
          </w:p>
          <w:p w14:paraId="1742EA5E" w14:textId="77777777" w:rsidR="00EE1CA8" w:rsidRDefault="002007F5">
            <w:pPr>
              <w:jc w:val="left"/>
              <w:rPr>
                <w:rFonts w:hAnsi="宋体" w:cs="仿宋"/>
                <w:szCs w:val="24"/>
              </w:rPr>
            </w:pPr>
            <w:r>
              <w:rPr>
                <w:rFonts w:hAnsi="宋体" w:cs="仿宋" w:hint="eastAsia"/>
                <w:szCs w:val="24"/>
              </w:rPr>
              <w:t>win10系统</w:t>
            </w:r>
          </w:p>
          <w:p w14:paraId="7D25D390" w14:textId="77777777" w:rsidR="00EE1CA8" w:rsidRDefault="002007F5">
            <w:pPr>
              <w:jc w:val="left"/>
              <w:rPr>
                <w:rFonts w:hAnsi="宋体" w:cs="仿宋"/>
                <w:szCs w:val="24"/>
              </w:rPr>
            </w:pPr>
            <w:r>
              <w:rPr>
                <w:rFonts w:hAnsi="宋体" w:cs="仿宋" w:hint="eastAsia"/>
                <w:szCs w:val="24"/>
              </w:rPr>
              <w:t>27寸显示器</w:t>
            </w:r>
          </w:p>
        </w:tc>
        <w:tc>
          <w:tcPr>
            <w:tcW w:w="651" w:type="dxa"/>
            <w:vAlign w:val="center"/>
          </w:tcPr>
          <w:p w14:paraId="2F323D1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55E65E9" w14:textId="77777777" w:rsidR="00EE1CA8" w:rsidRDefault="002007F5">
            <w:pPr>
              <w:jc w:val="center"/>
              <w:rPr>
                <w:rFonts w:hAnsi="宋体" w:cs="仿宋"/>
                <w:szCs w:val="24"/>
              </w:rPr>
            </w:pPr>
            <w:r>
              <w:rPr>
                <w:rFonts w:hAnsi="宋体" w:cs="仿宋" w:hint="eastAsia"/>
                <w:szCs w:val="24"/>
              </w:rPr>
              <w:t>5</w:t>
            </w:r>
          </w:p>
        </w:tc>
        <w:tc>
          <w:tcPr>
            <w:tcW w:w="778" w:type="dxa"/>
            <w:vAlign w:val="center"/>
          </w:tcPr>
          <w:p w14:paraId="01786B39" w14:textId="77777777" w:rsidR="00EE1CA8" w:rsidRDefault="00EE1CA8">
            <w:pPr>
              <w:jc w:val="center"/>
              <w:rPr>
                <w:rFonts w:hAnsi="宋体" w:cs="仿宋"/>
                <w:szCs w:val="24"/>
              </w:rPr>
            </w:pPr>
          </w:p>
        </w:tc>
      </w:tr>
      <w:tr w:rsidR="00EE1CA8" w14:paraId="41A670CB" w14:textId="77777777">
        <w:trPr>
          <w:jc w:val="center"/>
        </w:trPr>
        <w:tc>
          <w:tcPr>
            <w:tcW w:w="678" w:type="dxa"/>
            <w:vAlign w:val="center"/>
          </w:tcPr>
          <w:p w14:paraId="7BFAAC36" w14:textId="77777777" w:rsidR="00EE1CA8" w:rsidRDefault="002007F5">
            <w:pPr>
              <w:jc w:val="center"/>
              <w:rPr>
                <w:rFonts w:hAnsi="宋体" w:cs="仿宋"/>
                <w:szCs w:val="24"/>
              </w:rPr>
            </w:pPr>
            <w:r>
              <w:rPr>
                <w:rFonts w:hAnsi="宋体" w:cs="仿宋" w:hint="eastAsia"/>
                <w:szCs w:val="24"/>
              </w:rPr>
              <w:t>5</w:t>
            </w:r>
          </w:p>
        </w:tc>
        <w:tc>
          <w:tcPr>
            <w:tcW w:w="1492" w:type="dxa"/>
            <w:vAlign w:val="center"/>
          </w:tcPr>
          <w:p w14:paraId="5AAD86BD" w14:textId="77777777" w:rsidR="00EE1CA8" w:rsidRDefault="002007F5">
            <w:pPr>
              <w:jc w:val="center"/>
              <w:rPr>
                <w:rFonts w:hAnsi="宋体" w:cs="仿宋"/>
                <w:szCs w:val="24"/>
              </w:rPr>
            </w:pPr>
            <w:r>
              <w:rPr>
                <w:rFonts w:hAnsi="宋体" w:cs="仿宋" w:hint="eastAsia"/>
                <w:szCs w:val="24"/>
              </w:rPr>
              <w:t>工作站</w:t>
            </w:r>
          </w:p>
        </w:tc>
        <w:tc>
          <w:tcPr>
            <w:tcW w:w="894" w:type="dxa"/>
            <w:vAlign w:val="center"/>
          </w:tcPr>
          <w:p w14:paraId="4E16E9A2" w14:textId="77777777" w:rsidR="00EE1CA8" w:rsidRDefault="002007F5">
            <w:pPr>
              <w:jc w:val="center"/>
              <w:rPr>
                <w:rFonts w:hAnsi="宋体" w:cs="仿宋"/>
                <w:szCs w:val="24"/>
              </w:rPr>
            </w:pPr>
            <w:r>
              <w:rPr>
                <w:rFonts w:hAnsi="宋体" w:cs="仿宋" w:hint="eastAsia"/>
                <w:szCs w:val="24"/>
              </w:rPr>
              <w:t>联想</w:t>
            </w:r>
          </w:p>
        </w:tc>
        <w:tc>
          <w:tcPr>
            <w:tcW w:w="3976" w:type="dxa"/>
            <w:vAlign w:val="center"/>
          </w:tcPr>
          <w:p w14:paraId="600DD80C" w14:textId="77777777" w:rsidR="00EE1CA8" w:rsidRDefault="002007F5">
            <w:pPr>
              <w:tabs>
                <w:tab w:val="left" w:pos="2088"/>
              </w:tabs>
              <w:jc w:val="left"/>
              <w:rPr>
                <w:rFonts w:hAnsi="宋体" w:cs="仿宋"/>
                <w:szCs w:val="24"/>
              </w:rPr>
            </w:pPr>
            <w:r>
              <w:rPr>
                <w:rFonts w:hAnsi="宋体" w:cs="仿宋" w:hint="eastAsia"/>
                <w:szCs w:val="24"/>
              </w:rPr>
              <w:t>CPU：Intel Xeon 4110</w:t>
            </w:r>
          </w:p>
          <w:p w14:paraId="0E26294B" w14:textId="77777777" w:rsidR="00EE1CA8" w:rsidRDefault="002007F5">
            <w:pPr>
              <w:tabs>
                <w:tab w:val="left" w:pos="2088"/>
              </w:tabs>
              <w:jc w:val="left"/>
              <w:rPr>
                <w:rFonts w:hAnsi="宋体" w:cs="仿宋"/>
                <w:szCs w:val="24"/>
              </w:rPr>
            </w:pPr>
            <w:r>
              <w:rPr>
                <w:rFonts w:hAnsi="宋体" w:cs="仿宋" w:hint="eastAsia"/>
                <w:szCs w:val="24"/>
              </w:rPr>
              <w:t>内存：32G</w:t>
            </w:r>
          </w:p>
          <w:p w14:paraId="690AC90F" w14:textId="77777777" w:rsidR="00EE1CA8" w:rsidRDefault="002007F5">
            <w:pPr>
              <w:tabs>
                <w:tab w:val="left" w:pos="2088"/>
              </w:tabs>
              <w:jc w:val="left"/>
              <w:rPr>
                <w:rFonts w:hAnsi="宋体" w:cs="仿宋"/>
                <w:szCs w:val="24"/>
              </w:rPr>
            </w:pPr>
            <w:r>
              <w:rPr>
                <w:rFonts w:hAnsi="宋体" w:cs="仿宋" w:hint="eastAsia"/>
                <w:szCs w:val="24"/>
              </w:rPr>
              <w:t>硬盘：2T+256G固态</w:t>
            </w:r>
          </w:p>
          <w:p w14:paraId="5DD021BC" w14:textId="77777777" w:rsidR="00EE1CA8" w:rsidRDefault="002007F5">
            <w:pPr>
              <w:tabs>
                <w:tab w:val="left" w:pos="2088"/>
              </w:tabs>
              <w:jc w:val="left"/>
              <w:rPr>
                <w:rFonts w:hAnsi="宋体" w:cs="仿宋"/>
                <w:szCs w:val="24"/>
              </w:rPr>
            </w:pPr>
            <w:r>
              <w:rPr>
                <w:rFonts w:hAnsi="宋体" w:cs="仿宋" w:hint="eastAsia"/>
                <w:szCs w:val="24"/>
              </w:rPr>
              <w:t>显卡：P4000</w:t>
            </w:r>
          </w:p>
          <w:p w14:paraId="14AB089C" w14:textId="77777777" w:rsidR="00EE1CA8" w:rsidRDefault="002007F5">
            <w:pPr>
              <w:tabs>
                <w:tab w:val="left" w:pos="2088"/>
              </w:tabs>
              <w:jc w:val="left"/>
              <w:rPr>
                <w:rFonts w:hAnsi="宋体" w:cs="仿宋"/>
                <w:szCs w:val="24"/>
              </w:rPr>
            </w:pPr>
            <w:r>
              <w:rPr>
                <w:rFonts w:hAnsi="宋体" w:cs="仿宋" w:hint="eastAsia"/>
                <w:szCs w:val="24"/>
              </w:rPr>
              <w:t>win10系统</w:t>
            </w:r>
          </w:p>
          <w:p w14:paraId="0075FDF3" w14:textId="77777777" w:rsidR="00EE1CA8" w:rsidRDefault="002007F5">
            <w:pPr>
              <w:tabs>
                <w:tab w:val="left" w:pos="2088"/>
              </w:tabs>
              <w:jc w:val="left"/>
              <w:rPr>
                <w:rFonts w:hAnsi="宋体" w:cs="仿宋"/>
                <w:szCs w:val="24"/>
              </w:rPr>
            </w:pPr>
            <w:r>
              <w:rPr>
                <w:rFonts w:hAnsi="宋体" w:cs="仿宋" w:hint="eastAsia"/>
                <w:szCs w:val="24"/>
              </w:rPr>
              <w:t>24寸显示器</w:t>
            </w:r>
          </w:p>
        </w:tc>
        <w:tc>
          <w:tcPr>
            <w:tcW w:w="651" w:type="dxa"/>
            <w:vAlign w:val="center"/>
          </w:tcPr>
          <w:p w14:paraId="499C0C5F"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2938217"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FF268AC" w14:textId="77777777" w:rsidR="00EE1CA8" w:rsidRDefault="00EE1CA8">
            <w:pPr>
              <w:jc w:val="center"/>
              <w:rPr>
                <w:rFonts w:hAnsi="宋体" w:cs="仿宋"/>
                <w:szCs w:val="24"/>
              </w:rPr>
            </w:pPr>
          </w:p>
        </w:tc>
      </w:tr>
      <w:tr w:rsidR="00EE1CA8" w14:paraId="0170E419" w14:textId="77777777">
        <w:trPr>
          <w:jc w:val="center"/>
        </w:trPr>
        <w:tc>
          <w:tcPr>
            <w:tcW w:w="678" w:type="dxa"/>
            <w:vAlign w:val="center"/>
          </w:tcPr>
          <w:p w14:paraId="2941F24A" w14:textId="77777777" w:rsidR="00EE1CA8" w:rsidRDefault="002007F5">
            <w:pPr>
              <w:jc w:val="center"/>
              <w:rPr>
                <w:rFonts w:hAnsi="宋体" w:cs="仿宋"/>
                <w:szCs w:val="24"/>
              </w:rPr>
            </w:pPr>
            <w:r>
              <w:rPr>
                <w:rFonts w:hAnsi="宋体" w:cs="仿宋" w:hint="eastAsia"/>
                <w:szCs w:val="24"/>
              </w:rPr>
              <w:t>6</w:t>
            </w:r>
          </w:p>
        </w:tc>
        <w:tc>
          <w:tcPr>
            <w:tcW w:w="1492" w:type="dxa"/>
            <w:vAlign w:val="center"/>
          </w:tcPr>
          <w:p w14:paraId="61F8D2DA" w14:textId="77777777" w:rsidR="00EE1CA8" w:rsidRDefault="002007F5">
            <w:pPr>
              <w:jc w:val="center"/>
              <w:rPr>
                <w:rFonts w:hAnsi="宋体" w:cs="仿宋"/>
                <w:szCs w:val="24"/>
              </w:rPr>
            </w:pPr>
            <w:r>
              <w:rPr>
                <w:rFonts w:hAnsi="宋体" w:cs="仿宋" w:hint="eastAsia"/>
                <w:szCs w:val="24"/>
              </w:rPr>
              <w:t>吸顶式半球自带云台</w:t>
            </w:r>
          </w:p>
        </w:tc>
        <w:tc>
          <w:tcPr>
            <w:tcW w:w="894" w:type="dxa"/>
            <w:vAlign w:val="center"/>
          </w:tcPr>
          <w:p w14:paraId="21BDEA76" w14:textId="77777777" w:rsidR="00EE1CA8" w:rsidRDefault="002007F5">
            <w:pPr>
              <w:jc w:val="center"/>
              <w:rPr>
                <w:rFonts w:hAnsi="宋体" w:cs="仿宋"/>
                <w:szCs w:val="24"/>
              </w:rPr>
            </w:pPr>
            <w:r>
              <w:rPr>
                <w:rFonts w:hAnsi="宋体" w:cs="仿宋" w:hint="eastAsia"/>
                <w:szCs w:val="24"/>
              </w:rPr>
              <w:t>海康威视</w:t>
            </w:r>
          </w:p>
        </w:tc>
        <w:tc>
          <w:tcPr>
            <w:tcW w:w="3976" w:type="dxa"/>
            <w:vAlign w:val="center"/>
          </w:tcPr>
          <w:p w14:paraId="0DD86E9D" w14:textId="77777777" w:rsidR="00EE1CA8" w:rsidRDefault="002007F5">
            <w:pPr>
              <w:jc w:val="left"/>
              <w:rPr>
                <w:rFonts w:hAnsi="宋体" w:cs="仿宋"/>
                <w:szCs w:val="24"/>
              </w:rPr>
            </w:pPr>
            <w:r>
              <w:rPr>
                <w:rFonts w:hAnsi="宋体" w:cs="仿宋" w:hint="eastAsia"/>
                <w:szCs w:val="24"/>
              </w:rPr>
              <w:t>200万像素吸顶式半球自带云台</w:t>
            </w:r>
          </w:p>
        </w:tc>
        <w:tc>
          <w:tcPr>
            <w:tcW w:w="651" w:type="dxa"/>
            <w:vAlign w:val="center"/>
          </w:tcPr>
          <w:p w14:paraId="431823E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026F8FE" w14:textId="77777777" w:rsidR="00EE1CA8" w:rsidRDefault="002007F5">
            <w:pPr>
              <w:jc w:val="center"/>
              <w:rPr>
                <w:rFonts w:hAnsi="宋体" w:cs="仿宋"/>
                <w:szCs w:val="24"/>
              </w:rPr>
            </w:pPr>
            <w:r>
              <w:rPr>
                <w:rFonts w:hAnsi="宋体" w:cs="仿宋" w:hint="eastAsia"/>
                <w:szCs w:val="24"/>
              </w:rPr>
              <w:t>3</w:t>
            </w:r>
          </w:p>
        </w:tc>
        <w:tc>
          <w:tcPr>
            <w:tcW w:w="778" w:type="dxa"/>
            <w:vAlign w:val="center"/>
          </w:tcPr>
          <w:p w14:paraId="422ADD19" w14:textId="77777777" w:rsidR="00EE1CA8" w:rsidRDefault="00EE1CA8">
            <w:pPr>
              <w:jc w:val="center"/>
              <w:rPr>
                <w:rFonts w:hAnsi="宋体" w:cs="仿宋"/>
                <w:szCs w:val="24"/>
              </w:rPr>
            </w:pPr>
          </w:p>
        </w:tc>
      </w:tr>
      <w:tr w:rsidR="00EE1CA8" w14:paraId="4899AD68" w14:textId="77777777">
        <w:trPr>
          <w:jc w:val="center"/>
        </w:trPr>
        <w:tc>
          <w:tcPr>
            <w:tcW w:w="678" w:type="dxa"/>
            <w:vAlign w:val="center"/>
          </w:tcPr>
          <w:p w14:paraId="62EB48A7" w14:textId="77777777" w:rsidR="00EE1CA8" w:rsidRDefault="002007F5">
            <w:pPr>
              <w:jc w:val="center"/>
              <w:rPr>
                <w:rFonts w:hAnsi="宋体" w:cs="仿宋"/>
                <w:szCs w:val="24"/>
              </w:rPr>
            </w:pPr>
            <w:r>
              <w:rPr>
                <w:rFonts w:hAnsi="宋体" w:cs="仿宋" w:hint="eastAsia"/>
                <w:szCs w:val="24"/>
              </w:rPr>
              <w:t>7</w:t>
            </w:r>
          </w:p>
        </w:tc>
        <w:tc>
          <w:tcPr>
            <w:tcW w:w="1492" w:type="dxa"/>
            <w:vAlign w:val="center"/>
          </w:tcPr>
          <w:p w14:paraId="774F2A00" w14:textId="77777777" w:rsidR="00EE1CA8" w:rsidRDefault="002007F5">
            <w:pPr>
              <w:jc w:val="center"/>
              <w:rPr>
                <w:rFonts w:hAnsi="宋体" w:cs="仿宋"/>
                <w:szCs w:val="24"/>
              </w:rPr>
            </w:pPr>
            <w:r>
              <w:rPr>
                <w:rFonts w:hAnsi="宋体" w:cs="仿宋" w:hint="eastAsia"/>
                <w:szCs w:val="24"/>
              </w:rPr>
              <w:t>电梯半球（模拟）</w:t>
            </w:r>
          </w:p>
        </w:tc>
        <w:tc>
          <w:tcPr>
            <w:tcW w:w="894" w:type="dxa"/>
            <w:vAlign w:val="center"/>
          </w:tcPr>
          <w:p w14:paraId="330B268E" w14:textId="77777777" w:rsidR="00EE1CA8" w:rsidRDefault="002007F5">
            <w:pPr>
              <w:jc w:val="center"/>
              <w:rPr>
                <w:rFonts w:hAnsi="宋体" w:cs="仿宋"/>
                <w:szCs w:val="24"/>
              </w:rPr>
            </w:pPr>
            <w:r>
              <w:rPr>
                <w:rFonts w:hAnsi="宋体" w:cs="仿宋" w:hint="eastAsia"/>
                <w:szCs w:val="24"/>
              </w:rPr>
              <w:t>海康威视</w:t>
            </w:r>
          </w:p>
        </w:tc>
        <w:tc>
          <w:tcPr>
            <w:tcW w:w="3976" w:type="dxa"/>
            <w:vAlign w:val="center"/>
          </w:tcPr>
          <w:p w14:paraId="4DD2E66F" w14:textId="77777777" w:rsidR="00EE1CA8" w:rsidRDefault="002007F5">
            <w:pPr>
              <w:jc w:val="left"/>
              <w:rPr>
                <w:rFonts w:hAnsi="宋体" w:cs="仿宋"/>
                <w:szCs w:val="24"/>
              </w:rPr>
            </w:pPr>
            <w:r>
              <w:rPr>
                <w:rFonts w:hAnsi="宋体" w:cs="仿宋" w:hint="eastAsia"/>
                <w:szCs w:val="24"/>
              </w:rPr>
              <w:t>130万像素电梯半球（模拟）</w:t>
            </w:r>
          </w:p>
        </w:tc>
        <w:tc>
          <w:tcPr>
            <w:tcW w:w="651" w:type="dxa"/>
            <w:vAlign w:val="center"/>
          </w:tcPr>
          <w:p w14:paraId="2EDF09C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D875F94" w14:textId="77777777" w:rsidR="00EE1CA8" w:rsidRDefault="002007F5">
            <w:pPr>
              <w:jc w:val="center"/>
              <w:rPr>
                <w:rFonts w:hAnsi="宋体" w:cs="仿宋"/>
                <w:szCs w:val="24"/>
              </w:rPr>
            </w:pPr>
            <w:r>
              <w:rPr>
                <w:rFonts w:hAnsi="宋体" w:cs="仿宋" w:hint="eastAsia"/>
                <w:szCs w:val="24"/>
              </w:rPr>
              <w:t>14</w:t>
            </w:r>
          </w:p>
        </w:tc>
        <w:tc>
          <w:tcPr>
            <w:tcW w:w="778" w:type="dxa"/>
            <w:vAlign w:val="center"/>
          </w:tcPr>
          <w:p w14:paraId="0D6A7867" w14:textId="77777777" w:rsidR="00EE1CA8" w:rsidRDefault="00EE1CA8">
            <w:pPr>
              <w:jc w:val="center"/>
              <w:rPr>
                <w:rFonts w:hAnsi="宋体" w:cs="仿宋"/>
                <w:szCs w:val="24"/>
              </w:rPr>
            </w:pPr>
          </w:p>
        </w:tc>
      </w:tr>
      <w:tr w:rsidR="00EE1CA8" w14:paraId="5FB5F2D5" w14:textId="77777777">
        <w:trPr>
          <w:jc w:val="center"/>
        </w:trPr>
        <w:tc>
          <w:tcPr>
            <w:tcW w:w="678" w:type="dxa"/>
            <w:vAlign w:val="center"/>
          </w:tcPr>
          <w:p w14:paraId="4A9E4C24" w14:textId="77777777" w:rsidR="00EE1CA8" w:rsidRDefault="002007F5">
            <w:pPr>
              <w:jc w:val="center"/>
              <w:rPr>
                <w:rFonts w:hAnsi="宋体" w:cs="仿宋"/>
                <w:szCs w:val="24"/>
              </w:rPr>
            </w:pPr>
            <w:r>
              <w:rPr>
                <w:rFonts w:hAnsi="宋体" w:cs="仿宋" w:hint="eastAsia"/>
                <w:szCs w:val="24"/>
              </w:rPr>
              <w:t>8</w:t>
            </w:r>
          </w:p>
        </w:tc>
        <w:tc>
          <w:tcPr>
            <w:tcW w:w="1492" w:type="dxa"/>
            <w:vAlign w:val="center"/>
          </w:tcPr>
          <w:p w14:paraId="35DBE75B" w14:textId="77777777" w:rsidR="00EE1CA8" w:rsidRDefault="002007F5">
            <w:pPr>
              <w:jc w:val="center"/>
              <w:rPr>
                <w:rFonts w:hAnsi="宋体" w:cs="仿宋"/>
                <w:szCs w:val="24"/>
              </w:rPr>
            </w:pPr>
            <w:r>
              <w:rPr>
                <w:rFonts w:hAnsi="宋体" w:cs="仿宋" w:hint="eastAsia"/>
                <w:szCs w:val="24"/>
              </w:rPr>
              <w:t>四路编码器</w:t>
            </w:r>
          </w:p>
        </w:tc>
        <w:tc>
          <w:tcPr>
            <w:tcW w:w="894" w:type="dxa"/>
            <w:vAlign w:val="center"/>
          </w:tcPr>
          <w:p w14:paraId="50476593" w14:textId="77777777" w:rsidR="00EE1CA8" w:rsidRDefault="002007F5">
            <w:pPr>
              <w:jc w:val="center"/>
              <w:rPr>
                <w:rFonts w:hAnsi="宋体" w:cs="仿宋"/>
                <w:szCs w:val="24"/>
              </w:rPr>
            </w:pPr>
            <w:r>
              <w:rPr>
                <w:rFonts w:hAnsi="宋体" w:cs="仿宋" w:hint="eastAsia"/>
                <w:szCs w:val="24"/>
              </w:rPr>
              <w:t>海康威视</w:t>
            </w:r>
          </w:p>
        </w:tc>
        <w:tc>
          <w:tcPr>
            <w:tcW w:w="3976" w:type="dxa"/>
            <w:vAlign w:val="center"/>
          </w:tcPr>
          <w:p w14:paraId="5E10983C" w14:textId="77777777" w:rsidR="00EE1CA8" w:rsidRDefault="002007F5">
            <w:pPr>
              <w:jc w:val="left"/>
              <w:rPr>
                <w:rFonts w:hAnsi="宋体" w:cs="仿宋"/>
                <w:szCs w:val="24"/>
              </w:rPr>
            </w:pPr>
            <w:r>
              <w:rPr>
                <w:rFonts w:hAnsi="宋体" w:cs="仿宋" w:hint="eastAsia"/>
                <w:szCs w:val="24"/>
              </w:rPr>
              <w:t>四路编码器</w:t>
            </w:r>
          </w:p>
        </w:tc>
        <w:tc>
          <w:tcPr>
            <w:tcW w:w="651" w:type="dxa"/>
            <w:vAlign w:val="center"/>
          </w:tcPr>
          <w:p w14:paraId="3DAD1BD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5123CCF" w14:textId="77777777" w:rsidR="00EE1CA8" w:rsidRDefault="002007F5">
            <w:pPr>
              <w:jc w:val="center"/>
              <w:rPr>
                <w:rFonts w:hAnsi="宋体" w:cs="仿宋"/>
                <w:szCs w:val="24"/>
              </w:rPr>
            </w:pPr>
            <w:r>
              <w:rPr>
                <w:rFonts w:hAnsi="宋体" w:cs="仿宋" w:hint="eastAsia"/>
                <w:szCs w:val="24"/>
              </w:rPr>
              <w:t>5</w:t>
            </w:r>
          </w:p>
        </w:tc>
        <w:tc>
          <w:tcPr>
            <w:tcW w:w="778" w:type="dxa"/>
            <w:vAlign w:val="center"/>
          </w:tcPr>
          <w:p w14:paraId="17B39709" w14:textId="77777777" w:rsidR="00EE1CA8" w:rsidRDefault="00EE1CA8">
            <w:pPr>
              <w:jc w:val="center"/>
              <w:rPr>
                <w:rFonts w:hAnsi="宋体" w:cs="仿宋"/>
                <w:szCs w:val="24"/>
              </w:rPr>
            </w:pPr>
          </w:p>
        </w:tc>
      </w:tr>
      <w:tr w:rsidR="00EE1CA8" w14:paraId="6319657E" w14:textId="77777777">
        <w:trPr>
          <w:jc w:val="center"/>
        </w:trPr>
        <w:tc>
          <w:tcPr>
            <w:tcW w:w="678" w:type="dxa"/>
            <w:vAlign w:val="center"/>
          </w:tcPr>
          <w:p w14:paraId="6231C8EB" w14:textId="77777777" w:rsidR="00EE1CA8" w:rsidRDefault="002007F5">
            <w:pPr>
              <w:jc w:val="center"/>
              <w:rPr>
                <w:rFonts w:hAnsi="宋体" w:cs="仿宋"/>
                <w:szCs w:val="24"/>
              </w:rPr>
            </w:pPr>
            <w:r>
              <w:rPr>
                <w:rFonts w:hAnsi="宋体" w:cs="仿宋" w:hint="eastAsia"/>
                <w:szCs w:val="24"/>
              </w:rPr>
              <w:t>9</w:t>
            </w:r>
          </w:p>
        </w:tc>
        <w:tc>
          <w:tcPr>
            <w:tcW w:w="1492" w:type="dxa"/>
            <w:vAlign w:val="center"/>
          </w:tcPr>
          <w:p w14:paraId="2AF5BCA9" w14:textId="77777777" w:rsidR="00EE1CA8" w:rsidRDefault="002007F5">
            <w:pPr>
              <w:jc w:val="center"/>
              <w:rPr>
                <w:rFonts w:hAnsi="宋体" w:cs="仿宋"/>
                <w:szCs w:val="24"/>
              </w:rPr>
            </w:pPr>
            <w:r>
              <w:rPr>
                <w:rFonts w:hAnsi="宋体" w:cs="仿宋" w:hint="eastAsia"/>
                <w:szCs w:val="24"/>
              </w:rPr>
              <w:t>半球支架</w:t>
            </w:r>
          </w:p>
        </w:tc>
        <w:tc>
          <w:tcPr>
            <w:tcW w:w="894" w:type="dxa"/>
            <w:vAlign w:val="center"/>
          </w:tcPr>
          <w:p w14:paraId="30535857" w14:textId="77777777" w:rsidR="00EE1CA8" w:rsidRDefault="00EE1CA8">
            <w:pPr>
              <w:jc w:val="center"/>
              <w:rPr>
                <w:rFonts w:hAnsi="宋体" w:cs="仿宋"/>
                <w:szCs w:val="24"/>
              </w:rPr>
            </w:pPr>
          </w:p>
        </w:tc>
        <w:tc>
          <w:tcPr>
            <w:tcW w:w="3976" w:type="dxa"/>
            <w:vAlign w:val="center"/>
          </w:tcPr>
          <w:p w14:paraId="0870DD3F" w14:textId="77777777" w:rsidR="00EE1CA8" w:rsidRDefault="002007F5">
            <w:pPr>
              <w:jc w:val="left"/>
              <w:rPr>
                <w:rFonts w:hAnsi="宋体" w:cs="仿宋"/>
                <w:szCs w:val="24"/>
              </w:rPr>
            </w:pPr>
            <w:r>
              <w:rPr>
                <w:rFonts w:hAnsi="宋体" w:cs="仿宋" w:hint="eastAsia"/>
                <w:szCs w:val="24"/>
              </w:rPr>
              <w:t>半球支架</w:t>
            </w:r>
          </w:p>
        </w:tc>
        <w:tc>
          <w:tcPr>
            <w:tcW w:w="651" w:type="dxa"/>
            <w:vAlign w:val="center"/>
          </w:tcPr>
          <w:p w14:paraId="6CE472FB"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31BF0C3" w14:textId="77777777" w:rsidR="00EE1CA8" w:rsidRDefault="002007F5">
            <w:pPr>
              <w:jc w:val="center"/>
              <w:rPr>
                <w:rFonts w:hAnsi="宋体" w:cs="仿宋"/>
                <w:szCs w:val="24"/>
              </w:rPr>
            </w:pPr>
            <w:r>
              <w:rPr>
                <w:rFonts w:hAnsi="宋体" w:cs="仿宋" w:hint="eastAsia"/>
                <w:szCs w:val="24"/>
              </w:rPr>
              <w:t>6</w:t>
            </w:r>
          </w:p>
        </w:tc>
        <w:tc>
          <w:tcPr>
            <w:tcW w:w="778" w:type="dxa"/>
            <w:vAlign w:val="center"/>
          </w:tcPr>
          <w:p w14:paraId="31F019C5" w14:textId="77777777" w:rsidR="00EE1CA8" w:rsidRDefault="00EE1CA8">
            <w:pPr>
              <w:jc w:val="center"/>
              <w:rPr>
                <w:rFonts w:hAnsi="宋体" w:cs="仿宋"/>
                <w:szCs w:val="24"/>
              </w:rPr>
            </w:pPr>
          </w:p>
        </w:tc>
      </w:tr>
      <w:tr w:rsidR="00EE1CA8" w14:paraId="5B361810" w14:textId="77777777">
        <w:trPr>
          <w:jc w:val="center"/>
        </w:trPr>
        <w:tc>
          <w:tcPr>
            <w:tcW w:w="678" w:type="dxa"/>
            <w:vAlign w:val="center"/>
          </w:tcPr>
          <w:p w14:paraId="60578530" w14:textId="77777777" w:rsidR="00EE1CA8" w:rsidRDefault="002007F5">
            <w:pPr>
              <w:jc w:val="center"/>
              <w:rPr>
                <w:rFonts w:hAnsi="宋体" w:cs="仿宋"/>
                <w:szCs w:val="24"/>
              </w:rPr>
            </w:pPr>
            <w:r>
              <w:rPr>
                <w:rFonts w:hAnsi="宋体" w:cs="仿宋" w:hint="eastAsia"/>
                <w:szCs w:val="24"/>
              </w:rPr>
              <w:t>10</w:t>
            </w:r>
          </w:p>
        </w:tc>
        <w:tc>
          <w:tcPr>
            <w:tcW w:w="1492" w:type="dxa"/>
            <w:vAlign w:val="center"/>
          </w:tcPr>
          <w:p w14:paraId="189D6A4A" w14:textId="77777777" w:rsidR="00EE1CA8" w:rsidRDefault="002007F5">
            <w:pPr>
              <w:jc w:val="center"/>
              <w:rPr>
                <w:rFonts w:hAnsi="宋体" w:cs="仿宋"/>
                <w:szCs w:val="24"/>
              </w:rPr>
            </w:pPr>
            <w:r>
              <w:rPr>
                <w:rFonts w:hAnsi="宋体" w:cs="仿宋" w:hint="eastAsia"/>
                <w:szCs w:val="24"/>
              </w:rPr>
              <w:t>32路硬盘刻录机</w:t>
            </w:r>
          </w:p>
        </w:tc>
        <w:tc>
          <w:tcPr>
            <w:tcW w:w="894" w:type="dxa"/>
            <w:vAlign w:val="center"/>
          </w:tcPr>
          <w:p w14:paraId="6A036947" w14:textId="77777777" w:rsidR="00EE1CA8" w:rsidRDefault="002007F5">
            <w:pPr>
              <w:jc w:val="center"/>
              <w:rPr>
                <w:rFonts w:hAnsi="宋体" w:cs="仿宋"/>
                <w:szCs w:val="24"/>
              </w:rPr>
            </w:pPr>
            <w:r>
              <w:rPr>
                <w:rFonts w:hAnsi="宋体" w:cs="仿宋" w:hint="eastAsia"/>
                <w:szCs w:val="24"/>
              </w:rPr>
              <w:t>海康威视</w:t>
            </w:r>
          </w:p>
        </w:tc>
        <w:tc>
          <w:tcPr>
            <w:tcW w:w="3976" w:type="dxa"/>
            <w:vAlign w:val="center"/>
          </w:tcPr>
          <w:p w14:paraId="1FEAC52D" w14:textId="77777777" w:rsidR="00EE1CA8" w:rsidRDefault="002007F5">
            <w:pPr>
              <w:jc w:val="left"/>
              <w:rPr>
                <w:rFonts w:hAnsi="宋体" w:cs="仿宋"/>
                <w:szCs w:val="24"/>
              </w:rPr>
            </w:pPr>
            <w:r>
              <w:rPr>
                <w:rFonts w:hAnsi="宋体" w:cs="仿宋" w:hint="eastAsia"/>
                <w:szCs w:val="24"/>
              </w:rPr>
              <w:t>32路硬盘刻录机</w:t>
            </w:r>
          </w:p>
        </w:tc>
        <w:tc>
          <w:tcPr>
            <w:tcW w:w="651" w:type="dxa"/>
            <w:vAlign w:val="center"/>
          </w:tcPr>
          <w:p w14:paraId="0C9B16E8"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4CA87AA"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58C3663D" w14:textId="77777777" w:rsidR="00EE1CA8" w:rsidRDefault="00EE1CA8">
            <w:pPr>
              <w:jc w:val="center"/>
              <w:rPr>
                <w:rFonts w:hAnsi="宋体" w:cs="仿宋"/>
                <w:szCs w:val="24"/>
              </w:rPr>
            </w:pPr>
          </w:p>
        </w:tc>
      </w:tr>
      <w:tr w:rsidR="00EE1CA8" w14:paraId="654E1205" w14:textId="77777777">
        <w:trPr>
          <w:jc w:val="center"/>
        </w:trPr>
        <w:tc>
          <w:tcPr>
            <w:tcW w:w="678" w:type="dxa"/>
            <w:vAlign w:val="center"/>
          </w:tcPr>
          <w:p w14:paraId="4545F8DA" w14:textId="77777777" w:rsidR="00EE1CA8" w:rsidRDefault="002007F5">
            <w:pPr>
              <w:jc w:val="center"/>
              <w:rPr>
                <w:rFonts w:hAnsi="宋体" w:cs="仿宋"/>
                <w:szCs w:val="24"/>
              </w:rPr>
            </w:pPr>
            <w:r>
              <w:rPr>
                <w:rFonts w:hAnsi="宋体" w:cs="仿宋" w:hint="eastAsia"/>
                <w:szCs w:val="24"/>
              </w:rPr>
              <w:t>11</w:t>
            </w:r>
          </w:p>
        </w:tc>
        <w:tc>
          <w:tcPr>
            <w:tcW w:w="1492" w:type="dxa"/>
            <w:vAlign w:val="center"/>
          </w:tcPr>
          <w:p w14:paraId="28689146" w14:textId="77777777" w:rsidR="00EE1CA8" w:rsidRDefault="002007F5">
            <w:pPr>
              <w:jc w:val="center"/>
              <w:rPr>
                <w:rFonts w:hAnsi="宋体" w:cs="仿宋"/>
                <w:szCs w:val="24"/>
              </w:rPr>
            </w:pPr>
            <w:r>
              <w:rPr>
                <w:rFonts w:hAnsi="宋体" w:cs="仿宋" w:hint="eastAsia"/>
                <w:szCs w:val="24"/>
              </w:rPr>
              <w:t>4T硬盘</w:t>
            </w:r>
          </w:p>
        </w:tc>
        <w:tc>
          <w:tcPr>
            <w:tcW w:w="894" w:type="dxa"/>
            <w:vAlign w:val="center"/>
          </w:tcPr>
          <w:p w14:paraId="4E99E83F" w14:textId="77777777" w:rsidR="00EE1CA8" w:rsidRDefault="002007F5">
            <w:pPr>
              <w:jc w:val="center"/>
              <w:rPr>
                <w:rFonts w:hAnsi="宋体" w:cs="仿宋"/>
                <w:szCs w:val="24"/>
              </w:rPr>
            </w:pPr>
            <w:r>
              <w:rPr>
                <w:rFonts w:hAnsi="宋体" w:cs="仿宋" w:hint="eastAsia"/>
                <w:szCs w:val="24"/>
              </w:rPr>
              <w:t>海康威视</w:t>
            </w:r>
          </w:p>
        </w:tc>
        <w:tc>
          <w:tcPr>
            <w:tcW w:w="3976" w:type="dxa"/>
            <w:vAlign w:val="center"/>
          </w:tcPr>
          <w:p w14:paraId="016F8D1C" w14:textId="77777777" w:rsidR="00EE1CA8" w:rsidRDefault="002007F5">
            <w:pPr>
              <w:jc w:val="left"/>
              <w:rPr>
                <w:rFonts w:hAnsi="宋体" w:cs="仿宋"/>
                <w:szCs w:val="24"/>
              </w:rPr>
            </w:pPr>
            <w:r>
              <w:rPr>
                <w:rFonts w:hAnsi="宋体" w:cs="仿宋" w:hint="eastAsia"/>
                <w:szCs w:val="24"/>
              </w:rPr>
              <w:t>4T硬盘</w:t>
            </w:r>
          </w:p>
        </w:tc>
        <w:tc>
          <w:tcPr>
            <w:tcW w:w="651" w:type="dxa"/>
            <w:vAlign w:val="center"/>
          </w:tcPr>
          <w:p w14:paraId="2F8524F1"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21E70D1E" w14:textId="77777777" w:rsidR="00EE1CA8" w:rsidRDefault="002007F5">
            <w:pPr>
              <w:jc w:val="center"/>
              <w:rPr>
                <w:rFonts w:hAnsi="宋体" w:cs="仿宋"/>
                <w:szCs w:val="24"/>
              </w:rPr>
            </w:pPr>
            <w:r>
              <w:rPr>
                <w:rFonts w:hAnsi="宋体" w:cs="仿宋" w:hint="eastAsia"/>
                <w:szCs w:val="24"/>
              </w:rPr>
              <w:t>16</w:t>
            </w:r>
          </w:p>
        </w:tc>
        <w:tc>
          <w:tcPr>
            <w:tcW w:w="778" w:type="dxa"/>
            <w:vAlign w:val="center"/>
          </w:tcPr>
          <w:p w14:paraId="37EEF587" w14:textId="77777777" w:rsidR="00EE1CA8" w:rsidRDefault="00EE1CA8">
            <w:pPr>
              <w:jc w:val="center"/>
              <w:rPr>
                <w:rFonts w:hAnsi="宋体" w:cs="仿宋"/>
                <w:szCs w:val="24"/>
              </w:rPr>
            </w:pPr>
          </w:p>
        </w:tc>
      </w:tr>
      <w:tr w:rsidR="00EE1CA8" w14:paraId="7C5D6969" w14:textId="77777777">
        <w:trPr>
          <w:jc w:val="center"/>
        </w:trPr>
        <w:tc>
          <w:tcPr>
            <w:tcW w:w="678" w:type="dxa"/>
            <w:vAlign w:val="center"/>
          </w:tcPr>
          <w:p w14:paraId="7F164765" w14:textId="77777777" w:rsidR="00EE1CA8" w:rsidRDefault="002007F5">
            <w:pPr>
              <w:jc w:val="center"/>
              <w:rPr>
                <w:rFonts w:hAnsi="宋体" w:cs="仿宋"/>
                <w:szCs w:val="24"/>
              </w:rPr>
            </w:pPr>
            <w:r>
              <w:rPr>
                <w:rFonts w:hAnsi="宋体" w:cs="仿宋" w:hint="eastAsia"/>
                <w:szCs w:val="24"/>
              </w:rPr>
              <w:t>12</w:t>
            </w:r>
          </w:p>
        </w:tc>
        <w:tc>
          <w:tcPr>
            <w:tcW w:w="1492" w:type="dxa"/>
            <w:vAlign w:val="center"/>
          </w:tcPr>
          <w:p w14:paraId="14BDD805" w14:textId="77777777" w:rsidR="00EE1CA8" w:rsidRDefault="002007F5">
            <w:pPr>
              <w:jc w:val="center"/>
              <w:rPr>
                <w:rFonts w:hAnsi="宋体" w:cs="仿宋"/>
                <w:szCs w:val="24"/>
              </w:rPr>
            </w:pPr>
            <w:r>
              <w:rPr>
                <w:rFonts w:hAnsi="宋体" w:cs="仿宋" w:hint="eastAsia"/>
                <w:szCs w:val="24"/>
              </w:rPr>
              <w:t>管理工作站</w:t>
            </w:r>
          </w:p>
        </w:tc>
        <w:tc>
          <w:tcPr>
            <w:tcW w:w="894" w:type="dxa"/>
            <w:vAlign w:val="center"/>
          </w:tcPr>
          <w:p w14:paraId="5214E1B3" w14:textId="77777777" w:rsidR="00EE1CA8" w:rsidRDefault="002007F5">
            <w:pPr>
              <w:jc w:val="center"/>
              <w:rPr>
                <w:rFonts w:hAnsi="宋体" w:cs="仿宋"/>
                <w:szCs w:val="24"/>
              </w:rPr>
            </w:pPr>
            <w:r>
              <w:rPr>
                <w:rFonts w:hAnsi="宋体" w:cs="仿宋" w:hint="eastAsia"/>
                <w:szCs w:val="24"/>
              </w:rPr>
              <w:t>联想</w:t>
            </w:r>
          </w:p>
        </w:tc>
        <w:tc>
          <w:tcPr>
            <w:tcW w:w="3976" w:type="dxa"/>
            <w:vAlign w:val="center"/>
          </w:tcPr>
          <w:p w14:paraId="06237E7A" w14:textId="77777777" w:rsidR="00EE1CA8" w:rsidRDefault="002007F5">
            <w:pPr>
              <w:jc w:val="left"/>
              <w:rPr>
                <w:rFonts w:hAnsi="宋体" w:cs="仿宋"/>
                <w:szCs w:val="24"/>
              </w:rPr>
            </w:pPr>
            <w:r>
              <w:rPr>
                <w:rFonts w:hAnsi="宋体" w:cs="仿宋" w:hint="eastAsia"/>
                <w:szCs w:val="24"/>
              </w:rPr>
              <w:t>管理工作站</w:t>
            </w:r>
          </w:p>
        </w:tc>
        <w:tc>
          <w:tcPr>
            <w:tcW w:w="651" w:type="dxa"/>
            <w:vAlign w:val="center"/>
          </w:tcPr>
          <w:p w14:paraId="1AB7B7C2"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511521D"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5487E4B2" w14:textId="77777777" w:rsidR="00EE1CA8" w:rsidRDefault="00EE1CA8">
            <w:pPr>
              <w:jc w:val="center"/>
              <w:rPr>
                <w:rFonts w:hAnsi="宋体" w:cs="仿宋"/>
                <w:szCs w:val="24"/>
              </w:rPr>
            </w:pPr>
          </w:p>
        </w:tc>
      </w:tr>
      <w:tr w:rsidR="00EE1CA8" w14:paraId="46CEBD42" w14:textId="77777777">
        <w:trPr>
          <w:jc w:val="center"/>
        </w:trPr>
        <w:tc>
          <w:tcPr>
            <w:tcW w:w="678" w:type="dxa"/>
            <w:vAlign w:val="center"/>
          </w:tcPr>
          <w:p w14:paraId="26A1DECD" w14:textId="77777777" w:rsidR="00EE1CA8" w:rsidRDefault="002007F5">
            <w:pPr>
              <w:jc w:val="center"/>
              <w:rPr>
                <w:rFonts w:hAnsi="宋体" w:cs="仿宋"/>
                <w:szCs w:val="24"/>
              </w:rPr>
            </w:pPr>
            <w:r>
              <w:rPr>
                <w:rFonts w:hAnsi="宋体" w:cs="仿宋" w:hint="eastAsia"/>
                <w:szCs w:val="24"/>
              </w:rPr>
              <w:t>13</w:t>
            </w:r>
          </w:p>
        </w:tc>
        <w:tc>
          <w:tcPr>
            <w:tcW w:w="1492" w:type="dxa"/>
            <w:vAlign w:val="center"/>
          </w:tcPr>
          <w:p w14:paraId="2AED297A" w14:textId="77777777" w:rsidR="00EE1CA8" w:rsidRDefault="002007F5">
            <w:pPr>
              <w:jc w:val="center"/>
              <w:rPr>
                <w:rFonts w:hAnsi="宋体" w:cs="仿宋"/>
                <w:szCs w:val="24"/>
              </w:rPr>
            </w:pPr>
            <w:r>
              <w:rPr>
                <w:rFonts w:hAnsi="宋体" w:cs="仿宋" w:hint="eastAsia"/>
                <w:szCs w:val="24"/>
              </w:rPr>
              <w:t>4路解码器</w:t>
            </w:r>
          </w:p>
        </w:tc>
        <w:tc>
          <w:tcPr>
            <w:tcW w:w="894" w:type="dxa"/>
            <w:vAlign w:val="center"/>
          </w:tcPr>
          <w:p w14:paraId="675D0057" w14:textId="77777777" w:rsidR="00EE1CA8" w:rsidRDefault="002007F5">
            <w:pPr>
              <w:jc w:val="center"/>
              <w:rPr>
                <w:rFonts w:hAnsi="宋体" w:cs="仿宋"/>
                <w:szCs w:val="24"/>
              </w:rPr>
            </w:pPr>
            <w:r>
              <w:rPr>
                <w:rFonts w:hAnsi="宋体" w:cs="仿宋" w:hint="eastAsia"/>
                <w:szCs w:val="24"/>
              </w:rPr>
              <w:t>海康威视</w:t>
            </w:r>
          </w:p>
        </w:tc>
        <w:tc>
          <w:tcPr>
            <w:tcW w:w="3976" w:type="dxa"/>
            <w:vAlign w:val="center"/>
          </w:tcPr>
          <w:p w14:paraId="75E2ED55" w14:textId="77777777" w:rsidR="00EE1CA8" w:rsidRDefault="002007F5">
            <w:pPr>
              <w:jc w:val="left"/>
              <w:rPr>
                <w:rFonts w:hAnsi="宋体" w:cs="仿宋"/>
                <w:szCs w:val="24"/>
              </w:rPr>
            </w:pPr>
            <w:r>
              <w:rPr>
                <w:rFonts w:hAnsi="宋体" w:cs="仿宋" w:hint="eastAsia"/>
                <w:szCs w:val="24"/>
              </w:rPr>
              <w:t>4路解码器</w:t>
            </w:r>
          </w:p>
        </w:tc>
        <w:tc>
          <w:tcPr>
            <w:tcW w:w="651" w:type="dxa"/>
            <w:vAlign w:val="center"/>
          </w:tcPr>
          <w:p w14:paraId="1DB7CD04"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2F40E51A"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7A1D755" w14:textId="77777777" w:rsidR="00EE1CA8" w:rsidRDefault="00EE1CA8">
            <w:pPr>
              <w:jc w:val="center"/>
              <w:rPr>
                <w:rFonts w:hAnsi="宋体" w:cs="仿宋"/>
                <w:szCs w:val="24"/>
              </w:rPr>
            </w:pPr>
          </w:p>
        </w:tc>
      </w:tr>
      <w:tr w:rsidR="00EE1CA8" w14:paraId="14D60603" w14:textId="77777777">
        <w:trPr>
          <w:jc w:val="center"/>
        </w:trPr>
        <w:tc>
          <w:tcPr>
            <w:tcW w:w="678" w:type="dxa"/>
            <w:vAlign w:val="center"/>
          </w:tcPr>
          <w:p w14:paraId="043F5D9A" w14:textId="77777777" w:rsidR="00EE1CA8" w:rsidRDefault="002007F5">
            <w:pPr>
              <w:jc w:val="center"/>
              <w:rPr>
                <w:rFonts w:hAnsi="宋体" w:cs="仿宋"/>
                <w:szCs w:val="24"/>
              </w:rPr>
            </w:pPr>
            <w:r>
              <w:rPr>
                <w:rFonts w:hAnsi="宋体" w:cs="仿宋" w:hint="eastAsia"/>
                <w:szCs w:val="24"/>
              </w:rPr>
              <w:t>14</w:t>
            </w:r>
          </w:p>
        </w:tc>
        <w:tc>
          <w:tcPr>
            <w:tcW w:w="1492" w:type="dxa"/>
            <w:vAlign w:val="center"/>
          </w:tcPr>
          <w:p w14:paraId="0DF6A182" w14:textId="77777777" w:rsidR="00EE1CA8" w:rsidRDefault="002007F5">
            <w:pPr>
              <w:jc w:val="center"/>
              <w:rPr>
                <w:rFonts w:hAnsi="宋体" w:cs="仿宋"/>
                <w:szCs w:val="24"/>
              </w:rPr>
            </w:pPr>
            <w:r>
              <w:rPr>
                <w:rFonts w:hAnsi="宋体" w:cs="仿宋" w:hint="eastAsia"/>
                <w:szCs w:val="24"/>
              </w:rPr>
              <w:t>49寸监视器</w:t>
            </w:r>
          </w:p>
        </w:tc>
        <w:tc>
          <w:tcPr>
            <w:tcW w:w="894" w:type="dxa"/>
            <w:vAlign w:val="center"/>
          </w:tcPr>
          <w:p w14:paraId="499EB36B" w14:textId="77777777" w:rsidR="00EE1CA8" w:rsidRDefault="002007F5">
            <w:pPr>
              <w:jc w:val="center"/>
              <w:rPr>
                <w:rFonts w:hAnsi="宋体" w:cs="仿宋"/>
                <w:szCs w:val="24"/>
              </w:rPr>
            </w:pPr>
            <w:r>
              <w:rPr>
                <w:rFonts w:hAnsi="宋体" w:cs="仿宋" w:hint="eastAsia"/>
                <w:szCs w:val="24"/>
              </w:rPr>
              <w:t>海康威视</w:t>
            </w:r>
          </w:p>
        </w:tc>
        <w:tc>
          <w:tcPr>
            <w:tcW w:w="3976" w:type="dxa"/>
            <w:vAlign w:val="center"/>
          </w:tcPr>
          <w:p w14:paraId="6855FCBD" w14:textId="77777777" w:rsidR="00EE1CA8" w:rsidRDefault="002007F5">
            <w:pPr>
              <w:jc w:val="left"/>
              <w:rPr>
                <w:rFonts w:hAnsi="宋体" w:cs="仿宋"/>
                <w:szCs w:val="24"/>
              </w:rPr>
            </w:pPr>
            <w:r>
              <w:rPr>
                <w:rFonts w:hAnsi="宋体" w:cs="仿宋" w:hint="eastAsia"/>
                <w:szCs w:val="24"/>
              </w:rPr>
              <w:t>49寸监视器</w:t>
            </w:r>
          </w:p>
        </w:tc>
        <w:tc>
          <w:tcPr>
            <w:tcW w:w="651" w:type="dxa"/>
            <w:vAlign w:val="center"/>
          </w:tcPr>
          <w:p w14:paraId="45CDDBF1"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57B7B01"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6D2A8FA8" w14:textId="77777777" w:rsidR="00EE1CA8" w:rsidRDefault="00EE1CA8">
            <w:pPr>
              <w:jc w:val="center"/>
              <w:rPr>
                <w:rFonts w:hAnsi="宋体" w:cs="仿宋"/>
                <w:szCs w:val="24"/>
              </w:rPr>
            </w:pPr>
          </w:p>
        </w:tc>
      </w:tr>
      <w:tr w:rsidR="00EE1CA8" w14:paraId="2C43A224" w14:textId="77777777">
        <w:trPr>
          <w:jc w:val="center"/>
        </w:trPr>
        <w:tc>
          <w:tcPr>
            <w:tcW w:w="678" w:type="dxa"/>
            <w:vAlign w:val="center"/>
          </w:tcPr>
          <w:p w14:paraId="71B15CCE" w14:textId="77777777" w:rsidR="00EE1CA8" w:rsidRDefault="002007F5">
            <w:pPr>
              <w:jc w:val="center"/>
              <w:rPr>
                <w:rFonts w:hAnsi="宋体" w:cs="仿宋"/>
                <w:szCs w:val="24"/>
              </w:rPr>
            </w:pPr>
            <w:r>
              <w:rPr>
                <w:rFonts w:hAnsi="宋体" w:cs="仿宋" w:hint="eastAsia"/>
                <w:szCs w:val="24"/>
              </w:rPr>
              <w:t>15</w:t>
            </w:r>
          </w:p>
        </w:tc>
        <w:tc>
          <w:tcPr>
            <w:tcW w:w="1492" w:type="dxa"/>
            <w:vAlign w:val="center"/>
          </w:tcPr>
          <w:p w14:paraId="3C42421F" w14:textId="77777777" w:rsidR="00EE1CA8" w:rsidRDefault="002007F5">
            <w:pPr>
              <w:jc w:val="center"/>
              <w:rPr>
                <w:rFonts w:hAnsi="宋体" w:cs="仿宋"/>
                <w:szCs w:val="24"/>
              </w:rPr>
            </w:pPr>
            <w:r>
              <w:rPr>
                <w:rFonts w:hAnsi="宋体" w:cs="仿宋" w:hint="eastAsia"/>
                <w:szCs w:val="24"/>
              </w:rPr>
              <w:t>监视器支架</w:t>
            </w:r>
          </w:p>
        </w:tc>
        <w:tc>
          <w:tcPr>
            <w:tcW w:w="894" w:type="dxa"/>
            <w:vAlign w:val="center"/>
          </w:tcPr>
          <w:p w14:paraId="54EF7FB2" w14:textId="77777777" w:rsidR="00EE1CA8" w:rsidRDefault="00EE1CA8">
            <w:pPr>
              <w:jc w:val="center"/>
              <w:rPr>
                <w:rFonts w:hAnsi="宋体" w:cs="仿宋"/>
                <w:szCs w:val="24"/>
              </w:rPr>
            </w:pPr>
          </w:p>
        </w:tc>
        <w:tc>
          <w:tcPr>
            <w:tcW w:w="3976" w:type="dxa"/>
            <w:vAlign w:val="center"/>
          </w:tcPr>
          <w:p w14:paraId="0302A0BE" w14:textId="77777777" w:rsidR="00EE1CA8" w:rsidRDefault="002007F5">
            <w:pPr>
              <w:jc w:val="left"/>
              <w:rPr>
                <w:rFonts w:hAnsi="宋体" w:cs="仿宋"/>
                <w:szCs w:val="24"/>
              </w:rPr>
            </w:pPr>
            <w:r>
              <w:rPr>
                <w:rFonts w:hAnsi="宋体" w:cs="仿宋" w:hint="eastAsia"/>
                <w:szCs w:val="24"/>
              </w:rPr>
              <w:t>监视器支架</w:t>
            </w:r>
          </w:p>
        </w:tc>
        <w:tc>
          <w:tcPr>
            <w:tcW w:w="651" w:type="dxa"/>
            <w:vAlign w:val="center"/>
          </w:tcPr>
          <w:p w14:paraId="16DD3AAB"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0207AF4"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3919C266" w14:textId="77777777" w:rsidR="00EE1CA8" w:rsidRDefault="00EE1CA8">
            <w:pPr>
              <w:jc w:val="center"/>
              <w:rPr>
                <w:rFonts w:hAnsi="宋体" w:cs="仿宋"/>
                <w:szCs w:val="24"/>
              </w:rPr>
            </w:pPr>
          </w:p>
        </w:tc>
      </w:tr>
      <w:tr w:rsidR="00EE1CA8" w14:paraId="4441CE7F" w14:textId="77777777">
        <w:trPr>
          <w:jc w:val="center"/>
        </w:trPr>
        <w:tc>
          <w:tcPr>
            <w:tcW w:w="678" w:type="dxa"/>
            <w:vAlign w:val="center"/>
          </w:tcPr>
          <w:p w14:paraId="39B005D0" w14:textId="77777777" w:rsidR="00EE1CA8" w:rsidRDefault="002007F5">
            <w:pPr>
              <w:jc w:val="center"/>
              <w:rPr>
                <w:rFonts w:hAnsi="宋体" w:cs="仿宋"/>
                <w:szCs w:val="24"/>
              </w:rPr>
            </w:pPr>
            <w:r>
              <w:rPr>
                <w:rFonts w:hAnsi="宋体" w:cs="仿宋" w:hint="eastAsia"/>
                <w:szCs w:val="24"/>
              </w:rPr>
              <w:t>16</w:t>
            </w:r>
          </w:p>
        </w:tc>
        <w:tc>
          <w:tcPr>
            <w:tcW w:w="1492" w:type="dxa"/>
            <w:vAlign w:val="center"/>
          </w:tcPr>
          <w:p w14:paraId="30DBC206" w14:textId="77777777" w:rsidR="00EE1CA8" w:rsidRDefault="002007F5">
            <w:pPr>
              <w:jc w:val="center"/>
              <w:rPr>
                <w:rFonts w:hAnsi="宋体" w:cs="仿宋"/>
                <w:szCs w:val="24"/>
              </w:rPr>
            </w:pPr>
            <w:r>
              <w:rPr>
                <w:rFonts w:hAnsi="宋体" w:cs="仿宋" w:hint="eastAsia"/>
                <w:szCs w:val="24"/>
              </w:rPr>
              <w:t>控制键盘</w:t>
            </w:r>
          </w:p>
        </w:tc>
        <w:tc>
          <w:tcPr>
            <w:tcW w:w="894" w:type="dxa"/>
            <w:vAlign w:val="center"/>
          </w:tcPr>
          <w:p w14:paraId="79AF2243" w14:textId="77777777" w:rsidR="00EE1CA8" w:rsidRDefault="002007F5">
            <w:pPr>
              <w:jc w:val="center"/>
              <w:rPr>
                <w:rFonts w:hAnsi="宋体" w:cs="仿宋"/>
                <w:szCs w:val="24"/>
              </w:rPr>
            </w:pPr>
            <w:r>
              <w:rPr>
                <w:rFonts w:hAnsi="宋体" w:cs="仿宋" w:hint="eastAsia"/>
                <w:szCs w:val="24"/>
              </w:rPr>
              <w:t>联想</w:t>
            </w:r>
          </w:p>
        </w:tc>
        <w:tc>
          <w:tcPr>
            <w:tcW w:w="3976" w:type="dxa"/>
            <w:vAlign w:val="center"/>
          </w:tcPr>
          <w:p w14:paraId="4EC26C7C" w14:textId="77777777" w:rsidR="00EE1CA8" w:rsidRDefault="002007F5">
            <w:pPr>
              <w:jc w:val="left"/>
              <w:rPr>
                <w:rFonts w:hAnsi="宋体" w:cs="仿宋"/>
                <w:szCs w:val="24"/>
              </w:rPr>
            </w:pPr>
            <w:r>
              <w:rPr>
                <w:rFonts w:hAnsi="宋体" w:cs="仿宋" w:hint="eastAsia"/>
                <w:szCs w:val="24"/>
              </w:rPr>
              <w:t>控制键盘</w:t>
            </w:r>
          </w:p>
        </w:tc>
        <w:tc>
          <w:tcPr>
            <w:tcW w:w="651" w:type="dxa"/>
            <w:vAlign w:val="center"/>
          </w:tcPr>
          <w:p w14:paraId="13C8AC8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48FD54B"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CF669B2" w14:textId="77777777" w:rsidR="00EE1CA8" w:rsidRDefault="00EE1CA8">
            <w:pPr>
              <w:jc w:val="center"/>
              <w:rPr>
                <w:rFonts w:hAnsi="宋体" w:cs="仿宋"/>
                <w:szCs w:val="24"/>
              </w:rPr>
            </w:pPr>
          </w:p>
        </w:tc>
      </w:tr>
      <w:tr w:rsidR="00EE1CA8" w14:paraId="0A7C05FD" w14:textId="77777777">
        <w:trPr>
          <w:jc w:val="center"/>
        </w:trPr>
        <w:tc>
          <w:tcPr>
            <w:tcW w:w="678" w:type="dxa"/>
            <w:vAlign w:val="center"/>
          </w:tcPr>
          <w:p w14:paraId="2B9BA94B" w14:textId="77777777" w:rsidR="00EE1CA8" w:rsidRDefault="002007F5">
            <w:pPr>
              <w:jc w:val="center"/>
              <w:rPr>
                <w:rFonts w:hAnsi="宋体" w:cs="仿宋"/>
                <w:szCs w:val="24"/>
              </w:rPr>
            </w:pPr>
            <w:r>
              <w:rPr>
                <w:rFonts w:hAnsi="宋体" w:cs="仿宋" w:hint="eastAsia"/>
                <w:szCs w:val="24"/>
              </w:rPr>
              <w:t>17</w:t>
            </w:r>
          </w:p>
        </w:tc>
        <w:tc>
          <w:tcPr>
            <w:tcW w:w="1492" w:type="dxa"/>
            <w:vAlign w:val="center"/>
          </w:tcPr>
          <w:p w14:paraId="0DBA5CD8" w14:textId="77777777" w:rsidR="00EE1CA8" w:rsidRDefault="002007F5">
            <w:pPr>
              <w:jc w:val="center"/>
              <w:rPr>
                <w:rFonts w:hAnsi="宋体" w:cs="仿宋"/>
                <w:szCs w:val="24"/>
              </w:rPr>
            </w:pPr>
            <w:r>
              <w:rPr>
                <w:rFonts w:hAnsi="宋体" w:cs="仿宋" w:hint="eastAsia"/>
                <w:szCs w:val="24"/>
              </w:rPr>
              <w:t>24口接入交换机</w:t>
            </w:r>
          </w:p>
        </w:tc>
        <w:tc>
          <w:tcPr>
            <w:tcW w:w="894" w:type="dxa"/>
            <w:vAlign w:val="center"/>
          </w:tcPr>
          <w:p w14:paraId="41887F98"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2C93BBBE" w14:textId="77777777" w:rsidR="00EE1CA8" w:rsidRDefault="002007F5">
            <w:pPr>
              <w:jc w:val="left"/>
              <w:rPr>
                <w:rFonts w:hAnsi="宋体" w:cs="仿宋"/>
                <w:szCs w:val="24"/>
              </w:rPr>
            </w:pPr>
            <w:r>
              <w:rPr>
                <w:rFonts w:hAnsi="宋体" w:cs="仿宋" w:hint="eastAsia"/>
                <w:szCs w:val="24"/>
              </w:rPr>
              <w:t>24口接入交换机</w:t>
            </w:r>
          </w:p>
        </w:tc>
        <w:tc>
          <w:tcPr>
            <w:tcW w:w="651" w:type="dxa"/>
            <w:vAlign w:val="center"/>
          </w:tcPr>
          <w:p w14:paraId="3A96337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2F41A5CA" w14:textId="77777777" w:rsidR="00EE1CA8" w:rsidRDefault="002007F5">
            <w:pPr>
              <w:jc w:val="center"/>
              <w:rPr>
                <w:rFonts w:hAnsi="宋体" w:cs="仿宋"/>
                <w:szCs w:val="24"/>
              </w:rPr>
            </w:pPr>
            <w:r>
              <w:rPr>
                <w:rFonts w:hAnsi="宋体" w:cs="仿宋" w:hint="eastAsia"/>
                <w:szCs w:val="24"/>
              </w:rPr>
              <w:t>3</w:t>
            </w:r>
          </w:p>
        </w:tc>
        <w:tc>
          <w:tcPr>
            <w:tcW w:w="778" w:type="dxa"/>
            <w:vAlign w:val="center"/>
          </w:tcPr>
          <w:p w14:paraId="04820164" w14:textId="77777777" w:rsidR="00EE1CA8" w:rsidRDefault="00EE1CA8">
            <w:pPr>
              <w:jc w:val="center"/>
              <w:rPr>
                <w:rFonts w:hAnsi="宋体" w:cs="仿宋"/>
                <w:szCs w:val="24"/>
              </w:rPr>
            </w:pPr>
          </w:p>
        </w:tc>
      </w:tr>
      <w:tr w:rsidR="00EE1CA8" w14:paraId="6D7AB21E" w14:textId="77777777">
        <w:trPr>
          <w:jc w:val="center"/>
        </w:trPr>
        <w:tc>
          <w:tcPr>
            <w:tcW w:w="678" w:type="dxa"/>
            <w:vAlign w:val="center"/>
          </w:tcPr>
          <w:p w14:paraId="52FE7847" w14:textId="77777777" w:rsidR="00EE1CA8" w:rsidRDefault="002007F5">
            <w:pPr>
              <w:jc w:val="center"/>
              <w:rPr>
                <w:rFonts w:hAnsi="宋体" w:cs="仿宋"/>
                <w:szCs w:val="24"/>
              </w:rPr>
            </w:pPr>
            <w:r>
              <w:rPr>
                <w:rFonts w:hAnsi="宋体" w:cs="仿宋" w:hint="eastAsia"/>
                <w:szCs w:val="24"/>
              </w:rPr>
              <w:t>18</w:t>
            </w:r>
          </w:p>
        </w:tc>
        <w:tc>
          <w:tcPr>
            <w:tcW w:w="1492" w:type="dxa"/>
            <w:vAlign w:val="center"/>
          </w:tcPr>
          <w:p w14:paraId="07590C92" w14:textId="77777777" w:rsidR="00EE1CA8" w:rsidRDefault="002007F5">
            <w:pPr>
              <w:jc w:val="center"/>
              <w:rPr>
                <w:rFonts w:hAnsi="宋体" w:cs="仿宋"/>
                <w:szCs w:val="24"/>
              </w:rPr>
            </w:pPr>
            <w:r>
              <w:rPr>
                <w:rFonts w:hAnsi="宋体" w:cs="仿宋" w:hint="eastAsia"/>
                <w:szCs w:val="24"/>
              </w:rPr>
              <w:t>48口接入交换机</w:t>
            </w:r>
          </w:p>
        </w:tc>
        <w:tc>
          <w:tcPr>
            <w:tcW w:w="894" w:type="dxa"/>
            <w:vAlign w:val="center"/>
          </w:tcPr>
          <w:p w14:paraId="7E43E92B"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0E55164D" w14:textId="77777777" w:rsidR="00EE1CA8" w:rsidRDefault="002007F5">
            <w:pPr>
              <w:jc w:val="left"/>
              <w:rPr>
                <w:rFonts w:hAnsi="宋体" w:cs="仿宋"/>
                <w:szCs w:val="24"/>
              </w:rPr>
            </w:pPr>
            <w:r>
              <w:rPr>
                <w:rFonts w:hAnsi="宋体" w:cs="仿宋" w:hint="eastAsia"/>
                <w:szCs w:val="24"/>
              </w:rPr>
              <w:t>48口接入交换机</w:t>
            </w:r>
          </w:p>
        </w:tc>
        <w:tc>
          <w:tcPr>
            <w:tcW w:w="651" w:type="dxa"/>
            <w:vAlign w:val="center"/>
          </w:tcPr>
          <w:p w14:paraId="71454F3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AFD5A50" w14:textId="77777777" w:rsidR="00EE1CA8" w:rsidRDefault="002007F5">
            <w:pPr>
              <w:jc w:val="center"/>
              <w:rPr>
                <w:rFonts w:hAnsi="宋体" w:cs="仿宋"/>
                <w:szCs w:val="24"/>
              </w:rPr>
            </w:pPr>
            <w:r>
              <w:rPr>
                <w:rFonts w:hAnsi="宋体" w:cs="仿宋" w:hint="eastAsia"/>
                <w:szCs w:val="24"/>
              </w:rPr>
              <w:t>6</w:t>
            </w:r>
          </w:p>
        </w:tc>
        <w:tc>
          <w:tcPr>
            <w:tcW w:w="778" w:type="dxa"/>
            <w:vAlign w:val="center"/>
          </w:tcPr>
          <w:p w14:paraId="347E5474" w14:textId="77777777" w:rsidR="00EE1CA8" w:rsidRDefault="00EE1CA8">
            <w:pPr>
              <w:jc w:val="center"/>
              <w:rPr>
                <w:rFonts w:hAnsi="宋体" w:cs="仿宋"/>
                <w:szCs w:val="24"/>
              </w:rPr>
            </w:pPr>
          </w:p>
        </w:tc>
      </w:tr>
      <w:tr w:rsidR="00EE1CA8" w14:paraId="60BB491D" w14:textId="77777777">
        <w:trPr>
          <w:jc w:val="center"/>
        </w:trPr>
        <w:tc>
          <w:tcPr>
            <w:tcW w:w="678" w:type="dxa"/>
            <w:vAlign w:val="center"/>
          </w:tcPr>
          <w:p w14:paraId="171009C9" w14:textId="77777777" w:rsidR="00EE1CA8" w:rsidRDefault="002007F5">
            <w:pPr>
              <w:jc w:val="center"/>
              <w:rPr>
                <w:rFonts w:hAnsi="宋体" w:cs="仿宋"/>
                <w:szCs w:val="24"/>
              </w:rPr>
            </w:pPr>
            <w:r>
              <w:rPr>
                <w:rFonts w:hAnsi="宋体" w:cs="仿宋" w:hint="eastAsia"/>
                <w:szCs w:val="24"/>
              </w:rPr>
              <w:lastRenderedPageBreak/>
              <w:t>19</w:t>
            </w:r>
          </w:p>
        </w:tc>
        <w:tc>
          <w:tcPr>
            <w:tcW w:w="1492" w:type="dxa"/>
            <w:vAlign w:val="center"/>
          </w:tcPr>
          <w:p w14:paraId="5D541240" w14:textId="77777777" w:rsidR="00EE1CA8" w:rsidRDefault="002007F5">
            <w:pPr>
              <w:jc w:val="center"/>
              <w:rPr>
                <w:rFonts w:hAnsi="宋体" w:cs="仿宋"/>
                <w:szCs w:val="24"/>
              </w:rPr>
            </w:pPr>
            <w:r>
              <w:rPr>
                <w:rFonts w:hAnsi="宋体" w:cs="仿宋" w:hint="eastAsia"/>
                <w:szCs w:val="24"/>
              </w:rPr>
              <w:t>多模光模块</w:t>
            </w:r>
          </w:p>
        </w:tc>
        <w:tc>
          <w:tcPr>
            <w:tcW w:w="894" w:type="dxa"/>
            <w:vAlign w:val="center"/>
          </w:tcPr>
          <w:p w14:paraId="7D4CFDDC"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0DB3CE3F" w14:textId="77777777" w:rsidR="00EE1CA8" w:rsidRDefault="002007F5">
            <w:pPr>
              <w:jc w:val="left"/>
              <w:rPr>
                <w:rFonts w:hAnsi="宋体" w:cs="仿宋"/>
                <w:szCs w:val="24"/>
              </w:rPr>
            </w:pPr>
            <w:r>
              <w:rPr>
                <w:rFonts w:hAnsi="宋体" w:cs="仿宋" w:hint="eastAsia"/>
                <w:szCs w:val="24"/>
              </w:rPr>
              <w:t>多模光模块/万兆</w:t>
            </w:r>
          </w:p>
        </w:tc>
        <w:tc>
          <w:tcPr>
            <w:tcW w:w="651" w:type="dxa"/>
            <w:vAlign w:val="center"/>
          </w:tcPr>
          <w:p w14:paraId="45FBFAF6" w14:textId="77777777" w:rsidR="00EE1CA8" w:rsidRDefault="002007F5">
            <w:pPr>
              <w:jc w:val="center"/>
              <w:rPr>
                <w:rFonts w:hAnsi="宋体" w:cs="仿宋"/>
                <w:szCs w:val="24"/>
              </w:rPr>
            </w:pPr>
            <w:r>
              <w:rPr>
                <w:rFonts w:hAnsi="宋体" w:cs="仿宋" w:hint="eastAsia"/>
                <w:szCs w:val="24"/>
              </w:rPr>
              <w:t>个</w:t>
            </w:r>
          </w:p>
        </w:tc>
        <w:tc>
          <w:tcPr>
            <w:tcW w:w="740" w:type="dxa"/>
            <w:vAlign w:val="center"/>
          </w:tcPr>
          <w:p w14:paraId="6ED7926B" w14:textId="77777777" w:rsidR="00EE1CA8" w:rsidRDefault="002007F5">
            <w:pPr>
              <w:jc w:val="center"/>
              <w:rPr>
                <w:rFonts w:hAnsi="宋体" w:cs="仿宋"/>
                <w:szCs w:val="24"/>
              </w:rPr>
            </w:pPr>
            <w:r>
              <w:rPr>
                <w:rFonts w:hAnsi="宋体" w:cs="仿宋" w:hint="eastAsia"/>
                <w:szCs w:val="24"/>
              </w:rPr>
              <w:t>18</w:t>
            </w:r>
          </w:p>
        </w:tc>
        <w:tc>
          <w:tcPr>
            <w:tcW w:w="778" w:type="dxa"/>
            <w:vAlign w:val="center"/>
          </w:tcPr>
          <w:p w14:paraId="5F191804" w14:textId="77777777" w:rsidR="00EE1CA8" w:rsidRDefault="00EE1CA8">
            <w:pPr>
              <w:jc w:val="center"/>
              <w:rPr>
                <w:rFonts w:hAnsi="宋体" w:cs="仿宋"/>
                <w:szCs w:val="24"/>
              </w:rPr>
            </w:pPr>
          </w:p>
        </w:tc>
      </w:tr>
      <w:tr w:rsidR="00EE1CA8" w14:paraId="32C88A21" w14:textId="77777777">
        <w:trPr>
          <w:jc w:val="center"/>
        </w:trPr>
        <w:tc>
          <w:tcPr>
            <w:tcW w:w="678" w:type="dxa"/>
            <w:vAlign w:val="center"/>
          </w:tcPr>
          <w:p w14:paraId="0BF0BA73" w14:textId="77777777" w:rsidR="00EE1CA8" w:rsidRDefault="002007F5">
            <w:pPr>
              <w:jc w:val="center"/>
              <w:rPr>
                <w:rFonts w:hAnsi="宋体" w:cs="仿宋"/>
                <w:szCs w:val="24"/>
              </w:rPr>
            </w:pPr>
            <w:r>
              <w:rPr>
                <w:rFonts w:hAnsi="宋体" w:cs="仿宋" w:hint="eastAsia"/>
                <w:szCs w:val="24"/>
              </w:rPr>
              <w:t>20</w:t>
            </w:r>
          </w:p>
        </w:tc>
        <w:tc>
          <w:tcPr>
            <w:tcW w:w="1492" w:type="dxa"/>
            <w:vAlign w:val="center"/>
          </w:tcPr>
          <w:p w14:paraId="2D2D8A3F" w14:textId="77777777" w:rsidR="00EE1CA8" w:rsidRDefault="002007F5">
            <w:pPr>
              <w:jc w:val="center"/>
              <w:rPr>
                <w:rFonts w:hAnsi="宋体" w:cs="仿宋"/>
                <w:szCs w:val="24"/>
              </w:rPr>
            </w:pPr>
            <w:r>
              <w:rPr>
                <w:rFonts w:hAnsi="宋体" w:cs="仿宋" w:hint="eastAsia"/>
                <w:szCs w:val="24"/>
              </w:rPr>
              <w:t>核心交换机</w:t>
            </w:r>
          </w:p>
        </w:tc>
        <w:tc>
          <w:tcPr>
            <w:tcW w:w="894" w:type="dxa"/>
            <w:vAlign w:val="center"/>
          </w:tcPr>
          <w:p w14:paraId="471D5CC4"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4C7CA8CA" w14:textId="77777777" w:rsidR="00EE1CA8" w:rsidRDefault="002007F5">
            <w:pPr>
              <w:jc w:val="left"/>
              <w:rPr>
                <w:rFonts w:hAnsi="宋体" w:cs="仿宋"/>
                <w:szCs w:val="24"/>
              </w:rPr>
            </w:pPr>
            <w:r>
              <w:rPr>
                <w:rFonts w:hAnsi="宋体" w:cs="仿宋" w:hint="eastAsia"/>
                <w:szCs w:val="24"/>
              </w:rPr>
              <w:t>核心交换机</w:t>
            </w:r>
          </w:p>
        </w:tc>
        <w:tc>
          <w:tcPr>
            <w:tcW w:w="651" w:type="dxa"/>
            <w:vAlign w:val="center"/>
          </w:tcPr>
          <w:p w14:paraId="65642233"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D80F00B"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6685B6F4" w14:textId="77777777" w:rsidR="00EE1CA8" w:rsidRDefault="00EE1CA8">
            <w:pPr>
              <w:jc w:val="center"/>
              <w:rPr>
                <w:rFonts w:hAnsi="宋体" w:cs="仿宋"/>
                <w:szCs w:val="24"/>
              </w:rPr>
            </w:pPr>
          </w:p>
        </w:tc>
      </w:tr>
      <w:tr w:rsidR="00EE1CA8" w14:paraId="4D4B1901" w14:textId="77777777">
        <w:trPr>
          <w:jc w:val="center"/>
        </w:trPr>
        <w:tc>
          <w:tcPr>
            <w:tcW w:w="678" w:type="dxa"/>
            <w:vAlign w:val="center"/>
          </w:tcPr>
          <w:p w14:paraId="5267E582" w14:textId="77777777" w:rsidR="00EE1CA8" w:rsidRDefault="002007F5">
            <w:pPr>
              <w:jc w:val="center"/>
              <w:rPr>
                <w:rFonts w:hAnsi="宋体" w:cs="仿宋"/>
                <w:szCs w:val="24"/>
              </w:rPr>
            </w:pPr>
            <w:r>
              <w:rPr>
                <w:rFonts w:hAnsi="宋体" w:cs="仿宋" w:hint="eastAsia"/>
                <w:szCs w:val="24"/>
              </w:rPr>
              <w:t>21</w:t>
            </w:r>
          </w:p>
        </w:tc>
        <w:tc>
          <w:tcPr>
            <w:tcW w:w="1492" w:type="dxa"/>
            <w:vAlign w:val="center"/>
          </w:tcPr>
          <w:p w14:paraId="76DC9E0A" w14:textId="77777777" w:rsidR="00EE1CA8" w:rsidRDefault="002007F5">
            <w:pPr>
              <w:jc w:val="center"/>
              <w:rPr>
                <w:rFonts w:hAnsi="宋体" w:cs="仿宋"/>
                <w:szCs w:val="24"/>
              </w:rPr>
            </w:pPr>
            <w:r>
              <w:rPr>
                <w:rFonts w:hAnsi="宋体" w:cs="仿宋" w:hint="eastAsia"/>
                <w:szCs w:val="24"/>
              </w:rPr>
              <w:t>防火墙</w:t>
            </w:r>
          </w:p>
        </w:tc>
        <w:tc>
          <w:tcPr>
            <w:tcW w:w="894" w:type="dxa"/>
            <w:vAlign w:val="center"/>
          </w:tcPr>
          <w:p w14:paraId="08A7E278"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2BA7BA63" w14:textId="77777777" w:rsidR="00EE1CA8" w:rsidRDefault="002007F5">
            <w:pPr>
              <w:jc w:val="left"/>
              <w:rPr>
                <w:rFonts w:hAnsi="宋体" w:cs="仿宋"/>
                <w:szCs w:val="24"/>
              </w:rPr>
            </w:pPr>
            <w:r>
              <w:rPr>
                <w:rFonts w:hAnsi="宋体" w:cs="仿宋" w:hint="eastAsia"/>
                <w:szCs w:val="24"/>
              </w:rPr>
              <w:t>防火墙</w:t>
            </w:r>
          </w:p>
          <w:p w14:paraId="5CA6228F" w14:textId="77777777" w:rsidR="00EE1CA8" w:rsidRDefault="002007F5">
            <w:pPr>
              <w:jc w:val="left"/>
              <w:rPr>
                <w:rFonts w:hAnsi="宋体" w:cs="仿宋"/>
                <w:szCs w:val="24"/>
              </w:rPr>
            </w:pPr>
            <w:r>
              <w:rPr>
                <w:rFonts w:hAnsi="宋体" w:cs="仿宋" w:hint="eastAsia"/>
                <w:szCs w:val="24"/>
              </w:rPr>
              <w:t>4GE电+2GE Combo，4GB内存</w:t>
            </w:r>
          </w:p>
        </w:tc>
        <w:tc>
          <w:tcPr>
            <w:tcW w:w="651" w:type="dxa"/>
            <w:vAlign w:val="center"/>
          </w:tcPr>
          <w:p w14:paraId="6C88A36F"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0F2D135"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0E50D013" w14:textId="77777777" w:rsidR="00EE1CA8" w:rsidRDefault="00EE1CA8">
            <w:pPr>
              <w:jc w:val="center"/>
              <w:rPr>
                <w:rFonts w:hAnsi="宋体" w:cs="仿宋"/>
                <w:szCs w:val="24"/>
              </w:rPr>
            </w:pPr>
          </w:p>
        </w:tc>
      </w:tr>
      <w:tr w:rsidR="00EE1CA8" w14:paraId="3E9E1087" w14:textId="77777777">
        <w:trPr>
          <w:jc w:val="center"/>
        </w:trPr>
        <w:tc>
          <w:tcPr>
            <w:tcW w:w="678" w:type="dxa"/>
            <w:vAlign w:val="center"/>
          </w:tcPr>
          <w:p w14:paraId="550B2CBB" w14:textId="77777777" w:rsidR="00EE1CA8" w:rsidRDefault="002007F5">
            <w:pPr>
              <w:jc w:val="center"/>
              <w:rPr>
                <w:rFonts w:hAnsi="宋体" w:cs="仿宋"/>
                <w:szCs w:val="24"/>
              </w:rPr>
            </w:pPr>
            <w:r>
              <w:rPr>
                <w:rFonts w:hAnsi="宋体" w:cs="仿宋" w:hint="eastAsia"/>
                <w:szCs w:val="24"/>
              </w:rPr>
              <w:t>22</w:t>
            </w:r>
          </w:p>
        </w:tc>
        <w:tc>
          <w:tcPr>
            <w:tcW w:w="1492" w:type="dxa"/>
            <w:vAlign w:val="center"/>
          </w:tcPr>
          <w:p w14:paraId="28BFD4F5" w14:textId="77777777" w:rsidR="00EE1CA8" w:rsidRDefault="002007F5">
            <w:pPr>
              <w:jc w:val="center"/>
              <w:rPr>
                <w:rFonts w:hAnsi="宋体" w:cs="仿宋"/>
                <w:szCs w:val="24"/>
              </w:rPr>
            </w:pPr>
            <w:r>
              <w:rPr>
                <w:rFonts w:hAnsi="宋体" w:cs="仿宋" w:hint="eastAsia"/>
                <w:szCs w:val="24"/>
              </w:rPr>
              <w:t>24口POE交换机</w:t>
            </w:r>
          </w:p>
        </w:tc>
        <w:tc>
          <w:tcPr>
            <w:tcW w:w="894" w:type="dxa"/>
            <w:vAlign w:val="center"/>
          </w:tcPr>
          <w:p w14:paraId="6259785E"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1D6BA549" w14:textId="77777777" w:rsidR="00EE1CA8" w:rsidRDefault="002007F5">
            <w:pPr>
              <w:jc w:val="left"/>
              <w:rPr>
                <w:rFonts w:hAnsi="宋体" w:cs="仿宋"/>
                <w:szCs w:val="24"/>
              </w:rPr>
            </w:pPr>
            <w:r>
              <w:rPr>
                <w:rFonts w:hAnsi="宋体" w:cs="仿宋" w:hint="eastAsia"/>
                <w:szCs w:val="24"/>
              </w:rPr>
              <w:t>24口POE交换机</w:t>
            </w:r>
          </w:p>
        </w:tc>
        <w:tc>
          <w:tcPr>
            <w:tcW w:w="651" w:type="dxa"/>
            <w:vAlign w:val="center"/>
          </w:tcPr>
          <w:p w14:paraId="45B0B404"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26F6D6C5"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669A0AD2" w14:textId="77777777" w:rsidR="00EE1CA8" w:rsidRDefault="00EE1CA8">
            <w:pPr>
              <w:jc w:val="center"/>
              <w:rPr>
                <w:rFonts w:hAnsi="宋体" w:cs="仿宋"/>
                <w:szCs w:val="24"/>
              </w:rPr>
            </w:pPr>
          </w:p>
        </w:tc>
      </w:tr>
      <w:tr w:rsidR="00EE1CA8" w14:paraId="055E5AA2" w14:textId="77777777">
        <w:trPr>
          <w:jc w:val="center"/>
        </w:trPr>
        <w:tc>
          <w:tcPr>
            <w:tcW w:w="678" w:type="dxa"/>
            <w:vAlign w:val="center"/>
          </w:tcPr>
          <w:p w14:paraId="50ECD6A5" w14:textId="77777777" w:rsidR="00EE1CA8" w:rsidRDefault="002007F5">
            <w:pPr>
              <w:jc w:val="center"/>
              <w:rPr>
                <w:rFonts w:hAnsi="宋体" w:cs="仿宋"/>
                <w:szCs w:val="24"/>
              </w:rPr>
            </w:pPr>
            <w:r>
              <w:rPr>
                <w:rFonts w:hAnsi="宋体" w:cs="仿宋" w:hint="eastAsia"/>
                <w:szCs w:val="24"/>
              </w:rPr>
              <w:t>23</w:t>
            </w:r>
          </w:p>
        </w:tc>
        <w:tc>
          <w:tcPr>
            <w:tcW w:w="1492" w:type="dxa"/>
            <w:vAlign w:val="center"/>
          </w:tcPr>
          <w:p w14:paraId="28F35C59" w14:textId="77777777" w:rsidR="00EE1CA8" w:rsidRDefault="002007F5">
            <w:pPr>
              <w:jc w:val="center"/>
              <w:rPr>
                <w:rFonts w:hAnsi="宋体" w:cs="仿宋"/>
                <w:szCs w:val="24"/>
              </w:rPr>
            </w:pPr>
            <w:r>
              <w:rPr>
                <w:rFonts w:hAnsi="宋体" w:cs="仿宋" w:hint="eastAsia"/>
                <w:szCs w:val="24"/>
              </w:rPr>
              <w:t>24口接入交换机</w:t>
            </w:r>
          </w:p>
        </w:tc>
        <w:tc>
          <w:tcPr>
            <w:tcW w:w="894" w:type="dxa"/>
            <w:vAlign w:val="center"/>
          </w:tcPr>
          <w:p w14:paraId="1B2A8519"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4940BD7D" w14:textId="77777777" w:rsidR="00EE1CA8" w:rsidRDefault="002007F5">
            <w:pPr>
              <w:jc w:val="left"/>
              <w:rPr>
                <w:rFonts w:hAnsi="宋体" w:cs="仿宋"/>
                <w:szCs w:val="24"/>
              </w:rPr>
            </w:pPr>
            <w:r>
              <w:rPr>
                <w:rFonts w:hAnsi="宋体" w:cs="仿宋" w:hint="eastAsia"/>
                <w:szCs w:val="24"/>
              </w:rPr>
              <w:t>24口接入交换机</w:t>
            </w:r>
          </w:p>
        </w:tc>
        <w:tc>
          <w:tcPr>
            <w:tcW w:w="651" w:type="dxa"/>
            <w:vAlign w:val="center"/>
          </w:tcPr>
          <w:p w14:paraId="53B24118"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8782A01"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34F064F8" w14:textId="77777777" w:rsidR="00EE1CA8" w:rsidRDefault="00EE1CA8">
            <w:pPr>
              <w:jc w:val="center"/>
              <w:rPr>
                <w:rFonts w:hAnsi="宋体" w:cs="仿宋"/>
                <w:szCs w:val="24"/>
              </w:rPr>
            </w:pPr>
          </w:p>
        </w:tc>
      </w:tr>
      <w:tr w:rsidR="00EE1CA8" w14:paraId="58B90A74" w14:textId="77777777">
        <w:trPr>
          <w:jc w:val="center"/>
        </w:trPr>
        <w:tc>
          <w:tcPr>
            <w:tcW w:w="678" w:type="dxa"/>
            <w:vAlign w:val="center"/>
          </w:tcPr>
          <w:p w14:paraId="0FC7B8D8" w14:textId="77777777" w:rsidR="00EE1CA8" w:rsidRDefault="002007F5">
            <w:pPr>
              <w:jc w:val="center"/>
              <w:rPr>
                <w:rFonts w:hAnsi="宋体" w:cs="仿宋"/>
                <w:szCs w:val="24"/>
              </w:rPr>
            </w:pPr>
            <w:r>
              <w:rPr>
                <w:rFonts w:hAnsi="宋体" w:cs="仿宋" w:hint="eastAsia"/>
                <w:szCs w:val="24"/>
              </w:rPr>
              <w:t>24</w:t>
            </w:r>
          </w:p>
        </w:tc>
        <w:tc>
          <w:tcPr>
            <w:tcW w:w="1492" w:type="dxa"/>
            <w:vAlign w:val="center"/>
          </w:tcPr>
          <w:p w14:paraId="7C0AEE96" w14:textId="77777777" w:rsidR="00EE1CA8" w:rsidRDefault="002007F5">
            <w:pPr>
              <w:jc w:val="center"/>
              <w:rPr>
                <w:rFonts w:hAnsi="宋体" w:cs="仿宋"/>
                <w:szCs w:val="24"/>
              </w:rPr>
            </w:pPr>
            <w:r>
              <w:rPr>
                <w:rFonts w:hAnsi="宋体" w:cs="仿宋" w:hint="eastAsia"/>
                <w:szCs w:val="24"/>
              </w:rPr>
              <w:t>多模光模块</w:t>
            </w:r>
          </w:p>
        </w:tc>
        <w:tc>
          <w:tcPr>
            <w:tcW w:w="894" w:type="dxa"/>
            <w:vAlign w:val="center"/>
          </w:tcPr>
          <w:p w14:paraId="4A6FF291"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43B98B1A" w14:textId="77777777" w:rsidR="00EE1CA8" w:rsidRDefault="002007F5">
            <w:pPr>
              <w:jc w:val="left"/>
              <w:rPr>
                <w:rFonts w:hAnsi="宋体" w:cs="仿宋"/>
                <w:szCs w:val="24"/>
              </w:rPr>
            </w:pPr>
            <w:r>
              <w:rPr>
                <w:rFonts w:hAnsi="宋体" w:cs="仿宋" w:hint="eastAsia"/>
                <w:szCs w:val="24"/>
              </w:rPr>
              <w:t>多模光模块/万兆</w:t>
            </w:r>
          </w:p>
        </w:tc>
        <w:tc>
          <w:tcPr>
            <w:tcW w:w="651" w:type="dxa"/>
            <w:vAlign w:val="center"/>
          </w:tcPr>
          <w:p w14:paraId="401A49E6" w14:textId="77777777" w:rsidR="00EE1CA8" w:rsidRDefault="002007F5">
            <w:pPr>
              <w:jc w:val="center"/>
              <w:rPr>
                <w:rFonts w:hAnsi="宋体" w:cs="仿宋"/>
                <w:szCs w:val="24"/>
              </w:rPr>
            </w:pPr>
            <w:r>
              <w:rPr>
                <w:rFonts w:hAnsi="宋体" w:cs="仿宋" w:hint="eastAsia"/>
                <w:szCs w:val="24"/>
              </w:rPr>
              <w:t>个</w:t>
            </w:r>
          </w:p>
        </w:tc>
        <w:tc>
          <w:tcPr>
            <w:tcW w:w="740" w:type="dxa"/>
            <w:vAlign w:val="center"/>
          </w:tcPr>
          <w:p w14:paraId="4B91D425" w14:textId="77777777" w:rsidR="00EE1CA8" w:rsidRDefault="002007F5">
            <w:pPr>
              <w:jc w:val="center"/>
              <w:rPr>
                <w:rFonts w:hAnsi="宋体" w:cs="仿宋"/>
                <w:szCs w:val="24"/>
              </w:rPr>
            </w:pPr>
            <w:r>
              <w:rPr>
                <w:rFonts w:hAnsi="宋体" w:cs="仿宋" w:hint="eastAsia"/>
                <w:szCs w:val="24"/>
              </w:rPr>
              <w:t>10</w:t>
            </w:r>
          </w:p>
        </w:tc>
        <w:tc>
          <w:tcPr>
            <w:tcW w:w="778" w:type="dxa"/>
            <w:vAlign w:val="center"/>
          </w:tcPr>
          <w:p w14:paraId="3484763E" w14:textId="77777777" w:rsidR="00EE1CA8" w:rsidRDefault="00EE1CA8">
            <w:pPr>
              <w:jc w:val="center"/>
              <w:rPr>
                <w:rFonts w:hAnsi="宋体" w:cs="仿宋"/>
                <w:szCs w:val="24"/>
              </w:rPr>
            </w:pPr>
          </w:p>
        </w:tc>
      </w:tr>
      <w:tr w:rsidR="00EE1CA8" w14:paraId="0D767F03" w14:textId="77777777">
        <w:trPr>
          <w:jc w:val="center"/>
        </w:trPr>
        <w:tc>
          <w:tcPr>
            <w:tcW w:w="678" w:type="dxa"/>
            <w:vAlign w:val="center"/>
          </w:tcPr>
          <w:p w14:paraId="4DD2ED7D" w14:textId="77777777" w:rsidR="00EE1CA8" w:rsidRDefault="002007F5">
            <w:pPr>
              <w:jc w:val="center"/>
              <w:rPr>
                <w:rFonts w:hAnsi="宋体" w:cs="仿宋"/>
                <w:szCs w:val="24"/>
              </w:rPr>
            </w:pPr>
            <w:r>
              <w:rPr>
                <w:rFonts w:hAnsi="宋体" w:cs="仿宋" w:hint="eastAsia"/>
                <w:szCs w:val="24"/>
              </w:rPr>
              <w:t>25</w:t>
            </w:r>
          </w:p>
        </w:tc>
        <w:tc>
          <w:tcPr>
            <w:tcW w:w="1492" w:type="dxa"/>
            <w:vAlign w:val="center"/>
          </w:tcPr>
          <w:p w14:paraId="2FEDBD16" w14:textId="77777777" w:rsidR="00EE1CA8" w:rsidRDefault="002007F5">
            <w:pPr>
              <w:jc w:val="center"/>
              <w:rPr>
                <w:rFonts w:hAnsi="宋体" w:cs="仿宋"/>
                <w:szCs w:val="24"/>
              </w:rPr>
            </w:pPr>
            <w:r>
              <w:rPr>
                <w:rFonts w:hAnsi="宋体" w:cs="仿宋" w:hint="eastAsia"/>
                <w:szCs w:val="24"/>
              </w:rPr>
              <w:t>24口POE交换机</w:t>
            </w:r>
          </w:p>
        </w:tc>
        <w:tc>
          <w:tcPr>
            <w:tcW w:w="894" w:type="dxa"/>
            <w:vAlign w:val="center"/>
          </w:tcPr>
          <w:p w14:paraId="4E7BC551"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7D4D8379" w14:textId="77777777" w:rsidR="00EE1CA8" w:rsidRDefault="002007F5">
            <w:pPr>
              <w:jc w:val="left"/>
              <w:rPr>
                <w:rFonts w:hAnsi="宋体" w:cs="仿宋"/>
                <w:szCs w:val="24"/>
              </w:rPr>
            </w:pPr>
            <w:r>
              <w:rPr>
                <w:rFonts w:hAnsi="宋体" w:cs="仿宋" w:hint="eastAsia"/>
                <w:szCs w:val="24"/>
              </w:rPr>
              <w:t>24口POE交换机</w:t>
            </w:r>
          </w:p>
        </w:tc>
        <w:tc>
          <w:tcPr>
            <w:tcW w:w="651" w:type="dxa"/>
            <w:vAlign w:val="center"/>
          </w:tcPr>
          <w:p w14:paraId="21B9AB00"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6AE1E428"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76FAC578" w14:textId="77777777" w:rsidR="00EE1CA8" w:rsidRDefault="00EE1CA8">
            <w:pPr>
              <w:jc w:val="center"/>
              <w:rPr>
                <w:rFonts w:hAnsi="宋体" w:cs="仿宋"/>
                <w:szCs w:val="24"/>
              </w:rPr>
            </w:pPr>
          </w:p>
        </w:tc>
      </w:tr>
      <w:tr w:rsidR="00EE1CA8" w14:paraId="5B9BF2D8" w14:textId="77777777">
        <w:trPr>
          <w:jc w:val="center"/>
        </w:trPr>
        <w:tc>
          <w:tcPr>
            <w:tcW w:w="678" w:type="dxa"/>
            <w:vAlign w:val="center"/>
          </w:tcPr>
          <w:p w14:paraId="15F357A8" w14:textId="77777777" w:rsidR="00EE1CA8" w:rsidRDefault="002007F5">
            <w:pPr>
              <w:jc w:val="center"/>
              <w:rPr>
                <w:rFonts w:hAnsi="宋体" w:cs="仿宋"/>
                <w:szCs w:val="24"/>
              </w:rPr>
            </w:pPr>
            <w:r>
              <w:rPr>
                <w:rFonts w:hAnsi="宋体" w:cs="仿宋" w:hint="eastAsia"/>
                <w:szCs w:val="24"/>
              </w:rPr>
              <w:t>26</w:t>
            </w:r>
          </w:p>
        </w:tc>
        <w:tc>
          <w:tcPr>
            <w:tcW w:w="1492" w:type="dxa"/>
            <w:vAlign w:val="center"/>
          </w:tcPr>
          <w:p w14:paraId="33767909" w14:textId="77777777" w:rsidR="00EE1CA8" w:rsidRDefault="002007F5">
            <w:pPr>
              <w:jc w:val="center"/>
              <w:rPr>
                <w:rFonts w:hAnsi="宋体" w:cs="仿宋"/>
                <w:szCs w:val="24"/>
              </w:rPr>
            </w:pPr>
            <w:r>
              <w:rPr>
                <w:rFonts w:hAnsi="宋体" w:cs="仿宋" w:hint="eastAsia"/>
                <w:szCs w:val="24"/>
              </w:rPr>
              <w:t>24口接入交换机</w:t>
            </w:r>
          </w:p>
        </w:tc>
        <w:tc>
          <w:tcPr>
            <w:tcW w:w="894" w:type="dxa"/>
            <w:vAlign w:val="center"/>
          </w:tcPr>
          <w:p w14:paraId="630E202A"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2FF4D98E" w14:textId="77777777" w:rsidR="00EE1CA8" w:rsidRDefault="002007F5">
            <w:pPr>
              <w:jc w:val="left"/>
              <w:rPr>
                <w:rFonts w:hAnsi="宋体" w:cs="仿宋"/>
                <w:szCs w:val="24"/>
              </w:rPr>
            </w:pPr>
            <w:r>
              <w:rPr>
                <w:rFonts w:hAnsi="宋体" w:cs="仿宋" w:hint="eastAsia"/>
                <w:szCs w:val="24"/>
              </w:rPr>
              <w:t>24口接入交换机</w:t>
            </w:r>
          </w:p>
        </w:tc>
        <w:tc>
          <w:tcPr>
            <w:tcW w:w="651" w:type="dxa"/>
            <w:vAlign w:val="center"/>
          </w:tcPr>
          <w:p w14:paraId="5F4ADE72"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644AEA7"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23ED2472" w14:textId="77777777" w:rsidR="00EE1CA8" w:rsidRDefault="00EE1CA8">
            <w:pPr>
              <w:jc w:val="center"/>
              <w:rPr>
                <w:rFonts w:hAnsi="宋体" w:cs="仿宋"/>
                <w:szCs w:val="24"/>
              </w:rPr>
            </w:pPr>
          </w:p>
        </w:tc>
      </w:tr>
      <w:tr w:rsidR="00EE1CA8" w14:paraId="6BBD974C" w14:textId="77777777">
        <w:trPr>
          <w:jc w:val="center"/>
        </w:trPr>
        <w:tc>
          <w:tcPr>
            <w:tcW w:w="678" w:type="dxa"/>
            <w:vAlign w:val="center"/>
          </w:tcPr>
          <w:p w14:paraId="08C0229C" w14:textId="77777777" w:rsidR="00EE1CA8" w:rsidRDefault="002007F5">
            <w:pPr>
              <w:jc w:val="center"/>
              <w:rPr>
                <w:rFonts w:hAnsi="宋体" w:cs="仿宋"/>
                <w:szCs w:val="24"/>
              </w:rPr>
            </w:pPr>
            <w:r>
              <w:rPr>
                <w:rFonts w:hAnsi="宋体" w:cs="仿宋" w:hint="eastAsia"/>
                <w:szCs w:val="24"/>
              </w:rPr>
              <w:t>27</w:t>
            </w:r>
          </w:p>
        </w:tc>
        <w:tc>
          <w:tcPr>
            <w:tcW w:w="1492" w:type="dxa"/>
            <w:vAlign w:val="center"/>
          </w:tcPr>
          <w:p w14:paraId="4DFC81DA" w14:textId="77777777" w:rsidR="00EE1CA8" w:rsidRDefault="002007F5">
            <w:pPr>
              <w:jc w:val="center"/>
              <w:rPr>
                <w:rFonts w:hAnsi="宋体" w:cs="仿宋"/>
                <w:szCs w:val="24"/>
              </w:rPr>
            </w:pPr>
            <w:r>
              <w:rPr>
                <w:rFonts w:hAnsi="宋体" w:cs="仿宋" w:hint="eastAsia"/>
                <w:szCs w:val="24"/>
              </w:rPr>
              <w:t>无线AC控制器</w:t>
            </w:r>
          </w:p>
        </w:tc>
        <w:tc>
          <w:tcPr>
            <w:tcW w:w="894" w:type="dxa"/>
            <w:vAlign w:val="center"/>
          </w:tcPr>
          <w:p w14:paraId="6B0E7776"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2509DFF5" w14:textId="77777777" w:rsidR="00EE1CA8" w:rsidRDefault="002007F5">
            <w:pPr>
              <w:jc w:val="left"/>
              <w:rPr>
                <w:rFonts w:hAnsi="宋体" w:cs="仿宋"/>
                <w:szCs w:val="24"/>
              </w:rPr>
            </w:pPr>
            <w:r>
              <w:rPr>
                <w:rFonts w:hAnsi="宋体" w:cs="仿宋" w:hint="eastAsia"/>
                <w:szCs w:val="24"/>
              </w:rPr>
              <w:t>无线AC控制器</w:t>
            </w:r>
          </w:p>
          <w:p w14:paraId="06E177AC" w14:textId="77777777" w:rsidR="00EE1CA8" w:rsidRDefault="002007F5">
            <w:pPr>
              <w:jc w:val="left"/>
              <w:rPr>
                <w:rFonts w:hAnsi="宋体" w:cs="仿宋"/>
                <w:szCs w:val="24"/>
              </w:rPr>
            </w:pPr>
            <w:r>
              <w:rPr>
                <w:rFonts w:hAnsi="宋体" w:cs="仿宋" w:hint="eastAsia"/>
                <w:szCs w:val="24"/>
              </w:rPr>
              <w:t>含主机，资源授权8AP，交流供电</w:t>
            </w:r>
          </w:p>
        </w:tc>
        <w:tc>
          <w:tcPr>
            <w:tcW w:w="651" w:type="dxa"/>
            <w:vAlign w:val="center"/>
          </w:tcPr>
          <w:p w14:paraId="12B8C7C5"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5D49294"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57081294" w14:textId="77777777" w:rsidR="00EE1CA8" w:rsidRDefault="00EE1CA8">
            <w:pPr>
              <w:jc w:val="center"/>
              <w:rPr>
                <w:rFonts w:hAnsi="宋体" w:cs="仿宋"/>
                <w:szCs w:val="24"/>
              </w:rPr>
            </w:pPr>
          </w:p>
        </w:tc>
      </w:tr>
      <w:tr w:rsidR="00EE1CA8" w14:paraId="38BED800" w14:textId="77777777">
        <w:trPr>
          <w:jc w:val="center"/>
        </w:trPr>
        <w:tc>
          <w:tcPr>
            <w:tcW w:w="678" w:type="dxa"/>
            <w:vAlign w:val="center"/>
          </w:tcPr>
          <w:p w14:paraId="63622F26" w14:textId="77777777" w:rsidR="00EE1CA8" w:rsidRDefault="002007F5">
            <w:pPr>
              <w:jc w:val="center"/>
              <w:rPr>
                <w:rFonts w:hAnsi="宋体" w:cs="仿宋"/>
                <w:szCs w:val="24"/>
              </w:rPr>
            </w:pPr>
            <w:r>
              <w:rPr>
                <w:rFonts w:hAnsi="宋体" w:cs="仿宋" w:hint="eastAsia"/>
                <w:szCs w:val="24"/>
              </w:rPr>
              <w:t>28</w:t>
            </w:r>
          </w:p>
        </w:tc>
        <w:tc>
          <w:tcPr>
            <w:tcW w:w="1492" w:type="dxa"/>
            <w:vAlign w:val="center"/>
          </w:tcPr>
          <w:p w14:paraId="48B7BE6A" w14:textId="77777777" w:rsidR="00EE1CA8" w:rsidRDefault="002007F5">
            <w:pPr>
              <w:jc w:val="center"/>
              <w:rPr>
                <w:rFonts w:hAnsi="宋体" w:cs="仿宋"/>
                <w:szCs w:val="24"/>
              </w:rPr>
            </w:pPr>
            <w:r>
              <w:rPr>
                <w:rFonts w:hAnsi="宋体" w:cs="仿宋" w:hint="eastAsia"/>
                <w:szCs w:val="24"/>
              </w:rPr>
              <w:t>AP资源授权</w:t>
            </w:r>
          </w:p>
        </w:tc>
        <w:tc>
          <w:tcPr>
            <w:tcW w:w="894" w:type="dxa"/>
            <w:vAlign w:val="center"/>
          </w:tcPr>
          <w:p w14:paraId="4C10BAC7"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38DA4F11" w14:textId="77777777" w:rsidR="00EE1CA8" w:rsidRDefault="002007F5">
            <w:pPr>
              <w:jc w:val="left"/>
              <w:rPr>
                <w:rFonts w:hAnsi="宋体" w:cs="仿宋"/>
                <w:szCs w:val="24"/>
              </w:rPr>
            </w:pPr>
            <w:r>
              <w:rPr>
                <w:rFonts w:hAnsi="宋体" w:cs="仿宋" w:hint="eastAsia"/>
                <w:szCs w:val="24"/>
              </w:rPr>
              <w:t>AP资源授权</w:t>
            </w:r>
          </w:p>
        </w:tc>
        <w:tc>
          <w:tcPr>
            <w:tcW w:w="651" w:type="dxa"/>
            <w:vAlign w:val="center"/>
          </w:tcPr>
          <w:p w14:paraId="2A1812C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895EADB"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2A5FD017" w14:textId="77777777" w:rsidR="00EE1CA8" w:rsidRDefault="00EE1CA8">
            <w:pPr>
              <w:jc w:val="center"/>
              <w:rPr>
                <w:rFonts w:hAnsi="宋体" w:cs="仿宋"/>
                <w:szCs w:val="24"/>
              </w:rPr>
            </w:pPr>
          </w:p>
        </w:tc>
      </w:tr>
      <w:tr w:rsidR="00EE1CA8" w14:paraId="6EED2B30" w14:textId="77777777">
        <w:trPr>
          <w:jc w:val="center"/>
        </w:trPr>
        <w:tc>
          <w:tcPr>
            <w:tcW w:w="678" w:type="dxa"/>
            <w:vAlign w:val="center"/>
          </w:tcPr>
          <w:p w14:paraId="0C714315" w14:textId="77777777" w:rsidR="00EE1CA8" w:rsidRDefault="002007F5">
            <w:pPr>
              <w:jc w:val="center"/>
              <w:rPr>
                <w:rFonts w:hAnsi="宋体" w:cs="仿宋"/>
                <w:szCs w:val="24"/>
              </w:rPr>
            </w:pPr>
            <w:r>
              <w:rPr>
                <w:rFonts w:hAnsi="宋体" w:cs="仿宋" w:hint="eastAsia"/>
                <w:szCs w:val="24"/>
              </w:rPr>
              <w:t>29</w:t>
            </w:r>
          </w:p>
        </w:tc>
        <w:tc>
          <w:tcPr>
            <w:tcW w:w="1492" w:type="dxa"/>
            <w:vAlign w:val="center"/>
          </w:tcPr>
          <w:p w14:paraId="70273040" w14:textId="77777777" w:rsidR="00EE1CA8" w:rsidRDefault="002007F5">
            <w:pPr>
              <w:jc w:val="center"/>
              <w:rPr>
                <w:rFonts w:hAnsi="宋体" w:cs="仿宋"/>
                <w:szCs w:val="24"/>
              </w:rPr>
            </w:pPr>
            <w:r>
              <w:rPr>
                <w:rFonts w:hAnsi="宋体" w:cs="仿宋" w:hint="eastAsia"/>
                <w:szCs w:val="24"/>
              </w:rPr>
              <w:t>无线AP</w:t>
            </w:r>
          </w:p>
        </w:tc>
        <w:tc>
          <w:tcPr>
            <w:tcW w:w="894" w:type="dxa"/>
            <w:vAlign w:val="center"/>
          </w:tcPr>
          <w:p w14:paraId="2A730D39"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1ACF14DB" w14:textId="77777777" w:rsidR="00EE1CA8" w:rsidRDefault="002007F5">
            <w:pPr>
              <w:jc w:val="left"/>
              <w:rPr>
                <w:rFonts w:hAnsi="宋体" w:cs="仿宋"/>
                <w:szCs w:val="24"/>
              </w:rPr>
            </w:pPr>
            <w:r>
              <w:rPr>
                <w:rFonts w:hAnsi="宋体" w:cs="仿宋" w:hint="eastAsia"/>
                <w:szCs w:val="24"/>
              </w:rPr>
              <w:t>无线AP</w:t>
            </w:r>
          </w:p>
        </w:tc>
        <w:tc>
          <w:tcPr>
            <w:tcW w:w="651" w:type="dxa"/>
            <w:vAlign w:val="center"/>
          </w:tcPr>
          <w:p w14:paraId="155FE489"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ACF207B" w14:textId="77777777" w:rsidR="00EE1CA8" w:rsidRDefault="002007F5">
            <w:pPr>
              <w:jc w:val="center"/>
              <w:rPr>
                <w:rFonts w:hAnsi="宋体" w:cs="仿宋"/>
                <w:szCs w:val="24"/>
              </w:rPr>
            </w:pPr>
            <w:r>
              <w:rPr>
                <w:rFonts w:hAnsi="宋体" w:cs="仿宋" w:hint="eastAsia"/>
                <w:szCs w:val="24"/>
              </w:rPr>
              <w:t>19</w:t>
            </w:r>
          </w:p>
        </w:tc>
        <w:tc>
          <w:tcPr>
            <w:tcW w:w="778" w:type="dxa"/>
            <w:vAlign w:val="center"/>
          </w:tcPr>
          <w:p w14:paraId="171DD7D1" w14:textId="77777777" w:rsidR="00EE1CA8" w:rsidRDefault="00EE1CA8">
            <w:pPr>
              <w:jc w:val="center"/>
              <w:rPr>
                <w:rFonts w:hAnsi="宋体" w:cs="仿宋"/>
                <w:szCs w:val="24"/>
              </w:rPr>
            </w:pPr>
          </w:p>
        </w:tc>
      </w:tr>
      <w:tr w:rsidR="00EE1CA8" w14:paraId="2BBCD066" w14:textId="77777777">
        <w:trPr>
          <w:jc w:val="center"/>
        </w:trPr>
        <w:tc>
          <w:tcPr>
            <w:tcW w:w="678" w:type="dxa"/>
            <w:vAlign w:val="center"/>
          </w:tcPr>
          <w:p w14:paraId="1B9ECE78" w14:textId="77777777" w:rsidR="00EE1CA8" w:rsidRDefault="002007F5">
            <w:pPr>
              <w:jc w:val="center"/>
              <w:rPr>
                <w:rFonts w:hAnsi="宋体" w:cs="仿宋"/>
                <w:szCs w:val="24"/>
              </w:rPr>
            </w:pPr>
            <w:r>
              <w:rPr>
                <w:rFonts w:hAnsi="宋体" w:cs="仿宋" w:hint="eastAsia"/>
                <w:szCs w:val="24"/>
              </w:rPr>
              <w:t>30</w:t>
            </w:r>
          </w:p>
        </w:tc>
        <w:tc>
          <w:tcPr>
            <w:tcW w:w="1492" w:type="dxa"/>
            <w:vAlign w:val="center"/>
          </w:tcPr>
          <w:p w14:paraId="36639927" w14:textId="77777777" w:rsidR="00EE1CA8" w:rsidRDefault="002007F5">
            <w:pPr>
              <w:jc w:val="center"/>
              <w:rPr>
                <w:rFonts w:hAnsi="宋体" w:cs="仿宋"/>
                <w:szCs w:val="24"/>
              </w:rPr>
            </w:pPr>
            <w:r>
              <w:rPr>
                <w:rFonts w:hAnsi="宋体" w:cs="仿宋" w:hint="eastAsia"/>
                <w:szCs w:val="24"/>
              </w:rPr>
              <w:t>主处理器（不带系统软件）</w:t>
            </w:r>
          </w:p>
        </w:tc>
        <w:tc>
          <w:tcPr>
            <w:tcW w:w="894" w:type="dxa"/>
            <w:vAlign w:val="center"/>
          </w:tcPr>
          <w:p w14:paraId="25F7328E" w14:textId="77777777" w:rsidR="00EE1CA8" w:rsidRDefault="00EE1CA8">
            <w:pPr>
              <w:jc w:val="center"/>
              <w:rPr>
                <w:rFonts w:hAnsi="宋体" w:cs="仿宋"/>
                <w:szCs w:val="24"/>
              </w:rPr>
            </w:pPr>
          </w:p>
        </w:tc>
        <w:tc>
          <w:tcPr>
            <w:tcW w:w="3976" w:type="dxa"/>
            <w:vAlign w:val="center"/>
          </w:tcPr>
          <w:p w14:paraId="175B2CB5" w14:textId="77777777" w:rsidR="00EE1CA8" w:rsidRDefault="002007F5">
            <w:pPr>
              <w:jc w:val="left"/>
              <w:rPr>
                <w:rFonts w:hAnsi="宋体" w:cs="仿宋"/>
                <w:szCs w:val="24"/>
              </w:rPr>
            </w:pPr>
            <w:r>
              <w:rPr>
                <w:rFonts w:hAnsi="宋体" w:cs="仿宋" w:hint="eastAsia"/>
                <w:szCs w:val="24"/>
              </w:rPr>
              <w:t>主处理器（不带系统软件）</w:t>
            </w:r>
          </w:p>
        </w:tc>
        <w:tc>
          <w:tcPr>
            <w:tcW w:w="651" w:type="dxa"/>
            <w:vAlign w:val="center"/>
          </w:tcPr>
          <w:p w14:paraId="1FCEDB4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DBFA748"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1C816999" w14:textId="77777777" w:rsidR="00EE1CA8" w:rsidRDefault="00EE1CA8">
            <w:pPr>
              <w:jc w:val="center"/>
              <w:rPr>
                <w:rFonts w:hAnsi="宋体" w:cs="仿宋"/>
                <w:szCs w:val="24"/>
              </w:rPr>
            </w:pPr>
          </w:p>
        </w:tc>
      </w:tr>
      <w:tr w:rsidR="00EE1CA8" w14:paraId="052DBBD5" w14:textId="77777777">
        <w:trPr>
          <w:jc w:val="center"/>
        </w:trPr>
        <w:tc>
          <w:tcPr>
            <w:tcW w:w="678" w:type="dxa"/>
            <w:vAlign w:val="center"/>
          </w:tcPr>
          <w:p w14:paraId="0593AD47" w14:textId="77777777" w:rsidR="00EE1CA8" w:rsidRDefault="002007F5">
            <w:pPr>
              <w:jc w:val="center"/>
              <w:rPr>
                <w:rFonts w:hAnsi="宋体" w:cs="仿宋"/>
                <w:szCs w:val="24"/>
              </w:rPr>
            </w:pPr>
            <w:r>
              <w:rPr>
                <w:rFonts w:hAnsi="宋体" w:cs="仿宋" w:hint="eastAsia"/>
                <w:szCs w:val="24"/>
              </w:rPr>
              <w:t>31</w:t>
            </w:r>
          </w:p>
        </w:tc>
        <w:tc>
          <w:tcPr>
            <w:tcW w:w="1492" w:type="dxa"/>
            <w:vAlign w:val="center"/>
          </w:tcPr>
          <w:p w14:paraId="0D6B3691" w14:textId="77777777" w:rsidR="00EE1CA8" w:rsidRDefault="002007F5">
            <w:pPr>
              <w:jc w:val="center"/>
              <w:rPr>
                <w:rFonts w:hAnsi="宋体" w:cs="仿宋"/>
                <w:szCs w:val="24"/>
              </w:rPr>
            </w:pPr>
            <w:r>
              <w:rPr>
                <w:rFonts w:hAnsi="宋体" w:cs="仿宋" w:hint="eastAsia"/>
                <w:szCs w:val="24"/>
              </w:rPr>
              <w:t>19英寸机柜</w:t>
            </w:r>
          </w:p>
        </w:tc>
        <w:tc>
          <w:tcPr>
            <w:tcW w:w="894" w:type="dxa"/>
            <w:vAlign w:val="center"/>
          </w:tcPr>
          <w:p w14:paraId="65190DDF" w14:textId="77777777" w:rsidR="00EE1CA8" w:rsidRDefault="002007F5">
            <w:pPr>
              <w:jc w:val="center"/>
              <w:rPr>
                <w:rFonts w:hAnsi="宋体" w:cs="仿宋"/>
                <w:szCs w:val="24"/>
              </w:rPr>
            </w:pPr>
            <w:r>
              <w:rPr>
                <w:rFonts w:hAnsi="宋体" w:cs="仿宋" w:hint="eastAsia"/>
                <w:szCs w:val="24"/>
              </w:rPr>
              <w:t>图腾</w:t>
            </w:r>
          </w:p>
        </w:tc>
        <w:tc>
          <w:tcPr>
            <w:tcW w:w="3976" w:type="dxa"/>
            <w:vAlign w:val="center"/>
          </w:tcPr>
          <w:p w14:paraId="0D3622DE" w14:textId="77777777" w:rsidR="00EE1CA8" w:rsidRDefault="002007F5">
            <w:pPr>
              <w:jc w:val="left"/>
              <w:rPr>
                <w:rFonts w:hAnsi="宋体" w:cs="仿宋"/>
                <w:szCs w:val="24"/>
              </w:rPr>
            </w:pPr>
            <w:r>
              <w:rPr>
                <w:rFonts w:hAnsi="宋体" w:cs="仿宋" w:hint="eastAsia"/>
                <w:szCs w:val="24"/>
              </w:rPr>
              <w:t>19英寸2U机柜</w:t>
            </w:r>
          </w:p>
        </w:tc>
        <w:tc>
          <w:tcPr>
            <w:tcW w:w="651" w:type="dxa"/>
            <w:vAlign w:val="center"/>
          </w:tcPr>
          <w:p w14:paraId="70E465FA" w14:textId="77777777" w:rsidR="00EE1CA8" w:rsidRDefault="002007F5">
            <w:pPr>
              <w:jc w:val="center"/>
              <w:rPr>
                <w:rFonts w:hAnsi="宋体" w:cs="仿宋"/>
                <w:szCs w:val="24"/>
              </w:rPr>
            </w:pPr>
            <w:r>
              <w:rPr>
                <w:rFonts w:hAnsi="宋体" w:cs="仿宋" w:hint="eastAsia"/>
                <w:szCs w:val="24"/>
              </w:rPr>
              <w:t>架</w:t>
            </w:r>
          </w:p>
        </w:tc>
        <w:tc>
          <w:tcPr>
            <w:tcW w:w="740" w:type="dxa"/>
            <w:vAlign w:val="center"/>
          </w:tcPr>
          <w:p w14:paraId="05292508" w14:textId="77777777" w:rsidR="00EE1CA8" w:rsidRDefault="002007F5">
            <w:pPr>
              <w:jc w:val="center"/>
              <w:rPr>
                <w:rFonts w:hAnsi="宋体" w:cs="仿宋"/>
                <w:szCs w:val="24"/>
              </w:rPr>
            </w:pPr>
            <w:r>
              <w:rPr>
                <w:rFonts w:hAnsi="宋体" w:cs="仿宋" w:hint="eastAsia"/>
                <w:szCs w:val="24"/>
              </w:rPr>
              <w:t>3</w:t>
            </w:r>
          </w:p>
        </w:tc>
        <w:tc>
          <w:tcPr>
            <w:tcW w:w="778" w:type="dxa"/>
            <w:vAlign w:val="center"/>
          </w:tcPr>
          <w:p w14:paraId="167E451A" w14:textId="77777777" w:rsidR="00EE1CA8" w:rsidRDefault="00EE1CA8">
            <w:pPr>
              <w:jc w:val="center"/>
              <w:rPr>
                <w:rFonts w:hAnsi="宋体" w:cs="仿宋"/>
                <w:szCs w:val="24"/>
              </w:rPr>
            </w:pPr>
          </w:p>
        </w:tc>
      </w:tr>
      <w:tr w:rsidR="00EE1CA8" w14:paraId="238922E6" w14:textId="77777777">
        <w:trPr>
          <w:jc w:val="center"/>
        </w:trPr>
        <w:tc>
          <w:tcPr>
            <w:tcW w:w="678" w:type="dxa"/>
            <w:vAlign w:val="center"/>
          </w:tcPr>
          <w:p w14:paraId="468B957F" w14:textId="77777777" w:rsidR="00EE1CA8" w:rsidRDefault="002007F5">
            <w:pPr>
              <w:jc w:val="center"/>
              <w:rPr>
                <w:rFonts w:hAnsi="宋体" w:cs="仿宋"/>
                <w:szCs w:val="24"/>
              </w:rPr>
            </w:pPr>
            <w:r>
              <w:rPr>
                <w:rFonts w:hAnsi="宋体" w:cs="仿宋" w:hint="eastAsia"/>
                <w:szCs w:val="24"/>
              </w:rPr>
              <w:t>32</w:t>
            </w:r>
          </w:p>
        </w:tc>
        <w:tc>
          <w:tcPr>
            <w:tcW w:w="1492" w:type="dxa"/>
            <w:vAlign w:val="center"/>
          </w:tcPr>
          <w:p w14:paraId="73F30F09" w14:textId="77777777" w:rsidR="00EE1CA8" w:rsidRDefault="002007F5">
            <w:pPr>
              <w:jc w:val="center"/>
              <w:rPr>
                <w:rFonts w:hAnsi="宋体" w:cs="仿宋"/>
                <w:szCs w:val="24"/>
              </w:rPr>
            </w:pPr>
            <w:r>
              <w:rPr>
                <w:rFonts w:hAnsi="宋体" w:cs="仿宋" w:hint="eastAsia"/>
                <w:szCs w:val="24"/>
              </w:rPr>
              <w:t>扩展内存卡</w:t>
            </w:r>
          </w:p>
        </w:tc>
        <w:tc>
          <w:tcPr>
            <w:tcW w:w="894" w:type="dxa"/>
            <w:vAlign w:val="center"/>
          </w:tcPr>
          <w:p w14:paraId="4E94CDAC" w14:textId="77777777" w:rsidR="00EE1CA8" w:rsidRDefault="00EE1CA8">
            <w:pPr>
              <w:jc w:val="center"/>
              <w:rPr>
                <w:rFonts w:hAnsi="宋体" w:cs="仿宋"/>
                <w:szCs w:val="24"/>
              </w:rPr>
            </w:pPr>
          </w:p>
        </w:tc>
        <w:tc>
          <w:tcPr>
            <w:tcW w:w="3976" w:type="dxa"/>
            <w:vAlign w:val="center"/>
          </w:tcPr>
          <w:p w14:paraId="3DA30DA3" w14:textId="77777777" w:rsidR="00EE1CA8" w:rsidRDefault="002007F5">
            <w:pPr>
              <w:jc w:val="left"/>
              <w:rPr>
                <w:rFonts w:hAnsi="宋体" w:cs="仿宋"/>
                <w:szCs w:val="24"/>
              </w:rPr>
            </w:pPr>
            <w:r>
              <w:rPr>
                <w:rFonts w:hAnsi="宋体" w:cs="仿宋" w:hint="eastAsia"/>
                <w:szCs w:val="24"/>
              </w:rPr>
              <w:t>扩展内存卡1G</w:t>
            </w:r>
          </w:p>
        </w:tc>
        <w:tc>
          <w:tcPr>
            <w:tcW w:w="651" w:type="dxa"/>
            <w:vAlign w:val="center"/>
          </w:tcPr>
          <w:p w14:paraId="334EEB00"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759A2F18"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70DB297" w14:textId="77777777" w:rsidR="00EE1CA8" w:rsidRDefault="00EE1CA8">
            <w:pPr>
              <w:jc w:val="center"/>
              <w:rPr>
                <w:rFonts w:hAnsi="宋体" w:cs="仿宋"/>
                <w:szCs w:val="24"/>
              </w:rPr>
            </w:pPr>
          </w:p>
        </w:tc>
      </w:tr>
      <w:tr w:rsidR="00EE1CA8" w14:paraId="04A20CBB" w14:textId="77777777">
        <w:trPr>
          <w:jc w:val="center"/>
        </w:trPr>
        <w:tc>
          <w:tcPr>
            <w:tcW w:w="678" w:type="dxa"/>
            <w:vAlign w:val="center"/>
          </w:tcPr>
          <w:p w14:paraId="5F0C9570" w14:textId="77777777" w:rsidR="00EE1CA8" w:rsidRDefault="002007F5">
            <w:pPr>
              <w:jc w:val="center"/>
              <w:rPr>
                <w:rFonts w:hAnsi="宋体" w:cs="仿宋"/>
                <w:szCs w:val="24"/>
              </w:rPr>
            </w:pPr>
            <w:r>
              <w:rPr>
                <w:rFonts w:hAnsi="宋体" w:cs="仿宋" w:hint="eastAsia"/>
                <w:szCs w:val="24"/>
              </w:rPr>
              <w:t>33</w:t>
            </w:r>
          </w:p>
        </w:tc>
        <w:tc>
          <w:tcPr>
            <w:tcW w:w="1492" w:type="dxa"/>
            <w:vAlign w:val="center"/>
          </w:tcPr>
          <w:p w14:paraId="00CDD943" w14:textId="77777777" w:rsidR="00EE1CA8" w:rsidRDefault="002007F5">
            <w:pPr>
              <w:jc w:val="center"/>
              <w:rPr>
                <w:rFonts w:hAnsi="宋体" w:cs="仿宋"/>
                <w:szCs w:val="24"/>
              </w:rPr>
            </w:pPr>
            <w:r>
              <w:rPr>
                <w:rFonts w:hAnsi="宋体" w:cs="仿宋" w:hint="eastAsia"/>
                <w:szCs w:val="24"/>
              </w:rPr>
              <w:t>双门控制器</w:t>
            </w:r>
          </w:p>
        </w:tc>
        <w:tc>
          <w:tcPr>
            <w:tcW w:w="894" w:type="dxa"/>
            <w:vAlign w:val="center"/>
          </w:tcPr>
          <w:p w14:paraId="74147E35" w14:textId="77777777" w:rsidR="00EE1CA8" w:rsidRDefault="00EE1CA8">
            <w:pPr>
              <w:jc w:val="center"/>
              <w:rPr>
                <w:rFonts w:hAnsi="宋体" w:cs="仿宋"/>
                <w:szCs w:val="24"/>
              </w:rPr>
            </w:pPr>
          </w:p>
        </w:tc>
        <w:tc>
          <w:tcPr>
            <w:tcW w:w="3976" w:type="dxa"/>
            <w:vAlign w:val="center"/>
          </w:tcPr>
          <w:p w14:paraId="513AB12A" w14:textId="77777777" w:rsidR="00EE1CA8" w:rsidRDefault="002007F5">
            <w:pPr>
              <w:jc w:val="left"/>
              <w:rPr>
                <w:rFonts w:hAnsi="宋体" w:cs="仿宋"/>
                <w:szCs w:val="24"/>
              </w:rPr>
            </w:pPr>
            <w:r>
              <w:rPr>
                <w:rFonts w:hAnsi="宋体" w:cs="仿宋" w:hint="eastAsia"/>
                <w:szCs w:val="24"/>
              </w:rPr>
              <w:t>双门控制器</w:t>
            </w:r>
          </w:p>
        </w:tc>
        <w:tc>
          <w:tcPr>
            <w:tcW w:w="651" w:type="dxa"/>
            <w:vAlign w:val="center"/>
          </w:tcPr>
          <w:p w14:paraId="53AB6BA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24DC5E0" w14:textId="77777777" w:rsidR="00EE1CA8" w:rsidRDefault="002007F5">
            <w:pPr>
              <w:jc w:val="center"/>
              <w:rPr>
                <w:rFonts w:hAnsi="宋体" w:cs="仿宋"/>
                <w:szCs w:val="24"/>
              </w:rPr>
            </w:pPr>
            <w:r>
              <w:rPr>
                <w:rFonts w:hAnsi="宋体" w:cs="仿宋" w:hint="eastAsia"/>
                <w:szCs w:val="24"/>
              </w:rPr>
              <w:t>3</w:t>
            </w:r>
          </w:p>
        </w:tc>
        <w:tc>
          <w:tcPr>
            <w:tcW w:w="778" w:type="dxa"/>
            <w:vAlign w:val="center"/>
          </w:tcPr>
          <w:p w14:paraId="2CAD04E8" w14:textId="77777777" w:rsidR="00EE1CA8" w:rsidRDefault="00EE1CA8">
            <w:pPr>
              <w:jc w:val="center"/>
              <w:rPr>
                <w:rFonts w:hAnsi="宋体" w:cs="仿宋"/>
                <w:szCs w:val="24"/>
              </w:rPr>
            </w:pPr>
          </w:p>
        </w:tc>
      </w:tr>
      <w:tr w:rsidR="00EE1CA8" w14:paraId="21447181" w14:textId="77777777">
        <w:trPr>
          <w:jc w:val="center"/>
        </w:trPr>
        <w:tc>
          <w:tcPr>
            <w:tcW w:w="678" w:type="dxa"/>
            <w:vAlign w:val="center"/>
          </w:tcPr>
          <w:p w14:paraId="57CF0A3E" w14:textId="77777777" w:rsidR="00EE1CA8" w:rsidRDefault="002007F5">
            <w:pPr>
              <w:jc w:val="center"/>
              <w:rPr>
                <w:rFonts w:hAnsi="宋体" w:cs="仿宋"/>
                <w:szCs w:val="24"/>
              </w:rPr>
            </w:pPr>
            <w:r>
              <w:rPr>
                <w:rFonts w:hAnsi="宋体" w:cs="仿宋" w:hint="eastAsia"/>
                <w:szCs w:val="24"/>
              </w:rPr>
              <w:t>34</w:t>
            </w:r>
          </w:p>
        </w:tc>
        <w:tc>
          <w:tcPr>
            <w:tcW w:w="1492" w:type="dxa"/>
            <w:vAlign w:val="center"/>
          </w:tcPr>
          <w:p w14:paraId="3CC8E216" w14:textId="77777777" w:rsidR="00EE1CA8" w:rsidRDefault="002007F5">
            <w:pPr>
              <w:jc w:val="center"/>
              <w:rPr>
                <w:rFonts w:hAnsi="宋体" w:cs="仿宋"/>
                <w:szCs w:val="24"/>
              </w:rPr>
            </w:pPr>
            <w:r>
              <w:rPr>
                <w:rFonts w:hAnsi="宋体" w:cs="仿宋" w:hint="eastAsia"/>
                <w:szCs w:val="24"/>
              </w:rPr>
              <w:t>四门控制器</w:t>
            </w:r>
          </w:p>
        </w:tc>
        <w:tc>
          <w:tcPr>
            <w:tcW w:w="894" w:type="dxa"/>
            <w:vAlign w:val="center"/>
          </w:tcPr>
          <w:p w14:paraId="01963F9C" w14:textId="77777777" w:rsidR="00EE1CA8" w:rsidRDefault="00EE1CA8">
            <w:pPr>
              <w:jc w:val="center"/>
              <w:rPr>
                <w:rFonts w:hAnsi="宋体" w:cs="仿宋"/>
                <w:szCs w:val="24"/>
              </w:rPr>
            </w:pPr>
          </w:p>
        </w:tc>
        <w:tc>
          <w:tcPr>
            <w:tcW w:w="3976" w:type="dxa"/>
            <w:vAlign w:val="center"/>
          </w:tcPr>
          <w:p w14:paraId="7C13006F" w14:textId="77777777" w:rsidR="00EE1CA8" w:rsidRDefault="002007F5">
            <w:pPr>
              <w:jc w:val="left"/>
              <w:rPr>
                <w:rFonts w:hAnsi="宋体" w:cs="仿宋"/>
                <w:szCs w:val="24"/>
              </w:rPr>
            </w:pPr>
            <w:r>
              <w:rPr>
                <w:rFonts w:hAnsi="宋体" w:cs="仿宋" w:hint="eastAsia"/>
                <w:szCs w:val="24"/>
              </w:rPr>
              <w:t>四门控制器</w:t>
            </w:r>
          </w:p>
        </w:tc>
        <w:tc>
          <w:tcPr>
            <w:tcW w:w="651" w:type="dxa"/>
            <w:vAlign w:val="center"/>
          </w:tcPr>
          <w:p w14:paraId="0004AE72"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EA4FDB1" w14:textId="77777777" w:rsidR="00EE1CA8" w:rsidRDefault="002007F5">
            <w:pPr>
              <w:jc w:val="center"/>
              <w:rPr>
                <w:rFonts w:hAnsi="宋体" w:cs="仿宋"/>
                <w:szCs w:val="24"/>
              </w:rPr>
            </w:pPr>
            <w:r>
              <w:rPr>
                <w:rFonts w:hAnsi="宋体" w:cs="仿宋" w:hint="eastAsia"/>
                <w:szCs w:val="24"/>
              </w:rPr>
              <w:t>5</w:t>
            </w:r>
          </w:p>
        </w:tc>
        <w:tc>
          <w:tcPr>
            <w:tcW w:w="778" w:type="dxa"/>
            <w:vAlign w:val="center"/>
          </w:tcPr>
          <w:p w14:paraId="2AA54492" w14:textId="77777777" w:rsidR="00EE1CA8" w:rsidRDefault="00EE1CA8">
            <w:pPr>
              <w:jc w:val="center"/>
              <w:rPr>
                <w:rFonts w:hAnsi="宋体" w:cs="仿宋"/>
                <w:szCs w:val="24"/>
              </w:rPr>
            </w:pPr>
          </w:p>
        </w:tc>
      </w:tr>
      <w:tr w:rsidR="00EE1CA8" w14:paraId="378EC2DA" w14:textId="77777777">
        <w:trPr>
          <w:jc w:val="center"/>
        </w:trPr>
        <w:tc>
          <w:tcPr>
            <w:tcW w:w="678" w:type="dxa"/>
            <w:vAlign w:val="center"/>
          </w:tcPr>
          <w:p w14:paraId="59C31AE2" w14:textId="77777777" w:rsidR="00EE1CA8" w:rsidRDefault="002007F5">
            <w:pPr>
              <w:jc w:val="center"/>
              <w:rPr>
                <w:rFonts w:hAnsi="宋体" w:cs="仿宋"/>
                <w:szCs w:val="24"/>
              </w:rPr>
            </w:pPr>
            <w:r>
              <w:rPr>
                <w:rFonts w:hAnsi="宋体" w:cs="仿宋" w:hint="eastAsia"/>
                <w:szCs w:val="24"/>
              </w:rPr>
              <w:t>35</w:t>
            </w:r>
          </w:p>
        </w:tc>
        <w:tc>
          <w:tcPr>
            <w:tcW w:w="1492" w:type="dxa"/>
            <w:vAlign w:val="center"/>
          </w:tcPr>
          <w:p w14:paraId="2CEB32B5" w14:textId="77777777" w:rsidR="00EE1CA8" w:rsidRDefault="002007F5">
            <w:pPr>
              <w:jc w:val="center"/>
              <w:rPr>
                <w:rFonts w:hAnsi="宋体" w:cs="仿宋"/>
                <w:szCs w:val="24"/>
              </w:rPr>
            </w:pPr>
            <w:r>
              <w:rPr>
                <w:rFonts w:hAnsi="宋体" w:cs="仿宋" w:hint="eastAsia"/>
                <w:szCs w:val="24"/>
              </w:rPr>
              <w:t>单门控制器</w:t>
            </w:r>
          </w:p>
        </w:tc>
        <w:tc>
          <w:tcPr>
            <w:tcW w:w="894" w:type="dxa"/>
            <w:vAlign w:val="center"/>
          </w:tcPr>
          <w:p w14:paraId="56052517" w14:textId="77777777" w:rsidR="00EE1CA8" w:rsidRDefault="00EE1CA8">
            <w:pPr>
              <w:jc w:val="center"/>
              <w:rPr>
                <w:rFonts w:hAnsi="宋体" w:cs="仿宋"/>
                <w:szCs w:val="24"/>
              </w:rPr>
            </w:pPr>
          </w:p>
        </w:tc>
        <w:tc>
          <w:tcPr>
            <w:tcW w:w="3976" w:type="dxa"/>
            <w:vAlign w:val="center"/>
          </w:tcPr>
          <w:p w14:paraId="1E6CCD4E" w14:textId="77777777" w:rsidR="00EE1CA8" w:rsidRDefault="002007F5">
            <w:pPr>
              <w:jc w:val="left"/>
              <w:rPr>
                <w:rFonts w:hAnsi="宋体" w:cs="仿宋"/>
                <w:szCs w:val="24"/>
              </w:rPr>
            </w:pPr>
            <w:r>
              <w:rPr>
                <w:rFonts w:hAnsi="宋体" w:cs="仿宋" w:hint="eastAsia"/>
                <w:szCs w:val="24"/>
              </w:rPr>
              <w:t>单门控制器</w:t>
            </w:r>
          </w:p>
        </w:tc>
        <w:tc>
          <w:tcPr>
            <w:tcW w:w="651" w:type="dxa"/>
            <w:vAlign w:val="center"/>
          </w:tcPr>
          <w:p w14:paraId="4F0CFD08"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053F1A0"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6F69592B" w14:textId="77777777" w:rsidR="00EE1CA8" w:rsidRDefault="00EE1CA8">
            <w:pPr>
              <w:jc w:val="center"/>
              <w:rPr>
                <w:rFonts w:hAnsi="宋体" w:cs="仿宋"/>
                <w:szCs w:val="24"/>
              </w:rPr>
            </w:pPr>
          </w:p>
        </w:tc>
      </w:tr>
      <w:tr w:rsidR="00EE1CA8" w14:paraId="2543FADE" w14:textId="77777777">
        <w:trPr>
          <w:jc w:val="center"/>
        </w:trPr>
        <w:tc>
          <w:tcPr>
            <w:tcW w:w="678" w:type="dxa"/>
            <w:vAlign w:val="center"/>
          </w:tcPr>
          <w:p w14:paraId="7AD60553" w14:textId="77777777" w:rsidR="00EE1CA8" w:rsidRDefault="002007F5">
            <w:pPr>
              <w:jc w:val="center"/>
              <w:rPr>
                <w:rFonts w:hAnsi="宋体" w:cs="仿宋"/>
                <w:szCs w:val="24"/>
              </w:rPr>
            </w:pPr>
            <w:r>
              <w:rPr>
                <w:rFonts w:hAnsi="宋体" w:cs="仿宋" w:hint="eastAsia"/>
                <w:szCs w:val="24"/>
              </w:rPr>
              <w:t>36</w:t>
            </w:r>
          </w:p>
        </w:tc>
        <w:tc>
          <w:tcPr>
            <w:tcW w:w="1492" w:type="dxa"/>
            <w:vAlign w:val="center"/>
          </w:tcPr>
          <w:p w14:paraId="7F974313" w14:textId="77777777" w:rsidR="00EE1CA8" w:rsidRDefault="002007F5">
            <w:pPr>
              <w:jc w:val="center"/>
              <w:rPr>
                <w:rFonts w:hAnsi="宋体" w:cs="仿宋"/>
                <w:szCs w:val="24"/>
              </w:rPr>
            </w:pPr>
            <w:r>
              <w:rPr>
                <w:rFonts w:hAnsi="宋体" w:cs="仿宋" w:hint="eastAsia"/>
                <w:szCs w:val="24"/>
              </w:rPr>
              <w:t>指纹读卡器</w:t>
            </w:r>
          </w:p>
        </w:tc>
        <w:tc>
          <w:tcPr>
            <w:tcW w:w="894" w:type="dxa"/>
            <w:vAlign w:val="center"/>
          </w:tcPr>
          <w:p w14:paraId="68F52EE7" w14:textId="77777777" w:rsidR="00EE1CA8" w:rsidRDefault="00EE1CA8">
            <w:pPr>
              <w:jc w:val="center"/>
              <w:rPr>
                <w:rFonts w:hAnsi="宋体" w:cs="仿宋"/>
                <w:szCs w:val="24"/>
              </w:rPr>
            </w:pPr>
          </w:p>
        </w:tc>
        <w:tc>
          <w:tcPr>
            <w:tcW w:w="3976" w:type="dxa"/>
            <w:vAlign w:val="center"/>
          </w:tcPr>
          <w:p w14:paraId="21154FA0" w14:textId="77777777" w:rsidR="00EE1CA8" w:rsidRDefault="002007F5">
            <w:pPr>
              <w:jc w:val="left"/>
              <w:rPr>
                <w:rFonts w:hAnsi="宋体" w:cs="仿宋"/>
                <w:szCs w:val="24"/>
              </w:rPr>
            </w:pPr>
            <w:r>
              <w:rPr>
                <w:rFonts w:hAnsi="宋体" w:cs="仿宋" w:hint="eastAsia"/>
                <w:szCs w:val="24"/>
              </w:rPr>
              <w:t>指纹读卡器</w:t>
            </w:r>
          </w:p>
        </w:tc>
        <w:tc>
          <w:tcPr>
            <w:tcW w:w="651" w:type="dxa"/>
            <w:vAlign w:val="center"/>
          </w:tcPr>
          <w:p w14:paraId="499C82B1"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144EAAC7" w14:textId="77777777" w:rsidR="00EE1CA8" w:rsidRDefault="002007F5">
            <w:pPr>
              <w:jc w:val="center"/>
              <w:rPr>
                <w:rFonts w:hAnsi="宋体" w:cs="仿宋"/>
                <w:szCs w:val="24"/>
              </w:rPr>
            </w:pPr>
            <w:r>
              <w:rPr>
                <w:rFonts w:hAnsi="宋体" w:cs="仿宋" w:hint="eastAsia"/>
                <w:szCs w:val="24"/>
              </w:rPr>
              <w:t>23</w:t>
            </w:r>
          </w:p>
        </w:tc>
        <w:tc>
          <w:tcPr>
            <w:tcW w:w="778" w:type="dxa"/>
            <w:vAlign w:val="center"/>
          </w:tcPr>
          <w:p w14:paraId="28FA4C0B" w14:textId="77777777" w:rsidR="00EE1CA8" w:rsidRDefault="00EE1CA8">
            <w:pPr>
              <w:jc w:val="center"/>
              <w:rPr>
                <w:rFonts w:hAnsi="宋体" w:cs="仿宋"/>
                <w:szCs w:val="24"/>
              </w:rPr>
            </w:pPr>
          </w:p>
        </w:tc>
      </w:tr>
      <w:tr w:rsidR="00EE1CA8" w14:paraId="0D17DEF8" w14:textId="77777777">
        <w:trPr>
          <w:jc w:val="center"/>
        </w:trPr>
        <w:tc>
          <w:tcPr>
            <w:tcW w:w="678" w:type="dxa"/>
            <w:vAlign w:val="center"/>
          </w:tcPr>
          <w:p w14:paraId="3BFBEB51" w14:textId="77777777" w:rsidR="00EE1CA8" w:rsidRDefault="002007F5">
            <w:pPr>
              <w:jc w:val="center"/>
              <w:rPr>
                <w:rFonts w:hAnsi="宋体" w:cs="仿宋"/>
                <w:szCs w:val="24"/>
              </w:rPr>
            </w:pPr>
            <w:r>
              <w:rPr>
                <w:rFonts w:hAnsi="宋体" w:cs="仿宋" w:hint="eastAsia"/>
                <w:szCs w:val="24"/>
              </w:rPr>
              <w:t>37</w:t>
            </w:r>
          </w:p>
        </w:tc>
        <w:tc>
          <w:tcPr>
            <w:tcW w:w="1492" w:type="dxa"/>
            <w:vAlign w:val="center"/>
          </w:tcPr>
          <w:p w14:paraId="4A7F6601" w14:textId="77777777" w:rsidR="00EE1CA8" w:rsidRDefault="002007F5">
            <w:pPr>
              <w:jc w:val="center"/>
              <w:rPr>
                <w:rFonts w:hAnsi="宋体" w:cs="仿宋"/>
                <w:szCs w:val="24"/>
              </w:rPr>
            </w:pPr>
            <w:r>
              <w:rPr>
                <w:rFonts w:hAnsi="宋体" w:cs="仿宋" w:hint="eastAsia"/>
                <w:szCs w:val="24"/>
              </w:rPr>
              <w:t>出门按钮</w:t>
            </w:r>
          </w:p>
        </w:tc>
        <w:tc>
          <w:tcPr>
            <w:tcW w:w="894" w:type="dxa"/>
            <w:vAlign w:val="center"/>
          </w:tcPr>
          <w:p w14:paraId="14791D91" w14:textId="77777777" w:rsidR="00EE1CA8" w:rsidRDefault="00EE1CA8">
            <w:pPr>
              <w:jc w:val="center"/>
              <w:rPr>
                <w:rFonts w:hAnsi="宋体" w:cs="仿宋"/>
                <w:szCs w:val="24"/>
              </w:rPr>
            </w:pPr>
          </w:p>
        </w:tc>
        <w:tc>
          <w:tcPr>
            <w:tcW w:w="3976" w:type="dxa"/>
            <w:vAlign w:val="center"/>
          </w:tcPr>
          <w:p w14:paraId="056FF80E" w14:textId="77777777" w:rsidR="00EE1CA8" w:rsidRDefault="002007F5">
            <w:pPr>
              <w:jc w:val="left"/>
              <w:rPr>
                <w:rFonts w:hAnsi="宋体" w:cs="仿宋"/>
                <w:szCs w:val="24"/>
              </w:rPr>
            </w:pPr>
            <w:r>
              <w:rPr>
                <w:rFonts w:hAnsi="宋体" w:cs="仿宋" w:hint="eastAsia"/>
                <w:szCs w:val="24"/>
              </w:rPr>
              <w:t>出门按钮</w:t>
            </w:r>
          </w:p>
        </w:tc>
        <w:tc>
          <w:tcPr>
            <w:tcW w:w="651" w:type="dxa"/>
            <w:vAlign w:val="center"/>
          </w:tcPr>
          <w:p w14:paraId="338BE34A" w14:textId="77777777" w:rsidR="00EE1CA8" w:rsidRDefault="002007F5">
            <w:pPr>
              <w:jc w:val="center"/>
              <w:rPr>
                <w:rFonts w:hAnsi="宋体" w:cs="仿宋"/>
                <w:szCs w:val="24"/>
              </w:rPr>
            </w:pPr>
            <w:r>
              <w:rPr>
                <w:rFonts w:hAnsi="宋体" w:cs="仿宋" w:hint="eastAsia"/>
                <w:szCs w:val="24"/>
              </w:rPr>
              <w:t>只</w:t>
            </w:r>
          </w:p>
        </w:tc>
        <w:tc>
          <w:tcPr>
            <w:tcW w:w="740" w:type="dxa"/>
            <w:vAlign w:val="center"/>
          </w:tcPr>
          <w:p w14:paraId="189B5C30" w14:textId="77777777" w:rsidR="00EE1CA8" w:rsidRDefault="002007F5">
            <w:pPr>
              <w:jc w:val="center"/>
              <w:rPr>
                <w:rFonts w:hAnsi="宋体" w:cs="仿宋"/>
                <w:szCs w:val="24"/>
              </w:rPr>
            </w:pPr>
            <w:r>
              <w:rPr>
                <w:rFonts w:hAnsi="宋体" w:cs="仿宋" w:hint="eastAsia"/>
                <w:szCs w:val="24"/>
              </w:rPr>
              <w:t>23</w:t>
            </w:r>
          </w:p>
        </w:tc>
        <w:tc>
          <w:tcPr>
            <w:tcW w:w="778" w:type="dxa"/>
            <w:vAlign w:val="center"/>
          </w:tcPr>
          <w:p w14:paraId="1B2C49CC" w14:textId="77777777" w:rsidR="00EE1CA8" w:rsidRDefault="00EE1CA8">
            <w:pPr>
              <w:jc w:val="center"/>
              <w:rPr>
                <w:rFonts w:hAnsi="宋体" w:cs="仿宋"/>
                <w:szCs w:val="24"/>
              </w:rPr>
            </w:pPr>
          </w:p>
        </w:tc>
      </w:tr>
      <w:tr w:rsidR="00EE1CA8" w14:paraId="37C9E5C5" w14:textId="77777777">
        <w:trPr>
          <w:jc w:val="center"/>
        </w:trPr>
        <w:tc>
          <w:tcPr>
            <w:tcW w:w="678" w:type="dxa"/>
            <w:vAlign w:val="center"/>
          </w:tcPr>
          <w:p w14:paraId="67D18AFC" w14:textId="77777777" w:rsidR="00EE1CA8" w:rsidRDefault="002007F5">
            <w:pPr>
              <w:jc w:val="center"/>
              <w:rPr>
                <w:rFonts w:hAnsi="宋体" w:cs="仿宋"/>
                <w:szCs w:val="24"/>
              </w:rPr>
            </w:pPr>
            <w:r>
              <w:rPr>
                <w:rFonts w:hAnsi="宋体" w:cs="仿宋" w:hint="eastAsia"/>
                <w:szCs w:val="24"/>
              </w:rPr>
              <w:t>38</w:t>
            </w:r>
          </w:p>
        </w:tc>
        <w:tc>
          <w:tcPr>
            <w:tcW w:w="1492" w:type="dxa"/>
            <w:vAlign w:val="center"/>
          </w:tcPr>
          <w:p w14:paraId="6CCDDCE8" w14:textId="77777777" w:rsidR="00EE1CA8" w:rsidRDefault="002007F5">
            <w:pPr>
              <w:jc w:val="center"/>
              <w:rPr>
                <w:rFonts w:hAnsi="宋体" w:cs="仿宋"/>
                <w:szCs w:val="24"/>
              </w:rPr>
            </w:pPr>
            <w:r>
              <w:rPr>
                <w:rFonts w:hAnsi="宋体" w:cs="仿宋" w:hint="eastAsia"/>
                <w:szCs w:val="24"/>
              </w:rPr>
              <w:t>双门电插锁</w:t>
            </w:r>
          </w:p>
        </w:tc>
        <w:tc>
          <w:tcPr>
            <w:tcW w:w="894" w:type="dxa"/>
            <w:vAlign w:val="center"/>
          </w:tcPr>
          <w:p w14:paraId="30A097AF" w14:textId="77777777" w:rsidR="00EE1CA8" w:rsidRDefault="00EE1CA8">
            <w:pPr>
              <w:jc w:val="center"/>
              <w:rPr>
                <w:rFonts w:hAnsi="宋体" w:cs="仿宋"/>
                <w:szCs w:val="24"/>
              </w:rPr>
            </w:pPr>
          </w:p>
        </w:tc>
        <w:tc>
          <w:tcPr>
            <w:tcW w:w="3976" w:type="dxa"/>
            <w:vAlign w:val="center"/>
          </w:tcPr>
          <w:p w14:paraId="1BE7E187" w14:textId="77777777" w:rsidR="00EE1CA8" w:rsidRDefault="002007F5">
            <w:pPr>
              <w:jc w:val="left"/>
              <w:rPr>
                <w:rFonts w:hAnsi="宋体" w:cs="仿宋"/>
                <w:szCs w:val="24"/>
              </w:rPr>
            </w:pPr>
            <w:r>
              <w:rPr>
                <w:rFonts w:hAnsi="宋体" w:cs="仿宋" w:hint="eastAsia"/>
                <w:szCs w:val="24"/>
              </w:rPr>
              <w:t>双门电插锁</w:t>
            </w:r>
          </w:p>
        </w:tc>
        <w:tc>
          <w:tcPr>
            <w:tcW w:w="651" w:type="dxa"/>
            <w:vAlign w:val="center"/>
          </w:tcPr>
          <w:p w14:paraId="29C3C06D"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5B9DAE8" w14:textId="77777777" w:rsidR="00EE1CA8" w:rsidRDefault="002007F5">
            <w:pPr>
              <w:jc w:val="center"/>
              <w:rPr>
                <w:rFonts w:hAnsi="宋体" w:cs="仿宋"/>
                <w:szCs w:val="24"/>
              </w:rPr>
            </w:pPr>
            <w:r>
              <w:rPr>
                <w:rFonts w:hAnsi="宋体" w:cs="仿宋" w:hint="eastAsia"/>
                <w:szCs w:val="24"/>
              </w:rPr>
              <w:t>18</w:t>
            </w:r>
          </w:p>
        </w:tc>
        <w:tc>
          <w:tcPr>
            <w:tcW w:w="778" w:type="dxa"/>
            <w:vAlign w:val="center"/>
          </w:tcPr>
          <w:p w14:paraId="560FD0CB" w14:textId="77777777" w:rsidR="00EE1CA8" w:rsidRDefault="00EE1CA8">
            <w:pPr>
              <w:jc w:val="center"/>
              <w:rPr>
                <w:rFonts w:hAnsi="宋体" w:cs="仿宋"/>
                <w:szCs w:val="24"/>
              </w:rPr>
            </w:pPr>
          </w:p>
        </w:tc>
      </w:tr>
      <w:tr w:rsidR="00EE1CA8" w14:paraId="4D04DC5E" w14:textId="77777777">
        <w:trPr>
          <w:jc w:val="center"/>
        </w:trPr>
        <w:tc>
          <w:tcPr>
            <w:tcW w:w="678" w:type="dxa"/>
            <w:vAlign w:val="center"/>
          </w:tcPr>
          <w:p w14:paraId="5780913B" w14:textId="77777777" w:rsidR="00EE1CA8" w:rsidRDefault="002007F5">
            <w:pPr>
              <w:jc w:val="center"/>
              <w:rPr>
                <w:rFonts w:hAnsi="宋体" w:cs="仿宋"/>
                <w:szCs w:val="24"/>
              </w:rPr>
            </w:pPr>
            <w:r>
              <w:rPr>
                <w:rFonts w:hAnsi="宋体" w:cs="仿宋" w:hint="eastAsia"/>
                <w:szCs w:val="24"/>
              </w:rPr>
              <w:t>39</w:t>
            </w:r>
          </w:p>
        </w:tc>
        <w:tc>
          <w:tcPr>
            <w:tcW w:w="1492" w:type="dxa"/>
            <w:vAlign w:val="center"/>
          </w:tcPr>
          <w:p w14:paraId="7A505607" w14:textId="77777777" w:rsidR="00EE1CA8" w:rsidRDefault="002007F5">
            <w:pPr>
              <w:jc w:val="center"/>
              <w:rPr>
                <w:rFonts w:hAnsi="宋体" w:cs="仿宋"/>
                <w:szCs w:val="24"/>
              </w:rPr>
            </w:pPr>
            <w:r>
              <w:rPr>
                <w:rFonts w:hAnsi="宋体" w:cs="仿宋" w:hint="eastAsia"/>
                <w:szCs w:val="24"/>
              </w:rPr>
              <w:t>单门电插锁</w:t>
            </w:r>
          </w:p>
        </w:tc>
        <w:tc>
          <w:tcPr>
            <w:tcW w:w="894" w:type="dxa"/>
            <w:vAlign w:val="center"/>
          </w:tcPr>
          <w:p w14:paraId="77014353" w14:textId="77777777" w:rsidR="00EE1CA8" w:rsidRDefault="00EE1CA8">
            <w:pPr>
              <w:jc w:val="center"/>
              <w:rPr>
                <w:rFonts w:hAnsi="宋体" w:cs="仿宋"/>
                <w:szCs w:val="24"/>
              </w:rPr>
            </w:pPr>
          </w:p>
        </w:tc>
        <w:tc>
          <w:tcPr>
            <w:tcW w:w="3976" w:type="dxa"/>
            <w:vAlign w:val="center"/>
          </w:tcPr>
          <w:p w14:paraId="0680BFDE" w14:textId="77777777" w:rsidR="00EE1CA8" w:rsidRDefault="002007F5">
            <w:pPr>
              <w:jc w:val="left"/>
              <w:rPr>
                <w:rFonts w:hAnsi="宋体" w:cs="仿宋"/>
                <w:szCs w:val="24"/>
              </w:rPr>
            </w:pPr>
            <w:r>
              <w:rPr>
                <w:rFonts w:hAnsi="宋体" w:cs="仿宋" w:hint="eastAsia"/>
                <w:szCs w:val="24"/>
              </w:rPr>
              <w:t>单门电插锁</w:t>
            </w:r>
          </w:p>
        </w:tc>
        <w:tc>
          <w:tcPr>
            <w:tcW w:w="651" w:type="dxa"/>
            <w:vAlign w:val="center"/>
          </w:tcPr>
          <w:p w14:paraId="144D4CBE"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485C520" w14:textId="77777777" w:rsidR="00EE1CA8" w:rsidRDefault="002007F5">
            <w:pPr>
              <w:jc w:val="center"/>
              <w:rPr>
                <w:rFonts w:hAnsi="宋体" w:cs="仿宋"/>
                <w:szCs w:val="24"/>
              </w:rPr>
            </w:pPr>
            <w:r>
              <w:rPr>
                <w:rFonts w:hAnsi="宋体" w:cs="仿宋" w:hint="eastAsia"/>
                <w:szCs w:val="24"/>
              </w:rPr>
              <w:t>5</w:t>
            </w:r>
          </w:p>
        </w:tc>
        <w:tc>
          <w:tcPr>
            <w:tcW w:w="778" w:type="dxa"/>
            <w:vAlign w:val="center"/>
          </w:tcPr>
          <w:p w14:paraId="4AE84DFE" w14:textId="77777777" w:rsidR="00EE1CA8" w:rsidRDefault="00EE1CA8">
            <w:pPr>
              <w:jc w:val="center"/>
              <w:rPr>
                <w:rFonts w:hAnsi="宋体" w:cs="仿宋"/>
                <w:szCs w:val="24"/>
              </w:rPr>
            </w:pPr>
          </w:p>
        </w:tc>
      </w:tr>
      <w:tr w:rsidR="00EE1CA8" w14:paraId="652A4802" w14:textId="77777777">
        <w:trPr>
          <w:jc w:val="center"/>
        </w:trPr>
        <w:tc>
          <w:tcPr>
            <w:tcW w:w="678" w:type="dxa"/>
            <w:vAlign w:val="center"/>
          </w:tcPr>
          <w:p w14:paraId="4E86ECD9" w14:textId="77777777" w:rsidR="00EE1CA8" w:rsidRDefault="002007F5">
            <w:pPr>
              <w:jc w:val="center"/>
              <w:rPr>
                <w:rFonts w:hAnsi="宋体" w:cs="仿宋"/>
                <w:szCs w:val="24"/>
              </w:rPr>
            </w:pPr>
            <w:r>
              <w:rPr>
                <w:rFonts w:hAnsi="宋体" w:cs="仿宋" w:hint="eastAsia"/>
                <w:szCs w:val="24"/>
              </w:rPr>
              <w:t>40</w:t>
            </w:r>
          </w:p>
        </w:tc>
        <w:tc>
          <w:tcPr>
            <w:tcW w:w="1492" w:type="dxa"/>
            <w:vAlign w:val="center"/>
          </w:tcPr>
          <w:p w14:paraId="29390D7C" w14:textId="77777777" w:rsidR="00EE1CA8" w:rsidRDefault="002007F5">
            <w:pPr>
              <w:jc w:val="center"/>
              <w:rPr>
                <w:rFonts w:hAnsi="宋体" w:cs="仿宋"/>
                <w:szCs w:val="24"/>
              </w:rPr>
            </w:pPr>
            <w:r>
              <w:rPr>
                <w:rFonts w:hAnsi="宋体" w:cs="仿宋" w:hint="eastAsia"/>
                <w:szCs w:val="24"/>
              </w:rPr>
              <w:t>软件加密狗</w:t>
            </w:r>
          </w:p>
        </w:tc>
        <w:tc>
          <w:tcPr>
            <w:tcW w:w="894" w:type="dxa"/>
            <w:vAlign w:val="center"/>
          </w:tcPr>
          <w:p w14:paraId="0CC720EC" w14:textId="77777777" w:rsidR="00EE1CA8" w:rsidRDefault="00EE1CA8">
            <w:pPr>
              <w:jc w:val="center"/>
              <w:rPr>
                <w:rFonts w:hAnsi="宋体" w:cs="仿宋"/>
                <w:szCs w:val="24"/>
              </w:rPr>
            </w:pPr>
          </w:p>
        </w:tc>
        <w:tc>
          <w:tcPr>
            <w:tcW w:w="3976" w:type="dxa"/>
            <w:vAlign w:val="center"/>
          </w:tcPr>
          <w:p w14:paraId="4E46AD2A" w14:textId="77777777" w:rsidR="00EE1CA8" w:rsidRDefault="002007F5">
            <w:pPr>
              <w:jc w:val="left"/>
              <w:rPr>
                <w:rFonts w:hAnsi="宋体" w:cs="仿宋"/>
                <w:szCs w:val="24"/>
              </w:rPr>
            </w:pPr>
            <w:r>
              <w:rPr>
                <w:rFonts w:hAnsi="宋体" w:cs="仿宋" w:hint="eastAsia"/>
                <w:szCs w:val="24"/>
              </w:rPr>
              <w:t>软件加密狗</w:t>
            </w:r>
          </w:p>
        </w:tc>
        <w:tc>
          <w:tcPr>
            <w:tcW w:w="651" w:type="dxa"/>
            <w:vAlign w:val="center"/>
          </w:tcPr>
          <w:p w14:paraId="086DFD4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E9A382C"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7D69F6B4" w14:textId="77777777" w:rsidR="00EE1CA8" w:rsidRDefault="00EE1CA8">
            <w:pPr>
              <w:jc w:val="center"/>
              <w:rPr>
                <w:rFonts w:hAnsi="宋体" w:cs="仿宋"/>
                <w:szCs w:val="24"/>
              </w:rPr>
            </w:pPr>
          </w:p>
        </w:tc>
      </w:tr>
      <w:tr w:rsidR="00EE1CA8" w14:paraId="2306D1BC" w14:textId="77777777">
        <w:trPr>
          <w:jc w:val="center"/>
        </w:trPr>
        <w:tc>
          <w:tcPr>
            <w:tcW w:w="678" w:type="dxa"/>
            <w:vAlign w:val="center"/>
          </w:tcPr>
          <w:p w14:paraId="22194EDE" w14:textId="77777777" w:rsidR="00EE1CA8" w:rsidRDefault="002007F5">
            <w:pPr>
              <w:jc w:val="center"/>
              <w:rPr>
                <w:rFonts w:hAnsi="宋体" w:cs="仿宋"/>
                <w:szCs w:val="24"/>
              </w:rPr>
            </w:pPr>
            <w:r>
              <w:rPr>
                <w:rFonts w:hAnsi="宋体" w:cs="仿宋" w:hint="eastAsia"/>
                <w:szCs w:val="24"/>
              </w:rPr>
              <w:t>41</w:t>
            </w:r>
          </w:p>
        </w:tc>
        <w:tc>
          <w:tcPr>
            <w:tcW w:w="1492" w:type="dxa"/>
            <w:vAlign w:val="center"/>
          </w:tcPr>
          <w:p w14:paraId="3FF361D5" w14:textId="77777777" w:rsidR="00EE1CA8" w:rsidRDefault="002007F5">
            <w:pPr>
              <w:jc w:val="center"/>
              <w:rPr>
                <w:rFonts w:hAnsi="宋体" w:cs="仿宋"/>
                <w:szCs w:val="24"/>
              </w:rPr>
            </w:pPr>
            <w:r>
              <w:rPr>
                <w:rFonts w:hAnsi="宋体" w:cs="仿宋" w:hint="eastAsia"/>
                <w:szCs w:val="24"/>
              </w:rPr>
              <w:t>发卡器</w:t>
            </w:r>
          </w:p>
        </w:tc>
        <w:tc>
          <w:tcPr>
            <w:tcW w:w="894" w:type="dxa"/>
            <w:vAlign w:val="center"/>
          </w:tcPr>
          <w:p w14:paraId="76FCF148" w14:textId="77777777" w:rsidR="00EE1CA8" w:rsidRDefault="00EE1CA8">
            <w:pPr>
              <w:jc w:val="center"/>
              <w:rPr>
                <w:rFonts w:hAnsi="宋体" w:cs="仿宋"/>
                <w:szCs w:val="24"/>
              </w:rPr>
            </w:pPr>
          </w:p>
        </w:tc>
        <w:tc>
          <w:tcPr>
            <w:tcW w:w="3976" w:type="dxa"/>
            <w:vAlign w:val="center"/>
          </w:tcPr>
          <w:p w14:paraId="60C14D3E" w14:textId="77777777" w:rsidR="00EE1CA8" w:rsidRDefault="002007F5">
            <w:pPr>
              <w:jc w:val="left"/>
              <w:rPr>
                <w:rFonts w:hAnsi="宋体" w:cs="仿宋"/>
                <w:szCs w:val="24"/>
              </w:rPr>
            </w:pPr>
            <w:r>
              <w:rPr>
                <w:rFonts w:hAnsi="宋体" w:cs="仿宋" w:hint="eastAsia"/>
                <w:szCs w:val="24"/>
              </w:rPr>
              <w:t>发卡器</w:t>
            </w:r>
          </w:p>
        </w:tc>
        <w:tc>
          <w:tcPr>
            <w:tcW w:w="651" w:type="dxa"/>
            <w:vAlign w:val="center"/>
          </w:tcPr>
          <w:p w14:paraId="72BD278D"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5DA338DE"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59C9852C" w14:textId="77777777" w:rsidR="00EE1CA8" w:rsidRDefault="00EE1CA8">
            <w:pPr>
              <w:jc w:val="center"/>
              <w:rPr>
                <w:rFonts w:hAnsi="宋体" w:cs="仿宋"/>
                <w:szCs w:val="24"/>
              </w:rPr>
            </w:pPr>
          </w:p>
        </w:tc>
      </w:tr>
      <w:tr w:rsidR="00EE1CA8" w14:paraId="623EF4E4" w14:textId="77777777">
        <w:trPr>
          <w:jc w:val="center"/>
        </w:trPr>
        <w:tc>
          <w:tcPr>
            <w:tcW w:w="678" w:type="dxa"/>
            <w:vAlign w:val="center"/>
          </w:tcPr>
          <w:p w14:paraId="57A8F096" w14:textId="77777777" w:rsidR="00EE1CA8" w:rsidRDefault="002007F5">
            <w:pPr>
              <w:jc w:val="center"/>
              <w:rPr>
                <w:rFonts w:hAnsi="宋体" w:cs="仿宋"/>
                <w:szCs w:val="24"/>
              </w:rPr>
            </w:pPr>
            <w:r>
              <w:rPr>
                <w:rFonts w:hAnsi="宋体" w:cs="仿宋" w:hint="eastAsia"/>
                <w:szCs w:val="24"/>
              </w:rPr>
              <w:t>42</w:t>
            </w:r>
          </w:p>
        </w:tc>
        <w:tc>
          <w:tcPr>
            <w:tcW w:w="1492" w:type="dxa"/>
            <w:vAlign w:val="center"/>
          </w:tcPr>
          <w:p w14:paraId="07229BCA" w14:textId="77777777" w:rsidR="00EE1CA8" w:rsidRDefault="002007F5">
            <w:pPr>
              <w:jc w:val="center"/>
              <w:rPr>
                <w:rFonts w:hAnsi="宋体" w:cs="仿宋"/>
                <w:szCs w:val="24"/>
              </w:rPr>
            </w:pPr>
            <w:r>
              <w:rPr>
                <w:rFonts w:hAnsi="宋体" w:cs="仿宋" w:hint="eastAsia"/>
                <w:szCs w:val="24"/>
              </w:rPr>
              <w:t>管理工作站</w:t>
            </w:r>
          </w:p>
        </w:tc>
        <w:tc>
          <w:tcPr>
            <w:tcW w:w="894" w:type="dxa"/>
            <w:vAlign w:val="center"/>
          </w:tcPr>
          <w:p w14:paraId="55BF3A12" w14:textId="77777777" w:rsidR="00EE1CA8" w:rsidRDefault="002007F5">
            <w:pPr>
              <w:jc w:val="center"/>
              <w:rPr>
                <w:rFonts w:hAnsi="宋体" w:cs="仿宋"/>
                <w:szCs w:val="24"/>
              </w:rPr>
            </w:pPr>
            <w:r>
              <w:rPr>
                <w:rFonts w:hAnsi="宋体" w:cs="仿宋" w:hint="eastAsia"/>
                <w:szCs w:val="24"/>
              </w:rPr>
              <w:t>联想</w:t>
            </w:r>
          </w:p>
        </w:tc>
        <w:tc>
          <w:tcPr>
            <w:tcW w:w="3976" w:type="dxa"/>
            <w:vAlign w:val="center"/>
          </w:tcPr>
          <w:p w14:paraId="2423AC64" w14:textId="77777777" w:rsidR="00EE1CA8" w:rsidRDefault="002007F5">
            <w:pPr>
              <w:jc w:val="left"/>
              <w:rPr>
                <w:rFonts w:hAnsi="宋体" w:cs="仿宋"/>
                <w:szCs w:val="24"/>
              </w:rPr>
            </w:pPr>
            <w:r>
              <w:rPr>
                <w:rFonts w:hAnsi="宋体" w:cs="仿宋" w:hint="eastAsia"/>
                <w:szCs w:val="24"/>
              </w:rPr>
              <w:t>管理工作站</w:t>
            </w:r>
          </w:p>
        </w:tc>
        <w:tc>
          <w:tcPr>
            <w:tcW w:w="651" w:type="dxa"/>
            <w:vAlign w:val="center"/>
          </w:tcPr>
          <w:p w14:paraId="079948BB"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E87DD97"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5D4CB169" w14:textId="77777777" w:rsidR="00EE1CA8" w:rsidRDefault="00EE1CA8">
            <w:pPr>
              <w:jc w:val="center"/>
              <w:rPr>
                <w:rFonts w:hAnsi="宋体" w:cs="仿宋"/>
                <w:szCs w:val="24"/>
              </w:rPr>
            </w:pPr>
          </w:p>
        </w:tc>
      </w:tr>
      <w:tr w:rsidR="00EE1CA8" w14:paraId="7372AE97" w14:textId="77777777">
        <w:trPr>
          <w:jc w:val="center"/>
        </w:trPr>
        <w:tc>
          <w:tcPr>
            <w:tcW w:w="678" w:type="dxa"/>
            <w:vAlign w:val="center"/>
          </w:tcPr>
          <w:p w14:paraId="2445B050" w14:textId="77777777" w:rsidR="00EE1CA8" w:rsidRDefault="002007F5">
            <w:pPr>
              <w:jc w:val="center"/>
              <w:rPr>
                <w:rFonts w:hAnsi="宋体" w:cs="仿宋"/>
                <w:szCs w:val="24"/>
              </w:rPr>
            </w:pPr>
            <w:r>
              <w:rPr>
                <w:rFonts w:hAnsi="宋体" w:cs="仿宋" w:hint="eastAsia"/>
                <w:szCs w:val="24"/>
              </w:rPr>
              <w:t>43</w:t>
            </w:r>
          </w:p>
        </w:tc>
        <w:tc>
          <w:tcPr>
            <w:tcW w:w="1492" w:type="dxa"/>
            <w:vAlign w:val="center"/>
          </w:tcPr>
          <w:p w14:paraId="2089AC9B" w14:textId="77777777" w:rsidR="00EE1CA8" w:rsidRDefault="002007F5">
            <w:pPr>
              <w:jc w:val="center"/>
              <w:rPr>
                <w:rFonts w:hAnsi="宋体" w:cs="仿宋"/>
                <w:szCs w:val="24"/>
              </w:rPr>
            </w:pPr>
            <w:r>
              <w:rPr>
                <w:rFonts w:hAnsi="宋体" w:cs="仿宋" w:hint="eastAsia"/>
                <w:szCs w:val="24"/>
              </w:rPr>
              <w:t>巡检器</w:t>
            </w:r>
          </w:p>
        </w:tc>
        <w:tc>
          <w:tcPr>
            <w:tcW w:w="894" w:type="dxa"/>
            <w:vAlign w:val="center"/>
          </w:tcPr>
          <w:p w14:paraId="5CAF6AFB" w14:textId="77777777" w:rsidR="00EE1CA8" w:rsidRDefault="00EE1CA8">
            <w:pPr>
              <w:jc w:val="center"/>
              <w:rPr>
                <w:rFonts w:hAnsi="宋体" w:cs="仿宋"/>
                <w:szCs w:val="24"/>
              </w:rPr>
            </w:pPr>
          </w:p>
        </w:tc>
        <w:tc>
          <w:tcPr>
            <w:tcW w:w="3976" w:type="dxa"/>
            <w:vAlign w:val="center"/>
          </w:tcPr>
          <w:p w14:paraId="50A8139F" w14:textId="77777777" w:rsidR="00EE1CA8" w:rsidRDefault="002007F5">
            <w:pPr>
              <w:jc w:val="left"/>
              <w:rPr>
                <w:rFonts w:hAnsi="宋体" w:cs="仿宋"/>
                <w:szCs w:val="24"/>
              </w:rPr>
            </w:pPr>
            <w:r>
              <w:rPr>
                <w:rFonts w:hAnsi="宋体" w:cs="仿宋" w:hint="eastAsia"/>
                <w:szCs w:val="24"/>
              </w:rPr>
              <w:t>巡检器</w:t>
            </w:r>
          </w:p>
        </w:tc>
        <w:tc>
          <w:tcPr>
            <w:tcW w:w="651" w:type="dxa"/>
            <w:vAlign w:val="center"/>
          </w:tcPr>
          <w:p w14:paraId="5B059EF1" w14:textId="77777777" w:rsidR="00EE1CA8" w:rsidRDefault="002007F5">
            <w:pPr>
              <w:jc w:val="center"/>
              <w:rPr>
                <w:rFonts w:hAnsi="宋体" w:cs="仿宋"/>
                <w:szCs w:val="24"/>
              </w:rPr>
            </w:pPr>
            <w:r>
              <w:rPr>
                <w:rFonts w:hAnsi="宋体" w:cs="仿宋" w:hint="eastAsia"/>
                <w:szCs w:val="24"/>
              </w:rPr>
              <w:t>个</w:t>
            </w:r>
          </w:p>
        </w:tc>
        <w:tc>
          <w:tcPr>
            <w:tcW w:w="740" w:type="dxa"/>
            <w:vAlign w:val="center"/>
          </w:tcPr>
          <w:p w14:paraId="01AF57C6"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EC700B3" w14:textId="77777777" w:rsidR="00EE1CA8" w:rsidRDefault="00EE1CA8">
            <w:pPr>
              <w:jc w:val="center"/>
              <w:rPr>
                <w:rFonts w:hAnsi="宋体" w:cs="仿宋"/>
                <w:szCs w:val="24"/>
              </w:rPr>
            </w:pPr>
          </w:p>
        </w:tc>
      </w:tr>
      <w:tr w:rsidR="00EE1CA8" w14:paraId="7A57D0C8" w14:textId="77777777">
        <w:trPr>
          <w:jc w:val="center"/>
        </w:trPr>
        <w:tc>
          <w:tcPr>
            <w:tcW w:w="678" w:type="dxa"/>
            <w:vAlign w:val="center"/>
          </w:tcPr>
          <w:p w14:paraId="11A0C65A" w14:textId="77777777" w:rsidR="00EE1CA8" w:rsidRDefault="002007F5">
            <w:pPr>
              <w:jc w:val="center"/>
              <w:rPr>
                <w:rFonts w:hAnsi="宋体" w:cs="仿宋"/>
                <w:szCs w:val="24"/>
              </w:rPr>
            </w:pPr>
            <w:r>
              <w:rPr>
                <w:rFonts w:hAnsi="宋体" w:cs="仿宋" w:hint="eastAsia"/>
                <w:szCs w:val="24"/>
              </w:rPr>
              <w:t>44</w:t>
            </w:r>
          </w:p>
        </w:tc>
        <w:tc>
          <w:tcPr>
            <w:tcW w:w="1492" w:type="dxa"/>
            <w:vAlign w:val="center"/>
          </w:tcPr>
          <w:p w14:paraId="5FE628F6" w14:textId="77777777" w:rsidR="00EE1CA8" w:rsidRDefault="002007F5">
            <w:pPr>
              <w:jc w:val="center"/>
              <w:rPr>
                <w:rFonts w:hAnsi="宋体" w:cs="仿宋"/>
                <w:szCs w:val="24"/>
              </w:rPr>
            </w:pPr>
            <w:r>
              <w:rPr>
                <w:rFonts w:hAnsi="宋体" w:cs="仿宋" w:hint="eastAsia"/>
                <w:szCs w:val="24"/>
              </w:rPr>
              <w:t>通讯座</w:t>
            </w:r>
          </w:p>
        </w:tc>
        <w:tc>
          <w:tcPr>
            <w:tcW w:w="894" w:type="dxa"/>
            <w:vAlign w:val="center"/>
          </w:tcPr>
          <w:p w14:paraId="1BBE3D09" w14:textId="77777777" w:rsidR="00EE1CA8" w:rsidRDefault="00EE1CA8">
            <w:pPr>
              <w:jc w:val="center"/>
              <w:rPr>
                <w:rFonts w:hAnsi="宋体" w:cs="仿宋"/>
                <w:szCs w:val="24"/>
              </w:rPr>
            </w:pPr>
          </w:p>
        </w:tc>
        <w:tc>
          <w:tcPr>
            <w:tcW w:w="3976" w:type="dxa"/>
            <w:vAlign w:val="center"/>
          </w:tcPr>
          <w:p w14:paraId="6C3849AC" w14:textId="77777777" w:rsidR="00EE1CA8" w:rsidRDefault="002007F5">
            <w:pPr>
              <w:jc w:val="left"/>
              <w:rPr>
                <w:rFonts w:hAnsi="宋体" w:cs="仿宋"/>
                <w:szCs w:val="24"/>
              </w:rPr>
            </w:pPr>
            <w:r>
              <w:rPr>
                <w:rFonts w:hAnsi="宋体" w:cs="仿宋" w:hint="eastAsia"/>
                <w:szCs w:val="24"/>
              </w:rPr>
              <w:t>通讯座</w:t>
            </w:r>
          </w:p>
        </w:tc>
        <w:tc>
          <w:tcPr>
            <w:tcW w:w="651" w:type="dxa"/>
            <w:vAlign w:val="center"/>
          </w:tcPr>
          <w:p w14:paraId="466F4FA8"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74FC9C2"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0AFBD645" w14:textId="77777777" w:rsidR="00EE1CA8" w:rsidRDefault="00EE1CA8">
            <w:pPr>
              <w:jc w:val="center"/>
              <w:rPr>
                <w:rFonts w:hAnsi="宋体" w:cs="仿宋"/>
                <w:szCs w:val="24"/>
              </w:rPr>
            </w:pPr>
          </w:p>
        </w:tc>
      </w:tr>
      <w:tr w:rsidR="00EE1CA8" w14:paraId="02F49858" w14:textId="77777777">
        <w:trPr>
          <w:jc w:val="center"/>
        </w:trPr>
        <w:tc>
          <w:tcPr>
            <w:tcW w:w="678" w:type="dxa"/>
            <w:vAlign w:val="center"/>
          </w:tcPr>
          <w:p w14:paraId="15F17FF2" w14:textId="77777777" w:rsidR="00EE1CA8" w:rsidRDefault="002007F5">
            <w:pPr>
              <w:jc w:val="center"/>
              <w:rPr>
                <w:rFonts w:hAnsi="宋体" w:cs="仿宋"/>
                <w:szCs w:val="24"/>
              </w:rPr>
            </w:pPr>
            <w:r>
              <w:rPr>
                <w:rFonts w:hAnsi="宋体" w:cs="仿宋" w:hint="eastAsia"/>
                <w:szCs w:val="24"/>
              </w:rPr>
              <w:t>45</w:t>
            </w:r>
          </w:p>
        </w:tc>
        <w:tc>
          <w:tcPr>
            <w:tcW w:w="1492" w:type="dxa"/>
            <w:vAlign w:val="center"/>
          </w:tcPr>
          <w:p w14:paraId="6CC620FB" w14:textId="77777777" w:rsidR="00EE1CA8" w:rsidRDefault="002007F5">
            <w:pPr>
              <w:jc w:val="center"/>
              <w:rPr>
                <w:rFonts w:hAnsi="宋体" w:cs="仿宋"/>
                <w:szCs w:val="24"/>
              </w:rPr>
            </w:pPr>
            <w:r>
              <w:rPr>
                <w:rFonts w:hAnsi="宋体" w:cs="仿宋" w:hint="eastAsia"/>
                <w:szCs w:val="24"/>
              </w:rPr>
              <w:t>巡更人员钮</w:t>
            </w:r>
          </w:p>
        </w:tc>
        <w:tc>
          <w:tcPr>
            <w:tcW w:w="894" w:type="dxa"/>
            <w:vAlign w:val="center"/>
          </w:tcPr>
          <w:p w14:paraId="07EC34A0" w14:textId="77777777" w:rsidR="00EE1CA8" w:rsidRDefault="00EE1CA8">
            <w:pPr>
              <w:jc w:val="center"/>
              <w:rPr>
                <w:rFonts w:hAnsi="宋体" w:cs="仿宋"/>
                <w:szCs w:val="24"/>
              </w:rPr>
            </w:pPr>
          </w:p>
        </w:tc>
        <w:tc>
          <w:tcPr>
            <w:tcW w:w="3976" w:type="dxa"/>
            <w:vAlign w:val="center"/>
          </w:tcPr>
          <w:p w14:paraId="0BAB7FEC" w14:textId="77777777" w:rsidR="00EE1CA8" w:rsidRDefault="002007F5">
            <w:pPr>
              <w:jc w:val="left"/>
              <w:rPr>
                <w:rFonts w:hAnsi="宋体" w:cs="仿宋"/>
                <w:szCs w:val="24"/>
              </w:rPr>
            </w:pPr>
            <w:r>
              <w:rPr>
                <w:rFonts w:hAnsi="宋体" w:cs="仿宋" w:hint="eastAsia"/>
                <w:szCs w:val="24"/>
              </w:rPr>
              <w:t>巡更人员钮</w:t>
            </w:r>
          </w:p>
        </w:tc>
        <w:tc>
          <w:tcPr>
            <w:tcW w:w="651" w:type="dxa"/>
            <w:vAlign w:val="center"/>
          </w:tcPr>
          <w:p w14:paraId="4D573123" w14:textId="77777777" w:rsidR="00EE1CA8" w:rsidRDefault="002007F5">
            <w:pPr>
              <w:jc w:val="center"/>
              <w:rPr>
                <w:rFonts w:hAnsi="宋体" w:cs="仿宋"/>
                <w:szCs w:val="24"/>
              </w:rPr>
            </w:pPr>
            <w:r>
              <w:rPr>
                <w:rFonts w:hAnsi="宋体" w:cs="仿宋" w:hint="eastAsia"/>
                <w:szCs w:val="24"/>
              </w:rPr>
              <w:t>个</w:t>
            </w:r>
          </w:p>
        </w:tc>
        <w:tc>
          <w:tcPr>
            <w:tcW w:w="740" w:type="dxa"/>
            <w:vAlign w:val="center"/>
          </w:tcPr>
          <w:p w14:paraId="2504F298" w14:textId="77777777" w:rsidR="00EE1CA8" w:rsidRDefault="002007F5">
            <w:pPr>
              <w:jc w:val="center"/>
              <w:rPr>
                <w:rFonts w:hAnsi="宋体" w:cs="仿宋"/>
                <w:szCs w:val="24"/>
              </w:rPr>
            </w:pPr>
            <w:r>
              <w:rPr>
                <w:rFonts w:hAnsi="宋体" w:cs="仿宋" w:hint="eastAsia"/>
                <w:szCs w:val="24"/>
              </w:rPr>
              <w:t>6</w:t>
            </w:r>
          </w:p>
        </w:tc>
        <w:tc>
          <w:tcPr>
            <w:tcW w:w="778" w:type="dxa"/>
            <w:vAlign w:val="center"/>
          </w:tcPr>
          <w:p w14:paraId="49DB73C1" w14:textId="77777777" w:rsidR="00EE1CA8" w:rsidRDefault="00EE1CA8">
            <w:pPr>
              <w:jc w:val="center"/>
              <w:rPr>
                <w:rFonts w:hAnsi="宋体" w:cs="仿宋"/>
                <w:szCs w:val="24"/>
              </w:rPr>
            </w:pPr>
          </w:p>
        </w:tc>
      </w:tr>
      <w:tr w:rsidR="00EE1CA8" w14:paraId="7763F76C" w14:textId="77777777">
        <w:trPr>
          <w:jc w:val="center"/>
        </w:trPr>
        <w:tc>
          <w:tcPr>
            <w:tcW w:w="678" w:type="dxa"/>
            <w:vAlign w:val="center"/>
          </w:tcPr>
          <w:p w14:paraId="7C852AA7" w14:textId="77777777" w:rsidR="00EE1CA8" w:rsidRDefault="002007F5">
            <w:pPr>
              <w:jc w:val="center"/>
              <w:rPr>
                <w:rFonts w:hAnsi="宋体" w:cs="仿宋"/>
                <w:szCs w:val="24"/>
              </w:rPr>
            </w:pPr>
            <w:r>
              <w:rPr>
                <w:rFonts w:hAnsi="宋体" w:cs="仿宋" w:hint="eastAsia"/>
                <w:szCs w:val="24"/>
              </w:rPr>
              <w:t>46</w:t>
            </w:r>
          </w:p>
        </w:tc>
        <w:tc>
          <w:tcPr>
            <w:tcW w:w="1492" w:type="dxa"/>
            <w:vAlign w:val="center"/>
          </w:tcPr>
          <w:p w14:paraId="1BC23BD6" w14:textId="77777777" w:rsidR="00EE1CA8" w:rsidRDefault="002007F5">
            <w:pPr>
              <w:jc w:val="center"/>
              <w:rPr>
                <w:rFonts w:hAnsi="宋体" w:cs="仿宋"/>
                <w:szCs w:val="24"/>
              </w:rPr>
            </w:pPr>
            <w:r>
              <w:rPr>
                <w:rFonts w:hAnsi="宋体" w:cs="仿宋" w:hint="eastAsia"/>
                <w:szCs w:val="24"/>
              </w:rPr>
              <w:t>标识牌</w:t>
            </w:r>
          </w:p>
        </w:tc>
        <w:tc>
          <w:tcPr>
            <w:tcW w:w="894" w:type="dxa"/>
            <w:vAlign w:val="center"/>
          </w:tcPr>
          <w:p w14:paraId="057E5231" w14:textId="77777777" w:rsidR="00EE1CA8" w:rsidRDefault="00EE1CA8">
            <w:pPr>
              <w:jc w:val="center"/>
              <w:rPr>
                <w:rFonts w:hAnsi="宋体" w:cs="仿宋"/>
                <w:szCs w:val="24"/>
              </w:rPr>
            </w:pPr>
          </w:p>
        </w:tc>
        <w:tc>
          <w:tcPr>
            <w:tcW w:w="3976" w:type="dxa"/>
            <w:vAlign w:val="center"/>
          </w:tcPr>
          <w:p w14:paraId="5A23E649" w14:textId="77777777" w:rsidR="00EE1CA8" w:rsidRDefault="002007F5">
            <w:pPr>
              <w:jc w:val="left"/>
              <w:rPr>
                <w:rFonts w:hAnsi="宋体" w:cs="仿宋"/>
                <w:szCs w:val="24"/>
              </w:rPr>
            </w:pPr>
            <w:r>
              <w:rPr>
                <w:rFonts w:hAnsi="宋体" w:cs="仿宋" w:hint="eastAsia"/>
                <w:szCs w:val="24"/>
              </w:rPr>
              <w:t>标识牌</w:t>
            </w:r>
          </w:p>
        </w:tc>
        <w:tc>
          <w:tcPr>
            <w:tcW w:w="651" w:type="dxa"/>
            <w:vAlign w:val="center"/>
          </w:tcPr>
          <w:p w14:paraId="2E46591C" w14:textId="77777777" w:rsidR="00EE1CA8" w:rsidRDefault="002007F5">
            <w:pPr>
              <w:jc w:val="center"/>
              <w:rPr>
                <w:rFonts w:hAnsi="宋体" w:cs="仿宋"/>
                <w:szCs w:val="24"/>
              </w:rPr>
            </w:pPr>
            <w:r>
              <w:rPr>
                <w:rFonts w:hAnsi="宋体" w:cs="仿宋" w:hint="eastAsia"/>
                <w:szCs w:val="24"/>
              </w:rPr>
              <w:t>个</w:t>
            </w:r>
          </w:p>
        </w:tc>
        <w:tc>
          <w:tcPr>
            <w:tcW w:w="740" w:type="dxa"/>
            <w:vAlign w:val="center"/>
          </w:tcPr>
          <w:p w14:paraId="5BD551CD" w14:textId="77777777" w:rsidR="00EE1CA8" w:rsidRDefault="002007F5">
            <w:pPr>
              <w:jc w:val="center"/>
              <w:rPr>
                <w:rFonts w:hAnsi="宋体" w:cs="仿宋"/>
                <w:szCs w:val="24"/>
              </w:rPr>
            </w:pPr>
            <w:r>
              <w:rPr>
                <w:rFonts w:hAnsi="宋体" w:cs="仿宋" w:hint="eastAsia"/>
                <w:szCs w:val="24"/>
              </w:rPr>
              <w:t>6</w:t>
            </w:r>
          </w:p>
        </w:tc>
        <w:tc>
          <w:tcPr>
            <w:tcW w:w="778" w:type="dxa"/>
            <w:vAlign w:val="center"/>
          </w:tcPr>
          <w:p w14:paraId="21AFFC04" w14:textId="77777777" w:rsidR="00EE1CA8" w:rsidRDefault="00EE1CA8">
            <w:pPr>
              <w:jc w:val="center"/>
              <w:rPr>
                <w:rFonts w:hAnsi="宋体" w:cs="仿宋"/>
                <w:szCs w:val="24"/>
              </w:rPr>
            </w:pPr>
          </w:p>
        </w:tc>
      </w:tr>
      <w:tr w:rsidR="00EE1CA8" w14:paraId="366319FA" w14:textId="77777777">
        <w:trPr>
          <w:jc w:val="center"/>
        </w:trPr>
        <w:tc>
          <w:tcPr>
            <w:tcW w:w="678" w:type="dxa"/>
            <w:vAlign w:val="center"/>
          </w:tcPr>
          <w:p w14:paraId="5117DF7F" w14:textId="77777777" w:rsidR="00EE1CA8" w:rsidRDefault="002007F5">
            <w:pPr>
              <w:jc w:val="center"/>
              <w:rPr>
                <w:rFonts w:hAnsi="宋体" w:cs="仿宋"/>
                <w:szCs w:val="24"/>
              </w:rPr>
            </w:pPr>
            <w:r>
              <w:rPr>
                <w:rFonts w:hAnsi="宋体" w:cs="仿宋" w:hint="eastAsia"/>
                <w:szCs w:val="24"/>
              </w:rPr>
              <w:t>47</w:t>
            </w:r>
          </w:p>
        </w:tc>
        <w:tc>
          <w:tcPr>
            <w:tcW w:w="1492" w:type="dxa"/>
            <w:vAlign w:val="center"/>
          </w:tcPr>
          <w:p w14:paraId="1BE5EF52" w14:textId="77777777" w:rsidR="00EE1CA8" w:rsidRDefault="002007F5">
            <w:pPr>
              <w:jc w:val="center"/>
              <w:rPr>
                <w:rFonts w:hAnsi="宋体" w:cs="仿宋"/>
                <w:szCs w:val="24"/>
              </w:rPr>
            </w:pPr>
            <w:r>
              <w:rPr>
                <w:rFonts w:hAnsi="宋体" w:cs="仿宋" w:hint="eastAsia"/>
                <w:szCs w:val="24"/>
              </w:rPr>
              <w:t>42寸液晶数字标牌一体机</w:t>
            </w:r>
          </w:p>
        </w:tc>
        <w:tc>
          <w:tcPr>
            <w:tcW w:w="894" w:type="dxa"/>
            <w:vAlign w:val="center"/>
          </w:tcPr>
          <w:p w14:paraId="5F1ACAA5" w14:textId="77777777" w:rsidR="00EE1CA8" w:rsidRDefault="00EE1CA8">
            <w:pPr>
              <w:jc w:val="center"/>
              <w:rPr>
                <w:rFonts w:hAnsi="宋体" w:cs="仿宋"/>
                <w:szCs w:val="24"/>
              </w:rPr>
            </w:pPr>
          </w:p>
        </w:tc>
        <w:tc>
          <w:tcPr>
            <w:tcW w:w="3976" w:type="dxa"/>
            <w:vAlign w:val="center"/>
          </w:tcPr>
          <w:p w14:paraId="21DCFC14" w14:textId="77777777" w:rsidR="00EE1CA8" w:rsidRDefault="002007F5">
            <w:pPr>
              <w:jc w:val="left"/>
              <w:rPr>
                <w:rFonts w:hAnsi="宋体" w:cs="仿宋"/>
                <w:szCs w:val="24"/>
              </w:rPr>
            </w:pPr>
            <w:r>
              <w:rPr>
                <w:rFonts w:hAnsi="宋体" w:cs="仿宋" w:hint="eastAsia"/>
                <w:szCs w:val="24"/>
              </w:rPr>
              <w:t>42寸液晶数字标牌一体机</w:t>
            </w:r>
          </w:p>
        </w:tc>
        <w:tc>
          <w:tcPr>
            <w:tcW w:w="651" w:type="dxa"/>
            <w:vAlign w:val="center"/>
          </w:tcPr>
          <w:p w14:paraId="35BF407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518EDBA" w14:textId="77777777" w:rsidR="00EE1CA8" w:rsidRDefault="002007F5">
            <w:pPr>
              <w:jc w:val="center"/>
              <w:rPr>
                <w:rFonts w:hAnsi="宋体" w:cs="仿宋"/>
                <w:szCs w:val="24"/>
              </w:rPr>
            </w:pPr>
            <w:r>
              <w:rPr>
                <w:rFonts w:hAnsi="宋体" w:cs="仿宋" w:hint="eastAsia"/>
                <w:szCs w:val="24"/>
              </w:rPr>
              <w:t>9</w:t>
            </w:r>
          </w:p>
        </w:tc>
        <w:tc>
          <w:tcPr>
            <w:tcW w:w="778" w:type="dxa"/>
            <w:vAlign w:val="center"/>
          </w:tcPr>
          <w:p w14:paraId="2864998A" w14:textId="77777777" w:rsidR="00EE1CA8" w:rsidRDefault="00EE1CA8">
            <w:pPr>
              <w:jc w:val="center"/>
              <w:rPr>
                <w:rFonts w:hAnsi="宋体" w:cs="仿宋"/>
                <w:szCs w:val="24"/>
              </w:rPr>
            </w:pPr>
          </w:p>
        </w:tc>
      </w:tr>
      <w:tr w:rsidR="00EE1CA8" w14:paraId="2DDF2D1C" w14:textId="77777777">
        <w:trPr>
          <w:jc w:val="center"/>
        </w:trPr>
        <w:tc>
          <w:tcPr>
            <w:tcW w:w="678" w:type="dxa"/>
            <w:vAlign w:val="center"/>
          </w:tcPr>
          <w:p w14:paraId="12E8534E" w14:textId="77777777" w:rsidR="00EE1CA8" w:rsidRDefault="002007F5">
            <w:pPr>
              <w:jc w:val="center"/>
              <w:rPr>
                <w:rFonts w:hAnsi="宋体" w:cs="仿宋"/>
                <w:szCs w:val="24"/>
              </w:rPr>
            </w:pPr>
            <w:r>
              <w:rPr>
                <w:rFonts w:hAnsi="宋体" w:cs="仿宋" w:hint="eastAsia"/>
                <w:szCs w:val="24"/>
              </w:rPr>
              <w:t>48</w:t>
            </w:r>
          </w:p>
        </w:tc>
        <w:tc>
          <w:tcPr>
            <w:tcW w:w="1492" w:type="dxa"/>
            <w:vAlign w:val="center"/>
          </w:tcPr>
          <w:p w14:paraId="75D095C0" w14:textId="77777777" w:rsidR="00EE1CA8" w:rsidRDefault="002007F5">
            <w:pPr>
              <w:jc w:val="center"/>
              <w:rPr>
                <w:rFonts w:hAnsi="宋体" w:cs="仿宋"/>
                <w:szCs w:val="24"/>
              </w:rPr>
            </w:pPr>
            <w:r>
              <w:rPr>
                <w:rFonts w:hAnsi="宋体" w:cs="仿宋" w:hint="eastAsia"/>
                <w:szCs w:val="24"/>
              </w:rPr>
              <w:t>信息发布管理平台</w:t>
            </w:r>
          </w:p>
        </w:tc>
        <w:tc>
          <w:tcPr>
            <w:tcW w:w="894" w:type="dxa"/>
            <w:vAlign w:val="center"/>
          </w:tcPr>
          <w:p w14:paraId="5E0DCC5A" w14:textId="77777777" w:rsidR="00EE1CA8" w:rsidRDefault="00EE1CA8">
            <w:pPr>
              <w:jc w:val="center"/>
              <w:rPr>
                <w:rFonts w:hAnsi="宋体" w:cs="仿宋"/>
                <w:szCs w:val="24"/>
              </w:rPr>
            </w:pPr>
          </w:p>
        </w:tc>
        <w:tc>
          <w:tcPr>
            <w:tcW w:w="3976" w:type="dxa"/>
            <w:vAlign w:val="center"/>
          </w:tcPr>
          <w:p w14:paraId="52657E39" w14:textId="77777777" w:rsidR="00EE1CA8" w:rsidRDefault="002007F5">
            <w:pPr>
              <w:jc w:val="left"/>
              <w:rPr>
                <w:rFonts w:hAnsi="宋体" w:cs="仿宋"/>
                <w:szCs w:val="24"/>
              </w:rPr>
            </w:pPr>
            <w:r>
              <w:rPr>
                <w:rFonts w:hAnsi="宋体" w:cs="仿宋" w:hint="eastAsia"/>
                <w:szCs w:val="24"/>
              </w:rPr>
              <w:t>信息发布管理平台</w:t>
            </w:r>
          </w:p>
        </w:tc>
        <w:tc>
          <w:tcPr>
            <w:tcW w:w="651" w:type="dxa"/>
            <w:vAlign w:val="center"/>
          </w:tcPr>
          <w:p w14:paraId="1AA82F45"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412A2662"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090F5FE9" w14:textId="77777777" w:rsidR="00EE1CA8" w:rsidRDefault="00EE1CA8">
            <w:pPr>
              <w:jc w:val="center"/>
              <w:rPr>
                <w:rFonts w:hAnsi="宋体" w:cs="仿宋"/>
                <w:szCs w:val="24"/>
              </w:rPr>
            </w:pPr>
          </w:p>
        </w:tc>
      </w:tr>
      <w:tr w:rsidR="00EE1CA8" w14:paraId="0A276094" w14:textId="77777777">
        <w:trPr>
          <w:jc w:val="center"/>
        </w:trPr>
        <w:tc>
          <w:tcPr>
            <w:tcW w:w="678" w:type="dxa"/>
            <w:vAlign w:val="center"/>
          </w:tcPr>
          <w:p w14:paraId="65D25F3D" w14:textId="77777777" w:rsidR="00EE1CA8" w:rsidRDefault="002007F5">
            <w:pPr>
              <w:jc w:val="center"/>
              <w:rPr>
                <w:rFonts w:hAnsi="宋体" w:cs="仿宋"/>
                <w:szCs w:val="24"/>
              </w:rPr>
            </w:pPr>
            <w:r>
              <w:rPr>
                <w:rFonts w:hAnsi="宋体" w:cs="仿宋" w:hint="eastAsia"/>
                <w:szCs w:val="24"/>
              </w:rPr>
              <w:t>49</w:t>
            </w:r>
          </w:p>
        </w:tc>
        <w:tc>
          <w:tcPr>
            <w:tcW w:w="1492" w:type="dxa"/>
            <w:vAlign w:val="center"/>
          </w:tcPr>
          <w:p w14:paraId="529C9FB8" w14:textId="77777777" w:rsidR="00EE1CA8" w:rsidRDefault="002007F5">
            <w:pPr>
              <w:jc w:val="center"/>
              <w:rPr>
                <w:rFonts w:hAnsi="宋体" w:cs="仿宋"/>
                <w:szCs w:val="24"/>
              </w:rPr>
            </w:pPr>
            <w:r>
              <w:rPr>
                <w:rFonts w:hAnsi="宋体" w:cs="仿宋" w:hint="eastAsia"/>
                <w:szCs w:val="24"/>
              </w:rPr>
              <w:t>播控工作站</w:t>
            </w:r>
          </w:p>
        </w:tc>
        <w:tc>
          <w:tcPr>
            <w:tcW w:w="894" w:type="dxa"/>
            <w:vAlign w:val="center"/>
          </w:tcPr>
          <w:p w14:paraId="5DA839A6" w14:textId="77777777" w:rsidR="00EE1CA8" w:rsidRDefault="00EE1CA8">
            <w:pPr>
              <w:jc w:val="center"/>
              <w:rPr>
                <w:rFonts w:hAnsi="宋体" w:cs="仿宋"/>
                <w:szCs w:val="24"/>
              </w:rPr>
            </w:pPr>
          </w:p>
        </w:tc>
        <w:tc>
          <w:tcPr>
            <w:tcW w:w="3976" w:type="dxa"/>
            <w:vAlign w:val="center"/>
          </w:tcPr>
          <w:p w14:paraId="19B86D0C" w14:textId="77777777" w:rsidR="00EE1CA8" w:rsidRDefault="002007F5">
            <w:pPr>
              <w:jc w:val="left"/>
              <w:rPr>
                <w:rFonts w:hAnsi="宋体" w:cs="仿宋"/>
                <w:szCs w:val="24"/>
              </w:rPr>
            </w:pPr>
            <w:r>
              <w:rPr>
                <w:rFonts w:hAnsi="宋体" w:cs="仿宋" w:hint="eastAsia"/>
                <w:szCs w:val="24"/>
              </w:rPr>
              <w:t>播控工作站</w:t>
            </w:r>
          </w:p>
        </w:tc>
        <w:tc>
          <w:tcPr>
            <w:tcW w:w="651" w:type="dxa"/>
            <w:vAlign w:val="center"/>
          </w:tcPr>
          <w:p w14:paraId="533C33B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7998CFC"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8C289A5" w14:textId="77777777" w:rsidR="00EE1CA8" w:rsidRDefault="00EE1CA8">
            <w:pPr>
              <w:jc w:val="center"/>
              <w:rPr>
                <w:rFonts w:hAnsi="宋体" w:cs="仿宋"/>
                <w:szCs w:val="24"/>
              </w:rPr>
            </w:pPr>
          </w:p>
        </w:tc>
      </w:tr>
      <w:tr w:rsidR="00EE1CA8" w14:paraId="7EF7B52D" w14:textId="77777777">
        <w:trPr>
          <w:jc w:val="center"/>
        </w:trPr>
        <w:tc>
          <w:tcPr>
            <w:tcW w:w="678" w:type="dxa"/>
            <w:vAlign w:val="center"/>
          </w:tcPr>
          <w:p w14:paraId="23B0B4E1" w14:textId="77777777" w:rsidR="00EE1CA8" w:rsidRDefault="002007F5">
            <w:pPr>
              <w:jc w:val="center"/>
              <w:rPr>
                <w:rFonts w:hAnsi="宋体" w:cs="仿宋"/>
                <w:szCs w:val="24"/>
              </w:rPr>
            </w:pPr>
            <w:r>
              <w:rPr>
                <w:rFonts w:hAnsi="宋体" w:cs="仿宋" w:hint="eastAsia"/>
                <w:szCs w:val="24"/>
              </w:rPr>
              <w:t>50</w:t>
            </w:r>
          </w:p>
        </w:tc>
        <w:tc>
          <w:tcPr>
            <w:tcW w:w="1492" w:type="dxa"/>
            <w:vAlign w:val="center"/>
          </w:tcPr>
          <w:p w14:paraId="4D17EE89" w14:textId="77777777" w:rsidR="00EE1CA8" w:rsidRDefault="002007F5">
            <w:pPr>
              <w:jc w:val="center"/>
              <w:rPr>
                <w:rFonts w:hAnsi="宋体" w:cs="仿宋"/>
                <w:szCs w:val="24"/>
              </w:rPr>
            </w:pPr>
            <w:r>
              <w:rPr>
                <w:rFonts w:hAnsi="宋体" w:cs="仿宋" w:hint="eastAsia"/>
                <w:szCs w:val="24"/>
              </w:rPr>
              <w:t>流媒体服务</w:t>
            </w:r>
            <w:r>
              <w:rPr>
                <w:rFonts w:hAnsi="宋体" w:cs="仿宋" w:hint="eastAsia"/>
                <w:szCs w:val="24"/>
              </w:rPr>
              <w:lastRenderedPageBreak/>
              <w:t>器</w:t>
            </w:r>
          </w:p>
        </w:tc>
        <w:tc>
          <w:tcPr>
            <w:tcW w:w="894" w:type="dxa"/>
            <w:vAlign w:val="center"/>
          </w:tcPr>
          <w:p w14:paraId="2A26CC99" w14:textId="77777777" w:rsidR="00EE1CA8" w:rsidRDefault="002007F5">
            <w:pPr>
              <w:jc w:val="center"/>
              <w:rPr>
                <w:rFonts w:hAnsi="宋体" w:cs="仿宋"/>
                <w:szCs w:val="24"/>
              </w:rPr>
            </w:pPr>
            <w:r>
              <w:rPr>
                <w:rFonts w:hAnsi="宋体" w:cs="仿宋" w:hint="eastAsia"/>
                <w:szCs w:val="24"/>
              </w:rPr>
              <w:lastRenderedPageBreak/>
              <w:t>联想</w:t>
            </w:r>
          </w:p>
        </w:tc>
        <w:tc>
          <w:tcPr>
            <w:tcW w:w="3976" w:type="dxa"/>
            <w:vAlign w:val="center"/>
          </w:tcPr>
          <w:p w14:paraId="2D83C05B" w14:textId="77777777" w:rsidR="00EE1CA8" w:rsidRDefault="002007F5">
            <w:pPr>
              <w:jc w:val="left"/>
              <w:rPr>
                <w:rFonts w:hAnsi="宋体" w:cs="仿宋"/>
                <w:szCs w:val="24"/>
              </w:rPr>
            </w:pPr>
            <w:r>
              <w:rPr>
                <w:rFonts w:hAnsi="宋体" w:cs="仿宋" w:hint="eastAsia"/>
                <w:szCs w:val="24"/>
              </w:rPr>
              <w:t>流媒体服务器</w:t>
            </w:r>
          </w:p>
        </w:tc>
        <w:tc>
          <w:tcPr>
            <w:tcW w:w="651" w:type="dxa"/>
            <w:vAlign w:val="center"/>
          </w:tcPr>
          <w:p w14:paraId="3277346F"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222343D8"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DEE6DD1" w14:textId="77777777" w:rsidR="00EE1CA8" w:rsidRDefault="00EE1CA8">
            <w:pPr>
              <w:jc w:val="center"/>
              <w:rPr>
                <w:rFonts w:hAnsi="宋体" w:cs="仿宋"/>
                <w:szCs w:val="24"/>
              </w:rPr>
            </w:pPr>
          </w:p>
        </w:tc>
      </w:tr>
      <w:tr w:rsidR="00EE1CA8" w14:paraId="73BCD6B6" w14:textId="77777777">
        <w:trPr>
          <w:jc w:val="center"/>
        </w:trPr>
        <w:tc>
          <w:tcPr>
            <w:tcW w:w="678" w:type="dxa"/>
            <w:vAlign w:val="center"/>
          </w:tcPr>
          <w:p w14:paraId="7FEE7FC5" w14:textId="77777777" w:rsidR="00EE1CA8" w:rsidRDefault="002007F5">
            <w:pPr>
              <w:jc w:val="center"/>
              <w:rPr>
                <w:rFonts w:hAnsi="宋体" w:cs="仿宋"/>
                <w:szCs w:val="24"/>
              </w:rPr>
            </w:pPr>
            <w:r>
              <w:rPr>
                <w:rFonts w:hAnsi="宋体" w:cs="仿宋" w:hint="eastAsia"/>
                <w:szCs w:val="24"/>
              </w:rPr>
              <w:t>51</w:t>
            </w:r>
          </w:p>
        </w:tc>
        <w:tc>
          <w:tcPr>
            <w:tcW w:w="1492" w:type="dxa"/>
            <w:vAlign w:val="center"/>
          </w:tcPr>
          <w:p w14:paraId="7BA8B5A7" w14:textId="77777777" w:rsidR="00EE1CA8" w:rsidRDefault="002007F5">
            <w:pPr>
              <w:jc w:val="center"/>
              <w:rPr>
                <w:rFonts w:hAnsi="宋体" w:cs="仿宋"/>
                <w:szCs w:val="24"/>
              </w:rPr>
            </w:pPr>
            <w:r>
              <w:rPr>
                <w:rFonts w:hAnsi="宋体" w:cs="仿宋" w:hint="eastAsia"/>
                <w:szCs w:val="24"/>
              </w:rPr>
              <w:t>控制器1</w:t>
            </w:r>
          </w:p>
        </w:tc>
        <w:tc>
          <w:tcPr>
            <w:tcW w:w="894" w:type="dxa"/>
            <w:vAlign w:val="center"/>
          </w:tcPr>
          <w:p w14:paraId="124DC912" w14:textId="77777777" w:rsidR="00EE1CA8" w:rsidRDefault="00EE1CA8">
            <w:pPr>
              <w:jc w:val="center"/>
              <w:rPr>
                <w:rFonts w:hAnsi="宋体" w:cs="仿宋"/>
                <w:szCs w:val="24"/>
              </w:rPr>
            </w:pPr>
          </w:p>
        </w:tc>
        <w:tc>
          <w:tcPr>
            <w:tcW w:w="3976" w:type="dxa"/>
            <w:vAlign w:val="center"/>
          </w:tcPr>
          <w:p w14:paraId="4D2785B0" w14:textId="77777777" w:rsidR="00EE1CA8" w:rsidRDefault="002007F5">
            <w:pPr>
              <w:jc w:val="left"/>
              <w:rPr>
                <w:rFonts w:hAnsi="宋体" w:cs="仿宋"/>
                <w:szCs w:val="24"/>
              </w:rPr>
            </w:pPr>
            <w:r>
              <w:rPr>
                <w:rFonts w:hAnsi="宋体" w:cs="仿宋" w:hint="eastAsia"/>
                <w:szCs w:val="24"/>
              </w:rPr>
              <w:t>控制器1</w:t>
            </w:r>
          </w:p>
        </w:tc>
        <w:tc>
          <w:tcPr>
            <w:tcW w:w="651" w:type="dxa"/>
            <w:vAlign w:val="center"/>
          </w:tcPr>
          <w:p w14:paraId="00409C1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9B0C817"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1DF8FADE" w14:textId="77777777" w:rsidR="00EE1CA8" w:rsidRDefault="00EE1CA8">
            <w:pPr>
              <w:jc w:val="center"/>
              <w:rPr>
                <w:rFonts w:hAnsi="宋体" w:cs="仿宋"/>
                <w:szCs w:val="24"/>
              </w:rPr>
            </w:pPr>
          </w:p>
        </w:tc>
      </w:tr>
      <w:tr w:rsidR="00EE1CA8" w14:paraId="1A9130E5" w14:textId="77777777">
        <w:trPr>
          <w:jc w:val="center"/>
        </w:trPr>
        <w:tc>
          <w:tcPr>
            <w:tcW w:w="678" w:type="dxa"/>
            <w:vAlign w:val="center"/>
          </w:tcPr>
          <w:p w14:paraId="2E85E992" w14:textId="77777777" w:rsidR="00EE1CA8" w:rsidRDefault="002007F5">
            <w:pPr>
              <w:jc w:val="center"/>
              <w:rPr>
                <w:rFonts w:hAnsi="宋体" w:cs="仿宋"/>
                <w:szCs w:val="24"/>
              </w:rPr>
            </w:pPr>
            <w:r>
              <w:rPr>
                <w:rFonts w:hAnsi="宋体" w:cs="仿宋" w:hint="eastAsia"/>
                <w:szCs w:val="24"/>
              </w:rPr>
              <w:t>52</w:t>
            </w:r>
          </w:p>
        </w:tc>
        <w:tc>
          <w:tcPr>
            <w:tcW w:w="1492" w:type="dxa"/>
            <w:vAlign w:val="center"/>
          </w:tcPr>
          <w:p w14:paraId="625E5DC7" w14:textId="77777777" w:rsidR="00EE1CA8" w:rsidRDefault="002007F5">
            <w:pPr>
              <w:jc w:val="center"/>
              <w:rPr>
                <w:rFonts w:hAnsi="宋体" w:cs="仿宋"/>
                <w:szCs w:val="24"/>
              </w:rPr>
            </w:pPr>
            <w:r>
              <w:rPr>
                <w:rFonts w:hAnsi="宋体" w:cs="仿宋" w:hint="eastAsia"/>
                <w:szCs w:val="24"/>
              </w:rPr>
              <w:t>模块1</w:t>
            </w:r>
          </w:p>
        </w:tc>
        <w:tc>
          <w:tcPr>
            <w:tcW w:w="894" w:type="dxa"/>
            <w:vAlign w:val="center"/>
          </w:tcPr>
          <w:p w14:paraId="59409008" w14:textId="77777777" w:rsidR="00EE1CA8" w:rsidRDefault="00EE1CA8">
            <w:pPr>
              <w:jc w:val="center"/>
              <w:rPr>
                <w:rFonts w:hAnsi="宋体" w:cs="仿宋"/>
                <w:szCs w:val="24"/>
              </w:rPr>
            </w:pPr>
          </w:p>
        </w:tc>
        <w:tc>
          <w:tcPr>
            <w:tcW w:w="3976" w:type="dxa"/>
            <w:vAlign w:val="center"/>
          </w:tcPr>
          <w:p w14:paraId="1CE25C99" w14:textId="77777777" w:rsidR="00EE1CA8" w:rsidRDefault="002007F5">
            <w:pPr>
              <w:jc w:val="left"/>
              <w:rPr>
                <w:rFonts w:hAnsi="宋体" w:cs="仿宋"/>
                <w:szCs w:val="24"/>
              </w:rPr>
            </w:pPr>
            <w:r>
              <w:rPr>
                <w:rFonts w:hAnsi="宋体" w:cs="仿宋" w:hint="eastAsia"/>
                <w:szCs w:val="24"/>
              </w:rPr>
              <w:t>模块1</w:t>
            </w:r>
          </w:p>
        </w:tc>
        <w:tc>
          <w:tcPr>
            <w:tcW w:w="651" w:type="dxa"/>
            <w:vAlign w:val="center"/>
          </w:tcPr>
          <w:p w14:paraId="33071D51" w14:textId="77777777" w:rsidR="00EE1CA8" w:rsidRDefault="002007F5">
            <w:pPr>
              <w:jc w:val="center"/>
              <w:rPr>
                <w:rFonts w:hAnsi="宋体" w:cs="仿宋"/>
                <w:szCs w:val="24"/>
              </w:rPr>
            </w:pPr>
            <w:r>
              <w:rPr>
                <w:rFonts w:hAnsi="宋体" w:cs="仿宋" w:hint="eastAsia"/>
                <w:szCs w:val="24"/>
              </w:rPr>
              <w:t>只</w:t>
            </w:r>
          </w:p>
        </w:tc>
        <w:tc>
          <w:tcPr>
            <w:tcW w:w="740" w:type="dxa"/>
            <w:vAlign w:val="center"/>
          </w:tcPr>
          <w:p w14:paraId="32FC8E0F"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1DE2A2ED" w14:textId="77777777" w:rsidR="00EE1CA8" w:rsidRDefault="00EE1CA8">
            <w:pPr>
              <w:jc w:val="center"/>
              <w:rPr>
                <w:rFonts w:hAnsi="宋体" w:cs="仿宋"/>
                <w:szCs w:val="24"/>
              </w:rPr>
            </w:pPr>
          </w:p>
        </w:tc>
      </w:tr>
      <w:tr w:rsidR="00EE1CA8" w14:paraId="3E316192" w14:textId="77777777">
        <w:trPr>
          <w:jc w:val="center"/>
        </w:trPr>
        <w:tc>
          <w:tcPr>
            <w:tcW w:w="678" w:type="dxa"/>
            <w:vAlign w:val="center"/>
          </w:tcPr>
          <w:p w14:paraId="4F0D9004" w14:textId="77777777" w:rsidR="00EE1CA8" w:rsidRDefault="002007F5">
            <w:pPr>
              <w:jc w:val="center"/>
              <w:rPr>
                <w:rFonts w:hAnsi="宋体" w:cs="仿宋"/>
                <w:szCs w:val="24"/>
              </w:rPr>
            </w:pPr>
            <w:r>
              <w:rPr>
                <w:rFonts w:hAnsi="宋体" w:cs="仿宋" w:hint="eastAsia"/>
                <w:szCs w:val="24"/>
              </w:rPr>
              <w:t>53</w:t>
            </w:r>
          </w:p>
        </w:tc>
        <w:tc>
          <w:tcPr>
            <w:tcW w:w="1492" w:type="dxa"/>
            <w:vAlign w:val="center"/>
          </w:tcPr>
          <w:p w14:paraId="565AC697" w14:textId="77777777" w:rsidR="00EE1CA8" w:rsidRDefault="002007F5">
            <w:pPr>
              <w:jc w:val="center"/>
              <w:rPr>
                <w:rFonts w:hAnsi="宋体" w:cs="仿宋"/>
                <w:szCs w:val="24"/>
              </w:rPr>
            </w:pPr>
            <w:r>
              <w:rPr>
                <w:rFonts w:hAnsi="宋体" w:cs="仿宋" w:hint="eastAsia"/>
                <w:szCs w:val="24"/>
              </w:rPr>
              <w:t>风管型温湿度传感器</w:t>
            </w:r>
          </w:p>
        </w:tc>
        <w:tc>
          <w:tcPr>
            <w:tcW w:w="894" w:type="dxa"/>
            <w:vAlign w:val="center"/>
          </w:tcPr>
          <w:p w14:paraId="7381603A" w14:textId="77777777" w:rsidR="00EE1CA8" w:rsidRDefault="00EE1CA8">
            <w:pPr>
              <w:jc w:val="center"/>
              <w:rPr>
                <w:rFonts w:hAnsi="宋体" w:cs="仿宋"/>
                <w:szCs w:val="24"/>
              </w:rPr>
            </w:pPr>
          </w:p>
        </w:tc>
        <w:tc>
          <w:tcPr>
            <w:tcW w:w="3976" w:type="dxa"/>
            <w:vAlign w:val="center"/>
          </w:tcPr>
          <w:p w14:paraId="455574F3" w14:textId="77777777" w:rsidR="00EE1CA8" w:rsidRDefault="002007F5">
            <w:pPr>
              <w:jc w:val="left"/>
              <w:rPr>
                <w:rFonts w:hAnsi="宋体" w:cs="仿宋"/>
                <w:szCs w:val="24"/>
              </w:rPr>
            </w:pPr>
            <w:r>
              <w:rPr>
                <w:rFonts w:hAnsi="宋体" w:cs="仿宋" w:hint="eastAsia"/>
                <w:szCs w:val="24"/>
              </w:rPr>
              <w:t>风管型温湿度传感器</w:t>
            </w:r>
          </w:p>
        </w:tc>
        <w:tc>
          <w:tcPr>
            <w:tcW w:w="651" w:type="dxa"/>
            <w:vAlign w:val="center"/>
          </w:tcPr>
          <w:p w14:paraId="7A746D0F" w14:textId="77777777" w:rsidR="00EE1CA8" w:rsidRDefault="002007F5">
            <w:pPr>
              <w:jc w:val="center"/>
              <w:rPr>
                <w:rFonts w:hAnsi="宋体" w:cs="仿宋"/>
                <w:szCs w:val="24"/>
              </w:rPr>
            </w:pPr>
            <w:r>
              <w:rPr>
                <w:rFonts w:hAnsi="宋体" w:cs="仿宋" w:hint="eastAsia"/>
                <w:szCs w:val="24"/>
              </w:rPr>
              <w:t>支</w:t>
            </w:r>
          </w:p>
        </w:tc>
        <w:tc>
          <w:tcPr>
            <w:tcW w:w="740" w:type="dxa"/>
            <w:vAlign w:val="center"/>
          </w:tcPr>
          <w:p w14:paraId="5F88D008"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1EA1BF37" w14:textId="77777777" w:rsidR="00EE1CA8" w:rsidRDefault="00EE1CA8">
            <w:pPr>
              <w:jc w:val="center"/>
              <w:rPr>
                <w:rFonts w:hAnsi="宋体" w:cs="仿宋"/>
                <w:szCs w:val="24"/>
              </w:rPr>
            </w:pPr>
          </w:p>
        </w:tc>
      </w:tr>
      <w:tr w:rsidR="00EE1CA8" w14:paraId="601A5108" w14:textId="77777777">
        <w:trPr>
          <w:jc w:val="center"/>
        </w:trPr>
        <w:tc>
          <w:tcPr>
            <w:tcW w:w="678" w:type="dxa"/>
            <w:vAlign w:val="center"/>
          </w:tcPr>
          <w:p w14:paraId="0778E78C" w14:textId="77777777" w:rsidR="00EE1CA8" w:rsidRDefault="002007F5">
            <w:pPr>
              <w:jc w:val="center"/>
              <w:rPr>
                <w:rFonts w:hAnsi="宋体" w:cs="仿宋"/>
                <w:szCs w:val="24"/>
              </w:rPr>
            </w:pPr>
            <w:r>
              <w:rPr>
                <w:rFonts w:hAnsi="宋体" w:cs="仿宋" w:hint="eastAsia"/>
                <w:szCs w:val="24"/>
              </w:rPr>
              <w:t>54</w:t>
            </w:r>
          </w:p>
        </w:tc>
        <w:tc>
          <w:tcPr>
            <w:tcW w:w="1492" w:type="dxa"/>
            <w:vAlign w:val="center"/>
          </w:tcPr>
          <w:p w14:paraId="4457A09A" w14:textId="77777777" w:rsidR="00EE1CA8" w:rsidRDefault="002007F5">
            <w:pPr>
              <w:jc w:val="center"/>
              <w:rPr>
                <w:rFonts w:hAnsi="宋体" w:cs="仿宋"/>
                <w:szCs w:val="24"/>
              </w:rPr>
            </w:pPr>
            <w:r>
              <w:rPr>
                <w:rFonts w:hAnsi="宋体" w:cs="仿宋" w:hint="eastAsia"/>
                <w:szCs w:val="24"/>
              </w:rPr>
              <w:t>风机压差</w:t>
            </w:r>
          </w:p>
        </w:tc>
        <w:tc>
          <w:tcPr>
            <w:tcW w:w="894" w:type="dxa"/>
            <w:vAlign w:val="center"/>
          </w:tcPr>
          <w:p w14:paraId="70B91D5E" w14:textId="77777777" w:rsidR="00EE1CA8" w:rsidRDefault="00EE1CA8">
            <w:pPr>
              <w:jc w:val="center"/>
              <w:rPr>
                <w:rFonts w:hAnsi="宋体" w:cs="仿宋"/>
                <w:szCs w:val="24"/>
              </w:rPr>
            </w:pPr>
          </w:p>
        </w:tc>
        <w:tc>
          <w:tcPr>
            <w:tcW w:w="3976" w:type="dxa"/>
            <w:vAlign w:val="center"/>
          </w:tcPr>
          <w:p w14:paraId="08A88ECC" w14:textId="77777777" w:rsidR="00EE1CA8" w:rsidRDefault="002007F5">
            <w:pPr>
              <w:jc w:val="left"/>
              <w:rPr>
                <w:rFonts w:hAnsi="宋体" w:cs="仿宋"/>
                <w:szCs w:val="24"/>
              </w:rPr>
            </w:pPr>
            <w:r>
              <w:rPr>
                <w:rFonts w:hAnsi="宋体" w:cs="仿宋" w:hint="eastAsia"/>
                <w:szCs w:val="24"/>
              </w:rPr>
              <w:t>风机压差</w:t>
            </w:r>
          </w:p>
        </w:tc>
        <w:tc>
          <w:tcPr>
            <w:tcW w:w="651" w:type="dxa"/>
            <w:vAlign w:val="center"/>
          </w:tcPr>
          <w:p w14:paraId="457ACE19" w14:textId="77777777" w:rsidR="00EE1CA8" w:rsidRDefault="002007F5">
            <w:pPr>
              <w:jc w:val="center"/>
              <w:rPr>
                <w:rFonts w:hAnsi="宋体" w:cs="仿宋"/>
                <w:szCs w:val="24"/>
              </w:rPr>
            </w:pPr>
            <w:r>
              <w:rPr>
                <w:rFonts w:hAnsi="宋体" w:cs="仿宋" w:hint="eastAsia"/>
                <w:szCs w:val="24"/>
              </w:rPr>
              <w:t>支</w:t>
            </w:r>
          </w:p>
        </w:tc>
        <w:tc>
          <w:tcPr>
            <w:tcW w:w="740" w:type="dxa"/>
            <w:vAlign w:val="center"/>
          </w:tcPr>
          <w:p w14:paraId="13417272" w14:textId="77777777" w:rsidR="00EE1CA8" w:rsidRDefault="002007F5">
            <w:pPr>
              <w:jc w:val="center"/>
              <w:rPr>
                <w:rFonts w:hAnsi="宋体" w:cs="仿宋"/>
                <w:szCs w:val="24"/>
              </w:rPr>
            </w:pPr>
            <w:r>
              <w:rPr>
                <w:rFonts w:hAnsi="宋体" w:cs="仿宋" w:hint="eastAsia"/>
                <w:szCs w:val="24"/>
              </w:rPr>
              <w:t>7</w:t>
            </w:r>
          </w:p>
        </w:tc>
        <w:tc>
          <w:tcPr>
            <w:tcW w:w="778" w:type="dxa"/>
            <w:vAlign w:val="center"/>
          </w:tcPr>
          <w:p w14:paraId="50D03F54" w14:textId="77777777" w:rsidR="00EE1CA8" w:rsidRDefault="00EE1CA8">
            <w:pPr>
              <w:jc w:val="center"/>
              <w:rPr>
                <w:rFonts w:hAnsi="宋体" w:cs="仿宋"/>
                <w:szCs w:val="24"/>
              </w:rPr>
            </w:pPr>
          </w:p>
        </w:tc>
      </w:tr>
      <w:tr w:rsidR="00EE1CA8" w14:paraId="33D6B8EA" w14:textId="77777777">
        <w:trPr>
          <w:jc w:val="center"/>
        </w:trPr>
        <w:tc>
          <w:tcPr>
            <w:tcW w:w="678" w:type="dxa"/>
            <w:vAlign w:val="center"/>
          </w:tcPr>
          <w:p w14:paraId="6CA37FBD" w14:textId="77777777" w:rsidR="00EE1CA8" w:rsidRDefault="002007F5">
            <w:pPr>
              <w:jc w:val="center"/>
              <w:rPr>
                <w:rFonts w:hAnsi="宋体" w:cs="仿宋"/>
                <w:szCs w:val="24"/>
              </w:rPr>
            </w:pPr>
            <w:r>
              <w:rPr>
                <w:rFonts w:hAnsi="宋体" w:cs="仿宋" w:hint="eastAsia"/>
                <w:szCs w:val="24"/>
              </w:rPr>
              <w:t>55</w:t>
            </w:r>
          </w:p>
        </w:tc>
        <w:tc>
          <w:tcPr>
            <w:tcW w:w="1492" w:type="dxa"/>
            <w:vAlign w:val="center"/>
          </w:tcPr>
          <w:p w14:paraId="57685BB6" w14:textId="77777777" w:rsidR="00EE1CA8" w:rsidRDefault="002007F5">
            <w:pPr>
              <w:jc w:val="center"/>
              <w:rPr>
                <w:rFonts w:hAnsi="宋体" w:cs="仿宋"/>
                <w:szCs w:val="24"/>
              </w:rPr>
            </w:pPr>
            <w:r>
              <w:rPr>
                <w:rFonts w:hAnsi="宋体" w:cs="仿宋" w:hint="eastAsia"/>
                <w:szCs w:val="24"/>
              </w:rPr>
              <w:t>滤网压差</w:t>
            </w:r>
          </w:p>
        </w:tc>
        <w:tc>
          <w:tcPr>
            <w:tcW w:w="894" w:type="dxa"/>
            <w:vAlign w:val="center"/>
          </w:tcPr>
          <w:p w14:paraId="59933E3E" w14:textId="77777777" w:rsidR="00EE1CA8" w:rsidRDefault="00EE1CA8">
            <w:pPr>
              <w:jc w:val="center"/>
              <w:rPr>
                <w:rFonts w:hAnsi="宋体" w:cs="仿宋"/>
                <w:szCs w:val="24"/>
              </w:rPr>
            </w:pPr>
          </w:p>
        </w:tc>
        <w:tc>
          <w:tcPr>
            <w:tcW w:w="3976" w:type="dxa"/>
            <w:vAlign w:val="center"/>
          </w:tcPr>
          <w:p w14:paraId="00C7A44C" w14:textId="77777777" w:rsidR="00EE1CA8" w:rsidRDefault="002007F5">
            <w:pPr>
              <w:jc w:val="left"/>
              <w:rPr>
                <w:rFonts w:hAnsi="宋体" w:cs="仿宋"/>
                <w:szCs w:val="24"/>
              </w:rPr>
            </w:pPr>
            <w:r>
              <w:rPr>
                <w:rFonts w:hAnsi="宋体" w:cs="仿宋" w:hint="eastAsia"/>
                <w:szCs w:val="24"/>
              </w:rPr>
              <w:t>滤网压差</w:t>
            </w:r>
          </w:p>
        </w:tc>
        <w:tc>
          <w:tcPr>
            <w:tcW w:w="651" w:type="dxa"/>
            <w:vAlign w:val="center"/>
          </w:tcPr>
          <w:p w14:paraId="05F6ADF0" w14:textId="77777777" w:rsidR="00EE1CA8" w:rsidRDefault="002007F5">
            <w:pPr>
              <w:jc w:val="center"/>
              <w:rPr>
                <w:rFonts w:hAnsi="宋体" w:cs="仿宋"/>
                <w:szCs w:val="24"/>
              </w:rPr>
            </w:pPr>
            <w:r>
              <w:rPr>
                <w:rFonts w:hAnsi="宋体" w:cs="仿宋" w:hint="eastAsia"/>
                <w:szCs w:val="24"/>
              </w:rPr>
              <w:t>支</w:t>
            </w:r>
          </w:p>
        </w:tc>
        <w:tc>
          <w:tcPr>
            <w:tcW w:w="740" w:type="dxa"/>
            <w:vAlign w:val="center"/>
          </w:tcPr>
          <w:p w14:paraId="637B77C0" w14:textId="77777777" w:rsidR="00EE1CA8" w:rsidRDefault="002007F5">
            <w:pPr>
              <w:jc w:val="center"/>
              <w:rPr>
                <w:rFonts w:hAnsi="宋体" w:cs="仿宋"/>
                <w:szCs w:val="24"/>
              </w:rPr>
            </w:pPr>
            <w:r>
              <w:rPr>
                <w:rFonts w:hAnsi="宋体" w:cs="仿宋" w:hint="eastAsia"/>
                <w:szCs w:val="24"/>
              </w:rPr>
              <w:t>3</w:t>
            </w:r>
          </w:p>
        </w:tc>
        <w:tc>
          <w:tcPr>
            <w:tcW w:w="778" w:type="dxa"/>
            <w:vAlign w:val="center"/>
          </w:tcPr>
          <w:p w14:paraId="12ADE27E" w14:textId="77777777" w:rsidR="00EE1CA8" w:rsidRDefault="00EE1CA8">
            <w:pPr>
              <w:jc w:val="center"/>
              <w:rPr>
                <w:rFonts w:hAnsi="宋体" w:cs="仿宋"/>
                <w:szCs w:val="24"/>
              </w:rPr>
            </w:pPr>
          </w:p>
        </w:tc>
      </w:tr>
      <w:tr w:rsidR="00EE1CA8" w14:paraId="1FFCC799" w14:textId="77777777">
        <w:trPr>
          <w:jc w:val="center"/>
        </w:trPr>
        <w:tc>
          <w:tcPr>
            <w:tcW w:w="678" w:type="dxa"/>
            <w:vAlign w:val="center"/>
          </w:tcPr>
          <w:p w14:paraId="4F80CB3D" w14:textId="77777777" w:rsidR="00EE1CA8" w:rsidRDefault="002007F5">
            <w:pPr>
              <w:jc w:val="center"/>
              <w:rPr>
                <w:rFonts w:hAnsi="宋体" w:cs="仿宋"/>
                <w:szCs w:val="24"/>
              </w:rPr>
            </w:pPr>
            <w:r>
              <w:rPr>
                <w:rFonts w:hAnsi="宋体" w:cs="仿宋" w:hint="eastAsia"/>
                <w:szCs w:val="24"/>
              </w:rPr>
              <w:t>56</w:t>
            </w:r>
          </w:p>
        </w:tc>
        <w:tc>
          <w:tcPr>
            <w:tcW w:w="1492" w:type="dxa"/>
            <w:vAlign w:val="center"/>
          </w:tcPr>
          <w:p w14:paraId="1B01C206" w14:textId="77777777" w:rsidR="00EE1CA8" w:rsidRDefault="002007F5">
            <w:pPr>
              <w:jc w:val="center"/>
              <w:rPr>
                <w:rFonts w:hAnsi="宋体" w:cs="仿宋"/>
                <w:szCs w:val="24"/>
              </w:rPr>
            </w:pPr>
            <w:r>
              <w:rPr>
                <w:rFonts w:hAnsi="宋体" w:cs="仿宋" w:hint="eastAsia"/>
                <w:szCs w:val="24"/>
              </w:rPr>
              <w:t>风道二氧化碳传感器</w:t>
            </w:r>
          </w:p>
        </w:tc>
        <w:tc>
          <w:tcPr>
            <w:tcW w:w="894" w:type="dxa"/>
            <w:vAlign w:val="center"/>
          </w:tcPr>
          <w:p w14:paraId="2D7D1202" w14:textId="77777777" w:rsidR="00EE1CA8" w:rsidRDefault="00EE1CA8">
            <w:pPr>
              <w:jc w:val="center"/>
              <w:rPr>
                <w:rFonts w:hAnsi="宋体" w:cs="仿宋"/>
                <w:szCs w:val="24"/>
              </w:rPr>
            </w:pPr>
          </w:p>
        </w:tc>
        <w:tc>
          <w:tcPr>
            <w:tcW w:w="3976" w:type="dxa"/>
            <w:vAlign w:val="center"/>
          </w:tcPr>
          <w:p w14:paraId="3228A88D" w14:textId="77777777" w:rsidR="00EE1CA8" w:rsidRDefault="002007F5">
            <w:pPr>
              <w:jc w:val="left"/>
              <w:rPr>
                <w:rFonts w:hAnsi="宋体" w:cs="仿宋"/>
                <w:szCs w:val="24"/>
              </w:rPr>
            </w:pPr>
            <w:r>
              <w:rPr>
                <w:rFonts w:hAnsi="宋体" w:cs="仿宋" w:hint="eastAsia"/>
                <w:szCs w:val="24"/>
              </w:rPr>
              <w:t>风道二氧化碳传感器</w:t>
            </w:r>
          </w:p>
        </w:tc>
        <w:tc>
          <w:tcPr>
            <w:tcW w:w="651" w:type="dxa"/>
            <w:vAlign w:val="center"/>
          </w:tcPr>
          <w:p w14:paraId="5CD6EA2F" w14:textId="77777777" w:rsidR="00EE1CA8" w:rsidRDefault="002007F5">
            <w:pPr>
              <w:jc w:val="center"/>
              <w:rPr>
                <w:rFonts w:hAnsi="宋体" w:cs="仿宋"/>
                <w:szCs w:val="24"/>
              </w:rPr>
            </w:pPr>
            <w:r>
              <w:rPr>
                <w:rFonts w:hAnsi="宋体" w:cs="仿宋" w:hint="eastAsia"/>
                <w:szCs w:val="24"/>
              </w:rPr>
              <w:t>支</w:t>
            </w:r>
          </w:p>
        </w:tc>
        <w:tc>
          <w:tcPr>
            <w:tcW w:w="740" w:type="dxa"/>
            <w:vAlign w:val="center"/>
          </w:tcPr>
          <w:p w14:paraId="3BE2F96C"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0D8770BD" w14:textId="77777777" w:rsidR="00EE1CA8" w:rsidRDefault="00EE1CA8">
            <w:pPr>
              <w:jc w:val="center"/>
              <w:rPr>
                <w:rFonts w:hAnsi="宋体" w:cs="仿宋"/>
                <w:szCs w:val="24"/>
              </w:rPr>
            </w:pPr>
          </w:p>
        </w:tc>
      </w:tr>
      <w:tr w:rsidR="00EE1CA8" w14:paraId="07FFD6B4" w14:textId="77777777">
        <w:trPr>
          <w:jc w:val="center"/>
        </w:trPr>
        <w:tc>
          <w:tcPr>
            <w:tcW w:w="678" w:type="dxa"/>
            <w:vAlign w:val="center"/>
          </w:tcPr>
          <w:p w14:paraId="3F81F041" w14:textId="77777777" w:rsidR="00EE1CA8" w:rsidRDefault="002007F5">
            <w:pPr>
              <w:jc w:val="center"/>
              <w:rPr>
                <w:rFonts w:hAnsi="宋体" w:cs="仿宋"/>
                <w:szCs w:val="24"/>
              </w:rPr>
            </w:pPr>
            <w:r>
              <w:rPr>
                <w:rFonts w:hAnsi="宋体" w:cs="仿宋" w:hint="eastAsia"/>
                <w:szCs w:val="24"/>
              </w:rPr>
              <w:t>57</w:t>
            </w:r>
          </w:p>
        </w:tc>
        <w:tc>
          <w:tcPr>
            <w:tcW w:w="1492" w:type="dxa"/>
            <w:vAlign w:val="center"/>
          </w:tcPr>
          <w:p w14:paraId="76EAC5E0" w14:textId="77777777" w:rsidR="00EE1CA8" w:rsidRDefault="002007F5">
            <w:pPr>
              <w:jc w:val="center"/>
              <w:rPr>
                <w:rFonts w:hAnsi="宋体" w:cs="仿宋"/>
                <w:szCs w:val="24"/>
              </w:rPr>
            </w:pPr>
            <w:r>
              <w:rPr>
                <w:rFonts w:hAnsi="宋体" w:cs="仿宋" w:hint="eastAsia"/>
                <w:szCs w:val="24"/>
              </w:rPr>
              <w:t>风阀执行器11</w:t>
            </w:r>
          </w:p>
        </w:tc>
        <w:tc>
          <w:tcPr>
            <w:tcW w:w="894" w:type="dxa"/>
            <w:vAlign w:val="center"/>
          </w:tcPr>
          <w:p w14:paraId="27B62188" w14:textId="77777777" w:rsidR="00EE1CA8" w:rsidRDefault="00EE1CA8">
            <w:pPr>
              <w:jc w:val="center"/>
              <w:rPr>
                <w:rFonts w:hAnsi="宋体" w:cs="仿宋"/>
                <w:szCs w:val="24"/>
              </w:rPr>
            </w:pPr>
          </w:p>
        </w:tc>
        <w:tc>
          <w:tcPr>
            <w:tcW w:w="3976" w:type="dxa"/>
            <w:vAlign w:val="center"/>
          </w:tcPr>
          <w:p w14:paraId="11311B53" w14:textId="77777777" w:rsidR="00EE1CA8" w:rsidRDefault="002007F5">
            <w:pPr>
              <w:jc w:val="left"/>
              <w:rPr>
                <w:rFonts w:hAnsi="宋体" w:cs="仿宋"/>
                <w:szCs w:val="24"/>
              </w:rPr>
            </w:pPr>
            <w:r>
              <w:rPr>
                <w:rFonts w:hAnsi="宋体" w:cs="仿宋" w:hint="eastAsia"/>
                <w:szCs w:val="24"/>
              </w:rPr>
              <w:t>风阀执行器1</w:t>
            </w:r>
          </w:p>
        </w:tc>
        <w:tc>
          <w:tcPr>
            <w:tcW w:w="651" w:type="dxa"/>
            <w:vAlign w:val="center"/>
          </w:tcPr>
          <w:p w14:paraId="23F20C7B" w14:textId="77777777" w:rsidR="00EE1CA8" w:rsidRDefault="002007F5">
            <w:pPr>
              <w:jc w:val="center"/>
              <w:rPr>
                <w:rFonts w:hAnsi="宋体" w:cs="仿宋"/>
                <w:szCs w:val="24"/>
              </w:rPr>
            </w:pPr>
            <w:r>
              <w:rPr>
                <w:rFonts w:hAnsi="宋体" w:cs="仿宋" w:hint="eastAsia"/>
                <w:szCs w:val="24"/>
              </w:rPr>
              <w:t>个</w:t>
            </w:r>
          </w:p>
        </w:tc>
        <w:tc>
          <w:tcPr>
            <w:tcW w:w="740" w:type="dxa"/>
            <w:vAlign w:val="center"/>
          </w:tcPr>
          <w:p w14:paraId="17D58F8C"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76F09E8F" w14:textId="77777777" w:rsidR="00EE1CA8" w:rsidRDefault="00EE1CA8">
            <w:pPr>
              <w:jc w:val="center"/>
              <w:rPr>
                <w:rFonts w:hAnsi="宋体" w:cs="仿宋"/>
                <w:szCs w:val="24"/>
              </w:rPr>
            </w:pPr>
          </w:p>
        </w:tc>
      </w:tr>
      <w:tr w:rsidR="00EE1CA8" w14:paraId="52E54B00" w14:textId="77777777">
        <w:trPr>
          <w:jc w:val="center"/>
        </w:trPr>
        <w:tc>
          <w:tcPr>
            <w:tcW w:w="678" w:type="dxa"/>
            <w:vAlign w:val="center"/>
          </w:tcPr>
          <w:p w14:paraId="7CDC6984" w14:textId="77777777" w:rsidR="00EE1CA8" w:rsidRDefault="002007F5">
            <w:pPr>
              <w:jc w:val="center"/>
              <w:rPr>
                <w:rFonts w:hAnsi="宋体" w:cs="仿宋"/>
                <w:szCs w:val="24"/>
              </w:rPr>
            </w:pPr>
            <w:r>
              <w:rPr>
                <w:rFonts w:hAnsi="宋体" w:cs="仿宋" w:hint="eastAsia"/>
                <w:szCs w:val="24"/>
              </w:rPr>
              <w:t>58</w:t>
            </w:r>
          </w:p>
        </w:tc>
        <w:tc>
          <w:tcPr>
            <w:tcW w:w="1492" w:type="dxa"/>
            <w:vAlign w:val="center"/>
          </w:tcPr>
          <w:p w14:paraId="2EC8DAA6" w14:textId="77777777" w:rsidR="00EE1CA8" w:rsidRDefault="002007F5">
            <w:pPr>
              <w:jc w:val="center"/>
              <w:rPr>
                <w:rFonts w:hAnsi="宋体" w:cs="仿宋"/>
                <w:szCs w:val="24"/>
              </w:rPr>
            </w:pPr>
            <w:r>
              <w:rPr>
                <w:rFonts w:hAnsi="宋体" w:cs="仿宋" w:hint="eastAsia"/>
                <w:szCs w:val="24"/>
              </w:rPr>
              <w:t>风阀执行器21</w:t>
            </w:r>
          </w:p>
        </w:tc>
        <w:tc>
          <w:tcPr>
            <w:tcW w:w="894" w:type="dxa"/>
            <w:vAlign w:val="center"/>
          </w:tcPr>
          <w:p w14:paraId="6A78E925" w14:textId="77777777" w:rsidR="00EE1CA8" w:rsidRDefault="00EE1CA8">
            <w:pPr>
              <w:jc w:val="center"/>
              <w:rPr>
                <w:rFonts w:hAnsi="宋体" w:cs="仿宋"/>
                <w:szCs w:val="24"/>
              </w:rPr>
            </w:pPr>
          </w:p>
        </w:tc>
        <w:tc>
          <w:tcPr>
            <w:tcW w:w="3976" w:type="dxa"/>
            <w:vAlign w:val="center"/>
          </w:tcPr>
          <w:p w14:paraId="3B951E49" w14:textId="77777777" w:rsidR="00EE1CA8" w:rsidRDefault="002007F5">
            <w:pPr>
              <w:jc w:val="left"/>
              <w:rPr>
                <w:rFonts w:hAnsi="宋体" w:cs="仿宋"/>
                <w:szCs w:val="24"/>
              </w:rPr>
            </w:pPr>
            <w:r>
              <w:rPr>
                <w:rFonts w:hAnsi="宋体" w:cs="仿宋" w:hint="eastAsia"/>
                <w:szCs w:val="24"/>
              </w:rPr>
              <w:t>风阀执行器2</w:t>
            </w:r>
          </w:p>
        </w:tc>
        <w:tc>
          <w:tcPr>
            <w:tcW w:w="651" w:type="dxa"/>
            <w:vAlign w:val="center"/>
          </w:tcPr>
          <w:p w14:paraId="62B7BB4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D993836"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3A0E5525" w14:textId="77777777" w:rsidR="00EE1CA8" w:rsidRDefault="00EE1CA8">
            <w:pPr>
              <w:jc w:val="center"/>
              <w:rPr>
                <w:rFonts w:hAnsi="宋体" w:cs="仿宋"/>
                <w:szCs w:val="24"/>
              </w:rPr>
            </w:pPr>
          </w:p>
        </w:tc>
      </w:tr>
      <w:tr w:rsidR="00EE1CA8" w14:paraId="296D44F8" w14:textId="77777777">
        <w:trPr>
          <w:jc w:val="center"/>
        </w:trPr>
        <w:tc>
          <w:tcPr>
            <w:tcW w:w="678" w:type="dxa"/>
            <w:vAlign w:val="center"/>
          </w:tcPr>
          <w:p w14:paraId="417B21AE" w14:textId="77777777" w:rsidR="00EE1CA8" w:rsidRDefault="002007F5">
            <w:pPr>
              <w:jc w:val="center"/>
              <w:rPr>
                <w:rFonts w:hAnsi="宋体" w:cs="仿宋"/>
                <w:szCs w:val="24"/>
              </w:rPr>
            </w:pPr>
            <w:r>
              <w:rPr>
                <w:rFonts w:hAnsi="宋体" w:cs="仿宋" w:hint="eastAsia"/>
                <w:szCs w:val="24"/>
              </w:rPr>
              <w:t>59</w:t>
            </w:r>
          </w:p>
        </w:tc>
        <w:tc>
          <w:tcPr>
            <w:tcW w:w="1492" w:type="dxa"/>
            <w:vAlign w:val="center"/>
          </w:tcPr>
          <w:p w14:paraId="2BC7F285" w14:textId="77777777" w:rsidR="00EE1CA8" w:rsidRDefault="002007F5">
            <w:pPr>
              <w:jc w:val="center"/>
              <w:rPr>
                <w:rFonts w:hAnsi="宋体" w:cs="仿宋"/>
                <w:szCs w:val="24"/>
              </w:rPr>
            </w:pPr>
            <w:r>
              <w:rPr>
                <w:rFonts w:hAnsi="宋体" w:cs="仿宋" w:hint="eastAsia"/>
                <w:szCs w:val="24"/>
              </w:rPr>
              <w:t>联网型温控面板</w:t>
            </w:r>
          </w:p>
        </w:tc>
        <w:tc>
          <w:tcPr>
            <w:tcW w:w="894" w:type="dxa"/>
            <w:vAlign w:val="center"/>
          </w:tcPr>
          <w:p w14:paraId="30AF97C8" w14:textId="77777777" w:rsidR="00EE1CA8" w:rsidRDefault="00EE1CA8">
            <w:pPr>
              <w:jc w:val="center"/>
              <w:rPr>
                <w:rFonts w:hAnsi="宋体" w:cs="仿宋"/>
                <w:szCs w:val="24"/>
              </w:rPr>
            </w:pPr>
          </w:p>
        </w:tc>
        <w:tc>
          <w:tcPr>
            <w:tcW w:w="3976" w:type="dxa"/>
            <w:vAlign w:val="center"/>
          </w:tcPr>
          <w:p w14:paraId="5B5EA7B9" w14:textId="77777777" w:rsidR="00EE1CA8" w:rsidRDefault="002007F5">
            <w:pPr>
              <w:jc w:val="left"/>
              <w:rPr>
                <w:rFonts w:hAnsi="宋体" w:cs="仿宋"/>
                <w:szCs w:val="24"/>
              </w:rPr>
            </w:pPr>
            <w:r>
              <w:rPr>
                <w:rFonts w:hAnsi="宋体" w:cs="仿宋" w:hint="eastAsia"/>
                <w:szCs w:val="24"/>
              </w:rPr>
              <w:t>联网型温控面板</w:t>
            </w:r>
          </w:p>
        </w:tc>
        <w:tc>
          <w:tcPr>
            <w:tcW w:w="651" w:type="dxa"/>
            <w:vAlign w:val="center"/>
          </w:tcPr>
          <w:p w14:paraId="59555CC4"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AD4AF02" w14:textId="77777777" w:rsidR="00EE1CA8" w:rsidRDefault="002007F5">
            <w:pPr>
              <w:jc w:val="center"/>
              <w:rPr>
                <w:rFonts w:hAnsi="宋体" w:cs="仿宋"/>
                <w:szCs w:val="24"/>
              </w:rPr>
            </w:pPr>
            <w:r>
              <w:rPr>
                <w:rFonts w:hAnsi="宋体" w:cs="仿宋" w:hint="eastAsia"/>
                <w:szCs w:val="24"/>
              </w:rPr>
              <w:t>10</w:t>
            </w:r>
          </w:p>
        </w:tc>
        <w:tc>
          <w:tcPr>
            <w:tcW w:w="778" w:type="dxa"/>
            <w:vAlign w:val="center"/>
          </w:tcPr>
          <w:p w14:paraId="0C4AB779" w14:textId="77777777" w:rsidR="00EE1CA8" w:rsidRDefault="00EE1CA8">
            <w:pPr>
              <w:jc w:val="center"/>
              <w:rPr>
                <w:rFonts w:hAnsi="宋体" w:cs="仿宋"/>
                <w:szCs w:val="24"/>
              </w:rPr>
            </w:pPr>
          </w:p>
        </w:tc>
      </w:tr>
      <w:tr w:rsidR="00EE1CA8" w14:paraId="0FB9AB2B" w14:textId="77777777">
        <w:trPr>
          <w:jc w:val="center"/>
        </w:trPr>
        <w:tc>
          <w:tcPr>
            <w:tcW w:w="678" w:type="dxa"/>
            <w:vAlign w:val="center"/>
          </w:tcPr>
          <w:p w14:paraId="5FFBB7C8" w14:textId="77777777" w:rsidR="00EE1CA8" w:rsidRDefault="002007F5">
            <w:pPr>
              <w:jc w:val="center"/>
              <w:rPr>
                <w:rFonts w:hAnsi="宋体" w:cs="仿宋"/>
                <w:szCs w:val="24"/>
              </w:rPr>
            </w:pPr>
            <w:r>
              <w:rPr>
                <w:rFonts w:hAnsi="宋体" w:cs="仿宋" w:hint="eastAsia"/>
                <w:szCs w:val="24"/>
              </w:rPr>
              <w:t>60</w:t>
            </w:r>
          </w:p>
        </w:tc>
        <w:tc>
          <w:tcPr>
            <w:tcW w:w="1492" w:type="dxa"/>
            <w:vAlign w:val="center"/>
          </w:tcPr>
          <w:p w14:paraId="56C65DC1" w14:textId="77777777" w:rsidR="00EE1CA8" w:rsidRDefault="002007F5">
            <w:pPr>
              <w:jc w:val="center"/>
              <w:rPr>
                <w:rFonts w:hAnsi="宋体" w:cs="仿宋"/>
                <w:szCs w:val="24"/>
              </w:rPr>
            </w:pPr>
            <w:r>
              <w:rPr>
                <w:rFonts w:hAnsi="宋体" w:cs="仿宋" w:hint="eastAsia"/>
                <w:szCs w:val="24"/>
              </w:rPr>
              <w:t>箱体（含附件）</w:t>
            </w:r>
          </w:p>
        </w:tc>
        <w:tc>
          <w:tcPr>
            <w:tcW w:w="894" w:type="dxa"/>
            <w:vAlign w:val="center"/>
          </w:tcPr>
          <w:p w14:paraId="130796BF" w14:textId="77777777" w:rsidR="00EE1CA8" w:rsidRDefault="00EE1CA8">
            <w:pPr>
              <w:jc w:val="center"/>
              <w:rPr>
                <w:rFonts w:hAnsi="宋体" w:cs="仿宋"/>
                <w:szCs w:val="24"/>
              </w:rPr>
            </w:pPr>
          </w:p>
        </w:tc>
        <w:tc>
          <w:tcPr>
            <w:tcW w:w="3976" w:type="dxa"/>
            <w:vAlign w:val="center"/>
          </w:tcPr>
          <w:p w14:paraId="252EEADD" w14:textId="77777777" w:rsidR="00EE1CA8" w:rsidRDefault="002007F5">
            <w:pPr>
              <w:jc w:val="left"/>
              <w:rPr>
                <w:rFonts w:hAnsi="宋体" w:cs="仿宋"/>
                <w:szCs w:val="24"/>
              </w:rPr>
            </w:pPr>
            <w:r>
              <w:rPr>
                <w:rFonts w:hAnsi="宋体" w:cs="仿宋" w:hint="eastAsia"/>
                <w:szCs w:val="24"/>
              </w:rPr>
              <w:t>1000*800*200</w:t>
            </w:r>
          </w:p>
        </w:tc>
        <w:tc>
          <w:tcPr>
            <w:tcW w:w="651" w:type="dxa"/>
            <w:vAlign w:val="center"/>
          </w:tcPr>
          <w:p w14:paraId="13F4F315"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71E3B74"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1DDBAE47" w14:textId="77777777" w:rsidR="00EE1CA8" w:rsidRDefault="00EE1CA8">
            <w:pPr>
              <w:jc w:val="center"/>
              <w:rPr>
                <w:rFonts w:hAnsi="宋体" w:cs="仿宋"/>
                <w:szCs w:val="24"/>
              </w:rPr>
            </w:pPr>
          </w:p>
        </w:tc>
      </w:tr>
      <w:tr w:rsidR="00EE1CA8" w14:paraId="584E9E8F" w14:textId="77777777">
        <w:trPr>
          <w:jc w:val="center"/>
        </w:trPr>
        <w:tc>
          <w:tcPr>
            <w:tcW w:w="678" w:type="dxa"/>
            <w:vAlign w:val="center"/>
          </w:tcPr>
          <w:p w14:paraId="60E84E23" w14:textId="77777777" w:rsidR="00EE1CA8" w:rsidRDefault="002007F5">
            <w:pPr>
              <w:jc w:val="center"/>
              <w:rPr>
                <w:rFonts w:hAnsi="宋体" w:cs="仿宋"/>
                <w:szCs w:val="24"/>
              </w:rPr>
            </w:pPr>
            <w:r>
              <w:rPr>
                <w:rFonts w:hAnsi="宋体" w:cs="仿宋" w:hint="eastAsia"/>
                <w:szCs w:val="24"/>
              </w:rPr>
              <w:t>61</w:t>
            </w:r>
          </w:p>
        </w:tc>
        <w:tc>
          <w:tcPr>
            <w:tcW w:w="1492" w:type="dxa"/>
            <w:vAlign w:val="center"/>
          </w:tcPr>
          <w:p w14:paraId="4B0A736D" w14:textId="77777777" w:rsidR="00EE1CA8" w:rsidRDefault="002007F5">
            <w:pPr>
              <w:jc w:val="center"/>
              <w:rPr>
                <w:rFonts w:hAnsi="宋体" w:cs="仿宋"/>
                <w:szCs w:val="24"/>
              </w:rPr>
            </w:pPr>
            <w:r>
              <w:rPr>
                <w:rFonts w:hAnsi="宋体" w:cs="仿宋" w:hint="eastAsia"/>
                <w:szCs w:val="24"/>
              </w:rPr>
              <w:t>变压器</w:t>
            </w:r>
          </w:p>
        </w:tc>
        <w:tc>
          <w:tcPr>
            <w:tcW w:w="894" w:type="dxa"/>
            <w:vAlign w:val="center"/>
          </w:tcPr>
          <w:p w14:paraId="6AFAE6D9" w14:textId="77777777" w:rsidR="00EE1CA8" w:rsidRDefault="00EE1CA8">
            <w:pPr>
              <w:jc w:val="center"/>
              <w:rPr>
                <w:rFonts w:hAnsi="宋体" w:cs="仿宋"/>
                <w:szCs w:val="24"/>
              </w:rPr>
            </w:pPr>
          </w:p>
        </w:tc>
        <w:tc>
          <w:tcPr>
            <w:tcW w:w="3976" w:type="dxa"/>
            <w:vAlign w:val="center"/>
          </w:tcPr>
          <w:p w14:paraId="36771343" w14:textId="77777777" w:rsidR="00EE1CA8" w:rsidRDefault="002007F5">
            <w:pPr>
              <w:jc w:val="left"/>
              <w:rPr>
                <w:rFonts w:hAnsi="宋体" w:cs="仿宋"/>
                <w:szCs w:val="24"/>
              </w:rPr>
            </w:pPr>
            <w:r>
              <w:rPr>
                <w:rFonts w:hAnsi="宋体" w:cs="仿宋" w:hint="eastAsia"/>
                <w:szCs w:val="24"/>
              </w:rPr>
              <w:t>变压器</w:t>
            </w:r>
          </w:p>
        </w:tc>
        <w:tc>
          <w:tcPr>
            <w:tcW w:w="651" w:type="dxa"/>
            <w:vAlign w:val="center"/>
          </w:tcPr>
          <w:p w14:paraId="112AB1B5" w14:textId="77777777" w:rsidR="00EE1CA8" w:rsidRDefault="002007F5">
            <w:pPr>
              <w:jc w:val="center"/>
              <w:rPr>
                <w:rFonts w:hAnsi="宋体" w:cs="仿宋"/>
                <w:szCs w:val="24"/>
              </w:rPr>
            </w:pPr>
            <w:r>
              <w:rPr>
                <w:rFonts w:hAnsi="宋体" w:cs="仿宋" w:hint="eastAsia"/>
                <w:szCs w:val="24"/>
              </w:rPr>
              <w:t>个</w:t>
            </w:r>
          </w:p>
        </w:tc>
        <w:tc>
          <w:tcPr>
            <w:tcW w:w="740" w:type="dxa"/>
            <w:vAlign w:val="center"/>
          </w:tcPr>
          <w:p w14:paraId="2DF0215B"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703C672A" w14:textId="77777777" w:rsidR="00EE1CA8" w:rsidRDefault="00EE1CA8">
            <w:pPr>
              <w:jc w:val="center"/>
              <w:rPr>
                <w:rFonts w:hAnsi="宋体" w:cs="仿宋"/>
                <w:szCs w:val="24"/>
              </w:rPr>
            </w:pPr>
          </w:p>
        </w:tc>
      </w:tr>
      <w:tr w:rsidR="00EE1CA8" w14:paraId="3EC2BB21" w14:textId="77777777">
        <w:trPr>
          <w:jc w:val="center"/>
        </w:trPr>
        <w:tc>
          <w:tcPr>
            <w:tcW w:w="678" w:type="dxa"/>
            <w:vAlign w:val="center"/>
          </w:tcPr>
          <w:p w14:paraId="5B25A7CB" w14:textId="77777777" w:rsidR="00EE1CA8" w:rsidRDefault="002007F5">
            <w:pPr>
              <w:jc w:val="center"/>
              <w:rPr>
                <w:rFonts w:hAnsi="宋体" w:cs="仿宋"/>
                <w:szCs w:val="24"/>
              </w:rPr>
            </w:pPr>
            <w:r>
              <w:rPr>
                <w:rFonts w:hAnsi="宋体" w:cs="仿宋" w:hint="eastAsia"/>
                <w:szCs w:val="24"/>
              </w:rPr>
              <w:t>62</w:t>
            </w:r>
          </w:p>
        </w:tc>
        <w:tc>
          <w:tcPr>
            <w:tcW w:w="1492" w:type="dxa"/>
            <w:vAlign w:val="center"/>
          </w:tcPr>
          <w:p w14:paraId="4EA2FA66" w14:textId="77777777" w:rsidR="00EE1CA8" w:rsidRDefault="002007F5">
            <w:pPr>
              <w:jc w:val="center"/>
              <w:rPr>
                <w:rFonts w:hAnsi="宋体" w:cs="仿宋"/>
                <w:szCs w:val="24"/>
              </w:rPr>
            </w:pPr>
            <w:r>
              <w:rPr>
                <w:rFonts w:hAnsi="宋体" w:cs="仿宋" w:hint="eastAsia"/>
                <w:szCs w:val="24"/>
              </w:rPr>
              <w:t>继电器</w:t>
            </w:r>
          </w:p>
        </w:tc>
        <w:tc>
          <w:tcPr>
            <w:tcW w:w="894" w:type="dxa"/>
            <w:vAlign w:val="center"/>
          </w:tcPr>
          <w:p w14:paraId="5D6D0B39" w14:textId="77777777" w:rsidR="00EE1CA8" w:rsidRDefault="00EE1CA8">
            <w:pPr>
              <w:jc w:val="center"/>
              <w:rPr>
                <w:rFonts w:hAnsi="宋体" w:cs="仿宋"/>
                <w:szCs w:val="24"/>
              </w:rPr>
            </w:pPr>
          </w:p>
        </w:tc>
        <w:tc>
          <w:tcPr>
            <w:tcW w:w="3976" w:type="dxa"/>
            <w:vAlign w:val="center"/>
          </w:tcPr>
          <w:p w14:paraId="3B546053" w14:textId="77777777" w:rsidR="00EE1CA8" w:rsidRDefault="002007F5">
            <w:pPr>
              <w:jc w:val="left"/>
              <w:rPr>
                <w:rFonts w:hAnsi="宋体" w:cs="仿宋"/>
                <w:szCs w:val="24"/>
              </w:rPr>
            </w:pPr>
            <w:r>
              <w:rPr>
                <w:rFonts w:hAnsi="宋体" w:cs="仿宋" w:hint="eastAsia"/>
                <w:szCs w:val="24"/>
              </w:rPr>
              <w:t>继电器</w:t>
            </w:r>
          </w:p>
        </w:tc>
        <w:tc>
          <w:tcPr>
            <w:tcW w:w="651" w:type="dxa"/>
            <w:vAlign w:val="center"/>
          </w:tcPr>
          <w:p w14:paraId="2F002918" w14:textId="77777777" w:rsidR="00EE1CA8" w:rsidRDefault="002007F5">
            <w:pPr>
              <w:jc w:val="center"/>
              <w:rPr>
                <w:rFonts w:hAnsi="宋体" w:cs="仿宋"/>
                <w:szCs w:val="24"/>
              </w:rPr>
            </w:pPr>
            <w:r>
              <w:rPr>
                <w:rFonts w:hAnsi="宋体" w:cs="仿宋" w:hint="eastAsia"/>
                <w:szCs w:val="24"/>
              </w:rPr>
              <w:t>个</w:t>
            </w:r>
          </w:p>
        </w:tc>
        <w:tc>
          <w:tcPr>
            <w:tcW w:w="740" w:type="dxa"/>
            <w:vAlign w:val="center"/>
          </w:tcPr>
          <w:p w14:paraId="34354880" w14:textId="77777777" w:rsidR="00EE1CA8" w:rsidRDefault="002007F5">
            <w:pPr>
              <w:jc w:val="center"/>
              <w:rPr>
                <w:rFonts w:hAnsi="宋体" w:cs="仿宋"/>
                <w:szCs w:val="24"/>
              </w:rPr>
            </w:pPr>
            <w:r>
              <w:rPr>
                <w:rFonts w:hAnsi="宋体" w:cs="仿宋" w:hint="eastAsia"/>
                <w:szCs w:val="24"/>
              </w:rPr>
              <w:t>30</w:t>
            </w:r>
          </w:p>
        </w:tc>
        <w:tc>
          <w:tcPr>
            <w:tcW w:w="778" w:type="dxa"/>
            <w:vAlign w:val="center"/>
          </w:tcPr>
          <w:p w14:paraId="7B2B149D" w14:textId="77777777" w:rsidR="00EE1CA8" w:rsidRDefault="00EE1CA8">
            <w:pPr>
              <w:jc w:val="center"/>
              <w:rPr>
                <w:rFonts w:hAnsi="宋体" w:cs="仿宋"/>
                <w:szCs w:val="24"/>
              </w:rPr>
            </w:pPr>
          </w:p>
        </w:tc>
      </w:tr>
      <w:tr w:rsidR="00EE1CA8" w14:paraId="57380F41" w14:textId="77777777">
        <w:trPr>
          <w:jc w:val="center"/>
        </w:trPr>
        <w:tc>
          <w:tcPr>
            <w:tcW w:w="678" w:type="dxa"/>
            <w:vAlign w:val="center"/>
          </w:tcPr>
          <w:p w14:paraId="4F91B0A3" w14:textId="77777777" w:rsidR="00EE1CA8" w:rsidRDefault="002007F5">
            <w:pPr>
              <w:jc w:val="center"/>
              <w:rPr>
                <w:rFonts w:hAnsi="宋体" w:cs="仿宋"/>
                <w:szCs w:val="24"/>
              </w:rPr>
            </w:pPr>
            <w:r>
              <w:rPr>
                <w:rFonts w:hAnsi="宋体" w:cs="仿宋" w:hint="eastAsia"/>
                <w:szCs w:val="24"/>
              </w:rPr>
              <w:t>63</w:t>
            </w:r>
          </w:p>
        </w:tc>
        <w:tc>
          <w:tcPr>
            <w:tcW w:w="1492" w:type="dxa"/>
            <w:vAlign w:val="center"/>
          </w:tcPr>
          <w:p w14:paraId="23323A47" w14:textId="77777777" w:rsidR="00EE1CA8" w:rsidRDefault="002007F5">
            <w:pPr>
              <w:jc w:val="center"/>
              <w:rPr>
                <w:rFonts w:hAnsi="宋体" w:cs="仿宋"/>
                <w:szCs w:val="24"/>
              </w:rPr>
            </w:pPr>
            <w:r>
              <w:rPr>
                <w:rFonts w:hAnsi="宋体" w:cs="仿宋" w:hint="eastAsia"/>
                <w:szCs w:val="24"/>
              </w:rPr>
              <w:t>中控主机</w:t>
            </w:r>
          </w:p>
        </w:tc>
        <w:tc>
          <w:tcPr>
            <w:tcW w:w="894" w:type="dxa"/>
            <w:vAlign w:val="center"/>
          </w:tcPr>
          <w:p w14:paraId="58F28032" w14:textId="77777777" w:rsidR="00EE1CA8" w:rsidRDefault="00EE1CA8">
            <w:pPr>
              <w:jc w:val="center"/>
              <w:rPr>
                <w:rFonts w:hAnsi="宋体" w:cs="仿宋"/>
                <w:szCs w:val="24"/>
              </w:rPr>
            </w:pPr>
          </w:p>
        </w:tc>
        <w:tc>
          <w:tcPr>
            <w:tcW w:w="3976" w:type="dxa"/>
            <w:vAlign w:val="center"/>
          </w:tcPr>
          <w:p w14:paraId="6A2CE62A" w14:textId="77777777" w:rsidR="00EE1CA8" w:rsidRDefault="002007F5">
            <w:pPr>
              <w:jc w:val="left"/>
              <w:rPr>
                <w:rFonts w:hAnsi="宋体" w:cs="仿宋"/>
                <w:szCs w:val="24"/>
              </w:rPr>
            </w:pPr>
            <w:r>
              <w:rPr>
                <w:rFonts w:hAnsi="宋体" w:cs="仿宋" w:hint="eastAsia"/>
                <w:szCs w:val="24"/>
              </w:rPr>
              <w:t>采用最新的32位内嵌式处理器，处理速度可达400MHz，内置8MB内存以及8MB的大容量FLASH存储器</w:t>
            </w:r>
          </w:p>
        </w:tc>
        <w:tc>
          <w:tcPr>
            <w:tcW w:w="651" w:type="dxa"/>
            <w:vAlign w:val="center"/>
          </w:tcPr>
          <w:p w14:paraId="5786B797" w14:textId="77777777" w:rsidR="00EE1CA8" w:rsidRDefault="002007F5">
            <w:pPr>
              <w:jc w:val="center"/>
              <w:rPr>
                <w:rFonts w:hAnsi="宋体" w:cs="仿宋"/>
                <w:szCs w:val="24"/>
              </w:rPr>
            </w:pPr>
            <w:r>
              <w:rPr>
                <w:rFonts w:hAnsi="宋体" w:cs="仿宋" w:hint="eastAsia"/>
                <w:szCs w:val="24"/>
              </w:rPr>
              <w:t>台（套）</w:t>
            </w:r>
          </w:p>
        </w:tc>
        <w:tc>
          <w:tcPr>
            <w:tcW w:w="740" w:type="dxa"/>
            <w:vAlign w:val="center"/>
          </w:tcPr>
          <w:p w14:paraId="663E0FFE"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75F871F1" w14:textId="77777777" w:rsidR="00EE1CA8" w:rsidRDefault="00EE1CA8">
            <w:pPr>
              <w:jc w:val="center"/>
              <w:rPr>
                <w:rFonts w:hAnsi="宋体" w:cs="仿宋"/>
                <w:szCs w:val="24"/>
              </w:rPr>
            </w:pPr>
          </w:p>
        </w:tc>
      </w:tr>
      <w:tr w:rsidR="00EE1CA8" w14:paraId="7B5C0FFF" w14:textId="77777777">
        <w:trPr>
          <w:jc w:val="center"/>
        </w:trPr>
        <w:tc>
          <w:tcPr>
            <w:tcW w:w="678" w:type="dxa"/>
            <w:vAlign w:val="center"/>
          </w:tcPr>
          <w:p w14:paraId="1CAE0F40" w14:textId="77777777" w:rsidR="00EE1CA8" w:rsidRDefault="002007F5">
            <w:pPr>
              <w:jc w:val="center"/>
              <w:rPr>
                <w:rFonts w:hAnsi="宋体" w:cs="仿宋"/>
                <w:szCs w:val="24"/>
              </w:rPr>
            </w:pPr>
            <w:r>
              <w:rPr>
                <w:rFonts w:hAnsi="宋体" w:cs="仿宋" w:hint="eastAsia"/>
                <w:szCs w:val="24"/>
              </w:rPr>
              <w:t>64</w:t>
            </w:r>
          </w:p>
        </w:tc>
        <w:tc>
          <w:tcPr>
            <w:tcW w:w="1492" w:type="dxa"/>
            <w:vAlign w:val="center"/>
          </w:tcPr>
          <w:p w14:paraId="5C8BCD89" w14:textId="77777777" w:rsidR="00EE1CA8" w:rsidRDefault="002007F5">
            <w:pPr>
              <w:jc w:val="center"/>
              <w:rPr>
                <w:rFonts w:hAnsi="宋体" w:cs="仿宋"/>
                <w:szCs w:val="24"/>
              </w:rPr>
            </w:pPr>
            <w:r>
              <w:rPr>
                <w:rFonts w:hAnsi="宋体" w:cs="仿宋" w:hint="eastAsia"/>
                <w:szCs w:val="24"/>
              </w:rPr>
              <w:t>温湿度传感器</w:t>
            </w:r>
          </w:p>
        </w:tc>
        <w:tc>
          <w:tcPr>
            <w:tcW w:w="894" w:type="dxa"/>
            <w:vAlign w:val="center"/>
          </w:tcPr>
          <w:p w14:paraId="7A58DEF3" w14:textId="77777777" w:rsidR="00EE1CA8" w:rsidRDefault="00EE1CA8">
            <w:pPr>
              <w:jc w:val="center"/>
              <w:rPr>
                <w:rFonts w:hAnsi="宋体" w:cs="仿宋"/>
                <w:szCs w:val="24"/>
              </w:rPr>
            </w:pPr>
          </w:p>
        </w:tc>
        <w:tc>
          <w:tcPr>
            <w:tcW w:w="3976" w:type="dxa"/>
            <w:vAlign w:val="center"/>
          </w:tcPr>
          <w:p w14:paraId="3E6E1CD8" w14:textId="77777777" w:rsidR="00EE1CA8" w:rsidRDefault="002007F5">
            <w:pPr>
              <w:jc w:val="left"/>
              <w:rPr>
                <w:rFonts w:hAnsi="宋体" w:cs="仿宋"/>
                <w:szCs w:val="24"/>
              </w:rPr>
            </w:pPr>
            <w:r>
              <w:rPr>
                <w:rFonts w:hAnsi="宋体" w:cs="仿宋" w:hint="eastAsia"/>
                <w:szCs w:val="24"/>
              </w:rPr>
              <w:t>温湿度传感器</w:t>
            </w:r>
          </w:p>
        </w:tc>
        <w:tc>
          <w:tcPr>
            <w:tcW w:w="651" w:type="dxa"/>
            <w:vAlign w:val="center"/>
          </w:tcPr>
          <w:p w14:paraId="21555B05" w14:textId="77777777" w:rsidR="00EE1CA8" w:rsidRDefault="002007F5">
            <w:pPr>
              <w:jc w:val="center"/>
              <w:rPr>
                <w:rFonts w:hAnsi="宋体" w:cs="仿宋"/>
                <w:szCs w:val="24"/>
              </w:rPr>
            </w:pPr>
            <w:r>
              <w:rPr>
                <w:rFonts w:hAnsi="宋体" w:cs="仿宋" w:hint="eastAsia"/>
                <w:szCs w:val="24"/>
              </w:rPr>
              <w:t>支</w:t>
            </w:r>
          </w:p>
        </w:tc>
        <w:tc>
          <w:tcPr>
            <w:tcW w:w="740" w:type="dxa"/>
            <w:vAlign w:val="center"/>
          </w:tcPr>
          <w:p w14:paraId="62918C68"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04C45776" w14:textId="77777777" w:rsidR="00EE1CA8" w:rsidRDefault="00EE1CA8">
            <w:pPr>
              <w:jc w:val="center"/>
              <w:rPr>
                <w:rFonts w:hAnsi="宋体" w:cs="仿宋"/>
                <w:szCs w:val="24"/>
              </w:rPr>
            </w:pPr>
          </w:p>
        </w:tc>
      </w:tr>
      <w:tr w:rsidR="00EE1CA8" w14:paraId="09AF9CBC" w14:textId="77777777">
        <w:trPr>
          <w:jc w:val="center"/>
        </w:trPr>
        <w:tc>
          <w:tcPr>
            <w:tcW w:w="678" w:type="dxa"/>
            <w:vAlign w:val="center"/>
          </w:tcPr>
          <w:p w14:paraId="15DEAA71" w14:textId="77777777" w:rsidR="00EE1CA8" w:rsidRDefault="002007F5">
            <w:pPr>
              <w:jc w:val="center"/>
              <w:rPr>
                <w:rFonts w:hAnsi="宋体" w:cs="仿宋"/>
                <w:szCs w:val="24"/>
              </w:rPr>
            </w:pPr>
            <w:r>
              <w:rPr>
                <w:rFonts w:hAnsi="宋体" w:cs="仿宋" w:hint="eastAsia"/>
                <w:szCs w:val="24"/>
              </w:rPr>
              <w:t>65</w:t>
            </w:r>
          </w:p>
        </w:tc>
        <w:tc>
          <w:tcPr>
            <w:tcW w:w="1492" w:type="dxa"/>
            <w:vAlign w:val="center"/>
          </w:tcPr>
          <w:p w14:paraId="1A3D6DD2" w14:textId="77777777" w:rsidR="00EE1CA8" w:rsidRDefault="002007F5">
            <w:pPr>
              <w:jc w:val="center"/>
              <w:rPr>
                <w:rFonts w:hAnsi="宋体" w:cs="仿宋"/>
                <w:szCs w:val="24"/>
              </w:rPr>
            </w:pPr>
            <w:r>
              <w:rPr>
                <w:rFonts w:hAnsi="宋体" w:cs="仿宋" w:hint="eastAsia"/>
                <w:szCs w:val="24"/>
              </w:rPr>
              <w:t>PM2.5检测器</w:t>
            </w:r>
          </w:p>
        </w:tc>
        <w:tc>
          <w:tcPr>
            <w:tcW w:w="894" w:type="dxa"/>
            <w:vAlign w:val="center"/>
          </w:tcPr>
          <w:p w14:paraId="41AAD0AE" w14:textId="77777777" w:rsidR="00EE1CA8" w:rsidRDefault="00EE1CA8">
            <w:pPr>
              <w:jc w:val="center"/>
              <w:rPr>
                <w:rFonts w:hAnsi="宋体" w:cs="仿宋"/>
                <w:szCs w:val="24"/>
              </w:rPr>
            </w:pPr>
          </w:p>
        </w:tc>
        <w:tc>
          <w:tcPr>
            <w:tcW w:w="3976" w:type="dxa"/>
            <w:vAlign w:val="center"/>
          </w:tcPr>
          <w:p w14:paraId="51147050" w14:textId="77777777" w:rsidR="00EE1CA8" w:rsidRDefault="002007F5">
            <w:pPr>
              <w:jc w:val="left"/>
              <w:rPr>
                <w:rFonts w:hAnsi="宋体" w:cs="仿宋"/>
                <w:szCs w:val="24"/>
              </w:rPr>
            </w:pPr>
            <w:r>
              <w:rPr>
                <w:rFonts w:hAnsi="宋体" w:cs="仿宋" w:hint="eastAsia"/>
                <w:szCs w:val="24"/>
              </w:rPr>
              <w:t>PM2.5检测器</w:t>
            </w:r>
          </w:p>
        </w:tc>
        <w:tc>
          <w:tcPr>
            <w:tcW w:w="651" w:type="dxa"/>
            <w:vAlign w:val="center"/>
          </w:tcPr>
          <w:p w14:paraId="18258362" w14:textId="77777777" w:rsidR="00EE1CA8" w:rsidRDefault="002007F5">
            <w:pPr>
              <w:jc w:val="center"/>
              <w:rPr>
                <w:rFonts w:hAnsi="宋体" w:cs="仿宋"/>
                <w:szCs w:val="24"/>
              </w:rPr>
            </w:pPr>
            <w:r>
              <w:rPr>
                <w:rFonts w:hAnsi="宋体" w:cs="仿宋" w:hint="eastAsia"/>
                <w:szCs w:val="24"/>
              </w:rPr>
              <w:t>支</w:t>
            </w:r>
          </w:p>
        </w:tc>
        <w:tc>
          <w:tcPr>
            <w:tcW w:w="740" w:type="dxa"/>
            <w:vAlign w:val="center"/>
          </w:tcPr>
          <w:p w14:paraId="722E03AA"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6A4F9262" w14:textId="77777777" w:rsidR="00EE1CA8" w:rsidRDefault="00EE1CA8">
            <w:pPr>
              <w:jc w:val="center"/>
              <w:rPr>
                <w:rFonts w:hAnsi="宋体" w:cs="仿宋"/>
                <w:szCs w:val="24"/>
              </w:rPr>
            </w:pPr>
          </w:p>
        </w:tc>
      </w:tr>
      <w:tr w:rsidR="00EE1CA8" w14:paraId="6826256B" w14:textId="77777777">
        <w:trPr>
          <w:jc w:val="center"/>
        </w:trPr>
        <w:tc>
          <w:tcPr>
            <w:tcW w:w="678" w:type="dxa"/>
            <w:vAlign w:val="center"/>
          </w:tcPr>
          <w:p w14:paraId="311C97B0" w14:textId="77777777" w:rsidR="00EE1CA8" w:rsidRDefault="002007F5">
            <w:pPr>
              <w:jc w:val="center"/>
              <w:rPr>
                <w:rFonts w:hAnsi="宋体" w:cs="仿宋"/>
                <w:szCs w:val="24"/>
              </w:rPr>
            </w:pPr>
            <w:r>
              <w:rPr>
                <w:rFonts w:hAnsi="宋体" w:cs="仿宋" w:hint="eastAsia"/>
                <w:szCs w:val="24"/>
              </w:rPr>
              <w:t>66</w:t>
            </w:r>
          </w:p>
        </w:tc>
        <w:tc>
          <w:tcPr>
            <w:tcW w:w="1492" w:type="dxa"/>
            <w:vAlign w:val="center"/>
          </w:tcPr>
          <w:p w14:paraId="30F4080A" w14:textId="77777777" w:rsidR="00EE1CA8" w:rsidRDefault="002007F5">
            <w:pPr>
              <w:jc w:val="center"/>
              <w:rPr>
                <w:rFonts w:hAnsi="宋体" w:cs="仿宋"/>
                <w:szCs w:val="24"/>
              </w:rPr>
            </w:pPr>
            <w:r>
              <w:rPr>
                <w:rFonts w:hAnsi="宋体" w:cs="仿宋" w:hint="eastAsia"/>
                <w:szCs w:val="24"/>
              </w:rPr>
              <w:t>网关模块</w:t>
            </w:r>
          </w:p>
        </w:tc>
        <w:tc>
          <w:tcPr>
            <w:tcW w:w="894" w:type="dxa"/>
            <w:vAlign w:val="center"/>
          </w:tcPr>
          <w:p w14:paraId="1CE53DF4" w14:textId="77777777" w:rsidR="00EE1CA8" w:rsidRDefault="00EE1CA8">
            <w:pPr>
              <w:jc w:val="center"/>
              <w:rPr>
                <w:rFonts w:hAnsi="宋体" w:cs="仿宋"/>
                <w:szCs w:val="24"/>
              </w:rPr>
            </w:pPr>
          </w:p>
        </w:tc>
        <w:tc>
          <w:tcPr>
            <w:tcW w:w="3976" w:type="dxa"/>
            <w:vAlign w:val="center"/>
          </w:tcPr>
          <w:p w14:paraId="218676B6" w14:textId="77777777" w:rsidR="00EE1CA8" w:rsidRDefault="002007F5">
            <w:pPr>
              <w:jc w:val="left"/>
              <w:rPr>
                <w:rFonts w:hAnsi="宋体" w:cs="仿宋"/>
                <w:szCs w:val="24"/>
              </w:rPr>
            </w:pPr>
            <w:r>
              <w:rPr>
                <w:rFonts w:hAnsi="宋体" w:cs="仿宋" w:hint="eastAsia"/>
                <w:szCs w:val="24"/>
              </w:rPr>
              <w:t>网关模块</w:t>
            </w:r>
          </w:p>
        </w:tc>
        <w:tc>
          <w:tcPr>
            <w:tcW w:w="651" w:type="dxa"/>
            <w:vAlign w:val="center"/>
          </w:tcPr>
          <w:p w14:paraId="3E84D904" w14:textId="77777777" w:rsidR="00EE1CA8" w:rsidRDefault="002007F5">
            <w:pPr>
              <w:jc w:val="center"/>
              <w:rPr>
                <w:rFonts w:hAnsi="宋体" w:cs="仿宋"/>
                <w:szCs w:val="24"/>
              </w:rPr>
            </w:pPr>
            <w:r>
              <w:rPr>
                <w:rFonts w:hAnsi="宋体" w:cs="仿宋" w:hint="eastAsia"/>
                <w:szCs w:val="24"/>
              </w:rPr>
              <w:t>只</w:t>
            </w:r>
          </w:p>
        </w:tc>
        <w:tc>
          <w:tcPr>
            <w:tcW w:w="740" w:type="dxa"/>
            <w:vAlign w:val="center"/>
          </w:tcPr>
          <w:p w14:paraId="09865170"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00EEE725" w14:textId="77777777" w:rsidR="00EE1CA8" w:rsidRDefault="00EE1CA8">
            <w:pPr>
              <w:jc w:val="center"/>
              <w:rPr>
                <w:rFonts w:hAnsi="宋体" w:cs="仿宋"/>
                <w:szCs w:val="24"/>
              </w:rPr>
            </w:pPr>
          </w:p>
        </w:tc>
      </w:tr>
      <w:tr w:rsidR="00EE1CA8" w14:paraId="02C324BA" w14:textId="77777777">
        <w:trPr>
          <w:jc w:val="center"/>
        </w:trPr>
        <w:tc>
          <w:tcPr>
            <w:tcW w:w="678" w:type="dxa"/>
            <w:vAlign w:val="center"/>
          </w:tcPr>
          <w:p w14:paraId="1A7675CE" w14:textId="77777777" w:rsidR="00EE1CA8" w:rsidRDefault="002007F5">
            <w:pPr>
              <w:jc w:val="center"/>
              <w:rPr>
                <w:rFonts w:hAnsi="宋体" w:cs="仿宋"/>
                <w:szCs w:val="24"/>
              </w:rPr>
            </w:pPr>
            <w:r>
              <w:rPr>
                <w:rFonts w:hAnsi="宋体" w:cs="仿宋" w:hint="eastAsia"/>
                <w:szCs w:val="24"/>
              </w:rPr>
              <w:t>67</w:t>
            </w:r>
          </w:p>
        </w:tc>
        <w:tc>
          <w:tcPr>
            <w:tcW w:w="1492" w:type="dxa"/>
            <w:vAlign w:val="center"/>
          </w:tcPr>
          <w:p w14:paraId="4D922F69" w14:textId="77777777" w:rsidR="00EE1CA8" w:rsidRDefault="002007F5">
            <w:pPr>
              <w:jc w:val="center"/>
              <w:rPr>
                <w:rFonts w:hAnsi="宋体" w:cs="仿宋"/>
                <w:szCs w:val="24"/>
              </w:rPr>
            </w:pPr>
            <w:r>
              <w:rPr>
                <w:rFonts w:hAnsi="宋体" w:cs="仿宋" w:hint="eastAsia"/>
                <w:szCs w:val="24"/>
              </w:rPr>
              <w:t>6路2A调光模块</w:t>
            </w:r>
          </w:p>
        </w:tc>
        <w:tc>
          <w:tcPr>
            <w:tcW w:w="894" w:type="dxa"/>
            <w:vAlign w:val="center"/>
          </w:tcPr>
          <w:p w14:paraId="7C31A53C" w14:textId="77777777" w:rsidR="00EE1CA8" w:rsidRDefault="00EE1CA8">
            <w:pPr>
              <w:jc w:val="center"/>
              <w:rPr>
                <w:rFonts w:hAnsi="宋体" w:cs="仿宋"/>
                <w:szCs w:val="24"/>
              </w:rPr>
            </w:pPr>
          </w:p>
        </w:tc>
        <w:tc>
          <w:tcPr>
            <w:tcW w:w="3976" w:type="dxa"/>
            <w:vAlign w:val="center"/>
          </w:tcPr>
          <w:p w14:paraId="179CE3B0" w14:textId="77777777" w:rsidR="00EE1CA8" w:rsidRDefault="002007F5">
            <w:pPr>
              <w:jc w:val="left"/>
              <w:rPr>
                <w:rFonts w:hAnsi="宋体" w:cs="仿宋"/>
                <w:szCs w:val="24"/>
              </w:rPr>
            </w:pPr>
            <w:r>
              <w:rPr>
                <w:rFonts w:hAnsi="宋体" w:cs="仿宋" w:hint="eastAsia"/>
                <w:szCs w:val="24"/>
              </w:rPr>
              <w:t>6路2A调光模块</w:t>
            </w:r>
          </w:p>
        </w:tc>
        <w:tc>
          <w:tcPr>
            <w:tcW w:w="651" w:type="dxa"/>
            <w:vAlign w:val="center"/>
          </w:tcPr>
          <w:p w14:paraId="78D79832" w14:textId="77777777" w:rsidR="00EE1CA8" w:rsidRDefault="002007F5">
            <w:pPr>
              <w:jc w:val="center"/>
              <w:rPr>
                <w:rFonts w:hAnsi="宋体" w:cs="仿宋"/>
                <w:szCs w:val="24"/>
              </w:rPr>
            </w:pPr>
            <w:r>
              <w:rPr>
                <w:rFonts w:hAnsi="宋体" w:cs="仿宋" w:hint="eastAsia"/>
                <w:szCs w:val="24"/>
              </w:rPr>
              <w:t>只</w:t>
            </w:r>
          </w:p>
        </w:tc>
        <w:tc>
          <w:tcPr>
            <w:tcW w:w="740" w:type="dxa"/>
            <w:vAlign w:val="center"/>
          </w:tcPr>
          <w:p w14:paraId="01F6BE63"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71F29821" w14:textId="77777777" w:rsidR="00EE1CA8" w:rsidRDefault="00EE1CA8">
            <w:pPr>
              <w:jc w:val="center"/>
              <w:rPr>
                <w:rFonts w:hAnsi="宋体" w:cs="仿宋"/>
                <w:szCs w:val="24"/>
              </w:rPr>
            </w:pPr>
          </w:p>
        </w:tc>
      </w:tr>
      <w:tr w:rsidR="00EE1CA8" w14:paraId="1F6E468A" w14:textId="77777777">
        <w:trPr>
          <w:jc w:val="center"/>
        </w:trPr>
        <w:tc>
          <w:tcPr>
            <w:tcW w:w="678" w:type="dxa"/>
            <w:vAlign w:val="center"/>
          </w:tcPr>
          <w:p w14:paraId="1364ABFF" w14:textId="77777777" w:rsidR="00EE1CA8" w:rsidRDefault="002007F5">
            <w:pPr>
              <w:jc w:val="center"/>
              <w:rPr>
                <w:rFonts w:hAnsi="宋体" w:cs="仿宋"/>
                <w:szCs w:val="24"/>
              </w:rPr>
            </w:pPr>
            <w:r>
              <w:rPr>
                <w:rFonts w:hAnsi="宋体" w:cs="仿宋" w:hint="eastAsia"/>
                <w:szCs w:val="24"/>
              </w:rPr>
              <w:t>68</w:t>
            </w:r>
          </w:p>
        </w:tc>
        <w:tc>
          <w:tcPr>
            <w:tcW w:w="1492" w:type="dxa"/>
            <w:vAlign w:val="center"/>
          </w:tcPr>
          <w:p w14:paraId="18270080" w14:textId="77777777" w:rsidR="00EE1CA8" w:rsidRDefault="002007F5">
            <w:pPr>
              <w:jc w:val="center"/>
              <w:rPr>
                <w:rFonts w:hAnsi="宋体" w:cs="仿宋"/>
                <w:szCs w:val="24"/>
              </w:rPr>
            </w:pPr>
            <w:r>
              <w:rPr>
                <w:rFonts w:hAnsi="宋体" w:cs="仿宋" w:hint="eastAsia"/>
                <w:szCs w:val="24"/>
              </w:rPr>
              <w:t>系统供电模块</w:t>
            </w:r>
          </w:p>
        </w:tc>
        <w:tc>
          <w:tcPr>
            <w:tcW w:w="894" w:type="dxa"/>
            <w:vAlign w:val="center"/>
          </w:tcPr>
          <w:p w14:paraId="2B4AF516" w14:textId="77777777" w:rsidR="00EE1CA8" w:rsidRDefault="00EE1CA8">
            <w:pPr>
              <w:jc w:val="center"/>
              <w:rPr>
                <w:rFonts w:hAnsi="宋体" w:cs="仿宋"/>
                <w:szCs w:val="24"/>
              </w:rPr>
            </w:pPr>
          </w:p>
        </w:tc>
        <w:tc>
          <w:tcPr>
            <w:tcW w:w="3976" w:type="dxa"/>
            <w:vAlign w:val="center"/>
          </w:tcPr>
          <w:p w14:paraId="75A90483" w14:textId="77777777" w:rsidR="00EE1CA8" w:rsidRDefault="002007F5">
            <w:pPr>
              <w:jc w:val="left"/>
              <w:rPr>
                <w:rFonts w:hAnsi="宋体" w:cs="仿宋"/>
                <w:szCs w:val="24"/>
              </w:rPr>
            </w:pPr>
            <w:r>
              <w:rPr>
                <w:rFonts w:hAnsi="宋体" w:cs="仿宋" w:hint="eastAsia"/>
                <w:szCs w:val="24"/>
              </w:rPr>
              <w:t>系统供电模块</w:t>
            </w:r>
          </w:p>
        </w:tc>
        <w:tc>
          <w:tcPr>
            <w:tcW w:w="651" w:type="dxa"/>
            <w:vAlign w:val="center"/>
          </w:tcPr>
          <w:p w14:paraId="701F0648" w14:textId="77777777" w:rsidR="00EE1CA8" w:rsidRDefault="002007F5">
            <w:pPr>
              <w:jc w:val="center"/>
              <w:rPr>
                <w:rFonts w:hAnsi="宋体" w:cs="仿宋"/>
                <w:szCs w:val="24"/>
              </w:rPr>
            </w:pPr>
            <w:r>
              <w:rPr>
                <w:rFonts w:hAnsi="宋体" w:cs="仿宋" w:hint="eastAsia"/>
                <w:szCs w:val="24"/>
              </w:rPr>
              <w:t>只</w:t>
            </w:r>
          </w:p>
        </w:tc>
        <w:tc>
          <w:tcPr>
            <w:tcW w:w="740" w:type="dxa"/>
            <w:vAlign w:val="center"/>
          </w:tcPr>
          <w:p w14:paraId="7140D930"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5FD8E8F7" w14:textId="77777777" w:rsidR="00EE1CA8" w:rsidRDefault="00EE1CA8">
            <w:pPr>
              <w:jc w:val="center"/>
              <w:rPr>
                <w:rFonts w:hAnsi="宋体" w:cs="仿宋"/>
                <w:szCs w:val="24"/>
              </w:rPr>
            </w:pPr>
          </w:p>
        </w:tc>
      </w:tr>
      <w:tr w:rsidR="00EE1CA8" w14:paraId="42BCDC7E" w14:textId="77777777">
        <w:trPr>
          <w:jc w:val="center"/>
        </w:trPr>
        <w:tc>
          <w:tcPr>
            <w:tcW w:w="678" w:type="dxa"/>
            <w:vAlign w:val="center"/>
          </w:tcPr>
          <w:p w14:paraId="6494EACE" w14:textId="77777777" w:rsidR="00EE1CA8" w:rsidRDefault="002007F5">
            <w:pPr>
              <w:jc w:val="center"/>
              <w:rPr>
                <w:rFonts w:hAnsi="宋体" w:cs="仿宋"/>
                <w:szCs w:val="24"/>
              </w:rPr>
            </w:pPr>
            <w:r>
              <w:rPr>
                <w:rFonts w:hAnsi="宋体" w:cs="仿宋" w:hint="eastAsia"/>
                <w:szCs w:val="24"/>
              </w:rPr>
              <w:t>69</w:t>
            </w:r>
          </w:p>
        </w:tc>
        <w:tc>
          <w:tcPr>
            <w:tcW w:w="1492" w:type="dxa"/>
            <w:vAlign w:val="center"/>
          </w:tcPr>
          <w:p w14:paraId="4000D666" w14:textId="77777777" w:rsidR="00EE1CA8" w:rsidRDefault="002007F5">
            <w:pPr>
              <w:jc w:val="center"/>
              <w:rPr>
                <w:rFonts w:hAnsi="宋体" w:cs="仿宋"/>
                <w:szCs w:val="24"/>
              </w:rPr>
            </w:pPr>
            <w:r>
              <w:rPr>
                <w:rFonts w:hAnsi="宋体" w:cs="仿宋" w:hint="eastAsia"/>
                <w:szCs w:val="24"/>
              </w:rPr>
              <w:t>协议模块</w:t>
            </w:r>
          </w:p>
        </w:tc>
        <w:tc>
          <w:tcPr>
            <w:tcW w:w="894" w:type="dxa"/>
            <w:vAlign w:val="center"/>
          </w:tcPr>
          <w:p w14:paraId="7B2DE0AA" w14:textId="77777777" w:rsidR="00EE1CA8" w:rsidRDefault="00EE1CA8">
            <w:pPr>
              <w:jc w:val="center"/>
              <w:rPr>
                <w:rFonts w:hAnsi="宋体" w:cs="仿宋"/>
                <w:szCs w:val="24"/>
              </w:rPr>
            </w:pPr>
          </w:p>
        </w:tc>
        <w:tc>
          <w:tcPr>
            <w:tcW w:w="3976" w:type="dxa"/>
            <w:vAlign w:val="center"/>
          </w:tcPr>
          <w:p w14:paraId="2A10E341" w14:textId="77777777" w:rsidR="00EE1CA8" w:rsidRDefault="002007F5">
            <w:pPr>
              <w:jc w:val="left"/>
              <w:rPr>
                <w:rFonts w:hAnsi="宋体" w:cs="仿宋"/>
                <w:szCs w:val="24"/>
              </w:rPr>
            </w:pPr>
            <w:r>
              <w:rPr>
                <w:rFonts w:hAnsi="宋体" w:cs="仿宋" w:hint="eastAsia"/>
                <w:szCs w:val="24"/>
              </w:rPr>
              <w:t>协议模块</w:t>
            </w:r>
          </w:p>
        </w:tc>
        <w:tc>
          <w:tcPr>
            <w:tcW w:w="651" w:type="dxa"/>
            <w:vAlign w:val="center"/>
          </w:tcPr>
          <w:p w14:paraId="64EAF413" w14:textId="77777777" w:rsidR="00EE1CA8" w:rsidRDefault="002007F5">
            <w:pPr>
              <w:jc w:val="center"/>
              <w:rPr>
                <w:rFonts w:hAnsi="宋体" w:cs="仿宋"/>
                <w:szCs w:val="24"/>
              </w:rPr>
            </w:pPr>
            <w:r>
              <w:rPr>
                <w:rFonts w:hAnsi="宋体" w:cs="仿宋" w:hint="eastAsia"/>
                <w:szCs w:val="24"/>
              </w:rPr>
              <w:t>只</w:t>
            </w:r>
          </w:p>
        </w:tc>
        <w:tc>
          <w:tcPr>
            <w:tcW w:w="740" w:type="dxa"/>
            <w:vAlign w:val="center"/>
          </w:tcPr>
          <w:p w14:paraId="24A27756"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07C8F071" w14:textId="77777777" w:rsidR="00EE1CA8" w:rsidRDefault="00EE1CA8">
            <w:pPr>
              <w:jc w:val="center"/>
              <w:rPr>
                <w:rFonts w:hAnsi="宋体" w:cs="仿宋"/>
                <w:szCs w:val="24"/>
              </w:rPr>
            </w:pPr>
          </w:p>
        </w:tc>
      </w:tr>
      <w:tr w:rsidR="00EE1CA8" w14:paraId="6A9F7670" w14:textId="77777777">
        <w:trPr>
          <w:jc w:val="center"/>
        </w:trPr>
        <w:tc>
          <w:tcPr>
            <w:tcW w:w="678" w:type="dxa"/>
            <w:vAlign w:val="center"/>
          </w:tcPr>
          <w:p w14:paraId="6263A583" w14:textId="77777777" w:rsidR="00EE1CA8" w:rsidRDefault="002007F5">
            <w:pPr>
              <w:jc w:val="center"/>
              <w:rPr>
                <w:rFonts w:hAnsi="宋体" w:cs="仿宋"/>
                <w:szCs w:val="24"/>
              </w:rPr>
            </w:pPr>
            <w:r>
              <w:rPr>
                <w:rFonts w:hAnsi="宋体" w:cs="仿宋" w:hint="eastAsia"/>
                <w:szCs w:val="24"/>
              </w:rPr>
              <w:t>70</w:t>
            </w:r>
          </w:p>
        </w:tc>
        <w:tc>
          <w:tcPr>
            <w:tcW w:w="1492" w:type="dxa"/>
            <w:vAlign w:val="center"/>
          </w:tcPr>
          <w:p w14:paraId="23D18755" w14:textId="77777777" w:rsidR="00EE1CA8" w:rsidRDefault="002007F5">
            <w:pPr>
              <w:jc w:val="center"/>
              <w:rPr>
                <w:rFonts w:hAnsi="宋体" w:cs="仿宋"/>
                <w:szCs w:val="24"/>
              </w:rPr>
            </w:pPr>
            <w:r>
              <w:rPr>
                <w:rFonts w:hAnsi="宋体" w:cs="仿宋" w:hint="eastAsia"/>
                <w:szCs w:val="24"/>
              </w:rPr>
              <w:t>2路6A调光模块</w:t>
            </w:r>
          </w:p>
        </w:tc>
        <w:tc>
          <w:tcPr>
            <w:tcW w:w="894" w:type="dxa"/>
            <w:vAlign w:val="center"/>
          </w:tcPr>
          <w:p w14:paraId="38417B35" w14:textId="77777777" w:rsidR="00EE1CA8" w:rsidRDefault="00EE1CA8">
            <w:pPr>
              <w:jc w:val="center"/>
              <w:rPr>
                <w:rFonts w:hAnsi="宋体" w:cs="仿宋"/>
                <w:szCs w:val="24"/>
              </w:rPr>
            </w:pPr>
          </w:p>
        </w:tc>
        <w:tc>
          <w:tcPr>
            <w:tcW w:w="3976" w:type="dxa"/>
            <w:vAlign w:val="center"/>
          </w:tcPr>
          <w:p w14:paraId="432063FD" w14:textId="77777777" w:rsidR="00EE1CA8" w:rsidRDefault="002007F5">
            <w:pPr>
              <w:jc w:val="left"/>
              <w:rPr>
                <w:rFonts w:hAnsi="宋体" w:cs="仿宋"/>
                <w:szCs w:val="24"/>
              </w:rPr>
            </w:pPr>
            <w:r>
              <w:rPr>
                <w:rFonts w:hAnsi="宋体" w:cs="仿宋" w:hint="eastAsia"/>
                <w:szCs w:val="24"/>
              </w:rPr>
              <w:t>2路6A调光模块</w:t>
            </w:r>
          </w:p>
        </w:tc>
        <w:tc>
          <w:tcPr>
            <w:tcW w:w="651" w:type="dxa"/>
            <w:vAlign w:val="center"/>
          </w:tcPr>
          <w:p w14:paraId="4CA8C28B" w14:textId="77777777" w:rsidR="00EE1CA8" w:rsidRDefault="002007F5">
            <w:pPr>
              <w:jc w:val="center"/>
              <w:rPr>
                <w:rFonts w:hAnsi="宋体" w:cs="仿宋"/>
                <w:szCs w:val="24"/>
              </w:rPr>
            </w:pPr>
            <w:r>
              <w:rPr>
                <w:rFonts w:hAnsi="宋体" w:cs="仿宋" w:hint="eastAsia"/>
                <w:szCs w:val="24"/>
              </w:rPr>
              <w:t>只</w:t>
            </w:r>
          </w:p>
        </w:tc>
        <w:tc>
          <w:tcPr>
            <w:tcW w:w="740" w:type="dxa"/>
            <w:vAlign w:val="center"/>
          </w:tcPr>
          <w:p w14:paraId="013C1BFA" w14:textId="77777777" w:rsidR="00EE1CA8" w:rsidRDefault="002007F5">
            <w:pPr>
              <w:jc w:val="center"/>
              <w:rPr>
                <w:rFonts w:hAnsi="宋体" w:cs="仿宋"/>
                <w:szCs w:val="24"/>
              </w:rPr>
            </w:pPr>
            <w:r>
              <w:rPr>
                <w:rFonts w:hAnsi="宋体" w:cs="仿宋" w:hint="eastAsia"/>
                <w:szCs w:val="24"/>
              </w:rPr>
              <w:t>12</w:t>
            </w:r>
          </w:p>
        </w:tc>
        <w:tc>
          <w:tcPr>
            <w:tcW w:w="778" w:type="dxa"/>
            <w:vAlign w:val="center"/>
          </w:tcPr>
          <w:p w14:paraId="7A09F240" w14:textId="77777777" w:rsidR="00EE1CA8" w:rsidRDefault="00EE1CA8">
            <w:pPr>
              <w:jc w:val="center"/>
              <w:rPr>
                <w:rFonts w:hAnsi="宋体" w:cs="仿宋"/>
                <w:szCs w:val="24"/>
              </w:rPr>
            </w:pPr>
          </w:p>
        </w:tc>
      </w:tr>
      <w:tr w:rsidR="00EE1CA8" w14:paraId="3BE166B0" w14:textId="77777777">
        <w:trPr>
          <w:jc w:val="center"/>
        </w:trPr>
        <w:tc>
          <w:tcPr>
            <w:tcW w:w="678" w:type="dxa"/>
            <w:vAlign w:val="center"/>
          </w:tcPr>
          <w:p w14:paraId="028F8F5E" w14:textId="77777777" w:rsidR="00EE1CA8" w:rsidRDefault="002007F5">
            <w:pPr>
              <w:jc w:val="center"/>
              <w:rPr>
                <w:rFonts w:hAnsi="宋体" w:cs="仿宋"/>
                <w:szCs w:val="24"/>
              </w:rPr>
            </w:pPr>
            <w:r>
              <w:rPr>
                <w:rFonts w:hAnsi="宋体" w:cs="仿宋" w:hint="eastAsia"/>
                <w:szCs w:val="24"/>
              </w:rPr>
              <w:t>71</w:t>
            </w:r>
          </w:p>
        </w:tc>
        <w:tc>
          <w:tcPr>
            <w:tcW w:w="1492" w:type="dxa"/>
            <w:vAlign w:val="center"/>
          </w:tcPr>
          <w:p w14:paraId="587BB31B" w14:textId="77777777" w:rsidR="00EE1CA8" w:rsidRDefault="002007F5">
            <w:pPr>
              <w:jc w:val="center"/>
              <w:rPr>
                <w:rFonts w:hAnsi="宋体" w:cs="仿宋"/>
                <w:szCs w:val="24"/>
              </w:rPr>
            </w:pPr>
            <w:r>
              <w:rPr>
                <w:rFonts w:hAnsi="宋体" w:cs="仿宋" w:hint="eastAsia"/>
                <w:szCs w:val="24"/>
              </w:rPr>
              <w:t>7"触摸屏</w:t>
            </w:r>
          </w:p>
        </w:tc>
        <w:tc>
          <w:tcPr>
            <w:tcW w:w="894" w:type="dxa"/>
            <w:vAlign w:val="center"/>
          </w:tcPr>
          <w:p w14:paraId="1C93083A" w14:textId="77777777" w:rsidR="00EE1CA8" w:rsidRDefault="002007F5">
            <w:pPr>
              <w:jc w:val="center"/>
              <w:rPr>
                <w:rFonts w:hAnsi="宋体" w:cs="仿宋"/>
                <w:szCs w:val="24"/>
              </w:rPr>
            </w:pPr>
            <w:r>
              <w:rPr>
                <w:rFonts w:hAnsi="宋体" w:cs="仿宋" w:hint="eastAsia"/>
                <w:szCs w:val="24"/>
              </w:rPr>
              <w:t>苹果</w:t>
            </w:r>
          </w:p>
        </w:tc>
        <w:tc>
          <w:tcPr>
            <w:tcW w:w="3976" w:type="dxa"/>
            <w:vAlign w:val="center"/>
          </w:tcPr>
          <w:p w14:paraId="4FAF5563" w14:textId="77777777" w:rsidR="00EE1CA8" w:rsidRDefault="002007F5">
            <w:pPr>
              <w:jc w:val="left"/>
              <w:rPr>
                <w:rFonts w:hAnsi="宋体" w:cs="仿宋"/>
                <w:szCs w:val="24"/>
              </w:rPr>
            </w:pPr>
            <w:r>
              <w:rPr>
                <w:rFonts w:hAnsi="宋体" w:cs="仿宋" w:hint="eastAsia"/>
                <w:szCs w:val="24"/>
              </w:rPr>
              <w:t>7"触摸屏 iPad</w:t>
            </w:r>
          </w:p>
        </w:tc>
        <w:tc>
          <w:tcPr>
            <w:tcW w:w="651" w:type="dxa"/>
            <w:vAlign w:val="center"/>
          </w:tcPr>
          <w:p w14:paraId="146B9946"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EE3D1E4" w14:textId="77777777" w:rsidR="00EE1CA8" w:rsidRDefault="002007F5">
            <w:pPr>
              <w:jc w:val="center"/>
              <w:rPr>
                <w:rFonts w:hAnsi="宋体" w:cs="仿宋"/>
                <w:szCs w:val="24"/>
              </w:rPr>
            </w:pPr>
            <w:r>
              <w:rPr>
                <w:rFonts w:hAnsi="宋体" w:cs="仿宋" w:hint="eastAsia"/>
                <w:szCs w:val="24"/>
              </w:rPr>
              <w:t>7</w:t>
            </w:r>
          </w:p>
        </w:tc>
        <w:tc>
          <w:tcPr>
            <w:tcW w:w="778" w:type="dxa"/>
            <w:vAlign w:val="center"/>
          </w:tcPr>
          <w:p w14:paraId="04F81244" w14:textId="77777777" w:rsidR="00EE1CA8" w:rsidRDefault="00EE1CA8">
            <w:pPr>
              <w:jc w:val="center"/>
              <w:rPr>
                <w:rFonts w:hAnsi="宋体" w:cs="仿宋"/>
                <w:szCs w:val="24"/>
              </w:rPr>
            </w:pPr>
          </w:p>
        </w:tc>
      </w:tr>
      <w:tr w:rsidR="00EE1CA8" w14:paraId="277C1B93" w14:textId="77777777">
        <w:trPr>
          <w:jc w:val="center"/>
        </w:trPr>
        <w:tc>
          <w:tcPr>
            <w:tcW w:w="678" w:type="dxa"/>
            <w:vAlign w:val="center"/>
          </w:tcPr>
          <w:p w14:paraId="512D3951" w14:textId="77777777" w:rsidR="00EE1CA8" w:rsidRDefault="002007F5">
            <w:pPr>
              <w:jc w:val="center"/>
              <w:rPr>
                <w:rFonts w:hAnsi="宋体" w:cs="仿宋"/>
                <w:szCs w:val="24"/>
              </w:rPr>
            </w:pPr>
            <w:r>
              <w:rPr>
                <w:rFonts w:hAnsi="宋体" w:cs="仿宋" w:hint="eastAsia"/>
                <w:szCs w:val="24"/>
              </w:rPr>
              <w:t>72</w:t>
            </w:r>
          </w:p>
        </w:tc>
        <w:tc>
          <w:tcPr>
            <w:tcW w:w="1492" w:type="dxa"/>
            <w:vAlign w:val="center"/>
          </w:tcPr>
          <w:p w14:paraId="4EFCA7ED" w14:textId="77777777" w:rsidR="00EE1CA8" w:rsidRDefault="002007F5">
            <w:pPr>
              <w:jc w:val="center"/>
              <w:rPr>
                <w:rFonts w:hAnsi="宋体" w:cs="仿宋"/>
                <w:szCs w:val="24"/>
              </w:rPr>
            </w:pPr>
            <w:r>
              <w:rPr>
                <w:rFonts w:hAnsi="宋体" w:cs="仿宋" w:hint="eastAsia"/>
                <w:szCs w:val="24"/>
              </w:rPr>
              <w:t>网络终端设备</w:t>
            </w:r>
          </w:p>
        </w:tc>
        <w:tc>
          <w:tcPr>
            <w:tcW w:w="894" w:type="dxa"/>
            <w:vAlign w:val="center"/>
          </w:tcPr>
          <w:p w14:paraId="4DC2FE39" w14:textId="77777777" w:rsidR="00EE1CA8" w:rsidRDefault="002007F5">
            <w:pPr>
              <w:jc w:val="center"/>
              <w:rPr>
                <w:rFonts w:hAnsi="宋体" w:cs="仿宋"/>
                <w:szCs w:val="24"/>
              </w:rPr>
            </w:pPr>
            <w:r>
              <w:rPr>
                <w:rFonts w:hAnsi="宋体" w:cs="仿宋" w:hint="eastAsia"/>
                <w:szCs w:val="24"/>
              </w:rPr>
              <w:t>苹果</w:t>
            </w:r>
          </w:p>
        </w:tc>
        <w:tc>
          <w:tcPr>
            <w:tcW w:w="3976" w:type="dxa"/>
            <w:vAlign w:val="center"/>
          </w:tcPr>
          <w:p w14:paraId="4C9FA35A" w14:textId="77777777" w:rsidR="00EE1CA8" w:rsidRDefault="002007F5">
            <w:pPr>
              <w:jc w:val="left"/>
              <w:rPr>
                <w:rFonts w:hAnsi="宋体" w:cs="仿宋"/>
                <w:szCs w:val="24"/>
              </w:rPr>
            </w:pPr>
            <w:r>
              <w:rPr>
                <w:rFonts w:hAnsi="宋体" w:cs="仿宋" w:hint="eastAsia"/>
                <w:szCs w:val="24"/>
              </w:rPr>
              <w:t>mini 2平板 7.9英寸 16G</w:t>
            </w:r>
          </w:p>
        </w:tc>
        <w:tc>
          <w:tcPr>
            <w:tcW w:w="651" w:type="dxa"/>
            <w:vAlign w:val="center"/>
          </w:tcPr>
          <w:p w14:paraId="234A9AF3"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0271B4C"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774EDCDE" w14:textId="77777777" w:rsidR="00EE1CA8" w:rsidRDefault="00EE1CA8">
            <w:pPr>
              <w:jc w:val="center"/>
              <w:rPr>
                <w:rFonts w:hAnsi="宋体" w:cs="仿宋"/>
                <w:szCs w:val="24"/>
              </w:rPr>
            </w:pPr>
          </w:p>
        </w:tc>
      </w:tr>
      <w:tr w:rsidR="00EE1CA8" w14:paraId="6C3046FD" w14:textId="77777777">
        <w:trPr>
          <w:jc w:val="center"/>
        </w:trPr>
        <w:tc>
          <w:tcPr>
            <w:tcW w:w="678" w:type="dxa"/>
            <w:vAlign w:val="center"/>
          </w:tcPr>
          <w:p w14:paraId="5F3AA00E" w14:textId="77777777" w:rsidR="00EE1CA8" w:rsidRDefault="002007F5">
            <w:pPr>
              <w:jc w:val="center"/>
              <w:rPr>
                <w:rFonts w:hAnsi="宋体" w:cs="仿宋"/>
                <w:szCs w:val="24"/>
              </w:rPr>
            </w:pPr>
            <w:r>
              <w:rPr>
                <w:rFonts w:hAnsi="宋体" w:cs="仿宋" w:hint="eastAsia"/>
                <w:szCs w:val="24"/>
              </w:rPr>
              <w:t>73</w:t>
            </w:r>
          </w:p>
        </w:tc>
        <w:tc>
          <w:tcPr>
            <w:tcW w:w="1492" w:type="dxa"/>
            <w:vAlign w:val="center"/>
          </w:tcPr>
          <w:p w14:paraId="671B2821" w14:textId="77777777" w:rsidR="00EE1CA8" w:rsidRDefault="002007F5">
            <w:pPr>
              <w:jc w:val="center"/>
              <w:rPr>
                <w:rFonts w:hAnsi="宋体" w:cs="仿宋"/>
                <w:szCs w:val="24"/>
              </w:rPr>
            </w:pPr>
            <w:r>
              <w:rPr>
                <w:rFonts w:hAnsi="宋体" w:cs="仿宋" w:hint="eastAsia"/>
                <w:szCs w:val="24"/>
              </w:rPr>
              <w:t>弱电控制箱</w:t>
            </w:r>
          </w:p>
        </w:tc>
        <w:tc>
          <w:tcPr>
            <w:tcW w:w="894" w:type="dxa"/>
            <w:vAlign w:val="center"/>
          </w:tcPr>
          <w:p w14:paraId="17DF5B2C" w14:textId="77777777" w:rsidR="00EE1CA8" w:rsidRDefault="00EE1CA8">
            <w:pPr>
              <w:jc w:val="center"/>
              <w:rPr>
                <w:rFonts w:hAnsi="宋体" w:cs="仿宋"/>
                <w:szCs w:val="24"/>
              </w:rPr>
            </w:pPr>
          </w:p>
        </w:tc>
        <w:tc>
          <w:tcPr>
            <w:tcW w:w="3976" w:type="dxa"/>
            <w:vAlign w:val="center"/>
          </w:tcPr>
          <w:p w14:paraId="6EB97103" w14:textId="77777777" w:rsidR="00EE1CA8" w:rsidRDefault="002007F5">
            <w:pPr>
              <w:jc w:val="left"/>
              <w:rPr>
                <w:rFonts w:hAnsi="宋体" w:cs="仿宋"/>
                <w:szCs w:val="24"/>
              </w:rPr>
            </w:pPr>
            <w:r>
              <w:rPr>
                <w:rFonts w:hAnsi="宋体" w:cs="仿宋" w:hint="eastAsia"/>
                <w:szCs w:val="24"/>
              </w:rPr>
              <w:t>1000*800*200</w:t>
            </w:r>
          </w:p>
        </w:tc>
        <w:tc>
          <w:tcPr>
            <w:tcW w:w="651" w:type="dxa"/>
            <w:vAlign w:val="center"/>
          </w:tcPr>
          <w:p w14:paraId="5B316B9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1FA32B1"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46775CCF" w14:textId="77777777" w:rsidR="00EE1CA8" w:rsidRDefault="00EE1CA8">
            <w:pPr>
              <w:jc w:val="center"/>
              <w:rPr>
                <w:rFonts w:hAnsi="宋体" w:cs="仿宋"/>
                <w:szCs w:val="24"/>
              </w:rPr>
            </w:pPr>
          </w:p>
        </w:tc>
      </w:tr>
      <w:tr w:rsidR="00EE1CA8" w14:paraId="609BECC7" w14:textId="77777777">
        <w:trPr>
          <w:jc w:val="center"/>
        </w:trPr>
        <w:tc>
          <w:tcPr>
            <w:tcW w:w="678" w:type="dxa"/>
            <w:vAlign w:val="center"/>
          </w:tcPr>
          <w:p w14:paraId="1320574B" w14:textId="77777777" w:rsidR="00EE1CA8" w:rsidRDefault="002007F5">
            <w:pPr>
              <w:jc w:val="center"/>
              <w:rPr>
                <w:rFonts w:hAnsi="宋体" w:cs="仿宋"/>
                <w:szCs w:val="24"/>
              </w:rPr>
            </w:pPr>
            <w:r>
              <w:rPr>
                <w:rFonts w:hAnsi="宋体" w:cs="仿宋" w:hint="eastAsia"/>
                <w:szCs w:val="24"/>
              </w:rPr>
              <w:t>74</w:t>
            </w:r>
          </w:p>
        </w:tc>
        <w:tc>
          <w:tcPr>
            <w:tcW w:w="1492" w:type="dxa"/>
            <w:vAlign w:val="center"/>
          </w:tcPr>
          <w:p w14:paraId="5AC183A1" w14:textId="77777777" w:rsidR="00EE1CA8" w:rsidRDefault="002007F5">
            <w:pPr>
              <w:jc w:val="center"/>
              <w:rPr>
                <w:rFonts w:hAnsi="宋体" w:cs="仿宋"/>
                <w:szCs w:val="24"/>
              </w:rPr>
            </w:pPr>
            <w:r>
              <w:rPr>
                <w:rFonts w:hAnsi="宋体" w:cs="仿宋" w:hint="eastAsia"/>
                <w:szCs w:val="24"/>
              </w:rPr>
              <w:t>会议吸顶音箱</w:t>
            </w:r>
          </w:p>
        </w:tc>
        <w:tc>
          <w:tcPr>
            <w:tcW w:w="894" w:type="dxa"/>
            <w:vAlign w:val="center"/>
          </w:tcPr>
          <w:p w14:paraId="4CE397D8"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524529EF" w14:textId="77777777" w:rsidR="00EE1CA8" w:rsidRDefault="002007F5">
            <w:pPr>
              <w:jc w:val="left"/>
              <w:rPr>
                <w:rFonts w:hAnsi="宋体" w:cs="仿宋"/>
                <w:szCs w:val="24"/>
              </w:rPr>
            </w:pPr>
            <w:r>
              <w:rPr>
                <w:rFonts w:hAnsi="宋体" w:cs="仿宋" w:hint="eastAsia"/>
                <w:szCs w:val="24"/>
              </w:rPr>
              <w:t>会议吸顶音箱</w:t>
            </w:r>
          </w:p>
        </w:tc>
        <w:tc>
          <w:tcPr>
            <w:tcW w:w="651" w:type="dxa"/>
            <w:vAlign w:val="center"/>
          </w:tcPr>
          <w:p w14:paraId="4266A851"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753F3E1" w14:textId="77777777" w:rsidR="00EE1CA8" w:rsidRDefault="002007F5">
            <w:pPr>
              <w:jc w:val="center"/>
              <w:rPr>
                <w:rFonts w:hAnsi="宋体" w:cs="仿宋"/>
                <w:szCs w:val="24"/>
              </w:rPr>
            </w:pPr>
            <w:r>
              <w:rPr>
                <w:rFonts w:hAnsi="宋体" w:cs="仿宋" w:hint="eastAsia"/>
                <w:szCs w:val="24"/>
              </w:rPr>
              <w:t>6</w:t>
            </w:r>
          </w:p>
        </w:tc>
        <w:tc>
          <w:tcPr>
            <w:tcW w:w="778" w:type="dxa"/>
            <w:vAlign w:val="center"/>
          </w:tcPr>
          <w:p w14:paraId="6ABFF160" w14:textId="77777777" w:rsidR="00EE1CA8" w:rsidRDefault="00EE1CA8">
            <w:pPr>
              <w:jc w:val="center"/>
              <w:rPr>
                <w:rFonts w:hAnsi="宋体" w:cs="仿宋"/>
                <w:szCs w:val="24"/>
              </w:rPr>
            </w:pPr>
          </w:p>
        </w:tc>
      </w:tr>
      <w:tr w:rsidR="00EE1CA8" w14:paraId="75AA21E5" w14:textId="77777777">
        <w:trPr>
          <w:jc w:val="center"/>
        </w:trPr>
        <w:tc>
          <w:tcPr>
            <w:tcW w:w="678" w:type="dxa"/>
            <w:vAlign w:val="center"/>
          </w:tcPr>
          <w:p w14:paraId="58D786A0" w14:textId="77777777" w:rsidR="00EE1CA8" w:rsidRDefault="002007F5">
            <w:pPr>
              <w:jc w:val="center"/>
              <w:rPr>
                <w:rFonts w:hAnsi="宋体" w:cs="仿宋"/>
                <w:szCs w:val="24"/>
              </w:rPr>
            </w:pPr>
            <w:r>
              <w:rPr>
                <w:rFonts w:hAnsi="宋体" w:cs="仿宋" w:hint="eastAsia"/>
                <w:szCs w:val="24"/>
              </w:rPr>
              <w:t>75</w:t>
            </w:r>
          </w:p>
        </w:tc>
        <w:tc>
          <w:tcPr>
            <w:tcW w:w="1492" w:type="dxa"/>
            <w:vAlign w:val="center"/>
          </w:tcPr>
          <w:p w14:paraId="5F549D63" w14:textId="77777777" w:rsidR="00EE1CA8" w:rsidRDefault="002007F5">
            <w:pPr>
              <w:jc w:val="center"/>
              <w:rPr>
                <w:rFonts w:hAnsi="宋体" w:cs="仿宋"/>
                <w:szCs w:val="24"/>
              </w:rPr>
            </w:pPr>
            <w:r>
              <w:rPr>
                <w:rFonts w:hAnsi="宋体" w:cs="仿宋" w:hint="eastAsia"/>
                <w:szCs w:val="24"/>
              </w:rPr>
              <w:t>功率放大器</w:t>
            </w:r>
          </w:p>
        </w:tc>
        <w:tc>
          <w:tcPr>
            <w:tcW w:w="894" w:type="dxa"/>
            <w:vAlign w:val="center"/>
          </w:tcPr>
          <w:p w14:paraId="4C26C312"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061656CB" w14:textId="77777777" w:rsidR="00EE1CA8" w:rsidRDefault="002007F5">
            <w:pPr>
              <w:jc w:val="left"/>
              <w:rPr>
                <w:rFonts w:hAnsi="宋体" w:cs="仿宋"/>
                <w:szCs w:val="24"/>
              </w:rPr>
            </w:pPr>
            <w:r>
              <w:rPr>
                <w:rFonts w:hAnsi="宋体" w:cs="仿宋" w:hint="eastAsia"/>
                <w:szCs w:val="24"/>
              </w:rPr>
              <w:t>功率放大器</w:t>
            </w:r>
          </w:p>
        </w:tc>
        <w:tc>
          <w:tcPr>
            <w:tcW w:w="651" w:type="dxa"/>
            <w:vAlign w:val="center"/>
          </w:tcPr>
          <w:p w14:paraId="220C67A4"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0F0B367"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3D1F526E" w14:textId="77777777" w:rsidR="00EE1CA8" w:rsidRDefault="00EE1CA8">
            <w:pPr>
              <w:jc w:val="center"/>
              <w:rPr>
                <w:rFonts w:hAnsi="宋体" w:cs="仿宋"/>
                <w:szCs w:val="24"/>
              </w:rPr>
            </w:pPr>
          </w:p>
        </w:tc>
      </w:tr>
      <w:tr w:rsidR="00EE1CA8" w14:paraId="7A755EFF" w14:textId="77777777">
        <w:trPr>
          <w:jc w:val="center"/>
        </w:trPr>
        <w:tc>
          <w:tcPr>
            <w:tcW w:w="678" w:type="dxa"/>
            <w:vAlign w:val="center"/>
          </w:tcPr>
          <w:p w14:paraId="1AE34987" w14:textId="77777777" w:rsidR="00EE1CA8" w:rsidRDefault="002007F5">
            <w:pPr>
              <w:jc w:val="center"/>
              <w:rPr>
                <w:rFonts w:hAnsi="宋体" w:cs="仿宋"/>
                <w:szCs w:val="24"/>
              </w:rPr>
            </w:pPr>
            <w:r>
              <w:rPr>
                <w:rFonts w:hAnsi="宋体" w:cs="仿宋" w:hint="eastAsia"/>
                <w:szCs w:val="24"/>
              </w:rPr>
              <w:t>76</w:t>
            </w:r>
          </w:p>
        </w:tc>
        <w:tc>
          <w:tcPr>
            <w:tcW w:w="1492" w:type="dxa"/>
            <w:vAlign w:val="center"/>
          </w:tcPr>
          <w:p w14:paraId="1C8872EC" w14:textId="77777777" w:rsidR="00EE1CA8" w:rsidRDefault="002007F5">
            <w:pPr>
              <w:jc w:val="center"/>
              <w:rPr>
                <w:rFonts w:hAnsi="宋体" w:cs="仿宋"/>
                <w:szCs w:val="24"/>
              </w:rPr>
            </w:pPr>
            <w:r>
              <w:rPr>
                <w:rFonts w:hAnsi="宋体" w:cs="仿宋" w:hint="eastAsia"/>
                <w:szCs w:val="24"/>
              </w:rPr>
              <w:t>数字音频处理器</w:t>
            </w:r>
          </w:p>
        </w:tc>
        <w:tc>
          <w:tcPr>
            <w:tcW w:w="894" w:type="dxa"/>
            <w:vAlign w:val="center"/>
          </w:tcPr>
          <w:p w14:paraId="39AD8806"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5148222C" w14:textId="77777777" w:rsidR="00EE1CA8" w:rsidRDefault="002007F5">
            <w:pPr>
              <w:jc w:val="left"/>
              <w:rPr>
                <w:rFonts w:hAnsi="宋体" w:cs="仿宋"/>
                <w:szCs w:val="24"/>
              </w:rPr>
            </w:pPr>
            <w:r>
              <w:rPr>
                <w:rFonts w:hAnsi="宋体" w:cs="仿宋" w:hint="eastAsia"/>
                <w:szCs w:val="24"/>
              </w:rPr>
              <w:t>数字音频处理器</w:t>
            </w:r>
          </w:p>
        </w:tc>
        <w:tc>
          <w:tcPr>
            <w:tcW w:w="651" w:type="dxa"/>
            <w:vAlign w:val="center"/>
          </w:tcPr>
          <w:p w14:paraId="5753E393"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84E6654"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02B87BE3" w14:textId="77777777" w:rsidR="00EE1CA8" w:rsidRDefault="00EE1CA8">
            <w:pPr>
              <w:jc w:val="center"/>
              <w:rPr>
                <w:rFonts w:hAnsi="宋体" w:cs="仿宋"/>
                <w:szCs w:val="24"/>
              </w:rPr>
            </w:pPr>
          </w:p>
        </w:tc>
      </w:tr>
      <w:tr w:rsidR="00EE1CA8" w14:paraId="60CB45F3" w14:textId="77777777">
        <w:trPr>
          <w:jc w:val="center"/>
        </w:trPr>
        <w:tc>
          <w:tcPr>
            <w:tcW w:w="678" w:type="dxa"/>
            <w:vAlign w:val="center"/>
          </w:tcPr>
          <w:p w14:paraId="03CA4AF0" w14:textId="77777777" w:rsidR="00EE1CA8" w:rsidRDefault="002007F5">
            <w:pPr>
              <w:jc w:val="center"/>
              <w:rPr>
                <w:rFonts w:hAnsi="宋体" w:cs="仿宋"/>
                <w:szCs w:val="24"/>
              </w:rPr>
            </w:pPr>
            <w:r>
              <w:rPr>
                <w:rFonts w:hAnsi="宋体" w:cs="仿宋" w:hint="eastAsia"/>
                <w:szCs w:val="24"/>
              </w:rPr>
              <w:lastRenderedPageBreak/>
              <w:t>77</w:t>
            </w:r>
          </w:p>
        </w:tc>
        <w:tc>
          <w:tcPr>
            <w:tcW w:w="1492" w:type="dxa"/>
            <w:vAlign w:val="center"/>
          </w:tcPr>
          <w:p w14:paraId="02A98BC5" w14:textId="77777777" w:rsidR="00EE1CA8" w:rsidRDefault="002007F5">
            <w:pPr>
              <w:jc w:val="center"/>
              <w:rPr>
                <w:rFonts w:hAnsi="宋体" w:cs="仿宋"/>
                <w:szCs w:val="24"/>
              </w:rPr>
            </w:pPr>
            <w:r>
              <w:rPr>
                <w:rFonts w:hAnsi="宋体" w:cs="仿宋" w:hint="eastAsia"/>
                <w:szCs w:val="24"/>
              </w:rPr>
              <w:t>调音台</w:t>
            </w:r>
          </w:p>
        </w:tc>
        <w:tc>
          <w:tcPr>
            <w:tcW w:w="894" w:type="dxa"/>
            <w:vAlign w:val="center"/>
          </w:tcPr>
          <w:p w14:paraId="3D63A8FB" w14:textId="77777777" w:rsidR="00EE1CA8" w:rsidRDefault="00EE1CA8">
            <w:pPr>
              <w:jc w:val="center"/>
              <w:rPr>
                <w:rFonts w:hAnsi="宋体" w:cs="仿宋"/>
                <w:szCs w:val="24"/>
              </w:rPr>
            </w:pPr>
          </w:p>
        </w:tc>
        <w:tc>
          <w:tcPr>
            <w:tcW w:w="3976" w:type="dxa"/>
            <w:vAlign w:val="center"/>
          </w:tcPr>
          <w:p w14:paraId="335689AA" w14:textId="77777777" w:rsidR="00EE1CA8" w:rsidRDefault="002007F5">
            <w:pPr>
              <w:jc w:val="left"/>
              <w:rPr>
                <w:rFonts w:hAnsi="宋体" w:cs="仿宋"/>
                <w:szCs w:val="24"/>
              </w:rPr>
            </w:pPr>
            <w:r>
              <w:rPr>
                <w:rFonts w:hAnsi="宋体" w:cs="仿宋" w:hint="eastAsia"/>
                <w:szCs w:val="24"/>
              </w:rPr>
              <w:t>总失真0.02%</w:t>
            </w:r>
          </w:p>
          <w:p w14:paraId="19EC1F7E" w14:textId="77777777" w:rsidR="00EE1CA8" w:rsidRDefault="002007F5">
            <w:pPr>
              <w:jc w:val="left"/>
              <w:rPr>
                <w:rFonts w:hAnsi="宋体" w:cs="仿宋"/>
                <w:szCs w:val="24"/>
              </w:rPr>
            </w:pPr>
            <w:r>
              <w:rPr>
                <w:rFonts w:hAnsi="宋体" w:cs="仿宋" w:hint="eastAsia"/>
                <w:szCs w:val="24"/>
              </w:rPr>
              <w:t>频响：20Hz~20kHz</w:t>
            </w:r>
          </w:p>
          <w:p w14:paraId="1280EB5C" w14:textId="77777777" w:rsidR="00EE1CA8" w:rsidRDefault="002007F5">
            <w:pPr>
              <w:jc w:val="left"/>
              <w:rPr>
                <w:rFonts w:hAnsi="宋体" w:cs="仿宋"/>
                <w:szCs w:val="24"/>
              </w:rPr>
            </w:pPr>
            <w:r>
              <w:rPr>
                <w:rFonts w:hAnsi="宋体" w:cs="仿宋" w:hint="eastAsia"/>
                <w:szCs w:val="24"/>
              </w:rPr>
              <w:t>等效输入噪声-128dBu</w:t>
            </w:r>
          </w:p>
          <w:p w14:paraId="76D1DFF1" w14:textId="77777777" w:rsidR="00EE1CA8" w:rsidRDefault="002007F5">
            <w:pPr>
              <w:jc w:val="left"/>
              <w:rPr>
                <w:rFonts w:hAnsi="宋体" w:cs="仿宋"/>
                <w:szCs w:val="24"/>
              </w:rPr>
            </w:pPr>
            <w:r>
              <w:rPr>
                <w:rFonts w:hAnsi="宋体" w:cs="仿宋" w:hint="eastAsia"/>
                <w:szCs w:val="24"/>
              </w:rPr>
              <w:t>串音：-74dB</w:t>
            </w:r>
          </w:p>
          <w:p w14:paraId="6C89113E" w14:textId="77777777" w:rsidR="00EE1CA8" w:rsidRDefault="002007F5">
            <w:pPr>
              <w:jc w:val="left"/>
              <w:rPr>
                <w:rFonts w:hAnsi="宋体" w:cs="仿宋"/>
                <w:szCs w:val="24"/>
              </w:rPr>
            </w:pPr>
            <w:r>
              <w:rPr>
                <w:rFonts w:hAnsi="宋体" w:cs="仿宋" w:hint="eastAsia"/>
                <w:szCs w:val="24"/>
              </w:rPr>
              <w:t>耗电：40W</w:t>
            </w:r>
          </w:p>
          <w:p w14:paraId="6167588E" w14:textId="77777777" w:rsidR="00EE1CA8" w:rsidRDefault="002007F5">
            <w:pPr>
              <w:jc w:val="left"/>
              <w:rPr>
                <w:rFonts w:hAnsi="宋体" w:cs="仿宋"/>
                <w:szCs w:val="24"/>
              </w:rPr>
            </w:pPr>
            <w:r>
              <w:rPr>
                <w:rFonts w:hAnsi="宋体" w:cs="仿宋" w:hint="eastAsia"/>
                <w:szCs w:val="24"/>
              </w:rPr>
              <w:t>外观尺寸（W×H×D）：</w:t>
            </w:r>
          </w:p>
          <w:p w14:paraId="54BD221E" w14:textId="77777777" w:rsidR="00EE1CA8" w:rsidRDefault="002007F5">
            <w:pPr>
              <w:jc w:val="left"/>
              <w:rPr>
                <w:rFonts w:hAnsi="宋体" w:cs="仿宋"/>
                <w:szCs w:val="24"/>
              </w:rPr>
            </w:pPr>
            <w:r>
              <w:rPr>
                <w:rFonts w:hAnsi="宋体" w:cs="仿宋" w:hint="eastAsia"/>
                <w:szCs w:val="24"/>
              </w:rPr>
              <w:t>308mm×118mm×422mm（12.1"×4.6"×16.6")</w:t>
            </w:r>
          </w:p>
          <w:p w14:paraId="76D2AD44" w14:textId="77777777" w:rsidR="00EE1CA8" w:rsidRDefault="002007F5">
            <w:pPr>
              <w:jc w:val="left"/>
              <w:rPr>
                <w:rFonts w:hAnsi="宋体" w:cs="仿宋"/>
                <w:szCs w:val="24"/>
              </w:rPr>
            </w:pPr>
            <w:r>
              <w:rPr>
                <w:rFonts w:hAnsi="宋体" w:cs="仿宋" w:hint="eastAsia"/>
                <w:szCs w:val="24"/>
              </w:rPr>
              <w:t>净重：4.0kg(8.81bs)</w:t>
            </w:r>
          </w:p>
        </w:tc>
        <w:tc>
          <w:tcPr>
            <w:tcW w:w="651" w:type="dxa"/>
            <w:vAlign w:val="center"/>
          </w:tcPr>
          <w:p w14:paraId="0B4DF7C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9273A53"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00F5625D" w14:textId="77777777" w:rsidR="00EE1CA8" w:rsidRDefault="00EE1CA8">
            <w:pPr>
              <w:jc w:val="center"/>
              <w:rPr>
                <w:rFonts w:hAnsi="宋体" w:cs="仿宋"/>
                <w:szCs w:val="24"/>
              </w:rPr>
            </w:pPr>
          </w:p>
        </w:tc>
      </w:tr>
      <w:tr w:rsidR="00EE1CA8" w14:paraId="5D23518D" w14:textId="77777777">
        <w:trPr>
          <w:jc w:val="center"/>
        </w:trPr>
        <w:tc>
          <w:tcPr>
            <w:tcW w:w="678" w:type="dxa"/>
            <w:vAlign w:val="center"/>
          </w:tcPr>
          <w:p w14:paraId="71477602" w14:textId="77777777" w:rsidR="00EE1CA8" w:rsidRDefault="002007F5">
            <w:pPr>
              <w:jc w:val="center"/>
              <w:rPr>
                <w:rFonts w:hAnsi="宋体" w:cs="仿宋"/>
                <w:szCs w:val="24"/>
              </w:rPr>
            </w:pPr>
            <w:r>
              <w:rPr>
                <w:rFonts w:hAnsi="宋体" w:cs="仿宋" w:hint="eastAsia"/>
                <w:szCs w:val="24"/>
              </w:rPr>
              <w:t>78</w:t>
            </w:r>
          </w:p>
        </w:tc>
        <w:tc>
          <w:tcPr>
            <w:tcW w:w="1492" w:type="dxa"/>
            <w:vAlign w:val="center"/>
          </w:tcPr>
          <w:p w14:paraId="5D872442" w14:textId="77777777" w:rsidR="00EE1CA8" w:rsidRDefault="002007F5">
            <w:pPr>
              <w:jc w:val="center"/>
              <w:rPr>
                <w:rFonts w:hAnsi="宋体" w:cs="仿宋"/>
                <w:szCs w:val="24"/>
              </w:rPr>
            </w:pPr>
            <w:r>
              <w:rPr>
                <w:rFonts w:hAnsi="宋体" w:cs="仿宋" w:hint="eastAsia"/>
                <w:szCs w:val="24"/>
              </w:rPr>
              <w:t>智能数字会议系统主机</w:t>
            </w:r>
          </w:p>
        </w:tc>
        <w:tc>
          <w:tcPr>
            <w:tcW w:w="894" w:type="dxa"/>
            <w:vAlign w:val="center"/>
          </w:tcPr>
          <w:p w14:paraId="2486E9CB"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66C3E736" w14:textId="77777777" w:rsidR="00EE1CA8" w:rsidRDefault="002007F5">
            <w:pPr>
              <w:jc w:val="left"/>
              <w:rPr>
                <w:rFonts w:hAnsi="宋体" w:cs="仿宋"/>
                <w:szCs w:val="24"/>
              </w:rPr>
            </w:pPr>
            <w:r>
              <w:rPr>
                <w:rFonts w:hAnsi="宋体" w:cs="仿宋" w:hint="eastAsia"/>
                <w:szCs w:val="24"/>
              </w:rPr>
              <w:t>会议控制主机最多可连接128台会议单元，通过会议扩展主机，一套会议系统最多可接入4096台会议单元</w:t>
            </w:r>
          </w:p>
        </w:tc>
        <w:tc>
          <w:tcPr>
            <w:tcW w:w="651" w:type="dxa"/>
            <w:vAlign w:val="center"/>
          </w:tcPr>
          <w:p w14:paraId="0489F3FD"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B61DD91"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47DE768" w14:textId="77777777" w:rsidR="00EE1CA8" w:rsidRDefault="00EE1CA8">
            <w:pPr>
              <w:jc w:val="center"/>
              <w:rPr>
                <w:rFonts w:hAnsi="宋体" w:cs="仿宋"/>
                <w:szCs w:val="24"/>
              </w:rPr>
            </w:pPr>
          </w:p>
        </w:tc>
      </w:tr>
      <w:tr w:rsidR="00EE1CA8" w14:paraId="141B4CE3" w14:textId="77777777">
        <w:trPr>
          <w:jc w:val="center"/>
        </w:trPr>
        <w:tc>
          <w:tcPr>
            <w:tcW w:w="678" w:type="dxa"/>
            <w:vAlign w:val="center"/>
          </w:tcPr>
          <w:p w14:paraId="2EFC8715" w14:textId="77777777" w:rsidR="00EE1CA8" w:rsidRDefault="002007F5">
            <w:pPr>
              <w:jc w:val="center"/>
              <w:rPr>
                <w:rFonts w:hAnsi="宋体" w:cs="仿宋"/>
                <w:szCs w:val="24"/>
              </w:rPr>
            </w:pPr>
            <w:r>
              <w:rPr>
                <w:rFonts w:hAnsi="宋体" w:cs="仿宋" w:hint="eastAsia"/>
                <w:szCs w:val="24"/>
              </w:rPr>
              <w:t>79</w:t>
            </w:r>
          </w:p>
        </w:tc>
        <w:tc>
          <w:tcPr>
            <w:tcW w:w="1492" w:type="dxa"/>
            <w:vAlign w:val="center"/>
          </w:tcPr>
          <w:p w14:paraId="28D709F2" w14:textId="77777777" w:rsidR="00EE1CA8" w:rsidRDefault="002007F5">
            <w:pPr>
              <w:jc w:val="center"/>
              <w:rPr>
                <w:rFonts w:hAnsi="宋体" w:cs="仿宋"/>
                <w:szCs w:val="24"/>
              </w:rPr>
            </w:pPr>
            <w:r>
              <w:rPr>
                <w:rFonts w:hAnsi="宋体" w:cs="仿宋" w:hint="eastAsia"/>
                <w:szCs w:val="24"/>
              </w:rPr>
              <w:t>嵌入式发言主席单元</w:t>
            </w:r>
          </w:p>
        </w:tc>
        <w:tc>
          <w:tcPr>
            <w:tcW w:w="894" w:type="dxa"/>
            <w:vAlign w:val="center"/>
          </w:tcPr>
          <w:p w14:paraId="5CA5502B"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4D0177DC" w14:textId="77777777" w:rsidR="00EE1CA8" w:rsidRDefault="002007F5">
            <w:pPr>
              <w:jc w:val="left"/>
              <w:rPr>
                <w:rFonts w:hAnsi="宋体" w:cs="仿宋"/>
                <w:szCs w:val="24"/>
              </w:rPr>
            </w:pPr>
            <w:r>
              <w:rPr>
                <w:rFonts w:hAnsi="宋体" w:cs="仿宋" w:hint="eastAsia"/>
                <w:szCs w:val="24"/>
              </w:rPr>
              <w:t>精致的嵌入式结构设计，可拔插话筒杆，使用方便</w:t>
            </w:r>
          </w:p>
        </w:tc>
        <w:tc>
          <w:tcPr>
            <w:tcW w:w="651" w:type="dxa"/>
            <w:vAlign w:val="center"/>
          </w:tcPr>
          <w:p w14:paraId="4C5FFE86"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9B43F16"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32E4F1C1" w14:textId="77777777" w:rsidR="00EE1CA8" w:rsidRDefault="00EE1CA8">
            <w:pPr>
              <w:jc w:val="center"/>
              <w:rPr>
                <w:rFonts w:hAnsi="宋体" w:cs="仿宋"/>
                <w:szCs w:val="24"/>
              </w:rPr>
            </w:pPr>
          </w:p>
        </w:tc>
      </w:tr>
      <w:tr w:rsidR="00EE1CA8" w14:paraId="4EA71A54" w14:textId="77777777">
        <w:trPr>
          <w:jc w:val="center"/>
        </w:trPr>
        <w:tc>
          <w:tcPr>
            <w:tcW w:w="678" w:type="dxa"/>
            <w:vAlign w:val="center"/>
          </w:tcPr>
          <w:p w14:paraId="766156C9" w14:textId="77777777" w:rsidR="00EE1CA8" w:rsidRDefault="002007F5">
            <w:pPr>
              <w:jc w:val="center"/>
              <w:rPr>
                <w:rFonts w:hAnsi="宋体" w:cs="仿宋"/>
                <w:szCs w:val="24"/>
              </w:rPr>
            </w:pPr>
            <w:r>
              <w:rPr>
                <w:rFonts w:hAnsi="宋体" w:cs="仿宋" w:hint="eastAsia"/>
                <w:szCs w:val="24"/>
              </w:rPr>
              <w:t>80</w:t>
            </w:r>
          </w:p>
        </w:tc>
        <w:tc>
          <w:tcPr>
            <w:tcW w:w="1492" w:type="dxa"/>
            <w:vAlign w:val="center"/>
          </w:tcPr>
          <w:p w14:paraId="0F4B5150" w14:textId="77777777" w:rsidR="00EE1CA8" w:rsidRDefault="002007F5">
            <w:pPr>
              <w:jc w:val="center"/>
              <w:rPr>
                <w:rFonts w:hAnsi="宋体" w:cs="仿宋"/>
                <w:szCs w:val="24"/>
              </w:rPr>
            </w:pPr>
            <w:r>
              <w:rPr>
                <w:rFonts w:hAnsi="宋体" w:cs="仿宋" w:hint="eastAsia"/>
                <w:szCs w:val="24"/>
              </w:rPr>
              <w:t>嵌入式发言代表单元</w:t>
            </w:r>
          </w:p>
        </w:tc>
        <w:tc>
          <w:tcPr>
            <w:tcW w:w="894" w:type="dxa"/>
            <w:vAlign w:val="center"/>
          </w:tcPr>
          <w:p w14:paraId="577B19F1"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289F0F04" w14:textId="77777777" w:rsidR="00EE1CA8" w:rsidRDefault="002007F5">
            <w:pPr>
              <w:jc w:val="left"/>
              <w:rPr>
                <w:rFonts w:hAnsi="宋体" w:cs="仿宋"/>
                <w:szCs w:val="24"/>
              </w:rPr>
            </w:pPr>
            <w:r>
              <w:rPr>
                <w:rFonts w:hAnsi="宋体" w:cs="仿宋" w:hint="eastAsia"/>
                <w:szCs w:val="24"/>
              </w:rPr>
              <w:t>精致的嵌入式结构设计，可拔插话筒杆，使用方便</w:t>
            </w:r>
          </w:p>
        </w:tc>
        <w:tc>
          <w:tcPr>
            <w:tcW w:w="651" w:type="dxa"/>
            <w:vAlign w:val="center"/>
          </w:tcPr>
          <w:p w14:paraId="790FC578"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6D17958F" w14:textId="77777777" w:rsidR="00EE1CA8" w:rsidRDefault="002007F5">
            <w:pPr>
              <w:jc w:val="center"/>
              <w:rPr>
                <w:rFonts w:hAnsi="宋体" w:cs="仿宋"/>
                <w:szCs w:val="24"/>
              </w:rPr>
            </w:pPr>
            <w:r>
              <w:rPr>
                <w:rFonts w:hAnsi="宋体" w:cs="仿宋" w:hint="eastAsia"/>
                <w:szCs w:val="24"/>
              </w:rPr>
              <w:t>18</w:t>
            </w:r>
          </w:p>
        </w:tc>
        <w:tc>
          <w:tcPr>
            <w:tcW w:w="778" w:type="dxa"/>
            <w:vAlign w:val="center"/>
          </w:tcPr>
          <w:p w14:paraId="3CD190A7" w14:textId="77777777" w:rsidR="00EE1CA8" w:rsidRDefault="00EE1CA8">
            <w:pPr>
              <w:jc w:val="center"/>
              <w:rPr>
                <w:rFonts w:hAnsi="宋体" w:cs="仿宋"/>
                <w:szCs w:val="24"/>
              </w:rPr>
            </w:pPr>
          </w:p>
        </w:tc>
      </w:tr>
      <w:tr w:rsidR="00EE1CA8" w14:paraId="1C92EED3" w14:textId="77777777">
        <w:trPr>
          <w:jc w:val="center"/>
        </w:trPr>
        <w:tc>
          <w:tcPr>
            <w:tcW w:w="678" w:type="dxa"/>
            <w:vAlign w:val="center"/>
          </w:tcPr>
          <w:p w14:paraId="7BA9E32D" w14:textId="77777777" w:rsidR="00EE1CA8" w:rsidRDefault="002007F5">
            <w:pPr>
              <w:jc w:val="center"/>
              <w:rPr>
                <w:rFonts w:hAnsi="宋体" w:cs="仿宋"/>
                <w:szCs w:val="24"/>
              </w:rPr>
            </w:pPr>
            <w:r>
              <w:rPr>
                <w:rFonts w:hAnsi="宋体" w:cs="仿宋" w:hint="eastAsia"/>
                <w:szCs w:val="24"/>
              </w:rPr>
              <w:t>81</w:t>
            </w:r>
          </w:p>
        </w:tc>
        <w:tc>
          <w:tcPr>
            <w:tcW w:w="1492" w:type="dxa"/>
            <w:vAlign w:val="center"/>
          </w:tcPr>
          <w:p w14:paraId="3F7D2D4F" w14:textId="77777777" w:rsidR="00EE1CA8" w:rsidRDefault="002007F5">
            <w:pPr>
              <w:jc w:val="center"/>
              <w:rPr>
                <w:rFonts w:hAnsi="宋体" w:cs="仿宋"/>
                <w:szCs w:val="24"/>
              </w:rPr>
            </w:pPr>
            <w:r>
              <w:rPr>
                <w:rFonts w:hAnsi="宋体" w:cs="仿宋" w:hint="eastAsia"/>
                <w:szCs w:val="24"/>
              </w:rPr>
              <w:t>嵌入式发言和表决主席单元音频接口盒</w:t>
            </w:r>
          </w:p>
        </w:tc>
        <w:tc>
          <w:tcPr>
            <w:tcW w:w="894" w:type="dxa"/>
            <w:vAlign w:val="center"/>
          </w:tcPr>
          <w:p w14:paraId="40400232"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72A1117A" w14:textId="77777777" w:rsidR="00EE1CA8" w:rsidRDefault="002007F5">
            <w:pPr>
              <w:jc w:val="left"/>
              <w:rPr>
                <w:rFonts w:hAnsi="宋体" w:cs="仿宋"/>
                <w:szCs w:val="24"/>
              </w:rPr>
            </w:pPr>
            <w:r>
              <w:rPr>
                <w:rFonts w:hAnsi="宋体" w:cs="仿宋" w:hint="eastAsia"/>
                <w:szCs w:val="24"/>
              </w:rPr>
              <w:t>嵌入式发言和表决主席单元音频接口盒</w:t>
            </w:r>
          </w:p>
        </w:tc>
        <w:tc>
          <w:tcPr>
            <w:tcW w:w="651" w:type="dxa"/>
            <w:vAlign w:val="center"/>
          </w:tcPr>
          <w:p w14:paraId="282862F1"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0688780" w14:textId="77777777" w:rsidR="00EE1CA8" w:rsidRDefault="002007F5">
            <w:pPr>
              <w:jc w:val="center"/>
              <w:rPr>
                <w:rFonts w:hAnsi="宋体" w:cs="仿宋"/>
                <w:szCs w:val="24"/>
              </w:rPr>
            </w:pPr>
            <w:r>
              <w:rPr>
                <w:rFonts w:hAnsi="宋体" w:cs="仿宋" w:hint="eastAsia"/>
                <w:szCs w:val="24"/>
              </w:rPr>
              <w:t>10</w:t>
            </w:r>
          </w:p>
        </w:tc>
        <w:tc>
          <w:tcPr>
            <w:tcW w:w="778" w:type="dxa"/>
            <w:vAlign w:val="center"/>
          </w:tcPr>
          <w:p w14:paraId="35230C12" w14:textId="77777777" w:rsidR="00EE1CA8" w:rsidRDefault="00EE1CA8">
            <w:pPr>
              <w:jc w:val="center"/>
              <w:rPr>
                <w:rFonts w:hAnsi="宋体" w:cs="仿宋"/>
                <w:szCs w:val="24"/>
              </w:rPr>
            </w:pPr>
          </w:p>
        </w:tc>
      </w:tr>
      <w:tr w:rsidR="00EE1CA8" w14:paraId="126EF40B" w14:textId="77777777">
        <w:trPr>
          <w:jc w:val="center"/>
        </w:trPr>
        <w:tc>
          <w:tcPr>
            <w:tcW w:w="678" w:type="dxa"/>
            <w:vAlign w:val="center"/>
          </w:tcPr>
          <w:p w14:paraId="4BE0D7CA" w14:textId="77777777" w:rsidR="00EE1CA8" w:rsidRDefault="002007F5">
            <w:pPr>
              <w:jc w:val="center"/>
              <w:rPr>
                <w:rFonts w:hAnsi="宋体" w:cs="仿宋"/>
                <w:szCs w:val="24"/>
              </w:rPr>
            </w:pPr>
            <w:r>
              <w:rPr>
                <w:rFonts w:hAnsi="宋体" w:cs="仿宋" w:hint="eastAsia"/>
                <w:szCs w:val="24"/>
              </w:rPr>
              <w:t>82</w:t>
            </w:r>
          </w:p>
        </w:tc>
        <w:tc>
          <w:tcPr>
            <w:tcW w:w="1492" w:type="dxa"/>
            <w:vAlign w:val="center"/>
          </w:tcPr>
          <w:p w14:paraId="0BC330A2" w14:textId="77777777" w:rsidR="00EE1CA8" w:rsidRDefault="002007F5">
            <w:pPr>
              <w:jc w:val="center"/>
              <w:rPr>
                <w:rFonts w:hAnsi="宋体" w:cs="仿宋"/>
                <w:szCs w:val="24"/>
              </w:rPr>
            </w:pPr>
            <w:r>
              <w:rPr>
                <w:rFonts w:hAnsi="宋体" w:cs="仿宋" w:hint="eastAsia"/>
                <w:szCs w:val="24"/>
              </w:rPr>
              <w:t>电源时序器</w:t>
            </w:r>
          </w:p>
        </w:tc>
        <w:tc>
          <w:tcPr>
            <w:tcW w:w="894" w:type="dxa"/>
            <w:vAlign w:val="center"/>
          </w:tcPr>
          <w:p w14:paraId="5A2D7EEE"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1E6B66A0" w14:textId="77777777" w:rsidR="00EE1CA8" w:rsidRDefault="002007F5">
            <w:pPr>
              <w:jc w:val="left"/>
              <w:rPr>
                <w:rFonts w:hAnsi="宋体" w:cs="仿宋"/>
                <w:szCs w:val="24"/>
              </w:rPr>
            </w:pPr>
            <w:r>
              <w:rPr>
                <w:rFonts w:hAnsi="宋体" w:cs="仿宋" w:hint="eastAsia"/>
                <w:szCs w:val="24"/>
              </w:rPr>
              <w:t>电源时序器</w:t>
            </w:r>
          </w:p>
        </w:tc>
        <w:tc>
          <w:tcPr>
            <w:tcW w:w="651" w:type="dxa"/>
            <w:vAlign w:val="center"/>
          </w:tcPr>
          <w:p w14:paraId="194CCCC3"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2581701"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787743BF" w14:textId="77777777" w:rsidR="00EE1CA8" w:rsidRDefault="00EE1CA8">
            <w:pPr>
              <w:jc w:val="center"/>
              <w:rPr>
                <w:rFonts w:hAnsi="宋体" w:cs="仿宋"/>
                <w:szCs w:val="24"/>
              </w:rPr>
            </w:pPr>
          </w:p>
        </w:tc>
      </w:tr>
      <w:tr w:rsidR="00EE1CA8" w14:paraId="2C9F9770" w14:textId="77777777">
        <w:trPr>
          <w:jc w:val="center"/>
        </w:trPr>
        <w:tc>
          <w:tcPr>
            <w:tcW w:w="678" w:type="dxa"/>
            <w:vAlign w:val="center"/>
          </w:tcPr>
          <w:p w14:paraId="45951500" w14:textId="77777777" w:rsidR="00EE1CA8" w:rsidRDefault="002007F5">
            <w:pPr>
              <w:jc w:val="center"/>
              <w:rPr>
                <w:rFonts w:hAnsi="宋体" w:cs="仿宋"/>
                <w:szCs w:val="24"/>
              </w:rPr>
            </w:pPr>
            <w:r>
              <w:rPr>
                <w:rFonts w:hAnsi="宋体" w:cs="仿宋" w:hint="eastAsia"/>
                <w:szCs w:val="24"/>
              </w:rPr>
              <w:t>83</w:t>
            </w:r>
          </w:p>
        </w:tc>
        <w:tc>
          <w:tcPr>
            <w:tcW w:w="1492" w:type="dxa"/>
            <w:vAlign w:val="center"/>
          </w:tcPr>
          <w:p w14:paraId="03537406" w14:textId="77777777" w:rsidR="00EE1CA8" w:rsidRDefault="002007F5">
            <w:pPr>
              <w:jc w:val="center"/>
              <w:rPr>
                <w:rFonts w:hAnsi="宋体" w:cs="仿宋"/>
                <w:szCs w:val="24"/>
              </w:rPr>
            </w:pPr>
            <w:r>
              <w:rPr>
                <w:rFonts w:hAnsi="宋体" w:cs="仿宋" w:hint="eastAsia"/>
                <w:szCs w:val="24"/>
              </w:rPr>
              <w:t>多媒体信息插座</w:t>
            </w:r>
          </w:p>
        </w:tc>
        <w:tc>
          <w:tcPr>
            <w:tcW w:w="894" w:type="dxa"/>
            <w:vAlign w:val="center"/>
          </w:tcPr>
          <w:p w14:paraId="3396C78C" w14:textId="77777777" w:rsidR="00EE1CA8" w:rsidRDefault="00EE1CA8">
            <w:pPr>
              <w:jc w:val="center"/>
              <w:rPr>
                <w:rFonts w:hAnsi="宋体" w:cs="仿宋"/>
                <w:szCs w:val="24"/>
              </w:rPr>
            </w:pPr>
          </w:p>
        </w:tc>
        <w:tc>
          <w:tcPr>
            <w:tcW w:w="3976" w:type="dxa"/>
            <w:vAlign w:val="center"/>
          </w:tcPr>
          <w:p w14:paraId="3A7216A3" w14:textId="77777777" w:rsidR="00EE1CA8" w:rsidRDefault="002007F5">
            <w:pPr>
              <w:jc w:val="left"/>
              <w:rPr>
                <w:rFonts w:hAnsi="宋体" w:cs="仿宋"/>
                <w:szCs w:val="24"/>
              </w:rPr>
            </w:pPr>
            <w:r>
              <w:rPr>
                <w:rFonts w:hAnsi="宋体" w:cs="仿宋" w:hint="eastAsia"/>
                <w:szCs w:val="24"/>
              </w:rPr>
              <w:t>多媒体信息插座</w:t>
            </w:r>
          </w:p>
        </w:tc>
        <w:tc>
          <w:tcPr>
            <w:tcW w:w="651" w:type="dxa"/>
            <w:vAlign w:val="center"/>
          </w:tcPr>
          <w:p w14:paraId="45DB2E5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48E02F3" w14:textId="77777777" w:rsidR="00EE1CA8" w:rsidRDefault="002007F5">
            <w:pPr>
              <w:jc w:val="center"/>
              <w:rPr>
                <w:rFonts w:hAnsi="宋体" w:cs="仿宋"/>
                <w:szCs w:val="24"/>
              </w:rPr>
            </w:pPr>
            <w:r>
              <w:rPr>
                <w:rFonts w:hAnsi="宋体" w:cs="仿宋" w:hint="eastAsia"/>
                <w:szCs w:val="24"/>
              </w:rPr>
              <w:t>3</w:t>
            </w:r>
          </w:p>
        </w:tc>
        <w:tc>
          <w:tcPr>
            <w:tcW w:w="778" w:type="dxa"/>
            <w:vAlign w:val="center"/>
          </w:tcPr>
          <w:p w14:paraId="5713C5FE" w14:textId="77777777" w:rsidR="00EE1CA8" w:rsidRDefault="00EE1CA8">
            <w:pPr>
              <w:jc w:val="center"/>
              <w:rPr>
                <w:rFonts w:hAnsi="宋体" w:cs="仿宋"/>
                <w:szCs w:val="24"/>
              </w:rPr>
            </w:pPr>
          </w:p>
        </w:tc>
      </w:tr>
      <w:tr w:rsidR="00EE1CA8" w14:paraId="6CCFBEFA" w14:textId="77777777">
        <w:trPr>
          <w:jc w:val="center"/>
        </w:trPr>
        <w:tc>
          <w:tcPr>
            <w:tcW w:w="678" w:type="dxa"/>
            <w:vAlign w:val="center"/>
          </w:tcPr>
          <w:p w14:paraId="01816853" w14:textId="77777777" w:rsidR="00EE1CA8" w:rsidRDefault="002007F5">
            <w:pPr>
              <w:jc w:val="center"/>
              <w:rPr>
                <w:rFonts w:hAnsi="宋体" w:cs="仿宋"/>
                <w:szCs w:val="24"/>
              </w:rPr>
            </w:pPr>
            <w:r>
              <w:rPr>
                <w:rFonts w:hAnsi="宋体" w:cs="仿宋" w:hint="eastAsia"/>
                <w:szCs w:val="24"/>
              </w:rPr>
              <w:t>84</w:t>
            </w:r>
          </w:p>
        </w:tc>
        <w:tc>
          <w:tcPr>
            <w:tcW w:w="1492" w:type="dxa"/>
            <w:vAlign w:val="center"/>
          </w:tcPr>
          <w:p w14:paraId="5C8BFA50" w14:textId="77777777" w:rsidR="00EE1CA8" w:rsidRDefault="002007F5">
            <w:pPr>
              <w:jc w:val="center"/>
              <w:rPr>
                <w:rFonts w:hAnsi="宋体" w:cs="仿宋"/>
                <w:szCs w:val="24"/>
              </w:rPr>
            </w:pPr>
            <w:r>
              <w:rPr>
                <w:rFonts w:hAnsi="宋体" w:cs="仿宋" w:hint="eastAsia"/>
                <w:szCs w:val="24"/>
              </w:rPr>
              <w:t>一拖二无线手持话筒</w:t>
            </w:r>
          </w:p>
        </w:tc>
        <w:tc>
          <w:tcPr>
            <w:tcW w:w="894" w:type="dxa"/>
            <w:vAlign w:val="center"/>
          </w:tcPr>
          <w:p w14:paraId="010EB7D1"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2CAE8952" w14:textId="77777777" w:rsidR="00EE1CA8" w:rsidRDefault="002007F5">
            <w:pPr>
              <w:jc w:val="left"/>
              <w:rPr>
                <w:rFonts w:hAnsi="宋体" w:cs="仿宋"/>
                <w:szCs w:val="24"/>
              </w:rPr>
            </w:pPr>
            <w:r>
              <w:rPr>
                <w:rFonts w:hAnsi="宋体" w:cs="仿宋" w:hint="eastAsia"/>
                <w:szCs w:val="24"/>
              </w:rPr>
              <w:t>一拖二无线手持话筒</w:t>
            </w:r>
          </w:p>
        </w:tc>
        <w:tc>
          <w:tcPr>
            <w:tcW w:w="651" w:type="dxa"/>
            <w:vAlign w:val="center"/>
          </w:tcPr>
          <w:p w14:paraId="3ED6D1B4"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5237AD3C"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CFDB9DA" w14:textId="77777777" w:rsidR="00EE1CA8" w:rsidRDefault="00EE1CA8">
            <w:pPr>
              <w:jc w:val="center"/>
              <w:rPr>
                <w:rFonts w:hAnsi="宋体" w:cs="仿宋"/>
                <w:szCs w:val="24"/>
              </w:rPr>
            </w:pPr>
          </w:p>
        </w:tc>
      </w:tr>
      <w:tr w:rsidR="00EE1CA8" w14:paraId="7620DDA5" w14:textId="77777777">
        <w:trPr>
          <w:jc w:val="center"/>
        </w:trPr>
        <w:tc>
          <w:tcPr>
            <w:tcW w:w="678" w:type="dxa"/>
            <w:vAlign w:val="center"/>
          </w:tcPr>
          <w:p w14:paraId="78DE7467" w14:textId="77777777" w:rsidR="00EE1CA8" w:rsidRDefault="002007F5">
            <w:pPr>
              <w:jc w:val="center"/>
              <w:rPr>
                <w:rFonts w:hAnsi="宋体" w:cs="仿宋"/>
                <w:szCs w:val="24"/>
              </w:rPr>
            </w:pPr>
            <w:r>
              <w:rPr>
                <w:rFonts w:hAnsi="宋体" w:cs="仿宋" w:hint="eastAsia"/>
                <w:szCs w:val="24"/>
              </w:rPr>
              <w:t>85</w:t>
            </w:r>
          </w:p>
        </w:tc>
        <w:tc>
          <w:tcPr>
            <w:tcW w:w="1492" w:type="dxa"/>
            <w:vAlign w:val="center"/>
          </w:tcPr>
          <w:p w14:paraId="09248FBA" w14:textId="77777777" w:rsidR="00EE1CA8" w:rsidRDefault="002007F5">
            <w:pPr>
              <w:jc w:val="center"/>
              <w:rPr>
                <w:rFonts w:hAnsi="宋体" w:cs="仿宋"/>
                <w:szCs w:val="24"/>
              </w:rPr>
            </w:pPr>
            <w:r>
              <w:rPr>
                <w:rFonts w:hAnsi="宋体" w:cs="仿宋" w:hint="eastAsia"/>
                <w:szCs w:val="24"/>
              </w:rPr>
              <w:t>机柜（32U）</w:t>
            </w:r>
          </w:p>
        </w:tc>
        <w:tc>
          <w:tcPr>
            <w:tcW w:w="894" w:type="dxa"/>
            <w:vAlign w:val="center"/>
          </w:tcPr>
          <w:p w14:paraId="5AAA933B" w14:textId="77777777" w:rsidR="00EE1CA8" w:rsidRDefault="00EE1CA8">
            <w:pPr>
              <w:jc w:val="center"/>
              <w:rPr>
                <w:rFonts w:hAnsi="宋体" w:cs="仿宋"/>
                <w:szCs w:val="24"/>
              </w:rPr>
            </w:pPr>
          </w:p>
        </w:tc>
        <w:tc>
          <w:tcPr>
            <w:tcW w:w="3976" w:type="dxa"/>
            <w:vAlign w:val="center"/>
          </w:tcPr>
          <w:p w14:paraId="5CDF3545" w14:textId="77777777" w:rsidR="00EE1CA8" w:rsidRDefault="002007F5">
            <w:pPr>
              <w:jc w:val="left"/>
              <w:rPr>
                <w:rFonts w:hAnsi="宋体" w:cs="仿宋"/>
                <w:szCs w:val="24"/>
              </w:rPr>
            </w:pPr>
            <w:r>
              <w:rPr>
                <w:rFonts w:hAnsi="宋体" w:cs="仿宋" w:hint="eastAsia"/>
                <w:szCs w:val="24"/>
              </w:rPr>
              <w:t>机柜（32U）</w:t>
            </w:r>
          </w:p>
        </w:tc>
        <w:tc>
          <w:tcPr>
            <w:tcW w:w="651" w:type="dxa"/>
            <w:vAlign w:val="center"/>
          </w:tcPr>
          <w:p w14:paraId="7A0B750D" w14:textId="77777777" w:rsidR="00EE1CA8" w:rsidRDefault="002007F5">
            <w:pPr>
              <w:jc w:val="center"/>
              <w:rPr>
                <w:rFonts w:hAnsi="宋体" w:cs="仿宋"/>
                <w:szCs w:val="24"/>
              </w:rPr>
            </w:pPr>
            <w:r>
              <w:rPr>
                <w:rFonts w:hAnsi="宋体" w:cs="仿宋" w:hint="eastAsia"/>
                <w:szCs w:val="24"/>
              </w:rPr>
              <w:t>架</w:t>
            </w:r>
          </w:p>
        </w:tc>
        <w:tc>
          <w:tcPr>
            <w:tcW w:w="740" w:type="dxa"/>
            <w:vAlign w:val="center"/>
          </w:tcPr>
          <w:p w14:paraId="24965D86"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378EA370" w14:textId="77777777" w:rsidR="00EE1CA8" w:rsidRDefault="00EE1CA8">
            <w:pPr>
              <w:jc w:val="center"/>
              <w:rPr>
                <w:rFonts w:hAnsi="宋体" w:cs="仿宋"/>
                <w:szCs w:val="24"/>
              </w:rPr>
            </w:pPr>
          </w:p>
        </w:tc>
      </w:tr>
      <w:tr w:rsidR="00EE1CA8" w14:paraId="2036995D" w14:textId="77777777">
        <w:trPr>
          <w:jc w:val="center"/>
        </w:trPr>
        <w:tc>
          <w:tcPr>
            <w:tcW w:w="678" w:type="dxa"/>
            <w:vAlign w:val="center"/>
          </w:tcPr>
          <w:p w14:paraId="65E3FA9A" w14:textId="77777777" w:rsidR="00EE1CA8" w:rsidRDefault="002007F5">
            <w:pPr>
              <w:jc w:val="center"/>
              <w:rPr>
                <w:rFonts w:hAnsi="宋体" w:cs="仿宋"/>
                <w:szCs w:val="24"/>
              </w:rPr>
            </w:pPr>
            <w:r>
              <w:rPr>
                <w:rFonts w:hAnsi="宋体" w:cs="仿宋" w:hint="eastAsia"/>
                <w:szCs w:val="24"/>
              </w:rPr>
              <w:t>86</w:t>
            </w:r>
          </w:p>
        </w:tc>
        <w:tc>
          <w:tcPr>
            <w:tcW w:w="1492" w:type="dxa"/>
            <w:vAlign w:val="center"/>
          </w:tcPr>
          <w:p w14:paraId="7611C2EE" w14:textId="77777777" w:rsidR="00EE1CA8" w:rsidRDefault="002007F5">
            <w:pPr>
              <w:jc w:val="center"/>
              <w:rPr>
                <w:rFonts w:hAnsi="宋体" w:cs="仿宋"/>
                <w:szCs w:val="24"/>
              </w:rPr>
            </w:pPr>
            <w:r>
              <w:rPr>
                <w:rFonts w:hAnsi="宋体" w:cs="仿宋" w:hint="eastAsia"/>
                <w:szCs w:val="24"/>
              </w:rPr>
              <w:t>智能数字会议系统主机</w:t>
            </w:r>
          </w:p>
        </w:tc>
        <w:tc>
          <w:tcPr>
            <w:tcW w:w="894" w:type="dxa"/>
            <w:vAlign w:val="center"/>
          </w:tcPr>
          <w:p w14:paraId="22700E43" w14:textId="77777777" w:rsidR="00EE1CA8" w:rsidRDefault="00EE1CA8">
            <w:pPr>
              <w:jc w:val="center"/>
              <w:rPr>
                <w:rFonts w:hAnsi="宋体" w:cs="仿宋"/>
                <w:szCs w:val="24"/>
              </w:rPr>
            </w:pPr>
          </w:p>
        </w:tc>
        <w:tc>
          <w:tcPr>
            <w:tcW w:w="3976" w:type="dxa"/>
            <w:vAlign w:val="center"/>
          </w:tcPr>
          <w:p w14:paraId="3FDFE619" w14:textId="77777777" w:rsidR="00EE1CA8" w:rsidRDefault="002007F5">
            <w:pPr>
              <w:jc w:val="left"/>
              <w:rPr>
                <w:rFonts w:hAnsi="宋体" w:cs="仿宋"/>
                <w:szCs w:val="24"/>
              </w:rPr>
            </w:pPr>
            <w:r>
              <w:rPr>
                <w:rFonts w:hAnsi="宋体" w:cs="仿宋" w:hint="eastAsia"/>
                <w:szCs w:val="24"/>
              </w:rPr>
              <w:t>智能数字会议系统主机</w:t>
            </w:r>
          </w:p>
        </w:tc>
        <w:tc>
          <w:tcPr>
            <w:tcW w:w="651" w:type="dxa"/>
            <w:vAlign w:val="center"/>
          </w:tcPr>
          <w:p w14:paraId="0B8B2B0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4FF164A"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79071827" w14:textId="77777777" w:rsidR="00EE1CA8" w:rsidRDefault="00EE1CA8">
            <w:pPr>
              <w:jc w:val="center"/>
              <w:rPr>
                <w:rFonts w:hAnsi="宋体" w:cs="仿宋"/>
                <w:szCs w:val="24"/>
              </w:rPr>
            </w:pPr>
          </w:p>
        </w:tc>
      </w:tr>
      <w:tr w:rsidR="00EE1CA8" w14:paraId="22D3DC94" w14:textId="77777777">
        <w:trPr>
          <w:jc w:val="center"/>
        </w:trPr>
        <w:tc>
          <w:tcPr>
            <w:tcW w:w="678" w:type="dxa"/>
            <w:vAlign w:val="center"/>
          </w:tcPr>
          <w:p w14:paraId="69A64EBD" w14:textId="77777777" w:rsidR="00EE1CA8" w:rsidRDefault="002007F5">
            <w:pPr>
              <w:jc w:val="center"/>
              <w:rPr>
                <w:rFonts w:hAnsi="宋体" w:cs="仿宋"/>
                <w:szCs w:val="24"/>
              </w:rPr>
            </w:pPr>
            <w:r>
              <w:rPr>
                <w:rFonts w:hAnsi="宋体" w:cs="仿宋" w:hint="eastAsia"/>
                <w:szCs w:val="24"/>
              </w:rPr>
              <w:t>87</w:t>
            </w:r>
          </w:p>
        </w:tc>
        <w:tc>
          <w:tcPr>
            <w:tcW w:w="1492" w:type="dxa"/>
            <w:vAlign w:val="center"/>
          </w:tcPr>
          <w:p w14:paraId="2C278D37" w14:textId="77777777" w:rsidR="00EE1CA8" w:rsidRDefault="002007F5">
            <w:pPr>
              <w:jc w:val="center"/>
              <w:rPr>
                <w:rFonts w:hAnsi="宋体" w:cs="仿宋"/>
                <w:szCs w:val="24"/>
              </w:rPr>
            </w:pPr>
            <w:r>
              <w:rPr>
                <w:rFonts w:hAnsi="宋体" w:cs="仿宋" w:hint="eastAsia"/>
                <w:szCs w:val="24"/>
              </w:rPr>
              <w:t>嵌入式发言主席单元</w:t>
            </w:r>
          </w:p>
        </w:tc>
        <w:tc>
          <w:tcPr>
            <w:tcW w:w="894" w:type="dxa"/>
            <w:vAlign w:val="center"/>
          </w:tcPr>
          <w:p w14:paraId="046147AF" w14:textId="77777777" w:rsidR="00EE1CA8" w:rsidRDefault="00EE1CA8">
            <w:pPr>
              <w:jc w:val="center"/>
              <w:rPr>
                <w:rFonts w:hAnsi="宋体" w:cs="仿宋"/>
                <w:szCs w:val="24"/>
              </w:rPr>
            </w:pPr>
          </w:p>
        </w:tc>
        <w:tc>
          <w:tcPr>
            <w:tcW w:w="3976" w:type="dxa"/>
            <w:vAlign w:val="center"/>
          </w:tcPr>
          <w:p w14:paraId="2307A9BE" w14:textId="77777777" w:rsidR="00EE1CA8" w:rsidRDefault="002007F5">
            <w:pPr>
              <w:jc w:val="left"/>
              <w:rPr>
                <w:rFonts w:hAnsi="宋体" w:cs="仿宋"/>
                <w:szCs w:val="24"/>
              </w:rPr>
            </w:pPr>
            <w:r>
              <w:rPr>
                <w:rFonts w:hAnsi="宋体" w:cs="仿宋" w:hint="eastAsia"/>
                <w:szCs w:val="24"/>
              </w:rPr>
              <w:t>嵌入式发言主席单元</w:t>
            </w:r>
          </w:p>
        </w:tc>
        <w:tc>
          <w:tcPr>
            <w:tcW w:w="651" w:type="dxa"/>
            <w:vAlign w:val="center"/>
          </w:tcPr>
          <w:p w14:paraId="78079518"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5EFA6F7"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5E52546" w14:textId="77777777" w:rsidR="00EE1CA8" w:rsidRDefault="00EE1CA8">
            <w:pPr>
              <w:jc w:val="center"/>
              <w:rPr>
                <w:rFonts w:hAnsi="宋体" w:cs="仿宋"/>
                <w:szCs w:val="24"/>
              </w:rPr>
            </w:pPr>
          </w:p>
        </w:tc>
      </w:tr>
      <w:tr w:rsidR="00EE1CA8" w14:paraId="39D09CEC" w14:textId="77777777">
        <w:trPr>
          <w:jc w:val="center"/>
        </w:trPr>
        <w:tc>
          <w:tcPr>
            <w:tcW w:w="678" w:type="dxa"/>
            <w:vAlign w:val="center"/>
          </w:tcPr>
          <w:p w14:paraId="34C1CDB1" w14:textId="77777777" w:rsidR="00EE1CA8" w:rsidRDefault="002007F5">
            <w:pPr>
              <w:jc w:val="center"/>
              <w:rPr>
                <w:rFonts w:hAnsi="宋体" w:cs="仿宋"/>
                <w:szCs w:val="24"/>
              </w:rPr>
            </w:pPr>
            <w:r>
              <w:rPr>
                <w:rFonts w:hAnsi="宋体" w:cs="仿宋" w:hint="eastAsia"/>
                <w:szCs w:val="24"/>
              </w:rPr>
              <w:t>88</w:t>
            </w:r>
          </w:p>
        </w:tc>
        <w:tc>
          <w:tcPr>
            <w:tcW w:w="1492" w:type="dxa"/>
            <w:vAlign w:val="center"/>
          </w:tcPr>
          <w:p w14:paraId="09FCD46C" w14:textId="77777777" w:rsidR="00EE1CA8" w:rsidRDefault="002007F5">
            <w:pPr>
              <w:jc w:val="center"/>
              <w:rPr>
                <w:rFonts w:hAnsi="宋体" w:cs="仿宋"/>
                <w:szCs w:val="24"/>
              </w:rPr>
            </w:pPr>
            <w:r>
              <w:rPr>
                <w:rFonts w:hAnsi="宋体" w:cs="仿宋" w:hint="eastAsia"/>
                <w:szCs w:val="24"/>
              </w:rPr>
              <w:t>嵌入式发言代表单元</w:t>
            </w:r>
          </w:p>
        </w:tc>
        <w:tc>
          <w:tcPr>
            <w:tcW w:w="894" w:type="dxa"/>
            <w:vAlign w:val="center"/>
          </w:tcPr>
          <w:p w14:paraId="436DF3E6" w14:textId="77777777" w:rsidR="00EE1CA8" w:rsidRDefault="00EE1CA8">
            <w:pPr>
              <w:jc w:val="center"/>
              <w:rPr>
                <w:rFonts w:hAnsi="宋体" w:cs="仿宋"/>
                <w:szCs w:val="24"/>
              </w:rPr>
            </w:pPr>
          </w:p>
        </w:tc>
        <w:tc>
          <w:tcPr>
            <w:tcW w:w="3976" w:type="dxa"/>
            <w:vAlign w:val="center"/>
          </w:tcPr>
          <w:p w14:paraId="6C328F06" w14:textId="77777777" w:rsidR="00EE1CA8" w:rsidRDefault="002007F5">
            <w:pPr>
              <w:jc w:val="left"/>
              <w:rPr>
                <w:rFonts w:hAnsi="宋体" w:cs="仿宋"/>
                <w:szCs w:val="24"/>
              </w:rPr>
            </w:pPr>
            <w:r>
              <w:rPr>
                <w:rFonts w:hAnsi="宋体" w:cs="仿宋" w:hint="eastAsia"/>
                <w:szCs w:val="24"/>
              </w:rPr>
              <w:t>嵌入式发言代表单元</w:t>
            </w:r>
          </w:p>
        </w:tc>
        <w:tc>
          <w:tcPr>
            <w:tcW w:w="651" w:type="dxa"/>
            <w:vAlign w:val="center"/>
          </w:tcPr>
          <w:p w14:paraId="6AA5DC8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80A10EA"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3537D419" w14:textId="77777777" w:rsidR="00EE1CA8" w:rsidRDefault="00EE1CA8">
            <w:pPr>
              <w:jc w:val="center"/>
              <w:rPr>
                <w:rFonts w:hAnsi="宋体" w:cs="仿宋"/>
                <w:szCs w:val="24"/>
              </w:rPr>
            </w:pPr>
          </w:p>
        </w:tc>
      </w:tr>
      <w:tr w:rsidR="00EE1CA8" w14:paraId="4D3D68A1" w14:textId="77777777">
        <w:trPr>
          <w:jc w:val="center"/>
        </w:trPr>
        <w:tc>
          <w:tcPr>
            <w:tcW w:w="678" w:type="dxa"/>
            <w:vAlign w:val="center"/>
          </w:tcPr>
          <w:p w14:paraId="1320DB69" w14:textId="77777777" w:rsidR="00EE1CA8" w:rsidRDefault="002007F5">
            <w:pPr>
              <w:jc w:val="center"/>
              <w:rPr>
                <w:rFonts w:hAnsi="宋体" w:cs="仿宋"/>
                <w:szCs w:val="24"/>
              </w:rPr>
            </w:pPr>
            <w:r>
              <w:rPr>
                <w:rFonts w:hAnsi="宋体" w:cs="仿宋" w:hint="eastAsia"/>
                <w:szCs w:val="24"/>
              </w:rPr>
              <w:t>89</w:t>
            </w:r>
          </w:p>
        </w:tc>
        <w:tc>
          <w:tcPr>
            <w:tcW w:w="1492" w:type="dxa"/>
            <w:vAlign w:val="center"/>
          </w:tcPr>
          <w:p w14:paraId="6E8DFE2B" w14:textId="77777777" w:rsidR="00EE1CA8" w:rsidRDefault="002007F5">
            <w:pPr>
              <w:jc w:val="center"/>
              <w:rPr>
                <w:rFonts w:hAnsi="宋体" w:cs="仿宋"/>
                <w:szCs w:val="24"/>
              </w:rPr>
            </w:pPr>
            <w:r>
              <w:rPr>
                <w:rFonts w:hAnsi="宋体" w:cs="仿宋" w:hint="eastAsia"/>
                <w:szCs w:val="24"/>
              </w:rPr>
              <w:t>二分频全频音箱</w:t>
            </w:r>
          </w:p>
        </w:tc>
        <w:tc>
          <w:tcPr>
            <w:tcW w:w="894" w:type="dxa"/>
            <w:vAlign w:val="center"/>
          </w:tcPr>
          <w:p w14:paraId="585CAC35"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76475F5E" w14:textId="77777777" w:rsidR="00EE1CA8" w:rsidRDefault="002007F5">
            <w:pPr>
              <w:jc w:val="left"/>
              <w:rPr>
                <w:rFonts w:hAnsi="宋体" w:cs="仿宋"/>
                <w:szCs w:val="24"/>
              </w:rPr>
            </w:pPr>
            <w:r>
              <w:rPr>
                <w:rFonts w:hAnsi="宋体" w:cs="仿宋" w:hint="eastAsia"/>
                <w:szCs w:val="24"/>
              </w:rPr>
              <w:t>二分频全频音箱</w:t>
            </w:r>
          </w:p>
        </w:tc>
        <w:tc>
          <w:tcPr>
            <w:tcW w:w="651" w:type="dxa"/>
            <w:vAlign w:val="center"/>
          </w:tcPr>
          <w:p w14:paraId="2B228B7E"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674E1B71"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3A7FA082" w14:textId="77777777" w:rsidR="00EE1CA8" w:rsidRDefault="00EE1CA8">
            <w:pPr>
              <w:jc w:val="center"/>
              <w:rPr>
                <w:rFonts w:hAnsi="宋体" w:cs="仿宋"/>
                <w:szCs w:val="24"/>
              </w:rPr>
            </w:pPr>
          </w:p>
        </w:tc>
      </w:tr>
      <w:tr w:rsidR="00EE1CA8" w14:paraId="3A3902F3" w14:textId="77777777">
        <w:trPr>
          <w:trHeight w:val="410"/>
          <w:jc w:val="center"/>
        </w:trPr>
        <w:tc>
          <w:tcPr>
            <w:tcW w:w="678" w:type="dxa"/>
            <w:vAlign w:val="center"/>
          </w:tcPr>
          <w:p w14:paraId="47E3B451" w14:textId="77777777" w:rsidR="00EE1CA8" w:rsidRDefault="002007F5">
            <w:pPr>
              <w:jc w:val="center"/>
              <w:rPr>
                <w:rFonts w:hAnsi="宋体" w:cs="仿宋"/>
                <w:szCs w:val="24"/>
              </w:rPr>
            </w:pPr>
            <w:r>
              <w:rPr>
                <w:rFonts w:hAnsi="宋体" w:cs="仿宋" w:hint="eastAsia"/>
                <w:szCs w:val="24"/>
              </w:rPr>
              <w:t>90</w:t>
            </w:r>
          </w:p>
        </w:tc>
        <w:tc>
          <w:tcPr>
            <w:tcW w:w="1492" w:type="dxa"/>
            <w:vAlign w:val="center"/>
          </w:tcPr>
          <w:p w14:paraId="05895A60" w14:textId="77777777" w:rsidR="00EE1CA8" w:rsidRDefault="002007F5">
            <w:pPr>
              <w:jc w:val="center"/>
              <w:rPr>
                <w:rFonts w:hAnsi="宋体" w:cs="仿宋"/>
                <w:szCs w:val="24"/>
              </w:rPr>
            </w:pPr>
            <w:r>
              <w:rPr>
                <w:rFonts w:hAnsi="宋体" w:cs="仿宋" w:hint="eastAsia"/>
                <w:szCs w:val="24"/>
              </w:rPr>
              <w:t>二分频全频音箱</w:t>
            </w:r>
          </w:p>
        </w:tc>
        <w:tc>
          <w:tcPr>
            <w:tcW w:w="894" w:type="dxa"/>
            <w:vAlign w:val="center"/>
          </w:tcPr>
          <w:p w14:paraId="015CCB47"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5FEF1152" w14:textId="77777777" w:rsidR="00EE1CA8" w:rsidRDefault="002007F5">
            <w:pPr>
              <w:jc w:val="left"/>
              <w:rPr>
                <w:rFonts w:hAnsi="宋体" w:cs="仿宋"/>
                <w:szCs w:val="24"/>
              </w:rPr>
            </w:pPr>
            <w:r>
              <w:rPr>
                <w:rFonts w:hAnsi="宋体" w:cs="仿宋" w:hint="eastAsia"/>
                <w:szCs w:val="24"/>
              </w:rPr>
              <w:t>二分频全频音箱</w:t>
            </w:r>
          </w:p>
        </w:tc>
        <w:tc>
          <w:tcPr>
            <w:tcW w:w="651" w:type="dxa"/>
            <w:vAlign w:val="center"/>
          </w:tcPr>
          <w:p w14:paraId="71786F46"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451B8BB"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3E28B1C7" w14:textId="77777777" w:rsidR="00EE1CA8" w:rsidRDefault="00EE1CA8">
            <w:pPr>
              <w:jc w:val="center"/>
              <w:rPr>
                <w:rFonts w:hAnsi="宋体" w:cs="仿宋"/>
                <w:szCs w:val="24"/>
              </w:rPr>
            </w:pPr>
          </w:p>
        </w:tc>
      </w:tr>
      <w:tr w:rsidR="00EE1CA8" w14:paraId="694BCC8E" w14:textId="77777777">
        <w:trPr>
          <w:jc w:val="center"/>
        </w:trPr>
        <w:tc>
          <w:tcPr>
            <w:tcW w:w="678" w:type="dxa"/>
            <w:vAlign w:val="center"/>
          </w:tcPr>
          <w:p w14:paraId="3832EE15" w14:textId="77777777" w:rsidR="00EE1CA8" w:rsidRDefault="002007F5">
            <w:pPr>
              <w:jc w:val="center"/>
              <w:rPr>
                <w:rFonts w:hAnsi="宋体" w:cs="仿宋"/>
                <w:szCs w:val="24"/>
              </w:rPr>
            </w:pPr>
            <w:r>
              <w:rPr>
                <w:rFonts w:hAnsi="宋体" w:cs="仿宋" w:hint="eastAsia"/>
                <w:szCs w:val="24"/>
              </w:rPr>
              <w:t>91</w:t>
            </w:r>
          </w:p>
        </w:tc>
        <w:tc>
          <w:tcPr>
            <w:tcW w:w="1492" w:type="dxa"/>
            <w:vAlign w:val="center"/>
          </w:tcPr>
          <w:p w14:paraId="14E47240" w14:textId="77777777" w:rsidR="00EE1CA8" w:rsidRDefault="002007F5">
            <w:pPr>
              <w:jc w:val="center"/>
              <w:rPr>
                <w:rFonts w:hAnsi="宋体" w:cs="仿宋"/>
                <w:szCs w:val="24"/>
              </w:rPr>
            </w:pPr>
            <w:r>
              <w:rPr>
                <w:rFonts w:hAnsi="宋体" w:cs="仿宋" w:hint="eastAsia"/>
                <w:szCs w:val="24"/>
              </w:rPr>
              <w:t>专业立体声功放</w:t>
            </w:r>
          </w:p>
        </w:tc>
        <w:tc>
          <w:tcPr>
            <w:tcW w:w="894" w:type="dxa"/>
            <w:vAlign w:val="center"/>
          </w:tcPr>
          <w:p w14:paraId="1AFFB3D4"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5EA296CB" w14:textId="77777777" w:rsidR="00EE1CA8" w:rsidRDefault="002007F5">
            <w:pPr>
              <w:jc w:val="left"/>
              <w:rPr>
                <w:rFonts w:hAnsi="宋体" w:cs="仿宋"/>
                <w:szCs w:val="24"/>
              </w:rPr>
            </w:pPr>
            <w:r>
              <w:rPr>
                <w:rFonts w:hAnsi="宋体" w:cs="仿宋" w:hint="eastAsia"/>
                <w:szCs w:val="24"/>
              </w:rPr>
              <w:t>双声道立体声专业功率放大器</w:t>
            </w:r>
          </w:p>
          <w:p w14:paraId="1E7FCE3A" w14:textId="77777777" w:rsidR="00EE1CA8" w:rsidRDefault="002007F5">
            <w:pPr>
              <w:jc w:val="left"/>
              <w:rPr>
                <w:rFonts w:hAnsi="宋体" w:cs="仿宋"/>
                <w:szCs w:val="24"/>
              </w:rPr>
            </w:pPr>
            <w:r>
              <w:rPr>
                <w:rFonts w:hAnsi="宋体" w:cs="仿宋" w:hint="eastAsia"/>
                <w:szCs w:val="24"/>
              </w:rPr>
              <w:t>有双声道、单声道和BTL桥接三种输出方式供选择，输出方式开关选择</w:t>
            </w:r>
          </w:p>
        </w:tc>
        <w:tc>
          <w:tcPr>
            <w:tcW w:w="651" w:type="dxa"/>
            <w:vAlign w:val="center"/>
          </w:tcPr>
          <w:p w14:paraId="281750CD"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21839820"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506FBA52" w14:textId="77777777" w:rsidR="00EE1CA8" w:rsidRDefault="00EE1CA8">
            <w:pPr>
              <w:jc w:val="center"/>
              <w:rPr>
                <w:rFonts w:hAnsi="宋体" w:cs="仿宋"/>
                <w:szCs w:val="24"/>
              </w:rPr>
            </w:pPr>
          </w:p>
        </w:tc>
      </w:tr>
      <w:tr w:rsidR="00EE1CA8" w14:paraId="485305C4" w14:textId="77777777">
        <w:trPr>
          <w:jc w:val="center"/>
        </w:trPr>
        <w:tc>
          <w:tcPr>
            <w:tcW w:w="678" w:type="dxa"/>
            <w:vAlign w:val="center"/>
          </w:tcPr>
          <w:p w14:paraId="1BF34B97" w14:textId="77777777" w:rsidR="00EE1CA8" w:rsidRDefault="002007F5">
            <w:pPr>
              <w:jc w:val="center"/>
              <w:rPr>
                <w:rFonts w:hAnsi="宋体" w:cs="仿宋"/>
                <w:szCs w:val="24"/>
              </w:rPr>
            </w:pPr>
            <w:r>
              <w:rPr>
                <w:rFonts w:hAnsi="宋体" w:cs="仿宋" w:hint="eastAsia"/>
                <w:szCs w:val="24"/>
              </w:rPr>
              <w:t>92</w:t>
            </w:r>
          </w:p>
        </w:tc>
        <w:tc>
          <w:tcPr>
            <w:tcW w:w="1492" w:type="dxa"/>
            <w:vAlign w:val="center"/>
          </w:tcPr>
          <w:p w14:paraId="5FA797D3" w14:textId="77777777" w:rsidR="00EE1CA8" w:rsidRDefault="002007F5">
            <w:pPr>
              <w:jc w:val="center"/>
              <w:rPr>
                <w:rFonts w:hAnsi="宋体" w:cs="仿宋"/>
                <w:szCs w:val="24"/>
              </w:rPr>
            </w:pPr>
            <w:r>
              <w:rPr>
                <w:rFonts w:hAnsi="宋体" w:cs="仿宋" w:hint="eastAsia"/>
                <w:szCs w:val="24"/>
              </w:rPr>
              <w:t>专业立体声功放</w:t>
            </w:r>
          </w:p>
        </w:tc>
        <w:tc>
          <w:tcPr>
            <w:tcW w:w="894" w:type="dxa"/>
            <w:vAlign w:val="center"/>
          </w:tcPr>
          <w:p w14:paraId="3B786DCB"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1618CD0E" w14:textId="77777777" w:rsidR="00EE1CA8" w:rsidRDefault="002007F5">
            <w:pPr>
              <w:jc w:val="left"/>
              <w:rPr>
                <w:rFonts w:hAnsi="宋体" w:cs="仿宋"/>
                <w:szCs w:val="24"/>
              </w:rPr>
            </w:pPr>
            <w:r>
              <w:rPr>
                <w:rFonts w:hAnsi="宋体" w:cs="仿宋" w:hint="eastAsia"/>
                <w:szCs w:val="24"/>
              </w:rPr>
              <w:t>双声道立体声专业功率放大器</w:t>
            </w:r>
          </w:p>
          <w:p w14:paraId="507F506D" w14:textId="77777777" w:rsidR="00EE1CA8" w:rsidRDefault="002007F5">
            <w:pPr>
              <w:jc w:val="left"/>
              <w:rPr>
                <w:rFonts w:hAnsi="宋体" w:cs="仿宋"/>
                <w:szCs w:val="24"/>
              </w:rPr>
            </w:pPr>
            <w:r>
              <w:rPr>
                <w:rFonts w:hAnsi="宋体" w:cs="仿宋" w:hint="eastAsia"/>
                <w:szCs w:val="24"/>
              </w:rPr>
              <w:t>有双声道、单声道和BTL桥接三种输出方式供选择，输出方式开关选择</w:t>
            </w:r>
          </w:p>
        </w:tc>
        <w:tc>
          <w:tcPr>
            <w:tcW w:w="651" w:type="dxa"/>
            <w:vAlign w:val="center"/>
          </w:tcPr>
          <w:p w14:paraId="3F3D443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2C6F7516"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4AEB84D0" w14:textId="77777777" w:rsidR="00EE1CA8" w:rsidRDefault="00EE1CA8">
            <w:pPr>
              <w:jc w:val="center"/>
              <w:rPr>
                <w:rFonts w:hAnsi="宋体" w:cs="仿宋"/>
                <w:szCs w:val="24"/>
              </w:rPr>
            </w:pPr>
          </w:p>
        </w:tc>
      </w:tr>
      <w:tr w:rsidR="00EE1CA8" w14:paraId="4E57A2D8" w14:textId="77777777">
        <w:trPr>
          <w:jc w:val="center"/>
        </w:trPr>
        <w:tc>
          <w:tcPr>
            <w:tcW w:w="678" w:type="dxa"/>
            <w:vAlign w:val="center"/>
          </w:tcPr>
          <w:p w14:paraId="341100C1" w14:textId="77777777" w:rsidR="00EE1CA8" w:rsidRDefault="002007F5">
            <w:pPr>
              <w:jc w:val="center"/>
              <w:rPr>
                <w:rFonts w:hAnsi="宋体" w:cs="仿宋"/>
                <w:szCs w:val="24"/>
              </w:rPr>
            </w:pPr>
            <w:r>
              <w:rPr>
                <w:rFonts w:hAnsi="宋体" w:cs="仿宋" w:hint="eastAsia"/>
                <w:szCs w:val="24"/>
              </w:rPr>
              <w:t>93</w:t>
            </w:r>
          </w:p>
        </w:tc>
        <w:tc>
          <w:tcPr>
            <w:tcW w:w="1492" w:type="dxa"/>
            <w:vAlign w:val="center"/>
          </w:tcPr>
          <w:p w14:paraId="0B56A9B5" w14:textId="77777777" w:rsidR="00EE1CA8" w:rsidRDefault="002007F5">
            <w:pPr>
              <w:jc w:val="center"/>
              <w:rPr>
                <w:rFonts w:hAnsi="宋体" w:cs="仿宋"/>
                <w:szCs w:val="24"/>
              </w:rPr>
            </w:pPr>
            <w:r>
              <w:rPr>
                <w:rFonts w:hAnsi="宋体" w:cs="仿宋" w:hint="eastAsia"/>
                <w:szCs w:val="24"/>
              </w:rPr>
              <w:t>壁挂式专业音箱支架</w:t>
            </w:r>
          </w:p>
        </w:tc>
        <w:tc>
          <w:tcPr>
            <w:tcW w:w="894" w:type="dxa"/>
            <w:vAlign w:val="center"/>
          </w:tcPr>
          <w:p w14:paraId="16B94412" w14:textId="77777777" w:rsidR="00EE1CA8" w:rsidRDefault="00EE1CA8">
            <w:pPr>
              <w:jc w:val="center"/>
              <w:rPr>
                <w:rFonts w:hAnsi="宋体" w:cs="仿宋"/>
                <w:szCs w:val="24"/>
              </w:rPr>
            </w:pPr>
          </w:p>
        </w:tc>
        <w:tc>
          <w:tcPr>
            <w:tcW w:w="3976" w:type="dxa"/>
            <w:vAlign w:val="center"/>
          </w:tcPr>
          <w:p w14:paraId="5C752CAC" w14:textId="77777777" w:rsidR="00EE1CA8" w:rsidRDefault="002007F5">
            <w:pPr>
              <w:jc w:val="left"/>
              <w:rPr>
                <w:rFonts w:hAnsi="宋体" w:cs="仿宋"/>
                <w:szCs w:val="24"/>
              </w:rPr>
            </w:pPr>
            <w:r>
              <w:rPr>
                <w:rFonts w:hAnsi="宋体" w:cs="仿宋" w:hint="eastAsia"/>
                <w:szCs w:val="24"/>
              </w:rPr>
              <w:t>壁挂式专业音箱支架</w:t>
            </w:r>
          </w:p>
        </w:tc>
        <w:tc>
          <w:tcPr>
            <w:tcW w:w="651" w:type="dxa"/>
            <w:vAlign w:val="center"/>
          </w:tcPr>
          <w:p w14:paraId="163F9CED"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2173ECCB" w14:textId="77777777" w:rsidR="00EE1CA8" w:rsidRDefault="002007F5">
            <w:pPr>
              <w:jc w:val="center"/>
              <w:rPr>
                <w:rFonts w:hAnsi="宋体" w:cs="仿宋"/>
                <w:szCs w:val="24"/>
              </w:rPr>
            </w:pPr>
            <w:r>
              <w:rPr>
                <w:rFonts w:hAnsi="宋体" w:cs="仿宋" w:hint="eastAsia"/>
                <w:szCs w:val="24"/>
              </w:rPr>
              <w:t>6</w:t>
            </w:r>
          </w:p>
        </w:tc>
        <w:tc>
          <w:tcPr>
            <w:tcW w:w="778" w:type="dxa"/>
            <w:vAlign w:val="center"/>
          </w:tcPr>
          <w:p w14:paraId="774FE02A" w14:textId="77777777" w:rsidR="00EE1CA8" w:rsidRDefault="00EE1CA8">
            <w:pPr>
              <w:jc w:val="center"/>
              <w:rPr>
                <w:rFonts w:hAnsi="宋体" w:cs="仿宋"/>
                <w:szCs w:val="24"/>
              </w:rPr>
            </w:pPr>
          </w:p>
        </w:tc>
      </w:tr>
      <w:tr w:rsidR="00EE1CA8" w14:paraId="2023EEE3" w14:textId="77777777">
        <w:trPr>
          <w:jc w:val="center"/>
        </w:trPr>
        <w:tc>
          <w:tcPr>
            <w:tcW w:w="678" w:type="dxa"/>
            <w:vAlign w:val="center"/>
          </w:tcPr>
          <w:p w14:paraId="130F0E6A" w14:textId="77777777" w:rsidR="00EE1CA8" w:rsidRDefault="002007F5">
            <w:pPr>
              <w:jc w:val="center"/>
              <w:rPr>
                <w:rFonts w:hAnsi="宋体" w:cs="仿宋"/>
                <w:szCs w:val="24"/>
              </w:rPr>
            </w:pPr>
            <w:r>
              <w:rPr>
                <w:rFonts w:hAnsi="宋体" w:cs="仿宋" w:hint="eastAsia"/>
                <w:szCs w:val="24"/>
              </w:rPr>
              <w:lastRenderedPageBreak/>
              <w:t>94</w:t>
            </w:r>
          </w:p>
        </w:tc>
        <w:tc>
          <w:tcPr>
            <w:tcW w:w="1492" w:type="dxa"/>
            <w:vAlign w:val="center"/>
          </w:tcPr>
          <w:p w14:paraId="43A8B919" w14:textId="77777777" w:rsidR="00EE1CA8" w:rsidRDefault="002007F5">
            <w:pPr>
              <w:jc w:val="center"/>
              <w:rPr>
                <w:rFonts w:hAnsi="宋体" w:cs="仿宋"/>
                <w:szCs w:val="24"/>
              </w:rPr>
            </w:pPr>
            <w:r>
              <w:rPr>
                <w:rFonts w:hAnsi="宋体" w:cs="仿宋" w:hint="eastAsia"/>
                <w:szCs w:val="24"/>
              </w:rPr>
              <w:t>数字前缀音频处理器</w:t>
            </w:r>
          </w:p>
        </w:tc>
        <w:tc>
          <w:tcPr>
            <w:tcW w:w="894" w:type="dxa"/>
            <w:vAlign w:val="center"/>
          </w:tcPr>
          <w:p w14:paraId="3AD1BD96"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1B63049A" w14:textId="77777777" w:rsidR="00EE1CA8" w:rsidRDefault="002007F5">
            <w:pPr>
              <w:jc w:val="left"/>
              <w:rPr>
                <w:rFonts w:hAnsi="宋体" w:cs="仿宋"/>
                <w:szCs w:val="24"/>
              </w:rPr>
            </w:pPr>
            <w:r>
              <w:rPr>
                <w:rFonts w:hAnsi="宋体" w:cs="仿宋" w:hint="eastAsia"/>
                <w:szCs w:val="24"/>
              </w:rPr>
              <w:t>数字前缀音频处理器</w:t>
            </w:r>
          </w:p>
        </w:tc>
        <w:tc>
          <w:tcPr>
            <w:tcW w:w="651" w:type="dxa"/>
            <w:vAlign w:val="center"/>
          </w:tcPr>
          <w:p w14:paraId="40B44B02"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FAE5501"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DFFF9EE" w14:textId="77777777" w:rsidR="00EE1CA8" w:rsidRDefault="00EE1CA8">
            <w:pPr>
              <w:jc w:val="center"/>
              <w:rPr>
                <w:rFonts w:hAnsi="宋体" w:cs="仿宋"/>
                <w:szCs w:val="24"/>
              </w:rPr>
            </w:pPr>
          </w:p>
        </w:tc>
      </w:tr>
      <w:tr w:rsidR="00EE1CA8" w14:paraId="186BC132" w14:textId="77777777">
        <w:trPr>
          <w:jc w:val="center"/>
        </w:trPr>
        <w:tc>
          <w:tcPr>
            <w:tcW w:w="678" w:type="dxa"/>
            <w:vAlign w:val="center"/>
          </w:tcPr>
          <w:p w14:paraId="1D9042A0" w14:textId="77777777" w:rsidR="00EE1CA8" w:rsidRDefault="002007F5">
            <w:pPr>
              <w:jc w:val="center"/>
              <w:rPr>
                <w:rFonts w:hAnsi="宋体" w:cs="仿宋"/>
                <w:szCs w:val="24"/>
              </w:rPr>
            </w:pPr>
            <w:r>
              <w:rPr>
                <w:rFonts w:hAnsi="宋体" w:cs="仿宋" w:hint="eastAsia"/>
                <w:szCs w:val="24"/>
              </w:rPr>
              <w:t>95</w:t>
            </w:r>
          </w:p>
        </w:tc>
        <w:tc>
          <w:tcPr>
            <w:tcW w:w="1492" w:type="dxa"/>
            <w:vAlign w:val="center"/>
          </w:tcPr>
          <w:p w14:paraId="4258A487" w14:textId="77777777" w:rsidR="00EE1CA8" w:rsidRDefault="002007F5">
            <w:pPr>
              <w:jc w:val="center"/>
              <w:rPr>
                <w:rFonts w:hAnsi="宋体" w:cs="仿宋"/>
                <w:szCs w:val="24"/>
              </w:rPr>
            </w:pPr>
            <w:r>
              <w:rPr>
                <w:rFonts w:hAnsi="宋体" w:cs="仿宋" w:hint="eastAsia"/>
                <w:szCs w:val="24"/>
              </w:rPr>
              <w:t>调音台</w:t>
            </w:r>
          </w:p>
        </w:tc>
        <w:tc>
          <w:tcPr>
            <w:tcW w:w="894" w:type="dxa"/>
            <w:vAlign w:val="center"/>
          </w:tcPr>
          <w:p w14:paraId="5DACB5EB" w14:textId="77777777" w:rsidR="00EE1CA8" w:rsidRDefault="00EE1CA8">
            <w:pPr>
              <w:jc w:val="center"/>
              <w:rPr>
                <w:rFonts w:hAnsi="宋体" w:cs="仿宋"/>
                <w:szCs w:val="24"/>
              </w:rPr>
            </w:pPr>
          </w:p>
        </w:tc>
        <w:tc>
          <w:tcPr>
            <w:tcW w:w="3976" w:type="dxa"/>
            <w:vAlign w:val="center"/>
          </w:tcPr>
          <w:p w14:paraId="45CBE145" w14:textId="77777777" w:rsidR="00EE1CA8" w:rsidRDefault="002007F5">
            <w:pPr>
              <w:jc w:val="left"/>
              <w:rPr>
                <w:rFonts w:hAnsi="宋体" w:cs="仿宋"/>
                <w:szCs w:val="24"/>
              </w:rPr>
            </w:pPr>
            <w:r>
              <w:rPr>
                <w:rFonts w:hAnsi="宋体" w:cs="仿宋" w:hint="eastAsia"/>
                <w:szCs w:val="24"/>
              </w:rPr>
              <w:t>16通道调音台</w:t>
            </w:r>
          </w:p>
          <w:p w14:paraId="398DF94C" w14:textId="77777777" w:rsidR="00EE1CA8" w:rsidRDefault="002007F5">
            <w:pPr>
              <w:jc w:val="left"/>
              <w:rPr>
                <w:rFonts w:hAnsi="宋体" w:cs="仿宋"/>
                <w:szCs w:val="24"/>
              </w:rPr>
            </w:pPr>
            <w:r>
              <w:rPr>
                <w:rFonts w:hAnsi="宋体" w:cs="仿宋" w:hint="eastAsia"/>
                <w:szCs w:val="24"/>
              </w:rPr>
              <w:t>最多10个话筒/16个输入线路（8个单声道+4个立体声）</w:t>
            </w:r>
          </w:p>
        </w:tc>
        <w:tc>
          <w:tcPr>
            <w:tcW w:w="651" w:type="dxa"/>
            <w:vAlign w:val="center"/>
          </w:tcPr>
          <w:p w14:paraId="16A19B4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0CF7F69"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4357BFF4" w14:textId="77777777" w:rsidR="00EE1CA8" w:rsidRDefault="00EE1CA8">
            <w:pPr>
              <w:jc w:val="center"/>
              <w:rPr>
                <w:rFonts w:hAnsi="宋体" w:cs="仿宋"/>
                <w:szCs w:val="24"/>
              </w:rPr>
            </w:pPr>
          </w:p>
        </w:tc>
      </w:tr>
      <w:tr w:rsidR="00EE1CA8" w14:paraId="40DCD2D8" w14:textId="77777777">
        <w:trPr>
          <w:jc w:val="center"/>
        </w:trPr>
        <w:tc>
          <w:tcPr>
            <w:tcW w:w="678" w:type="dxa"/>
            <w:vAlign w:val="center"/>
          </w:tcPr>
          <w:p w14:paraId="78DF4E90" w14:textId="77777777" w:rsidR="00EE1CA8" w:rsidRDefault="002007F5">
            <w:pPr>
              <w:jc w:val="center"/>
              <w:rPr>
                <w:rFonts w:hAnsi="宋体" w:cs="仿宋"/>
                <w:szCs w:val="24"/>
              </w:rPr>
            </w:pPr>
            <w:r>
              <w:rPr>
                <w:rFonts w:hAnsi="宋体" w:cs="仿宋" w:hint="eastAsia"/>
                <w:szCs w:val="24"/>
              </w:rPr>
              <w:t>96</w:t>
            </w:r>
          </w:p>
        </w:tc>
        <w:tc>
          <w:tcPr>
            <w:tcW w:w="1492" w:type="dxa"/>
            <w:vAlign w:val="center"/>
          </w:tcPr>
          <w:p w14:paraId="29D5DB62" w14:textId="77777777" w:rsidR="00EE1CA8" w:rsidRDefault="002007F5">
            <w:pPr>
              <w:jc w:val="center"/>
              <w:rPr>
                <w:rFonts w:hAnsi="宋体" w:cs="仿宋"/>
                <w:szCs w:val="24"/>
              </w:rPr>
            </w:pPr>
            <w:r>
              <w:rPr>
                <w:rFonts w:hAnsi="宋体" w:cs="仿宋" w:hint="eastAsia"/>
                <w:szCs w:val="24"/>
              </w:rPr>
              <w:t>一拖二无线手持话筒</w:t>
            </w:r>
          </w:p>
        </w:tc>
        <w:tc>
          <w:tcPr>
            <w:tcW w:w="894" w:type="dxa"/>
            <w:vAlign w:val="center"/>
          </w:tcPr>
          <w:p w14:paraId="0C4DF5D4"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25DC7479" w14:textId="77777777" w:rsidR="00EE1CA8" w:rsidRDefault="002007F5">
            <w:pPr>
              <w:jc w:val="left"/>
              <w:rPr>
                <w:rFonts w:hAnsi="宋体" w:cs="仿宋"/>
                <w:szCs w:val="24"/>
              </w:rPr>
            </w:pPr>
            <w:r>
              <w:rPr>
                <w:rFonts w:hAnsi="宋体" w:cs="仿宋" w:hint="eastAsia"/>
                <w:szCs w:val="24"/>
              </w:rPr>
              <w:t>一拖二无线手持话筒</w:t>
            </w:r>
          </w:p>
        </w:tc>
        <w:tc>
          <w:tcPr>
            <w:tcW w:w="651" w:type="dxa"/>
            <w:vAlign w:val="center"/>
          </w:tcPr>
          <w:p w14:paraId="156D111D"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14364022"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00470D7B" w14:textId="77777777" w:rsidR="00EE1CA8" w:rsidRDefault="00EE1CA8">
            <w:pPr>
              <w:jc w:val="center"/>
              <w:rPr>
                <w:rFonts w:hAnsi="宋体" w:cs="仿宋"/>
                <w:szCs w:val="24"/>
              </w:rPr>
            </w:pPr>
          </w:p>
        </w:tc>
      </w:tr>
      <w:tr w:rsidR="00EE1CA8" w14:paraId="0A31311F" w14:textId="77777777">
        <w:trPr>
          <w:jc w:val="center"/>
        </w:trPr>
        <w:tc>
          <w:tcPr>
            <w:tcW w:w="678" w:type="dxa"/>
            <w:vAlign w:val="center"/>
          </w:tcPr>
          <w:p w14:paraId="729173EC" w14:textId="77777777" w:rsidR="00EE1CA8" w:rsidRDefault="002007F5">
            <w:pPr>
              <w:jc w:val="center"/>
              <w:rPr>
                <w:rFonts w:hAnsi="宋体" w:cs="仿宋"/>
                <w:szCs w:val="24"/>
              </w:rPr>
            </w:pPr>
            <w:r>
              <w:rPr>
                <w:rFonts w:hAnsi="宋体" w:cs="仿宋" w:hint="eastAsia"/>
                <w:szCs w:val="24"/>
              </w:rPr>
              <w:t>97</w:t>
            </w:r>
          </w:p>
        </w:tc>
        <w:tc>
          <w:tcPr>
            <w:tcW w:w="1492" w:type="dxa"/>
            <w:vAlign w:val="center"/>
          </w:tcPr>
          <w:p w14:paraId="51190996" w14:textId="77777777" w:rsidR="00EE1CA8" w:rsidRDefault="002007F5">
            <w:pPr>
              <w:jc w:val="center"/>
              <w:rPr>
                <w:rFonts w:hAnsi="宋体" w:cs="仿宋"/>
                <w:szCs w:val="24"/>
              </w:rPr>
            </w:pPr>
            <w:r>
              <w:rPr>
                <w:rFonts w:hAnsi="宋体" w:cs="仿宋" w:hint="eastAsia"/>
                <w:szCs w:val="24"/>
              </w:rPr>
              <w:t>无线麦克风接收器</w:t>
            </w:r>
          </w:p>
        </w:tc>
        <w:tc>
          <w:tcPr>
            <w:tcW w:w="894" w:type="dxa"/>
            <w:vAlign w:val="center"/>
          </w:tcPr>
          <w:p w14:paraId="4891AC37"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178882F7" w14:textId="77777777" w:rsidR="00EE1CA8" w:rsidRDefault="002007F5">
            <w:pPr>
              <w:jc w:val="left"/>
              <w:rPr>
                <w:rFonts w:hAnsi="宋体" w:cs="仿宋"/>
                <w:szCs w:val="24"/>
              </w:rPr>
            </w:pPr>
            <w:r>
              <w:rPr>
                <w:rFonts w:hAnsi="宋体" w:cs="仿宋" w:hint="eastAsia"/>
                <w:szCs w:val="24"/>
              </w:rPr>
              <w:t>无线麦克风接收器</w:t>
            </w:r>
          </w:p>
        </w:tc>
        <w:tc>
          <w:tcPr>
            <w:tcW w:w="651" w:type="dxa"/>
            <w:vAlign w:val="center"/>
          </w:tcPr>
          <w:p w14:paraId="6B14EE0F"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1CFD955C"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4757B114" w14:textId="77777777" w:rsidR="00EE1CA8" w:rsidRDefault="00EE1CA8">
            <w:pPr>
              <w:jc w:val="center"/>
              <w:rPr>
                <w:rFonts w:hAnsi="宋体" w:cs="仿宋"/>
                <w:szCs w:val="24"/>
              </w:rPr>
            </w:pPr>
          </w:p>
        </w:tc>
      </w:tr>
      <w:tr w:rsidR="00EE1CA8" w14:paraId="576E1817" w14:textId="77777777">
        <w:trPr>
          <w:jc w:val="center"/>
        </w:trPr>
        <w:tc>
          <w:tcPr>
            <w:tcW w:w="678" w:type="dxa"/>
            <w:vAlign w:val="center"/>
          </w:tcPr>
          <w:p w14:paraId="1C363879" w14:textId="77777777" w:rsidR="00EE1CA8" w:rsidRDefault="002007F5">
            <w:pPr>
              <w:jc w:val="center"/>
              <w:rPr>
                <w:rFonts w:hAnsi="宋体" w:cs="仿宋"/>
                <w:szCs w:val="24"/>
              </w:rPr>
            </w:pPr>
            <w:r>
              <w:rPr>
                <w:rFonts w:hAnsi="宋体" w:cs="仿宋" w:hint="eastAsia"/>
                <w:szCs w:val="24"/>
              </w:rPr>
              <w:t>98</w:t>
            </w:r>
          </w:p>
        </w:tc>
        <w:tc>
          <w:tcPr>
            <w:tcW w:w="1492" w:type="dxa"/>
            <w:vAlign w:val="center"/>
          </w:tcPr>
          <w:p w14:paraId="67213500" w14:textId="77777777" w:rsidR="00EE1CA8" w:rsidRDefault="002007F5">
            <w:pPr>
              <w:jc w:val="center"/>
              <w:rPr>
                <w:rFonts w:hAnsi="宋体" w:cs="仿宋"/>
                <w:szCs w:val="24"/>
              </w:rPr>
            </w:pPr>
            <w:r>
              <w:rPr>
                <w:rFonts w:hAnsi="宋体" w:cs="仿宋" w:hint="eastAsia"/>
                <w:szCs w:val="24"/>
              </w:rPr>
              <w:t>55寸会议室一体机</w:t>
            </w:r>
          </w:p>
        </w:tc>
        <w:tc>
          <w:tcPr>
            <w:tcW w:w="894" w:type="dxa"/>
            <w:vAlign w:val="center"/>
          </w:tcPr>
          <w:p w14:paraId="7FFB1FEE" w14:textId="77777777" w:rsidR="00EE1CA8" w:rsidRDefault="00EE1CA8">
            <w:pPr>
              <w:jc w:val="center"/>
              <w:rPr>
                <w:rFonts w:hAnsi="宋体" w:cs="仿宋"/>
                <w:szCs w:val="24"/>
              </w:rPr>
            </w:pPr>
          </w:p>
        </w:tc>
        <w:tc>
          <w:tcPr>
            <w:tcW w:w="3976" w:type="dxa"/>
            <w:vAlign w:val="center"/>
          </w:tcPr>
          <w:p w14:paraId="6004F2FB" w14:textId="77777777" w:rsidR="00EE1CA8" w:rsidRDefault="002007F5">
            <w:pPr>
              <w:jc w:val="left"/>
              <w:rPr>
                <w:rFonts w:hAnsi="宋体" w:cs="仿宋"/>
                <w:szCs w:val="24"/>
              </w:rPr>
            </w:pPr>
            <w:r>
              <w:rPr>
                <w:rFonts w:hAnsi="宋体" w:cs="仿宋" w:hint="eastAsia"/>
                <w:szCs w:val="24"/>
              </w:rPr>
              <w:t>55寸会议室一体机</w:t>
            </w:r>
          </w:p>
        </w:tc>
        <w:tc>
          <w:tcPr>
            <w:tcW w:w="651" w:type="dxa"/>
            <w:vAlign w:val="center"/>
          </w:tcPr>
          <w:p w14:paraId="38EA7B66"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68CC755"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1C7C219" w14:textId="77777777" w:rsidR="00EE1CA8" w:rsidRDefault="00EE1CA8">
            <w:pPr>
              <w:jc w:val="center"/>
              <w:rPr>
                <w:rFonts w:hAnsi="宋体" w:cs="仿宋"/>
                <w:szCs w:val="24"/>
              </w:rPr>
            </w:pPr>
          </w:p>
        </w:tc>
      </w:tr>
      <w:tr w:rsidR="00EE1CA8" w14:paraId="03577AA4" w14:textId="77777777">
        <w:trPr>
          <w:jc w:val="center"/>
        </w:trPr>
        <w:tc>
          <w:tcPr>
            <w:tcW w:w="678" w:type="dxa"/>
            <w:vAlign w:val="center"/>
          </w:tcPr>
          <w:p w14:paraId="359F107C" w14:textId="77777777" w:rsidR="00EE1CA8" w:rsidRDefault="002007F5">
            <w:pPr>
              <w:jc w:val="center"/>
              <w:rPr>
                <w:rFonts w:hAnsi="宋体" w:cs="仿宋"/>
                <w:szCs w:val="24"/>
              </w:rPr>
            </w:pPr>
            <w:r>
              <w:rPr>
                <w:rFonts w:hAnsi="宋体" w:cs="仿宋" w:hint="eastAsia"/>
                <w:szCs w:val="24"/>
              </w:rPr>
              <w:t>99</w:t>
            </w:r>
          </w:p>
        </w:tc>
        <w:tc>
          <w:tcPr>
            <w:tcW w:w="1492" w:type="dxa"/>
            <w:vAlign w:val="center"/>
          </w:tcPr>
          <w:p w14:paraId="32482EA1" w14:textId="77777777" w:rsidR="00EE1CA8" w:rsidRDefault="002007F5">
            <w:pPr>
              <w:jc w:val="center"/>
              <w:rPr>
                <w:rFonts w:hAnsi="宋体" w:cs="仿宋"/>
                <w:szCs w:val="24"/>
              </w:rPr>
            </w:pPr>
            <w:r>
              <w:rPr>
                <w:rFonts w:hAnsi="宋体" w:cs="仿宋" w:hint="eastAsia"/>
                <w:szCs w:val="24"/>
              </w:rPr>
              <w:t>移动支架</w:t>
            </w:r>
          </w:p>
        </w:tc>
        <w:tc>
          <w:tcPr>
            <w:tcW w:w="894" w:type="dxa"/>
            <w:vAlign w:val="center"/>
          </w:tcPr>
          <w:p w14:paraId="16319834" w14:textId="77777777" w:rsidR="00EE1CA8" w:rsidRDefault="00EE1CA8">
            <w:pPr>
              <w:jc w:val="center"/>
              <w:rPr>
                <w:rFonts w:hAnsi="宋体" w:cs="仿宋"/>
                <w:szCs w:val="24"/>
              </w:rPr>
            </w:pPr>
          </w:p>
        </w:tc>
        <w:tc>
          <w:tcPr>
            <w:tcW w:w="3976" w:type="dxa"/>
            <w:vAlign w:val="center"/>
          </w:tcPr>
          <w:p w14:paraId="07A8C1D6" w14:textId="77777777" w:rsidR="00EE1CA8" w:rsidRDefault="002007F5">
            <w:pPr>
              <w:jc w:val="left"/>
              <w:rPr>
                <w:rFonts w:hAnsi="宋体" w:cs="仿宋"/>
                <w:szCs w:val="24"/>
              </w:rPr>
            </w:pPr>
            <w:r>
              <w:rPr>
                <w:rFonts w:hAnsi="宋体" w:cs="仿宋" w:hint="eastAsia"/>
                <w:szCs w:val="24"/>
              </w:rPr>
              <w:t>移动支架</w:t>
            </w:r>
          </w:p>
        </w:tc>
        <w:tc>
          <w:tcPr>
            <w:tcW w:w="651" w:type="dxa"/>
            <w:vAlign w:val="center"/>
          </w:tcPr>
          <w:p w14:paraId="7020D208" w14:textId="77777777" w:rsidR="00EE1CA8" w:rsidRDefault="002007F5">
            <w:pPr>
              <w:jc w:val="center"/>
              <w:rPr>
                <w:rFonts w:hAnsi="宋体" w:cs="仿宋"/>
                <w:szCs w:val="24"/>
              </w:rPr>
            </w:pPr>
            <w:r>
              <w:rPr>
                <w:rFonts w:hAnsi="宋体" w:cs="仿宋" w:hint="eastAsia"/>
                <w:szCs w:val="24"/>
              </w:rPr>
              <w:t>架</w:t>
            </w:r>
          </w:p>
        </w:tc>
        <w:tc>
          <w:tcPr>
            <w:tcW w:w="740" w:type="dxa"/>
            <w:vAlign w:val="center"/>
          </w:tcPr>
          <w:p w14:paraId="36266BF3"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7B082A9B" w14:textId="77777777" w:rsidR="00EE1CA8" w:rsidRDefault="00EE1CA8">
            <w:pPr>
              <w:jc w:val="center"/>
              <w:rPr>
                <w:rFonts w:hAnsi="宋体" w:cs="仿宋"/>
                <w:szCs w:val="24"/>
              </w:rPr>
            </w:pPr>
          </w:p>
        </w:tc>
      </w:tr>
      <w:tr w:rsidR="00EE1CA8" w14:paraId="34B683B6" w14:textId="77777777">
        <w:trPr>
          <w:jc w:val="center"/>
        </w:trPr>
        <w:tc>
          <w:tcPr>
            <w:tcW w:w="678" w:type="dxa"/>
            <w:vAlign w:val="center"/>
          </w:tcPr>
          <w:p w14:paraId="4E08A2A5" w14:textId="77777777" w:rsidR="00EE1CA8" w:rsidRDefault="002007F5">
            <w:pPr>
              <w:jc w:val="center"/>
              <w:rPr>
                <w:rFonts w:hAnsi="宋体" w:cs="仿宋"/>
                <w:szCs w:val="24"/>
              </w:rPr>
            </w:pPr>
            <w:r>
              <w:rPr>
                <w:rFonts w:hAnsi="宋体" w:cs="仿宋" w:hint="eastAsia"/>
                <w:szCs w:val="24"/>
              </w:rPr>
              <w:t>100</w:t>
            </w:r>
          </w:p>
        </w:tc>
        <w:tc>
          <w:tcPr>
            <w:tcW w:w="1492" w:type="dxa"/>
            <w:vAlign w:val="center"/>
          </w:tcPr>
          <w:p w14:paraId="3C546F34" w14:textId="77777777" w:rsidR="00EE1CA8" w:rsidRDefault="002007F5">
            <w:pPr>
              <w:jc w:val="center"/>
              <w:rPr>
                <w:rFonts w:hAnsi="宋体" w:cs="仿宋"/>
                <w:szCs w:val="24"/>
              </w:rPr>
            </w:pPr>
            <w:r>
              <w:rPr>
                <w:rFonts w:hAnsi="宋体" w:cs="仿宋" w:hint="eastAsia"/>
                <w:szCs w:val="24"/>
              </w:rPr>
              <w:t>会议吸顶音箱</w:t>
            </w:r>
          </w:p>
        </w:tc>
        <w:tc>
          <w:tcPr>
            <w:tcW w:w="894" w:type="dxa"/>
            <w:vAlign w:val="center"/>
          </w:tcPr>
          <w:p w14:paraId="0E3B00E0"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089D42D5" w14:textId="77777777" w:rsidR="00EE1CA8" w:rsidRDefault="002007F5">
            <w:pPr>
              <w:jc w:val="left"/>
              <w:rPr>
                <w:rFonts w:hAnsi="宋体" w:cs="仿宋"/>
                <w:szCs w:val="24"/>
              </w:rPr>
            </w:pPr>
            <w:r>
              <w:rPr>
                <w:rFonts w:hAnsi="宋体" w:cs="仿宋" w:hint="eastAsia"/>
                <w:szCs w:val="24"/>
              </w:rPr>
              <w:t>系统输入功率60W</w:t>
            </w:r>
          </w:p>
        </w:tc>
        <w:tc>
          <w:tcPr>
            <w:tcW w:w="651" w:type="dxa"/>
            <w:vAlign w:val="center"/>
          </w:tcPr>
          <w:p w14:paraId="1419945D"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45D62FE" w14:textId="77777777" w:rsidR="00EE1CA8" w:rsidRDefault="002007F5">
            <w:pPr>
              <w:jc w:val="center"/>
              <w:rPr>
                <w:rFonts w:hAnsi="宋体" w:cs="仿宋"/>
                <w:szCs w:val="24"/>
              </w:rPr>
            </w:pPr>
            <w:r>
              <w:rPr>
                <w:rFonts w:hAnsi="宋体" w:cs="仿宋" w:hint="eastAsia"/>
                <w:szCs w:val="24"/>
              </w:rPr>
              <w:t>4</w:t>
            </w:r>
          </w:p>
        </w:tc>
        <w:tc>
          <w:tcPr>
            <w:tcW w:w="778" w:type="dxa"/>
            <w:vAlign w:val="center"/>
          </w:tcPr>
          <w:p w14:paraId="7DAB6E61" w14:textId="77777777" w:rsidR="00EE1CA8" w:rsidRDefault="00EE1CA8">
            <w:pPr>
              <w:jc w:val="center"/>
              <w:rPr>
                <w:rFonts w:hAnsi="宋体" w:cs="仿宋"/>
                <w:szCs w:val="24"/>
              </w:rPr>
            </w:pPr>
          </w:p>
        </w:tc>
      </w:tr>
      <w:tr w:rsidR="00EE1CA8" w14:paraId="7A506CF7" w14:textId="77777777">
        <w:trPr>
          <w:jc w:val="center"/>
        </w:trPr>
        <w:tc>
          <w:tcPr>
            <w:tcW w:w="678" w:type="dxa"/>
            <w:vAlign w:val="center"/>
          </w:tcPr>
          <w:p w14:paraId="58E7BC5A" w14:textId="77777777" w:rsidR="00EE1CA8" w:rsidRDefault="002007F5">
            <w:pPr>
              <w:jc w:val="center"/>
              <w:rPr>
                <w:rFonts w:hAnsi="宋体" w:cs="仿宋"/>
                <w:szCs w:val="24"/>
              </w:rPr>
            </w:pPr>
            <w:r>
              <w:rPr>
                <w:rFonts w:hAnsi="宋体" w:cs="仿宋" w:hint="eastAsia"/>
                <w:szCs w:val="24"/>
              </w:rPr>
              <w:t>101</w:t>
            </w:r>
          </w:p>
        </w:tc>
        <w:tc>
          <w:tcPr>
            <w:tcW w:w="1492" w:type="dxa"/>
            <w:vAlign w:val="center"/>
          </w:tcPr>
          <w:p w14:paraId="4D319D5D" w14:textId="77777777" w:rsidR="00EE1CA8" w:rsidRDefault="002007F5">
            <w:pPr>
              <w:jc w:val="center"/>
              <w:rPr>
                <w:rFonts w:hAnsi="宋体" w:cs="仿宋"/>
                <w:szCs w:val="24"/>
              </w:rPr>
            </w:pPr>
            <w:r>
              <w:rPr>
                <w:rFonts w:hAnsi="宋体" w:cs="仿宋" w:hint="eastAsia"/>
                <w:szCs w:val="24"/>
              </w:rPr>
              <w:t>壁挂音柱</w:t>
            </w:r>
          </w:p>
        </w:tc>
        <w:tc>
          <w:tcPr>
            <w:tcW w:w="894" w:type="dxa"/>
            <w:vAlign w:val="center"/>
          </w:tcPr>
          <w:p w14:paraId="036EDC5E"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4F08C4FC" w14:textId="77777777" w:rsidR="00EE1CA8" w:rsidRDefault="002007F5">
            <w:pPr>
              <w:jc w:val="left"/>
              <w:rPr>
                <w:rFonts w:hAnsi="宋体" w:cs="仿宋"/>
                <w:szCs w:val="24"/>
              </w:rPr>
            </w:pPr>
            <w:r>
              <w:rPr>
                <w:rFonts w:hAnsi="宋体" w:cs="仿宋" w:hint="eastAsia"/>
                <w:szCs w:val="24"/>
              </w:rPr>
              <w:t>壁挂音柱</w:t>
            </w:r>
          </w:p>
        </w:tc>
        <w:tc>
          <w:tcPr>
            <w:tcW w:w="651" w:type="dxa"/>
            <w:vAlign w:val="center"/>
          </w:tcPr>
          <w:p w14:paraId="1E79D24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2851316"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063A014C" w14:textId="77777777" w:rsidR="00EE1CA8" w:rsidRDefault="00EE1CA8">
            <w:pPr>
              <w:jc w:val="center"/>
              <w:rPr>
                <w:rFonts w:hAnsi="宋体" w:cs="仿宋"/>
                <w:szCs w:val="24"/>
              </w:rPr>
            </w:pPr>
          </w:p>
        </w:tc>
      </w:tr>
      <w:tr w:rsidR="00EE1CA8" w14:paraId="69847C6A" w14:textId="77777777">
        <w:trPr>
          <w:jc w:val="center"/>
        </w:trPr>
        <w:tc>
          <w:tcPr>
            <w:tcW w:w="678" w:type="dxa"/>
            <w:vAlign w:val="center"/>
          </w:tcPr>
          <w:p w14:paraId="7A712DF2" w14:textId="77777777" w:rsidR="00EE1CA8" w:rsidRDefault="002007F5">
            <w:pPr>
              <w:jc w:val="center"/>
              <w:rPr>
                <w:rFonts w:hAnsi="宋体" w:cs="仿宋"/>
                <w:szCs w:val="24"/>
              </w:rPr>
            </w:pPr>
            <w:r>
              <w:rPr>
                <w:rFonts w:hAnsi="宋体" w:cs="仿宋" w:hint="eastAsia"/>
                <w:szCs w:val="24"/>
              </w:rPr>
              <w:t>102</w:t>
            </w:r>
          </w:p>
        </w:tc>
        <w:tc>
          <w:tcPr>
            <w:tcW w:w="1492" w:type="dxa"/>
            <w:vAlign w:val="center"/>
          </w:tcPr>
          <w:p w14:paraId="62FCA49B" w14:textId="77777777" w:rsidR="00EE1CA8" w:rsidRDefault="002007F5">
            <w:pPr>
              <w:jc w:val="center"/>
              <w:rPr>
                <w:rFonts w:hAnsi="宋体" w:cs="仿宋"/>
                <w:szCs w:val="24"/>
              </w:rPr>
            </w:pPr>
            <w:r>
              <w:rPr>
                <w:rFonts w:hAnsi="宋体" w:cs="仿宋" w:hint="eastAsia"/>
                <w:szCs w:val="24"/>
              </w:rPr>
              <w:t>音响支架</w:t>
            </w:r>
          </w:p>
        </w:tc>
        <w:tc>
          <w:tcPr>
            <w:tcW w:w="894" w:type="dxa"/>
            <w:vAlign w:val="center"/>
          </w:tcPr>
          <w:p w14:paraId="1143CCB7" w14:textId="77777777" w:rsidR="00EE1CA8" w:rsidRDefault="00EE1CA8">
            <w:pPr>
              <w:jc w:val="center"/>
              <w:rPr>
                <w:rFonts w:hAnsi="宋体" w:cs="仿宋"/>
                <w:szCs w:val="24"/>
              </w:rPr>
            </w:pPr>
          </w:p>
        </w:tc>
        <w:tc>
          <w:tcPr>
            <w:tcW w:w="3976" w:type="dxa"/>
            <w:vAlign w:val="center"/>
          </w:tcPr>
          <w:p w14:paraId="71114C5D" w14:textId="77777777" w:rsidR="00EE1CA8" w:rsidRDefault="002007F5">
            <w:pPr>
              <w:jc w:val="left"/>
              <w:rPr>
                <w:rFonts w:hAnsi="宋体" w:cs="仿宋"/>
                <w:szCs w:val="24"/>
              </w:rPr>
            </w:pPr>
            <w:r>
              <w:rPr>
                <w:rFonts w:hAnsi="宋体" w:cs="仿宋" w:hint="eastAsia"/>
                <w:szCs w:val="24"/>
              </w:rPr>
              <w:t>音响支架</w:t>
            </w:r>
          </w:p>
        </w:tc>
        <w:tc>
          <w:tcPr>
            <w:tcW w:w="651" w:type="dxa"/>
            <w:vAlign w:val="center"/>
          </w:tcPr>
          <w:p w14:paraId="3FAB7B5B"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0A8175E"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3B954BAA" w14:textId="77777777" w:rsidR="00EE1CA8" w:rsidRDefault="00EE1CA8">
            <w:pPr>
              <w:jc w:val="center"/>
              <w:rPr>
                <w:rFonts w:hAnsi="宋体" w:cs="仿宋"/>
                <w:szCs w:val="24"/>
              </w:rPr>
            </w:pPr>
          </w:p>
        </w:tc>
      </w:tr>
      <w:tr w:rsidR="00EE1CA8" w14:paraId="78E35A7D" w14:textId="77777777">
        <w:trPr>
          <w:jc w:val="center"/>
        </w:trPr>
        <w:tc>
          <w:tcPr>
            <w:tcW w:w="678" w:type="dxa"/>
            <w:vAlign w:val="center"/>
          </w:tcPr>
          <w:p w14:paraId="1AA5EF89" w14:textId="77777777" w:rsidR="00EE1CA8" w:rsidRDefault="002007F5">
            <w:pPr>
              <w:jc w:val="center"/>
              <w:rPr>
                <w:rFonts w:hAnsi="宋体" w:cs="仿宋"/>
                <w:szCs w:val="24"/>
              </w:rPr>
            </w:pPr>
            <w:r>
              <w:rPr>
                <w:rFonts w:hAnsi="宋体" w:cs="仿宋" w:hint="eastAsia"/>
                <w:szCs w:val="24"/>
              </w:rPr>
              <w:t>103</w:t>
            </w:r>
          </w:p>
        </w:tc>
        <w:tc>
          <w:tcPr>
            <w:tcW w:w="1492" w:type="dxa"/>
            <w:vAlign w:val="center"/>
          </w:tcPr>
          <w:p w14:paraId="6AE32C5D" w14:textId="77777777" w:rsidR="00EE1CA8" w:rsidRDefault="002007F5">
            <w:pPr>
              <w:jc w:val="center"/>
              <w:rPr>
                <w:rFonts w:hAnsi="宋体" w:cs="仿宋"/>
                <w:szCs w:val="24"/>
              </w:rPr>
            </w:pPr>
            <w:r>
              <w:rPr>
                <w:rFonts w:hAnsi="宋体" w:cs="仿宋" w:hint="eastAsia"/>
                <w:szCs w:val="24"/>
              </w:rPr>
              <w:t>功率放大器</w:t>
            </w:r>
          </w:p>
        </w:tc>
        <w:tc>
          <w:tcPr>
            <w:tcW w:w="894" w:type="dxa"/>
            <w:vAlign w:val="center"/>
          </w:tcPr>
          <w:p w14:paraId="2829E492"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6A328762" w14:textId="77777777" w:rsidR="00EE1CA8" w:rsidRDefault="002007F5">
            <w:pPr>
              <w:jc w:val="left"/>
              <w:rPr>
                <w:rFonts w:hAnsi="宋体" w:cs="仿宋"/>
                <w:szCs w:val="24"/>
              </w:rPr>
            </w:pPr>
            <w:r>
              <w:rPr>
                <w:rFonts w:hAnsi="宋体" w:cs="仿宋" w:hint="eastAsia"/>
                <w:szCs w:val="24"/>
              </w:rPr>
              <w:t>功率放大器</w:t>
            </w:r>
          </w:p>
        </w:tc>
        <w:tc>
          <w:tcPr>
            <w:tcW w:w="651" w:type="dxa"/>
            <w:vAlign w:val="center"/>
          </w:tcPr>
          <w:p w14:paraId="2F80AC58"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6607B77"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6E6D79B7" w14:textId="77777777" w:rsidR="00EE1CA8" w:rsidRDefault="00EE1CA8">
            <w:pPr>
              <w:jc w:val="center"/>
              <w:rPr>
                <w:rFonts w:hAnsi="宋体" w:cs="仿宋"/>
                <w:szCs w:val="24"/>
              </w:rPr>
            </w:pPr>
          </w:p>
        </w:tc>
      </w:tr>
      <w:tr w:rsidR="00EE1CA8" w14:paraId="199EFBD8" w14:textId="77777777">
        <w:trPr>
          <w:jc w:val="center"/>
        </w:trPr>
        <w:tc>
          <w:tcPr>
            <w:tcW w:w="678" w:type="dxa"/>
            <w:vAlign w:val="center"/>
          </w:tcPr>
          <w:p w14:paraId="451354BC" w14:textId="77777777" w:rsidR="00EE1CA8" w:rsidRDefault="002007F5">
            <w:pPr>
              <w:jc w:val="center"/>
              <w:rPr>
                <w:rFonts w:hAnsi="宋体" w:cs="仿宋"/>
                <w:szCs w:val="24"/>
              </w:rPr>
            </w:pPr>
            <w:r>
              <w:rPr>
                <w:rFonts w:hAnsi="宋体" w:cs="仿宋" w:hint="eastAsia"/>
                <w:szCs w:val="24"/>
              </w:rPr>
              <w:t>104</w:t>
            </w:r>
          </w:p>
        </w:tc>
        <w:tc>
          <w:tcPr>
            <w:tcW w:w="1492" w:type="dxa"/>
            <w:vAlign w:val="center"/>
          </w:tcPr>
          <w:p w14:paraId="11A69CB9" w14:textId="77777777" w:rsidR="00EE1CA8" w:rsidRDefault="002007F5">
            <w:pPr>
              <w:jc w:val="center"/>
              <w:rPr>
                <w:rFonts w:hAnsi="宋体" w:cs="仿宋"/>
                <w:szCs w:val="24"/>
              </w:rPr>
            </w:pPr>
            <w:r>
              <w:rPr>
                <w:rFonts w:hAnsi="宋体" w:cs="仿宋" w:hint="eastAsia"/>
                <w:szCs w:val="24"/>
              </w:rPr>
              <w:t>数字音频处理器</w:t>
            </w:r>
          </w:p>
        </w:tc>
        <w:tc>
          <w:tcPr>
            <w:tcW w:w="894" w:type="dxa"/>
            <w:vAlign w:val="center"/>
          </w:tcPr>
          <w:p w14:paraId="3FD71250"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38E66E3D" w14:textId="77777777" w:rsidR="00EE1CA8" w:rsidRDefault="002007F5">
            <w:pPr>
              <w:jc w:val="left"/>
              <w:rPr>
                <w:rFonts w:hAnsi="宋体" w:cs="仿宋"/>
                <w:szCs w:val="24"/>
              </w:rPr>
            </w:pPr>
            <w:r>
              <w:rPr>
                <w:rFonts w:hAnsi="宋体" w:cs="仿宋" w:hint="eastAsia"/>
                <w:szCs w:val="24"/>
              </w:rPr>
              <w:t>数字音频处理器</w:t>
            </w:r>
          </w:p>
        </w:tc>
        <w:tc>
          <w:tcPr>
            <w:tcW w:w="651" w:type="dxa"/>
            <w:vAlign w:val="center"/>
          </w:tcPr>
          <w:p w14:paraId="7B1FF891"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48FCDC9"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BD65C47" w14:textId="77777777" w:rsidR="00EE1CA8" w:rsidRDefault="00EE1CA8">
            <w:pPr>
              <w:jc w:val="center"/>
              <w:rPr>
                <w:rFonts w:hAnsi="宋体" w:cs="仿宋"/>
                <w:szCs w:val="24"/>
              </w:rPr>
            </w:pPr>
          </w:p>
        </w:tc>
      </w:tr>
      <w:tr w:rsidR="00EE1CA8" w14:paraId="09AB2E09" w14:textId="77777777">
        <w:trPr>
          <w:jc w:val="center"/>
        </w:trPr>
        <w:tc>
          <w:tcPr>
            <w:tcW w:w="678" w:type="dxa"/>
            <w:vAlign w:val="center"/>
          </w:tcPr>
          <w:p w14:paraId="03303E40" w14:textId="77777777" w:rsidR="00EE1CA8" w:rsidRDefault="002007F5">
            <w:pPr>
              <w:jc w:val="center"/>
              <w:rPr>
                <w:rFonts w:hAnsi="宋体" w:cs="仿宋"/>
                <w:szCs w:val="24"/>
              </w:rPr>
            </w:pPr>
            <w:r>
              <w:rPr>
                <w:rFonts w:hAnsi="宋体" w:cs="仿宋" w:hint="eastAsia"/>
                <w:szCs w:val="24"/>
              </w:rPr>
              <w:t>105</w:t>
            </w:r>
          </w:p>
        </w:tc>
        <w:tc>
          <w:tcPr>
            <w:tcW w:w="1492" w:type="dxa"/>
            <w:vAlign w:val="center"/>
          </w:tcPr>
          <w:p w14:paraId="6CD0DA3D" w14:textId="77777777" w:rsidR="00EE1CA8" w:rsidRDefault="002007F5">
            <w:pPr>
              <w:jc w:val="center"/>
              <w:rPr>
                <w:rFonts w:hAnsi="宋体" w:cs="仿宋"/>
                <w:szCs w:val="24"/>
              </w:rPr>
            </w:pPr>
            <w:r>
              <w:rPr>
                <w:rFonts w:hAnsi="宋体" w:cs="仿宋" w:hint="eastAsia"/>
                <w:szCs w:val="24"/>
              </w:rPr>
              <w:t>调音台</w:t>
            </w:r>
          </w:p>
        </w:tc>
        <w:tc>
          <w:tcPr>
            <w:tcW w:w="894" w:type="dxa"/>
            <w:vAlign w:val="center"/>
          </w:tcPr>
          <w:p w14:paraId="235150D2" w14:textId="77777777" w:rsidR="00EE1CA8" w:rsidRDefault="00EE1CA8">
            <w:pPr>
              <w:jc w:val="center"/>
              <w:rPr>
                <w:rFonts w:hAnsi="宋体" w:cs="仿宋"/>
                <w:szCs w:val="24"/>
              </w:rPr>
            </w:pPr>
          </w:p>
        </w:tc>
        <w:tc>
          <w:tcPr>
            <w:tcW w:w="3976" w:type="dxa"/>
            <w:vAlign w:val="center"/>
          </w:tcPr>
          <w:p w14:paraId="01966009" w14:textId="77777777" w:rsidR="00EE1CA8" w:rsidRDefault="002007F5">
            <w:pPr>
              <w:jc w:val="left"/>
              <w:rPr>
                <w:rFonts w:hAnsi="宋体" w:cs="仿宋"/>
                <w:szCs w:val="24"/>
              </w:rPr>
            </w:pPr>
            <w:r>
              <w:rPr>
                <w:rFonts w:hAnsi="宋体" w:cs="仿宋" w:hint="eastAsia"/>
                <w:szCs w:val="24"/>
              </w:rPr>
              <w:t>最多6个话筒/12个输入线路（4个单声道+4个立体声）</w:t>
            </w:r>
          </w:p>
          <w:p w14:paraId="00EEE149" w14:textId="77777777" w:rsidR="00EE1CA8" w:rsidRDefault="002007F5">
            <w:pPr>
              <w:jc w:val="left"/>
              <w:rPr>
                <w:rFonts w:hAnsi="宋体" w:cs="仿宋"/>
                <w:szCs w:val="24"/>
              </w:rPr>
            </w:pPr>
            <w:r>
              <w:rPr>
                <w:rFonts w:hAnsi="宋体" w:cs="仿宋" w:hint="eastAsia"/>
                <w:szCs w:val="24"/>
              </w:rPr>
              <w:t>2编组母线+1立体声母线</w:t>
            </w:r>
          </w:p>
        </w:tc>
        <w:tc>
          <w:tcPr>
            <w:tcW w:w="651" w:type="dxa"/>
            <w:vAlign w:val="center"/>
          </w:tcPr>
          <w:p w14:paraId="674560D8"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6BA13410"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2257497E" w14:textId="77777777" w:rsidR="00EE1CA8" w:rsidRDefault="00EE1CA8">
            <w:pPr>
              <w:jc w:val="center"/>
              <w:rPr>
                <w:rFonts w:hAnsi="宋体" w:cs="仿宋"/>
                <w:szCs w:val="24"/>
              </w:rPr>
            </w:pPr>
          </w:p>
        </w:tc>
      </w:tr>
      <w:tr w:rsidR="00EE1CA8" w14:paraId="09AB0370" w14:textId="77777777">
        <w:trPr>
          <w:jc w:val="center"/>
        </w:trPr>
        <w:tc>
          <w:tcPr>
            <w:tcW w:w="678" w:type="dxa"/>
            <w:vAlign w:val="center"/>
          </w:tcPr>
          <w:p w14:paraId="0711B8C9" w14:textId="77777777" w:rsidR="00EE1CA8" w:rsidRDefault="002007F5">
            <w:pPr>
              <w:jc w:val="center"/>
              <w:rPr>
                <w:rFonts w:hAnsi="宋体" w:cs="仿宋"/>
                <w:szCs w:val="24"/>
              </w:rPr>
            </w:pPr>
            <w:r>
              <w:rPr>
                <w:rFonts w:hAnsi="宋体" w:cs="仿宋" w:hint="eastAsia"/>
                <w:szCs w:val="24"/>
              </w:rPr>
              <w:t>106</w:t>
            </w:r>
          </w:p>
        </w:tc>
        <w:tc>
          <w:tcPr>
            <w:tcW w:w="1492" w:type="dxa"/>
            <w:vAlign w:val="center"/>
          </w:tcPr>
          <w:p w14:paraId="4DEA9C42" w14:textId="77777777" w:rsidR="00EE1CA8" w:rsidRDefault="002007F5">
            <w:pPr>
              <w:jc w:val="center"/>
              <w:rPr>
                <w:rFonts w:hAnsi="宋体" w:cs="仿宋"/>
                <w:szCs w:val="24"/>
              </w:rPr>
            </w:pPr>
            <w:r>
              <w:rPr>
                <w:rFonts w:hAnsi="宋体" w:cs="仿宋" w:hint="eastAsia"/>
                <w:szCs w:val="24"/>
              </w:rPr>
              <w:t>智能数字会议系统主机</w:t>
            </w:r>
          </w:p>
        </w:tc>
        <w:tc>
          <w:tcPr>
            <w:tcW w:w="894" w:type="dxa"/>
            <w:vAlign w:val="center"/>
          </w:tcPr>
          <w:p w14:paraId="3C797462" w14:textId="77777777" w:rsidR="00EE1CA8" w:rsidRDefault="00EE1CA8">
            <w:pPr>
              <w:jc w:val="center"/>
              <w:rPr>
                <w:rFonts w:hAnsi="宋体" w:cs="仿宋"/>
                <w:szCs w:val="24"/>
              </w:rPr>
            </w:pPr>
          </w:p>
        </w:tc>
        <w:tc>
          <w:tcPr>
            <w:tcW w:w="3976" w:type="dxa"/>
            <w:vAlign w:val="center"/>
          </w:tcPr>
          <w:p w14:paraId="1A72965E" w14:textId="77777777" w:rsidR="00EE1CA8" w:rsidRDefault="002007F5">
            <w:pPr>
              <w:jc w:val="left"/>
              <w:rPr>
                <w:rFonts w:hAnsi="宋体" w:cs="仿宋"/>
                <w:szCs w:val="24"/>
              </w:rPr>
            </w:pPr>
            <w:r>
              <w:rPr>
                <w:rFonts w:hAnsi="宋体" w:cs="仿宋" w:hint="eastAsia"/>
                <w:szCs w:val="24"/>
              </w:rPr>
              <w:t>会议控制主机最多可连接128台会议单元，通过会议扩展主机，一套会议系统最多可接入4096台会议单元</w:t>
            </w:r>
          </w:p>
          <w:p w14:paraId="38FF418E" w14:textId="77777777" w:rsidR="00EE1CA8" w:rsidRDefault="002007F5">
            <w:pPr>
              <w:jc w:val="left"/>
              <w:rPr>
                <w:rFonts w:hAnsi="宋体" w:cs="仿宋"/>
                <w:szCs w:val="24"/>
              </w:rPr>
            </w:pPr>
            <w:r>
              <w:rPr>
                <w:rFonts w:hAnsi="宋体" w:cs="仿宋" w:hint="eastAsia"/>
                <w:szCs w:val="24"/>
              </w:rPr>
              <w:t>8芯航空插头连接，“手拉手”连接方式</w:t>
            </w:r>
          </w:p>
        </w:tc>
        <w:tc>
          <w:tcPr>
            <w:tcW w:w="651" w:type="dxa"/>
            <w:vAlign w:val="center"/>
          </w:tcPr>
          <w:p w14:paraId="3382C146"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A3D685B"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0D9414D" w14:textId="77777777" w:rsidR="00EE1CA8" w:rsidRDefault="00EE1CA8">
            <w:pPr>
              <w:jc w:val="center"/>
              <w:rPr>
                <w:rFonts w:hAnsi="宋体" w:cs="仿宋"/>
                <w:szCs w:val="24"/>
              </w:rPr>
            </w:pPr>
          </w:p>
        </w:tc>
      </w:tr>
      <w:tr w:rsidR="00EE1CA8" w14:paraId="1EF7E88F" w14:textId="77777777">
        <w:trPr>
          <w:jc w:val="center"/>
        </w:trPr>
        <w:tc>
          <w:tcPr>
            <w:tcW w:w="678" w:type="dxa"/>
            <w:vAlign w:val="center"/>
          </w:tcPr>
          <w:p w14:paraId="00AF98B6" w14:textId="77777777" w:rsidR="00EE1CA8" w:rsidRDefault="002007F5">
            <w:pPr>
              <w:jc w:val="center"/>
              <w:rPr>
                <w:rFonts w:hAnsi="宋体" w:cs="仿宋"/>
                <w:szCs w:val="24"/>
              </w:rPr>
            </w:pPr>
            <w:r>
              <w:rPr>
                <w:rFonts w:hAnsi="宋体" w:cs="仿宋" w:hint="eastAsia"/>
                <w:szCs w:val="24"/>
              </w:rPr>
              <w:t>107</w:t>
            </w:r>
          </w:p>
        </w:tc>
        <w:tc>
          <w:tcPr>
            <w:tcW w:w="1492" w:type="dxa"/>
            <w:vAlign w:val="center"/>
          </w:tcPr>
          <w:p w14:paraId="6B823A5B" w14:textId="77777777" w:rsidR="00EE1CA8" w:rsidRDefault="002007F5">
            <w:pPr>
              <w:jc w:val="center"/>
              <w:rPr>
                <w:rFonts w:hAnsi="宋体" w:cs="仿宋"/>
                <w:szCs w:val="24"/>
              </w:rPr>
            </w:pPr>
            <w:r>
              <w:rPr>
                <w:rFonts w:hAnsi="宋体" w:cs="仿宋" w:hint="eastAsia"/>
                <w:szCs w:val="24"/>
              </w:rPr>
              <w:t>嵌入式发言主席单元</w:t>
            </w:r>
          </w:p>
        </w:tc>
        <w:tc>
          <w:tcPr>
            <w:tcW w:w="894" w:type="dxa"/>
            <w:vAlign w:val="center"/>
          </w:tcPr>
          <w:p w14:paraId="7E05B6C2" w14:textId="77777777" w:rsidR="00EE1CA8" w:rsidRDefault="00EE1CA8">
            <w:pPr>
              <w:jc w:val="center"/>
              <w:rPr>
                <w:rFonts w:hAnsi="宋体" w:cs="仿宋"/>
                <w:szCs w:val="24"/>
              </w:rPr>
            </w:pPr>
          </w:p>
        </w:tc>
        <w:tc>
          <w:tcPr>
            <w:tcW w:w="3976" w:type="dxa"/>
            <w:vAlign w:val="center"/>
          </w:tcPr>
          <w:p w14:paraId="3C41260A" w14:textId="77777777" w:rsidR="00EE1CA8" w:rsidRDefault="002007F5">
            <w:pPr>
              <w:jc w:val="left"/>
              <w:rPr>
                <w:rFonts w:hAnsi="宋体" w:cs="仿宋"/>
                <w:szCs w:val="24"/>
              </w:rPr>
            </w:pPr>
            <w:r>
              <w:rPr>
                <w:rFonts w:hAnsi="宋体" w:cs="仿宋" w:hint="eastAsia"/>
                <w:szCs w:val="24"/>
              </w:rPr>
              <w:t>嵌入式发言主席单元</w:t>
            </w:r>
          </w:p>
        </w:tc>
        <w:tc>
          <w:tcPr>
            <w:tcW w:w="651" w:type="dxa"/>
            <w:vAlign w:val="center"/>
          </w:tcPr>
          <w:p w14:paraId="2A5D2753"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2BA5EE3"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52D70C18" w14:textId="77777777" w:rsidR="00EE1CA8" w:rsidRDefault="00EE1CA8">
            <w:pPr>
              <w:jc w:val="center"/>
              <w:rPr>
                <w:rFonts w:hAnsi="宋体" w:cs="仿宋"/>
                <w:szCs w:val="24"/>
              </w:rPr>
            </w:pPr>
          </w:p>
        </w:tc>
      </w:tr>
      <w:tr w:rsidR="00EE1CA8" w14:paraId="2EBBF7C7" w14:textId="77777777">
        <w:trPr>
          <w:jc w:val="center"/>
        </w:trPr>
        <w:tc>
          <w:tcPr>
            <w:tcW w:w="678" w:type="dxa"/>
            <w:vAlign w:val="center"/>
          </w:tcPr>
          <w:p w14:paraId="27A188BF" w14:textId="77777777" w:rsidR="00EE1CA8" w:rsidRDefault="002007F5">
            <w:pPr>
              <w:jc w:val="center"/>
              <w:rPr>
                <w:rFonts w:hAnsi="宋体" w:cs="仿宋"/>
                <w:szCs w:val="24"/>
              </w:rPr>
            </w:pPr>
            <w:r>
              <w:rPr>
                <w:rFonts w:hAnsi="宋体" w:cs="仿宋" w:hint="eastAsia"/>
                <w:szCs w:val="24"/>
              </w:rPr>
              <w:t>108</w:t>
            </w:r>
          </w:p>
        </w:tc>
        <w:tc>
          <w:tcPr>
            <w:tcW w:w="1492" w:type="dxa"/>
            <w:vAlign w:val="center"/>
          </w:tcPr>
          <w:p w14:paraId="7B07D635" w14:textId="77777777" w:rsidR="00EE1CA8" w:rsidRDefault="002007F5">
            <w:pPr>
              <w:jc w:val="center"/>
              <w:rPr>
                <w:rFonts w:hAnsi="宋体" w:cs="仿宋"/>
                <w:szCs w:val="24"/>
              </w:rPr>
            </w:pPr>
            <w:r>
              <w:rPr>
                <w:rFonts w:hAnsi="宋体" w:cs="仿宋" w:hint="eastAsia"/>
                <w:szCs w:val="24"/>
              </w:rPr>
              <w:t>嵌入式发言代表单元</w:t>
            </w:r>
          </w:p>
        </w:tc>
        <w:tc>
          <w:tcPr>
            <w:tcW w:w="894" w:type="dxa"/>
            <w:vAlign w:val="center"/>
          </w:tcPr>
          <w:p w14:paraId="76B1B2C0" w14:textId="77777777" w:rsidR="00EE1CA8" w:rsidRDefault="00EE1CA8">
            <w:pPr>
              <w:jc w:val="center"/>
              <w:rPr>
                <w:rFonts w:hAnsi="宋体" w:cs="仿宋"/>
                <w:szCs w:val="24"/>
              </w:rPr>
            </w:pPr>
          </w:p>
        </w:tc>
        <w:tc>
          <w:tcPr>
            <w:tcW w:w="3976" w:type="dxa"/>
            <w:vAlign w:val="center"/>
          </w:tcPr>
          <w:p w14:paraId="1A236790" w14:textId="77777777" w:rsidR="00EE1CA8" w:rsidRDefault="002007F5">
            <w:pPr>
              <w:jc w:val="left"/>
              <w:rPr>
                <w:rFonts w:hAnsi="宋体" w:cs="仿宋"/>
                <w:szCs w:val="24"/>
              </w:rPr>
            </w:pPr>
            <w:r>
              <w:rPr>
                <w:rFonts w:hAnsi="宋体" w:cs="仿宋" w:hint="eastAsia"/>
                <w:szCs w:val="24"/>
              </w:rPr>
              <w:t>嵌入式发言代表单元</w:t>
            </w:r>
          </w:p>
        </w:tc>
        <w:tc>
          <w:tcPr>
            <w:tcW w:w="651" w:type="dxa"/>
            <w:vAlign w:val="center"/>
          </w:tcPr>
          <w:p w14:paraId="5B48C3DF"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18F2392" w14:textId="77777777" w:rsidR="00EE1CA8" w:rsidRDefault="002007F5">
            <w:pPr>
              <w:jc w:val="center"/>
              <w:rPr>
                <w:rFonts w:hAnsi="宋体" w:cs="仿宋"/>
                <w:szCs w:val="24"/>
              </w:rPr>
            </w:pPr>
            <w:r>
              <w:rPr>
                <w:rFonts w:hAnsi="宋体" w:cs="仿宋" w:hint="eastAsia"/>
                <w:szCs w:val="24"/>
              </w:rPr>
              <w:t>5</w:t>
            </w:r>
          </w:p>
        </w:tc>
        <w:tc>
          <w:tcPr>
            <w:tcW w:w="778" w:type="dxa"/>
            <w:vAlign w:val="center"/>
          </w:tcPr>
          <w:p w14:paraId="3B545E8C" w14:textId="77777777" w:rsidR="00EE1CA8" w:rsidRDefault="00EE1CA8">
            <w:pPr>
              <w:jc w:val="center"/>
              <w:rPr>
                <w:rFonts w:hAnsi="宋体" w:cs="仿宋"/>
                <w:szCs w:val="24"/>
              </w:rPr>
            </w:pPr>
          </w:p>
        </w:tc>
      </w:tr>
      <w:tr w:rsidR="00EE1CA8" w14:paraId="1DAAFAB3" w14:textId="77777777">
        <w:trPr>
          <w:jc w:val="center"/>
        </w:trPr>
        <w:tc>
          <w:tcPr>
            <w:tcW w:w="678" w:type="dxa"/>
            <w:vAlign w:val="center"/>
          </w:tcPr>
          <w:p w14:paraId="7C1D5BBD" w14:textId="77777777" w:rsidR="00EE1CA8" w:rsidRDefault="002007F5">
            <w:pPr>
              <w:jc w:val="center"/>
              <w:rPr>
                <w:rFonts w:hAnsi="宋体" w:cs="仿宋"/>
                <w:szCs w:val="24"/>
              </w:rPr>
            </w:pPr>
            <w:r>
              <w:rPr>
                <w:rFonts w:hAnsi="宋体" w:cs="仿宋" w:hint="eastAsia"/>
                <w:szCs w:val="24"/>
              </w:rPr>
              <w:t>109</w:t>
            </w:r>
          </w:p>
        </w:tc>
        <w:tc>
          <w:tcPr>
            <w:tcW w:w="1492" w:type="dxa"/>
            <w:vAlign w:val="center"/>
          </w:tcPr>
          <w:p w14:paraId="0D5568AF" w14:textId="77777777" w:rsidR="00EE1CA8" w:rsidRDefault="002007F5">
            <w:pPr>
              <w:jc w:val="center"/>
              <w:rPr>
                <w:rFonts w:hAnsi="宋体" w:cs="仿宋"/>
                <w:szCs w:val="24"/>
              </w:rPr>
            </w:pPr>
            <w:r>
              <w:rPr>
                <w:rFonts w:hAnsi="宋体" w:cs="仿宋" w:hint="eastAsia"/>
                <w:szCs w:val="24"/>
              </w:rPr>
              <w:t>嵌入式发言和表决主席单元音频接口盒</w:t>
            </w:r>
          </w:p>
        </w:tc>
        <w:tc>
          <w:tcPr>
            <w:tcW w:w="894" w:type="dxa"/>
            <w:vAlign w:val="center"/>
          </w:tcPr>
          <w:p w14:paraId="209DC157" w14:textId="77777777" w:rsidR="00EE1CA8" w:rsidRDefault="00EE1CA8">
            <w:pPr>
              <w:jc w:val="center"/>
              <w:rPr>
                <w:rFonts w:hAnsi="宋体" w:cs="仿宋"/>
                <w:szCs w:val="24"/>
              </w:rPr>
            </w:pPr>
          </w:p>
        </w:tc>
        <w:tc>
          <w:tcPr>
            <w:tcW w:w="3976" w:type="dxa"/>
            <w:vAlign w:val="center"/>
          </w:tcPr>
          <w:p w14:paraId="5F0EF02F" w14:textId="77777777" w:rsidR="00EE1CA8" w:rsidRDefault="002007F5">
            <w:pPr>
              <w:jc w:val="left"/>
              <w:rPr>
                <w:rFonts w:hAnsi="宋体" w:cs="仿宋"/>
                <w:szCs w:val="24"/>
              </w:rPr>
            </w:pPr>
            <w:r>
              <w:rPr>
                <w:rFonts w:hAnsi="宋体" w:cs="仿宋" w:hint="eastAsia"/>
                <w:szCs w:val="24"/>
              </w:rPr>
              <w:t>嵌入式发言和表决主席单元音频接口盒</w:t>
            </w:r>
          </w:p>
        </w:tc>
        <w:tc>
          <w:tcPr>
            <w:tcW w:w="651" w:type="dxa"/>
            <w:vAlign w:val="center"/>
          </w:tcPr>
          <w:p w14:paraId="5B212326"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214E4E1C" w14:textId="77777777" w:rsidR="00EE1CA8" w:rsidRDefault="002007F5">
            <w:pPr>
              <w:jc w:val="center"/>
              <w:rPr>
                <w:rFonts w:hAnsi="宋体" w:cs="仿宋"/>
                <w:szCs w:val="24"/>
              </w:rPr>
            </w:pPr>
            <w:r>
              <w:rPr>
                <w:rFonts w:hAnsi="宋体" w:cs="仿宋" w:hint="eastAsia"/>
                <w:szCs w:val="24"/>
              </w:rPr>
              <w:t>3</w:t>
            </w:r>
          </w:p>
        </w:tc>
        <w:tc>
          <w:tcPr>
            <w:tcW w:w="778" w:type="dxa"/>
            <w:vAlign w:val="center"/>
          </w:tcPr>
          <w:p w14:paraId="541751D3" w14:textId="77777777" w:rsidR="00EE1CA8" w:rsidRDefault="00EE1CA8">
            <w:pPr>
              <w:jc w:val="center"/>
              <w:rPr>
                <w:rFonts w:hAnsi="宋体" w:cs="仿宋"/>
                <w:szCs w:val="24"/>
              </w:rPr>
            </w:pPr>
          </w:p>
        </w:tc>
      </w:tr>
      <w:tr w:rsidR="00EE1CA8" w14:paraId="6A2B29FE" w14:textId="77777777">
        <w:trPr>
          <w:jc w:val="center"/>
        </w:trPr>
        <w:tc>
          <w:tcPr>
            <w:tcW w:w="678" w:type="dxa"/>
            <w:vAlign w:val="center"/>
          </w:tcPr>
          <w:p w14:paraId="43605FD9" w14:textId="77777777" w:rsidR="00EE1CA8" w:rsidRDefault="002007F5">
            <w:pPr>
              <w:jc w:val="center"/>
              <w:rPr>
                <w:rFonts w:hAnsi="宋体" w:cs="仿宋"/>
                <w:szCs w:val="24"/>
              </w:rPr>
            </w:pPr>
            <w:r>
              <w:rPr>
                <w:rFonts w:hAnsi="宋体" w:cs="仿宋" w:hint="eastAsia"/>
                <w:szCs w:val="24"/>
              </w:rPr>
              <w:t>110</w:t>
            </w:r>
          </w:p>
        </w:tc>
        <w:tc>
          <w:tcPr>
            <w:tcW w:w="1492" w:type="dxa"/>
            <w:vAlign w:val="center"/>
          </w:tcPr>
          <w:p w14:paraId="6349D1DC" w14:textId="77777777" w:rsidR="00EE1CA8" w:rsidRDefault="002007F5">
            <w:pPr>
              <w:jc w:val="center"/>
              <w:rPr>
                <w:rFonts w:hAnsi="宋体" w:cs="仿宋"/>
                <w:szCs w:val="24"/>
              </w:rPr>
            </w:pPr>
            <w:r>
              <w:rPr>
                <w:rFonts w:hAnsi="宋体" w:cs="仿宋" w:hint="eastAsia"/>
                <w:szCs w:val="24"/>
              </w:rPr>
              <w:t>激光投影仪</w:t>
            </w:r>
          </w:p>
        </w:tc>
        <w:tc>
          <w:tcPr>
            <w:tcW w:w="894" w:type="dxa"/>
            <w:vAlign w:val="center"/>
          </w:tcPr>
          <w:p w14:paraId="2204D072" w14:textId="77777777" w:rsidR="00EE1CA8" w:rsidRDefault="002007F5">
            <w:pPr>
              <w:jc w:val="center"/>
              <w:rPr>
                <w:rFonts w:hAnsi="宋体" w:cs="仿宋"/>
                <w:szCs w:val="24"/>
              </w:rPr>
            </w:pPr>
            <w:r>
              <w:rPr>
                <w:rFonts w:hAnsi="宋体" w:cs="仿宋" w:hint="eastAsia"/>
                <w:szCs w:val="24"/>
              </w:rPr>
              <w:t>Epson</w:t>
            </w:r>
          </w:p>
        </w:tc>
        <w:tc>
          <w:tcPr>
            <w:tcW w:w="3976" w:type="dxa"/>
            <w:vAlign w:val="center"/>
          </w:tcPr>
          <w:p w14:paraId="2DBD71FE" w14:textId="77777777" w:rsidR="00EE1CA8" w:rsidRDefault="002007F5">
            <w:pPr>
              <w:jc w:val="left"/>
              <w:rPr>
                <w:rFonts w:hAnsi="宋体" w:cs="仿宋"/>
                <w:szCs w:val="24"/>
              </w:rPr>
            </w:pPr>
            <w:r>
              <w:rPr>
                <w:rFonts w:hAnsi="宋体" w:cs="仿宋" w:hint="eastAsia"/>
                <w:szCs w:val="24"/>
              </w:rPr>
              <w:t>亮度5500流明</w:t>
            </w:r>
          </w:p>
          <w:p w14:paraId="57CAE92D" w14:textId="77777777" w:rsidR="00EE1CA8" w:rsidRDefault="002007F5">
            <w:pPr>
              <w:jc w:val="left"/>
              <w:rPr>
                <w:rFonts w:hAnsi="宋体" w:cs="仿宋"/>
                <w:szCs w:val="24"/>
              </w:rPr>
            </w:pPr>
            <w:r>
              <w:rPr>
                <w:rFonts w:hAnsi="宋体" w:cs="仿宋" w:hint="eastAsia"/>
                <w:szCs w:val="24"/>
              </w:rPr>
              <w:t>对比度3，000，000：1（全开/全关，动态光圈开启）</w:t>
            </w:r>
          </w:p>
          <w:p w14:paraId="1E603D44" w14:textId="77777777" w:rsidR="00EE1CA8" w:rsidRDefault="002007F5">
            <w:pPr>
              <w:jc w:val="left"/>
              <w:rPr>
                <w:rFonts w:hAnsi="宋体" w:cs="仿宋"/>
                <w:szCs w:val="24"/>
              </w:rPr>
            </w:pPr>
            <w:r>
              <w:rPr>
                <w:rFonts w:hAnsi="宋体" w:cs="仿宋" w:hint="eastAsia"/>
                <w:szCs w:val="24"/>
              </w:rPr>
              <w:t>分辨率：1920×1200对角线（16：10宽高比）</w:t>
            </w:r>
          </w:p>
        </w:tc>
        <w:tc>
          <w:tcPr>
            <w:tcW w:w="651" w:type="dxa"/>
            <w:vAlign w:val="center"/>
          </w:tcPr>
          <w:p w14:paraId="6D1B0BF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1A77174"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4FB83DE4" w14:textId="77777777" w:rsidR="00EE1CA8" w:rsidRDefault="00EE1CA8">
            <w:pPr>
              <w:jc w:val="center"/>
              <w:rPr>
                <w:rFonts w:hAnsi="宋体" w:cs="仿宋"/>
                <w:szCs w:val="24"/>
              </w:rPr>
            </w:pPr>
          </w:p>
        </w:tc>
      </w:tr>
      <w:tr w:rsidR="00EE1CA8" w14:paraId="7BAF12A2" w14:textId="77777777">
        <w:trPr>
          <w:jc w:val="center"/>
        </w:trPr>
        <w:tc>
          <w:tcPr>
            <w:tcW w:w="678" w:type="dxa"/>
            <w:vAlign w:val="center"/>
          </w:tcPr>
          <w:p w14:paraId="14F6F122" w14:textId="77777777" w:rsidR="00EE1CA8" w:rsidRDefault="002007F5">
            <w:pPr>
              <w:jc w:val="center"/>
              <w:rPr>
                <w:rFonts w:hAnsi="宋体" w:cs="仿宋"/>
                <w:szCs w:val="24"/>
              </w:rPr>
            </w:pPr>
            <w:r>
              <w:rPr>
                <w:rFonts w:hAnsi="宋体" w:cs="仿宋" w:hint="eastAsia"/>
                <w:szCs w:val="24"/>
              </w:rPr>
              <w:t>111</w:t>
            </w:r>
          </w:p>
        </w:tc>
        <w:tc>
          <w:tcPr>
            <w:tcW w:w="1492" w:type="dxa"/>
            <w:vAlign w:val="center"/>
          </w:tcPr>
          <w:p w14:paraId="608D627E" w14:textId="77777777" w:rsidR="00EE1CA8" w:rsidRDefault="002007F5">
            <w:pPr>
              <w:jc w:val="center"/>
              <w:rPr>
                <w:rFonts w:hAnsi="宋体" w:cs="仿宋"/>
                <w:szCs w:val="24"/>
              </w:rPr>
            </w:pPr>
            <w:r>
              <w:rPr>
                <w:rFonts w:hAnsi="宋体" w:cs="仿宋" w:hint="eastAsia"/>
                <w:szCs w:val="24"/>
              </w:rPr>
              <w:t>电源时序器</w:t>
            </w:r>
          </w:p>
        </w:tc>
        <w:tc>
          <w:tcPr>
            <w:tcW w:w="894" w:type="dxa"/>
            <w:vAlign w:val="center"/>
          </w:tcPr>
          <w:p w14:paraId="2B085E02"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7B0B2B38" w14:textId="77777777" w:rsidR="00EE1CA8" w:rsidRDefault="002007F5">
            <w:pPr>
              <w:jc w:val="left"/>
              <w:rPr>
                <w:rFonts w:hAnsi="宋体" w:cs="仿宋"/>
                <w:szCs w:val="24"/>
              </w:rPr>
            </w:pPr>
            <w:r>
              <w:rPr>
                <w:rFonts w:hAnsi="宋体" w:cs="仿宋" w:hint="eastAsia"/>
                <w:szCs w:val="24"/>
              </w:rPr>
              <w:t>电源时序器</w:t>
            </w:r>
          </w:p>
        </w:tc>
        <w:tc>
          <w:tcPr>
            <w:tcW w:w="651" w:type="dxa"/>
            <w:vAlign w:val="center"/>
          </w:tcPr>
          <w:p w14:paraId="768601E5"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E03A674"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3D157826" w14:textId="77777777" w:rsidR="00EE1CA8" w:rsidRDefault="00EE1CA8">
            <w:pPr>
              <w:jc w:val="center"/>
              <w:rPr>
                <w:rFonts w:hAnsi="宋体" w:cs="仿宋"/>
                <w:szCs w:val="24"/>
              </w:rPr>
            </w:pPr>
          </w:p>
        </w:tc>
      </w:tr>
      <w:tr w:rsidR="00EE1CA8" w14:paraId="3D584330" w14:textId="77777777">
        <w:trPr>
          <w:jc w:val="center"/>
        </w:trPr>
        <w:tc>
          <w:tcPr>
            <w:tcW w:w="678" w:type="dxa"/>
            <w:vAlign w:val="center"/>
          </w:tcPr>
          <w:p w14:paraId="066ABFF9" w14:textId="77777777" w:rsidR="00EE1CA8" w:rsidRDefault="002007F5">
            <w:pPr>
              <w:jc w:val="center"/>
              <w:rPr>
                <w:rFonts w:hAnsi="宋体" w:cs="仿宋"/>
                <w:szCs w:val="24"/>
              </w:rPr>
            </w:pPr>
            <w:r>
              <w:rPr>
                <w:rFonts w:hAnsi="宋体" w:cs="仿宋" w:hint="eastAsia"/>
                <w:szCs w:val="24"/>
              </w:rPr>
              <w:t>112</w:t>
            </w:r>
          </w:p>
        </w:tc>
        <w:tc>
          <w:tcPr>
            <w:tcW w:w="1492" w:type="dxa"/>
            <w:vAlign w:val="center"/>
          </w:tcPr>
          <w:p w14:paraId="48537552" w14:textId="77777777" w:rsidR="00EE1CA8" w:rsidRDefault="002007F5">
            <w:pPr>
              <w:jc w:val="center"/>
              <w:rPr>
                <w:rFonts w:hAnsi="宋体" w:cs="仿宋"/>
                <w:szCs w:val="24"/>
              </w:rPr>
            </w:pPr>
            <w:r>
              <w:rPr>
                <w:rFonts w:hAnsi="宋体" w:cs="仿宋" w:hint="eastAsia"/>
                <w:szCs w:val="24"/>
              </w:rPr>
              <w:t>多媒体信息插座</w:t>
            </w:r>
          </w:p>
        </w:tc>
        <w:tc>
          <w:tcPr>
            <w:tcW w:w="894" w:type="dxa"/>
            <w:vAlign w:val="center"/>
          </w:tcPr>
          <w:p w14:paraId="44C897AA" w14:textId="77777777" w:rsidR="00EE1CA8" w:rsidRDefault="00EE1CA8">
            <w:pPr>
              <w:jc w:val="center"/>
              <w:rPr>
                <w:rFonts w:hAnsi="宋体" w:cs="仿宋"/>
                <w:szCs w:val="24"/>
              </w:rPr>
            </w:pPr>
          </w:p>
        </w:tc>
        <w:tc>
          <w:tcPr>
            <w:tcW w:w="3976" w:type="dxa"/>
            <w:vAlign w:val="center"/>
          </w:tcPr>
          <w:p w14:paraId="5E6F3C88" w14:textId="77777777" w:rsidR="00EE1CA8" w:rsidRDefault="002007F5">
            <w:pPr>
              <w:jc w:val="left"/>
              <w:rPr>
                <w:rFonts w:hAnsi="宋体" w:cs="仿宋"/>
                <w:szCs w:val="24"/>
              </w:rPr>
            </w:pPr>
            <w:r>
              <w:rPr>
                <w:rFonts w:hAnsi="宋体" w:cs="仿宋" w:hint="eastAsia"/>
                <w:szCs w:val="24"/>
              </w:rPr>
              <w:t>多媒体信息插座</w:t>
            </w:r>
          </w:p>
        </w:tc>
        <w:tc>
          <w:tcPr>
            <w:tcW w:w="651" w:type="dxa"/>
            <w:vAlign w:val="center"/>
          </w:tcPr>
          <w:p w14:paraId="6C721D32"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0D707AA"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044DF262" w14:textId="77777777" w:rsidR="00EE1CA8" w:rsidRDefault="00EE1CA8">
            <w:pPr>
              <w:jc w:val="center"/>
              <w:rPr>
                <w:rFonts w:hAnsi="宋体" w:cs="仿宋"/>
                <w:szCs w:val="24"/>
              </w:rPr>
            </w:pPr>
          </w:p>
        </w:tc>
      </w:tr>
      <w:tr w:rsidR="00EE1CA8" w14:paraId="740FE3AB" w14:textId="77777777">
        <w:trPr>
          <w:jc w:val="center"/>
        </w:trPr>
        <w:tc>
          <w:tcPr>
            <w:tcW w:w="678" w:type="dxa"/>
            <w:vAlign w:val="center"/>
          </w:tcPr>
          <w:p w14:paraId="7E165B01" w14:textId="77777777" w:rsidR="00EE1CA8" w:rsidRDefault="002007F5">
            <w:pPr>
              <w:jc w:val="center"/>
              <w:rPr>
                <w:rFonts w:hAnsi="宋体" w:cs="仿宋"/>
                <w:szCs w:val="24"/>
              </w:rPr>
            </w:pPr>
            <w:r>
              <w:rPr>
                <w:rFonts w:hAnsi="宋体" w:cs="仿宋" w:hint="eastAsia"/>
                <w:szCs w:val="24"/>
              </w:rPr>
              <w:t>113</w:t>
            </w:r>
          </w:p>
        </w:tc>
        <w:tc>
          <w:tcPr>
            <w:tcW w:w="1492" w:type="dxa"/>
            <w:vAlign w:val="center"/>
          </w:tcPr>
          <w:p w14:paraId="3AAE3C03" w14:textId="77777777" w:rsidR="00EE1CA8" w:rsidRDefault="002007F5">
            <w:pPr>
              <w:jc w:val="center"/>
              <w:rPr>
                <w:rFonts w:hAnsi="宋体" w:cs="仿宋"/>
                <w:szCs w:val="24"/>
              </w:rPr>
            </w:pPr>
            <w:r>
              <w:rPr>
                <w:rFonts w:hAnsi="宋体" w:cs="仿宋" w:hint="eastAsia"/>
                <w:szCs w:val="24"/>
              </w:rPr>
              <w:t>一拖二无线</w:t>
            </w:r>
            <w:r>
              <w:rPr>
                <w:rFonts w:hAnsi="宋体" w:cs="仿宋" w:hint="eastAsia"/>
                <w:szCs w:val="24"/>
              </w:rPr>
              <w:lastRenderedPageBreak/>
              <w:t>手持话筒</w:t>
            </w:r>
          </w:p>
        </w:tc>
        <w:tc>
          <w:tcPr>
            <w:tcW w:w="894" w:type="dxa"/>
            <w:vAlign w:val="center"/>
          </w:tcPr>
          <w:p w14:paraId="4941024D" w14:textId="77777777" w:rsidR="00EE1CA8" w:rsidRDefault="002007F5">
            <w:pPr>
              <w:jc w:val="center"/>
              <w:rPr>
                <w:rFonts w:hAnsi="宋体" w:cs="仿宋"/>
                <w:szCs w:val="24"/>
              </w:rPr>
            </w:pPr>
            <w:r>
              <w:rPr>
                <w:rFonts w:hAnsi="宋体" w:cs="仿宋" w:hint="eastAsia"/>
                <w:szCs w:val="24"/>
              </w:rPr>
              <w:lastRenderedPageBreak/>
              <w:t>ITC</w:t>
            </w:r>
          </w:p>
        </w:tc>
        <w:tc>
          <w:tcPr>
            <w:tcW w:w="3976" w:type="dxa"/>
            <w:vAlign w:val="center"/>
          </w:tcPr>
          <w:p w14:paraId="5E021B30" w14:textId="77777777" w:rsidR="00EE1CA8" w:rsidRDefault="002007F5">
            <w:pPr>
              <w:jc w:val="left"/>
              <w:rPr>
                <w:rFonts w:hAnsi="宋体" w:cs="仿宋"/>
                <w:szCs w:val="24"/>
              </w:rPr>
            </w:pPr>
            <w:r>
              <w:rPr>
                <w:rFonts w:hAnsi="宋体" w:cs="仿宋" w:hint="eastAsia"/>
                <w:szCs w:val="24"/>
              </w:rPr>
              <w:t>一拖二无线手持话筒</w:t>
            </w:r>
          </w:p>
        </w:tc>
        <w:tc>
          <w:tcPr>
            <w:tcW w:w="651" w:type="dxa"/>
            <w:vAlign w:val="center"/>
          </w:tcPr>
          <w:p w14:paraId="11D9EAC4"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70100B03"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2835991" w14:textId="77777777" w:rsidR="00EE1CA8" w:rsidRDefault="00EE1CA8">
            <w:pPr>
              <w:jc w:val="center"/>
              <w:rPr>
                <w:rFonts w:hAnsi="宋体" w:cs="仿宋"/>
                <w:szCs w:val="24"/>
              </w:rPr>
            </w:pPr>
          </w:p>
        </w:tc>
      </w:tr>
      <w:tr w:rsidR="00EE1CA8" w14:paraId="17A9FC5D" w14:textId="77777777">
        <w:trPr>
          <w:jc w:val="center"/>
        </w:trPr>
        <w:tc>
          <w:tcPr>
            <w:tcW w:w="678" w:type="dxa"/>
            <w:vAlign w:val="center"/>
          </w:tcPr>
          <w:p w14:paraId="209E08B7" w14:textId="77777777" w:rsidR="00EE1CA8" w:rsidRDefault="002007F5">
            <w:pPr>
              <w:jc w:val="center"/>
              <w:rPr>
                <w:rFonts w:hAnsi="宋体" w:cs="仿宋"/>
                <w:szCs w:val="24"/>
              </w:rPr>
            </w:pPr>
            <w:r>
              <w:rPr>
                <w:rFonts w:hAnsi="宋体" w:cs="仿宋" w:hint="eastAsia"/>
                <w:szCs w:val="24"/>
              </w:rPr>
              <w:t>114</w:t>
            </w:r>
          </w:p>
        </w:tc>
        <w:tc>
          <w:tcPr>
            <w:tcW w:w="1492" w:type="dxa"/>
            <w:vAlign w:val="center"/>
          </w:tcPr>
          <w:p w14:paraId="69C1160A" w14:textId="77777777" w:rsidR="00EE1CA8" w:rsidRDefault="002007F5">
            <w:pPr>
              <w:jc w:val="center"/>
              <w:rPr>
                <w:rFonts w:hAnsi="宋体" w:cs="仿宋"/>
                <w:szCs w:val="24"/>
              </w:rPr>
            </w:pPr>
            <w:r>
              <w:rPr>
                <w:rFonts w:hAnsi="宋体" w:cs="仿宋" w:hint="eastAsia"/>
                <w:szCs w:val="24"/>
              </w:rPr>
              <w:t>航空机柜</w:t>
            </w:r>
          </w:p>
        </w:tc>
        <w:tc>
          <w:tcPr>
            <w:tcW w:w="894" w:type="dxa"/>
            <w:vAlign w:val="center"/>
          </w:tcPr>
          <w:p w14:paraId="2F777B5D" w14:textId="77777777" w:rsidR="00EE1CA8" w:rsidRDefault="00EE1CA8">
            <w:pPr>
              <w:jc w:val="center"/>
              <w:rPr>
                <w:rFonts w:hAnsi="宋体" w:cs="仿宋"/>
                <w:szCs w:val="24"/>
              </w:rPr>
            </w:pPr>
          </w:p>
        </w:tc>
        <w:tc>
          <w:tcPr>
            <w:tcW w:w="3976" w:type="dxa"/>
            <w:vAlign w:val="center"/>
          </w:tcPr>
          <w:p w14:paraId="15C470AF" w14:textId="77777777" w:rsidR="00EE1CA8" w:rsidRDefault="002007F5">
            <w:pPr>
              <w:jc w:val="left"/>
              <w:rPr>
                <w:rFonts w:hAnsi="宋体" w:cs="仿宋"/>
                <w:szCs w:val="24"/>
              </w:rPr>
            </w:pPr>
            <w:r>
              <w:rPr>
                <w:rFonts w:hAnsi="宋体" w:cs="仿宋" w:hint="eastAsia"/>
                <w:szCs w:val="24"/>
              </w:rPr>
              <w:t>航空机柜（32U）</w:t>
            </w:r>
          </w:p>
        </w:tc>
        <w:tc>
          <w:tcPr>
            <w:tcW w:w="651" w:type="dxa"/>
            <w:vAlign w:val="center"/>
          </w:tcPr>
          <w:p w14:paraId="2C23B182" w14:textId="77777777" w:rsidR="00EE1CA8" w:rsidRDefault="002007F5">
            <w:pPr>
              <w:jc w:val="center"/>
              <w:rPr>
                <w:rFonts w:hAnsi="宋体" w:cs="仿宋"/>
                <w:szCs w:val="24"/>
              </w:rPr>
            </w:pPr>
            <w:r>
              <w:rPr>
                <w:rFonts w:hAnsi="宋体" w:cs="仿宋" w:hint="eastAsia"/>
                <w:szCs w:val="24"/>
              </w:rPr>
              <w:t>架</w:t>
            </w:r>
          </w:p>
        </w:tc>
        <w:tc>
          <w:tcPr>
            <w:tcW w:w="740" w:type="dxa"/>
            <w:vAlign w:val="center"/>
          </w:tcPr>
          <w:p w14:paraId="705D8A16"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4F87613B" w14:textId="77777777" w:rsidR="00EE1CA8" w:rsidRDefault="00EE1CA8">
            <w:pPr>
              <w:jc w:val="center"/>
              <w:rPr>
                <w:rFonts w:hAnsi="宋体" w:cs="仿宋"/>
                <w:szCs w:val="24"/>
              </w:rPr>
            </w:pPr>
          </w:p>
        </w:tc>
      </w:tr>
      <w:tr w:rsidR="00EE1CA8" w14:paraId="348A8ADE" w14:textId="77777777">
        <w:trPr>
          <w:jc w:val="center"/>
        </w:trPr>
        <w:tc>
          <w:tcPr>
            <w:tcW w:w="678" w:type="dxa"/>
            <w:vAlign w:val="center"/>
          </w:tcPr>
          <w:p w14:paraId="6F432CC9" w14:textId="77777777" w:rsidR="00EE1CA8" w:rsidRDefault="002007F5">
            <w:pPr>
              <w:jc w:val="center"/>
              <w:rPr>
                <w:rFonts w:hAnsi="宋体" w:cs="仿宋"/>
                <w:szCs w:val="24"/>
              </w:rPr>
            </w:pPr>
            <w:r>
              <w:rPr>
                <w:rFonts w:hAnsi="宋体" w:cs="仿宋" w:hint="eastAsia"/>
                <w:szCs w:val="24"/>
              </w:rPr>
              <w:t>115</w:t>
            </w:r>
          </w:p>
        </w:tc>
        <w:tc>
          <w:tcPr>
            <w:tcW w:w="1492" w:type="dxa"/>
            <w:vAlign w:val="center"/>
          </w:tcPr>
          <w:p w14:paraId="7F1A1347" w14:textId="77777777" w:rsidR="00EE1CA8" w:rsidRDefault="002007F5">
            <w:pPr>
              <w:jc w:val="center"/>
              <w:rPr>
                <w:rFonts w:hAnsi="宋体" w:cs="仿宋"/>
                <w:szCs w:val="24"/>
              </w:rPr>
            </w:pPr>
            <w:r>
              <w:rPr>
                <w:rFonts w:hAnsi="宋体" w:cs="仿宋" w:hint="eastAsia"/>
                <w:szCs w:val="24"/>
              </w:rPr>
              <w:t>会议吸顶音箱</w:t>
            </w:r>
          </w:p>
        </w:tc>
        <w:tc>
          <w:tcPr>
            <w:tcW w:w="894" w:type="dxa"/>
            <w:vAlign w:val="center"/>
          </w:tcPr>
          <w:p w14:paraId="2662792A"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2ACF092A" w14:textId="77777777" w:rsidR="00EE1CA8" w:rsidRDefault="002007F5">
            <w:pPr>
              <w:jc w:val="left"/>
              <w:rPr>
                <w:rFonts w:hAnsi="宋体" w:cs="仿宋"/>
                <w:szCs w:val="24"/>
              </w:rPr>
            </w:pPr>
            <w:r>
              <w:rPr>
                <w:rFonts w:hAnsi="宋体" w:cs="仿宋" w:hint="eastAsia"/>
                <w:szCs w:val="24"/>
              </w:rPr>
              <w:t>频宽（-10dB):45Hz-20，000Hz</w:t>
            </w:r>
          </w:p>
        </w:tc>
        <w:tc>
          <w:tcPr>
            <w:tcW w:w="651" w:type="dxa"/>
            <w:vAlign w:val="center"/>
          </w:tcPr>
          <w:p w14:paraId="639F5FFB"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4320436" w14:textId="77777777" w:rsidR="00EE1CA8" w:rsidRDefault="002007F5">
            <w:pPr>
              <w:jc w:val="center"/>
              <w:rPr>
                <w:rFonts w:hAnsi="宋体" w:cs="仿宋"/>
                <w:szCs w:val="24"/>
              </w:rPr>
            </w:pPr>
            <w:r>
              <w:rPr>
                <w:rFonts w:hAnsi="宋体" w:cs="仿宋" w:hint="eastAsia"/>
                <w:szCs w:val="24"/>
              </w:rPr>
              <w:t>6</w:t>
            </w:r>
          </w:p>
        </w:tc>
        <w:tc>
          <w:tcPr>
            <w:tcW w:w="778" w:type="dxa"/>
            <w:vAlign w:val="center"/>
          </w:tcPr>
          <w:p w14:paraId="3DD87844" w14:textId="77777777" w:rsidR="00EE1CA8" w:rsidRDefault="00EE1CA8">
            <w:pPr>
              <w:jc w:val="center"/>
              <w:rPr>
                <w:rFonts w:hAnsi="宋体" w:cs="仿宋"/>
                <w:szCs w:val="24"/>
              </w:rPr>
            </w:pPr>
          </w:p>
        </w:tc>
      </w:tr>
      <w:tr w:rsidR="00EE1CA8" w14:paraId="37079DBB" w14:textId="77777777">
        <w:trPr>
          <w:jc w:val="center"/>
        </w:trPr>
        <w:tc>
          <w:tcPr>
            <w:tcW w:w="678" w:type="dxa"/>
            <w:vAlign w:val="center"/>
          </w:tcPr>
          <w:p w14:paraId="41FE2909" w14:textId="77777777" w:rsidR="00EE1CA8" w:rsidRDefault="002007F5">
            <w:pPr>
              <w:jc w:val="center"/>
              <w:rPr>
                <w:rFonts w:hAnsi="宋体" w:cs="仿宋"/>
                <w:szCs w:val="24"/>
              </w:rPr>
            </w:pPr>
            <w:r>
              <w:rPr>
                <w:rFonts w:hAnsi="宋体" w:cs="仿宋" w:hint="eastAsia"/>
                <w:szCs w:val="24"/>
              </w:rPr>
              <w:t>116</w:t>
            </w:r>
          </w:p>
        </w:tc>
        <w:tc>
          <w:tcPr>
            <w:tcW w:w="1492" w:type="dxa"/>
            <w:vAlign w:val="center"/>
          </w:tcPr>
          <w:p w14:paraId="4E79158F" w14:textId="77777777" w:rsidR="00EE1CA8" w:rsidRDefault="002007F5">
            <w:pPr>
              <w:jc w:val="center"/>
              <w:rPr>
                <w:rFonts w:hAnsi="宋体" w:cs="仿宋"/>
                <w:szCs w:val="24"/>
              </w:rPr>
            </w:pPr>
            <w:r>
              <w:rPr>
                <w:rFonts w:hAnsi="宋体" w:cs="仿宋" w:hint="eastAsia"/>
                <w:szCs w:val="24"/>
              </w:rPr>
              <w:t>功率放大器</w:t>
            </w:r>
          </w:p>
        </w:tc>
        <w:tc>
          <w:tcPr>
            <w:tcW w:w="894" w:type="dxa"/>
            <w:vAlign w:val="center"/>
          </w:tcPr>
          <w:p w14:paraId="163D003E"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3D3F1693" w14:textId="77777777" w:rsidR="00EE1CA8" w:rsidRDefault="002007F5">
            <w:pPr>
              <w:jc w:val="left"/>
              <w:rPr>
                <w:rFonts w:hAnsi="宋体" w:cs="仿宋"/>
                <w:szCs w:val="24"/>
              </w:rPr>
            </w:pPr>
            <w:r>
              <w:rPr>
                <w:rFonts w:hAnsi="宋体" w:cs="仿宋" w:hint="eastAsia"/>
                <w:szCs w:val="24"/>
              </w:rPr>
              <w:t>功率放大器</w:t>
            </w:r>
          </w:p>
        </w:tc>
        <w:tc>
          <w:tcPr>
            <w:tcW w:w="651" w:type="dxa"/>
            <w:vAlign w:val="center"/>
          </w:tcPr>
          <w:p w14:paraId="3851ED41"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A07A703"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529EF41B" w14:textId="77777777" w:rsidR="00EE1CA8" w:rsidRDefault="00EE1CA8">
            <w:pPr>
              <w:jc w:val="center"/>
              <w:rPr>
                <w:rFonts w:hAnsi="宋体" w:cs="仿宋"/>
                <w:szCs w:val="24"/>
              </w:rPr>
            </w:pPr>
          </w:p>
        </w:tc>
      </w:tr>
      <w:tr w:rsidR="00EE1CA8" w14:paraId="5F2F47D8" w14:textId="77777777">
        <w:trPr>
          <w:jc w:val="center"/>
        </w:trPr>
        <w:tc>
          <w:tcPr>
            <w:tcW w:w="678" w:type="dxa"/>
            <w:vAlign w:val="center"/>
          </w:tcPr>
          <w:p w14:paraId="3A3AD451" w14:textId="77777777" w:rsidR="00EE1CA8" w:rsidRDefault="002007F5">
            <w:pPr>
              <w:jc w:val="center"/>
              <w:rPr>
                <w:rFonts w:hAnsi="宋体" w:cs="仿宋"/>
                <w:szCs w:val="24"/>
              </w:rPr>
            </w:pPr>
            <w:r>
              <w:rPr>
                <w:rFonts w:hAnsi="宋体" w:cs="仿宋" w:hint="eastAsia"/>
                <w:szCs w:val="24"/>
              </w:rPr>
              <w:t>117</w:t>
            </w:r>
          </w:p>
        </w:tc>
        <w:tc>
          <w:tcPr>
            <w:tcW w:w="1492" w:type="dxa"/>
            <w:vAlign w:val="center"/>
          </w:tcPr>
          <w:p w14:paraId="7DF008E7" w14:textId="77777777" w:rsidR="00EE1CA8" w:rsidRDefault="002007F5">
            <w:pPr>
              <w:jc w:val="center"/>
              <w:rPr>
                <w:rFonts w:hAnsi="宋体" w:cs="仿宋"/>
                <w:szCs w:val="24"/>
              </w:rPr>
            </w:pPr>
            <w:r>
              <w:rPr>
                <w:rFonts w:hAnsi="宋体" w:cs="仿宋" w:hint="eastAsia"/>
                <w:szCs w:val="24"/>
              </w:rPr>
              <w:t>数字音频处理器</w:t>
            </w:r>
          </w:p>
        </w:tc>
        <w:tc>
          <w:tcPr>
            <w:tcW w:w="894" w:type="dxa"/>
            <w:vAlign w:val="center"/>
          </w:tcPr>
          <w:p w14:paraId="7C92922E"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1DFEF01D" w14:textId="77777777" w:rsidR="00EE1CA8" w:rsidRDefault="002007F5">
            <w:pPr>
              <w:jc w:val="left"/>
              <w:rPr>
                <w:rFonts w:hAnsi="宋体" w:cs="仿宋"/>
                <w:szCs w:val="24"/>
              </w:rPr>
            </w:pPr>
            <w:r>
              <w:rPr>
                <w:rFonts w:hAnsi="宋体" w:cs="仿宋" w:hint="eastAsia"/>
                <w:szCs w:val="24"/>
              </w:rPr>
              <w:t>数字音频处理器</w:t>
            </w:r>
          </w:p>
        </w:tc>
        <w:tc>
          <w:tcPr>
            <w:tcW w:w="651" w:type="dxa"/>
            <w:vAlign w:val="center"/>
          </w:tcPr>
          <w:p w14:paraId="584E56AF"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06062B9"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1CB8234F" w14:textId="77777777" w:rsidR="00EE1CA8" w:rsidRDefault="00EE1CA8">
            <w:pPr>
              <w:jc w:val="center"/>
              <w:rPr>
                <w:rFonts w:hAnsi="宋体" w:cs="仿宋"/>
                <w:szCs w:val="24"/>
              </w:rPr>
            </w:pPr>
          </w:p>
        </w:tc>
      </w:tr>
      <w:tr w:rsidR="00EE1CA8" w14:paraId="61FCF5F5" w14:textId="77777777">
        <w:trPr>
          <w:jc w:val="center"/>
        </w:trPr>
        <w:tc>
          <w:tcPr>
            <w:tcW w:w="678" w:type="dxa"/>
            <w:vAlign w:val="center"/>
          </w:tcPr>
          <w:p w14:paraId="33E40183" w14:textId="77777777" w:rsidR="00EE1CA8" w:rsidRDefault="002007F5">
            <w:pPr>
              <w:jc w:val="center"/>
              <w:rPr>
                <w:rFonts w:hAnsi="宋体" w:cs="仿宋"/>
                <w:szCs w:val="24"/>
              </w:rPr>
            </w:pPr>
            <w:r>
              <w:rPr>
                <w:rFonts w:hAnsi="宋体" w:cs="仿宋" w:hint="eastAsia"/>
                <w:szCs w:val="24"/>
              </w:rPr>
              <w:t>118</w:t>
            </w:r>
          </w:p>
        </w:tc>
        <w:tc>
          <w:tcPr>
            <w:tcW w:w="1492" w:type="dxa"/>
            <w:vAlign w:val="center"/>
          </w:tcPr>
          <w:p w14:paraId="4D1AC279" w14:textId="77777777" w:rsidR="00EE1CA8" w:rsidRDefault="002007F5">
            <w:pPr>
              <w:jc w:val="center"/>
              <w:rPr>
                <w:rFonts w:hAnsi="宋体" w:cs="仿宋"/>
                <w:szCs w:val="24"/>
              </w:rPr>
            </w:pPr>
            <w:r>
              <w:rPr>
                <w:rFonts w:hAnsi="宋体" w:cs="仿宋" w:hint="eastAsia"/>
                <w:szCs w:val="24"/>
              </w:rPr>
              <w:t>调音台</w:t>
            </w:r>
          </w:p>
        </w:tc>
        <w:tc>
          <w:tcPr>
            <w:tcW w:w="894" w:type="dxa"/>
            <w:vAlign w:val="center"/>
          </w:tcPr>
          <w:p w14:paraId="16A38B87" w14:textId="77777777" w:rsidR="00EE1CA8" w:rsidRDefault="00EE1CA8">
            <w:pPr>
              <w:jc w:val="center"/>
              <w:rPr>
                <w:rFonts w:hAnsi="宋体" w:cs="仿宋"/>
                <w:szCs w:val="24"/>
              </w:rPr>
            </w:pPr>
          </w:p>
        </w:tc>
        <w:tc>
          <w:tcPr>
            <w:tcW w:w="3976" w:type="dxa"/>
            <w:vAlign w:val="center"/>
          </w:tcPr>
          <w:p w14:paraId="1B2C7F47" w14:textId="77777777" w:rsidR="00EE1CA8" w:rsidRDefault="002007F5">
            <w:pPr>
              <w:jc w:val="left"/>
              <w:rPr>
                <w:rFonts w:hAnsi="宋体" w:cs="仿宋"/>
                <w:szCs w:val="24"/>
              </w:rPr>
            </w:pPr>
            <w:r>
              <w:rPr>
                <w:rFonts w:hAnsi="宋体" w:cs="仿宋" w:hint="eastAsia"/>
                <w:szCs w:val="24"/>
              </w:rPr>
              <w:t>最多6个话筒/12个输入线路（4个单声道+4个立体声）</w:t>
            </w:r>
          </w:p>
          <w:p w14:paraId="151B9A57" w14:textId="77777777" w:rsidR="00EE1CA8" w:rsidRDefault="002007F5">
            <w:pPr>
              <w:jc w:val="left"/>
              <w:rPr>
                <w:rFonts w:hAnsi="宋体" w:cs="仿宋"/>
                <w:szCs w:val="24"/>
              </w:rPr>
            </w:pPr>
            <w:r>
              <w:rPr>
                <w:rFonts w:hAnsi="宋体" w:cs="仿宋" w:hint="eastAsia"/>
                <w:szCs w:val="24"/>
              </w:rPr>
              <w:t>2编组母线+1立体声母线</w:t>
            </w:r>
          </w:p>
        </w:tc>
        <w:tc>
          <w:tcPr>
            <w:tcW w:w="651" w:type="dxa"/>
            <w:vAlign w:val="center"/>
          </w:tcPr>
          <w:p w14:paraId="5EFCC363"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21E08741"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DB19DBB" w14:textId="77777777" w:rsidR="00EE1CA8" w:rsidRDefault="00EE1CA8">
            <w:pPr>
              <w:jc w:val="center"/>
              <w:rPr>
                <w:rFonts w:hAnsi="宋体" w:cs="仿宋"/>
                <w:szCs w:val="24"/>
              </w:rPr>
            </w:pPr>
          </w:p>
        </w:tc>
      </w:tr>
      <w:tr w:rsidR="00EE1CA8" w14:paraId="75C10925" w14:textId="77777777">
        <w:trPr>
          <w:jc w:val="center"/>
        </w:trPr>
        <w:tc>
          <w:tcPr>
            <w:tcW w:w="678" w:type="dxa"/>
            <w:vAlign w:val="center"/>
          </w:tcPr>
          <w:p w14:paraId="4074AED7" w14:textId="77777777" w:rsidR="00EE1CA8" w:rsidRDefault="002007F5">
            <w:pPr>
              <w:jc w:val="center"/>
              <w:rPr>
                <w:rFonts w:hAnsi="宋体" w:cs="仿宋"/>
                <w:szCs w:val="24"/>
              </w:rPr>
            </w:pPr>
            <w:r>
              <w:rPr>
                <w:rFonts w:hAnsi="宋体" w:cs="仿宋" w:hint="eastAsia"/>
                <w:szCs w:val="24"/>
              </w:rPr>
              <w:t>119</w:t>
            </w:r>
          </w:p>
        </w:tc>
        <w:tc>
          <w:tcPr>
            <w:tcW w:w="1492" w:type="dxa"/>
            <w:vAlign w:val="center"/>
          </w:tcPr>
          <w:p w14:paraId="57644B17" w14:textId="77777777" w:rsidR="00EE1CA8" w:rsidRDefault="002007F5">
            <w:pPr>
              <w:jc w:val="center"/>
              <w:rPr>
                <w:rFonts w:hAnsi="宋体" w:cs="仿宋"/>
                <w:szCs w:val="24"/>
              </w:rPr>
            </w:pPr>
            <w:r>
              <w:rPr>
                <w:rFonts w:hAnsi="宋体" w:cs="仿宋" w:hint="eastAsia"/>
                <w:szCs w:val="24"/>
              </w:rPr>
              <w:t>一拖二无线手持话筒</w:t>
            </w:r>
          </w:p>
        </w:tc>
        <w:tc>
          <w:tcPr>
            <w:tcW w:w="894" w:type="dxa"/>
            <w:vAlign w:val="center"/>
          </w:tcPr>
          <w:p w14:paraId="3DA19B28"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7BCA1349" w14:textId="77777777" w:rsidR="00EE1CA8" w:rsidRDefault="002007F5">
            <w:pPr>
              <w:jc w:val="left"/>
              <w:rPr>
                <w:rFonts w:hAnsi="宋体" w:cs="仿宋"/>
                <w:szCs w:val="24"/>
              </w:rPr>
            </w:pPr>
            <w:r>
              <w:rPr>
                <w:rFonts w:hAnsi="宋体" w:cs="仿宋" w:hint="eastAsia"/>
                <w:szCs w:val="24"/>
              </w:rPr>
              <w:t>一拖二无线手持话筒</w:t>
            </w:r>
          </w:p>
        </w:tc>
        <w:tc>
          <w:tcPr>
            <w:tcW w:w="651" w:type="dxa"/>
            <w:vAlign w:val="center"/>
          </w:tcPr>
          <w:p w14:paraId="1252DBD9"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0FC8BEEB"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235101DC" w14:textId="77777777" w:rsidR="00EE1CA8" w:rsidRDefault="00EE1CA8">
            <w:pPr>
              <w:jc w:val="center"/>
              <w:rPr>
                <w:rFonts w:hAnsi="宋体" w:cs="仿宋"/>
                <w:szCs w:val="24"/>
              </w:rPr>
            </w:pPr>
          </w:p>
        </w:tc>
      </w:tr>
      <w:tr w:rsidR="00EE1CA8" w14:paraId="0FD9BAFB" w14:textId="77777777">
        <w:trPr>
          <w:jc w:val="center"/>
        </w:trPr>
        <w:tc>
          <w:tcPr>
            <w:tcW w:w="678" w:type="dxa"/>
            <w:vAlign w:val="center"/>
          </w:tcPr>
          <w:p w14:paraId="0988C170" w14:textId="77777777" w:rsidR="00EE1CA8" w:rsidRDefault="002007F5">
            <w:pPr>
              <w:jc w:val="center"/>
              <w:rPr>
                <w:rFonts w:hAnsi="宋体" w:cs="仿宋"/>
                <w:szCs w:val="24"/>
              </w:rPr>
            </w:pPr>
            <w:r>
              <w:rPr>
                <w:rFonts w:hAnsi="宋体" w:cs="仿宋" w:hint="eastAsia"/>
                <w:szCs w:val="24"/>
              </w:rPr>
              <w:t>120</w:t>
            </w:r>
          </w:p>
        </w:tc>
        <w:tc>
          <w:tcPr>
            <w:tcW w:w="1492" w:type="dxa"/>
            <w:vAlign w:val="center"/>
          </w:tcPr>
          <w:p w14:paraId="5E7195DD" w14:textId="77777777" w:rsidR="00EE1CA8" w:rsidRDefault="002007F5">
            <w:pPr>
              <w:jc w:val="center"/>
              <w:rPr>
                <w:rFonts w:hAnsi="宋体" w:cs="仿宋"/>
                <w:szCs w:val="24"/>
              </w:rPr>
            </w:pPr>
            <w:r>
              <w:rPr>
                <w:rFonts w:hAnsi="宋体" w:cs="仿宋" w:hint="eastAsia"/>
                <w:szCs w:val="24"/>
              </w:rPr>
              <w:t>智能数字会议系统主机</w:t>
            </w:r>
          </w:p>
        </w:tc>
        <w:tc>
          <w:tcPr>
            <w:tcW w:w="894" w:type="dxa"/>
            <w:vAlign w:val="center"/>
          </w:tcPr>
          <w:p w14:paraId="468F379F" w14:textId="77777777" w:rsidR="00EE1CA8" w:rsidRDefault="00EE1CA8">
            <w:pPr>
              <w:jc w:val="center"/>
              <w:rPr>
                <w:rFonts w:hAnsi="宋体" w:cs="仿宋"/>
                <w:szCs w:val="24"/>
              </w:rPr>
            </w:pPr>
          </w:p>
        </w:tc>
        <w:tc>
          <w:tcPr>
            <w:tcW w:w="3976" w:type="dxa"/>
            <w:vAlign w:val="center"/>
          </w:tcPr>
          <w:p w14:paraId="7F559DA8" w14:textId="77777777" w:rsidR="00EE1CA8" w:rsidRDefault="002007F5">
            <w:pPr>
              <w:jc w:val="left"/>
              <w:rPr>
                <w:rFonts w:hAnsi="宋体" w:cs="仿宋"/>
                <w:szCs w:val="24"/>
              </w:rPr>
            </w:pPr>
            <w:r>
              <w:rPr>
                <w:rFonts w:hAnsi="宋体" w:cs="仿宋" w:hint="eastAsia"/>
                <w:szCs w:val="24"/>
              </w:rPr>
              <w:t>会议控制主机最多可连接128台会议单元，通过会议扩展主机，一套会议系统最多可接入4096台会议单元</w:t>
            </w:r>
          </w:p>
          <w:p w14:paraId="128E4080" w14:textId="77777777" w:rsidR="00EE1CA8" w:rsidRDefault="002007F5">
            <w:pPr>
              <w:jc w:val="left"/>
              <w:rPr>
                <w:rFonts w:hAnsi="宋体" w:cs="仿宋"/>
                <w:szCs w:val="24"/>
              </w:rPr>
            </w:pPr>
            <w:r>
              <w:rPr>
                <w:rFonts w:hAnsi="宋体" w:cs="仿宋" w:hint="eastAsia"/>
                <w:szCs w:val="24"/>
              </w:rPr>
              <w:t>8芯航空插头连接，“手拉手”连接方式</w:t>
            </w:r>
          </w:p>
        </w:tc>
        <w:tc>
          <w:tcPr>
            <w:tcW w:w="651" w:type="dxa"/>
            <w:vAlign w:val="center"/>
          </w:tcPr>
          <w:p w14:paraId="764D3BC0"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BFA1902"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149E16B4" w14:textId="77777777" w:rsidR="00EE1CA8" w:rsidRDefault="00EE1CA8">
            <w:pPr>
              <w:jc w:val="center"/>
              <w:rPr>
                <w:rFonts w:hAnsi="宋体" w:cs="仿宋"/>
                <w:szCs w:val="24"/>
              </w:rPr>
            </w:pPr>
          </w:p>
        </w:tc>
      </w:tr>
      <w:tr w:rsidR="00EE1CA8" w14:paraId="4D4D8893" w14:textId="77777777">
        <w:trPr>
          <w:jc w:val="center"/>
        </w:trPr>
        <w:tc>
          <w:tcPr>
            <w:tcW w:w="678" w:type="dxa"/>
            <w:vAlign w:val="center"/>
          </w:tcPr>
          <w:p w14:paraId="2EE6DC84" w14:textId="77777777" w:rsidR="00EE1CA8" w:rsidRDefault="002007F5">
            <w:pPr>
              <w:jc w:val="center"/>
              <w:rPr>
                <w:rFonts w:hAnsi="宋体" w:cs="仿宋"/>
                <w:szCs w:val="24"/>
              </w:rPr>
            </w:pPr>
            <w:r>
              <w:rPr>
                <w:rFonts w:hAnsi="宋体" w:cs="仿宋" w:hint="eastAsia"/>
                <w:szCs w:val="24"/>
              </w:rPr>
              <w:t>121</w:t>
            </w:r>
          </w:p>
        </w:tc>
        <w:tc>
          <w:tcPr>
            <w:tcW w:w="1492" w:type="dxa"/>
            <w:vAlign w:val="center"/>
          </w:tcPr>
          <w:p w14:paraId="69A689AB" w14:textId="77777777" w:rsidR="00EE1CA8" w:rsidRDefault="002007F5">
            <w:pPr>
              <w:jc w:val="center"/>
              <w:rPr>
                <w:rFonts w:hAnsi="宋体" w:cs="仿宋"/>
                <w:szCs w:val="24"/>
              </w:rPr>
            </w:pPr>
            <w:r>
              <w:rPr>
                <w:rFonts w:hAnsi="宋体" w:cs="仿宋" w:hint="eastAsia"/>
                <w:szCs w:val="24"/>
              </w:rPr>
              <w:t>嵌入式发言主席单元</w:t>
            </w:r>
          </w:p>
        </w:tc>
        <w:tc>
          <w:tcPr>
            <w:tcW w:w="894" w:type="dxa"/>
            <w:vAlign w:val="center"/>
          </w:tcPr>
          <w:p w14:paraId="34FC5D88" w14:textId="77777777" w:rsidR="00EE1CA8" w:rsidRDefault="00EE1CA8">
            <w:pPr>
              <w:jc w:val="center"/>
              <w:rPr>
                <w:rFonts w:hAnsi="宋体" w:cs="仿宋"/>
                <w:szCs w:val="24"/>
              </w:rPr>
            </w:pPr>
          </w:p>
        </w:tc>
        <w:tc>
          <w:tcPr>
            <w:tcW w:w="3976" w:type="dxa"/>
            <w:vAlign w:val="center"/>
          </w:tcPr>
          <w:p w14:paraId="509D0046" w14:textId="77777777" w:rsidR="00EE1CA8" w:rsidRDefault="002007F5">
            <w:pPr>
              <w:jc w:val="left"/>
              <w:rPr>
                <w:rFonts w:hAnsi="宋体" w:cs="仿宋"/>
                <w:szCs w:val="24"/>
              </w:rPr>
            </w:pPr>
            <w:r>
              <w:rPr>
                <w:rFonts w:hAnsi="宋体" w:cs="仿宋" w:hint="eastAsia"/>
                <w:szCs w:val="24"/>
              </w:rPr>
              <w:t>嵌入式发言主席单元</w:t>
            </w:r>
          </w:p>
        </w:tc>
        <w:tc>
          <w:tcPr>
            <w:tcW w:w="651" w:type="dxa"/>
            <w:vAlign w:val="center"/>
          </w:tcPr>
          <w:p w14:paraId="32205D6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1EAC7923"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59AFEE15" w14:textId="77777777" w:rsidR="00EE1CA8" w:rsidRDefault="00EE1CA8">
            <w:pPr>
              <w:jc w:val="center"/>
              <w:rPr>
                <w:rFonts w:hAnsi="宋体" w:cs="仿宋"/>
                <w:szCs w:val="24"/>
              </w:rPr>
            </w:pPr>
          </w:p>
        </w:tc>
      </w:tr>
      <w:tr w:rsidR="00EE1CA8" w14:paraId="0A1FCB58" w14:textId="77777777">
        <w:trPr>
          <w:jc w:val="center"/>
        </w:trPr>
        <w:tc>
          <w:tcPr>
            <w:tcW w:w="678" w:type="dxa"/>
            <w:vAlign w:val="center"/>
          </w:tcPr>
          <w:p w14:paraId="327D4D4A" w14:textId="77777777" w:rsidR="00EE1CA8" w:rsidRDefault="002007F5">
            <w:pPr>
              <w:jc w:val="center"/>
              <w:rPr>
                <w:rFonts w:hAnsi="宋体" w:cs="仿宋"/>
                <w:szCs w:val="24"/>
              </w:rPr>
            </w:pPr>
            <w:r>
              <w:rPr>
                <w:rFonts w:hAnsi="宋体" w:cs="仿宋" w:hint="eastAsia"/>
                <w:szCs w:val="24"/>
              </w:rPr>
              <w:t>122</w:t>
            </w:r>
          </w:p>
        </w:tc>
        <w:tc>
          <w:tcPr>
            <w:tcW w:w="1492" w:type="dxa"/>
            <w:vAlign w:val="center"/>
          </w:tcPr>
          <w:p w14:paraId="0C0ADA37" w14:textId="77777777" w:rsidR="00EE1CA8" w:rsidRDefault="002007F5">
            <w:pPr>
              <w:jc w:val="center"/>
              <w:rPr>
                <w:rFonts w:hAnsi="宋体" w:cs="仿宋"/>
                <w:szCs w:val="24"/>
              </w:rPr>
            </w:pPr>
            <w:r>
              <w:rPr>
                <w:rFonts w:hAnsi="宋体" w:cs="仿宋" w:hint="eastAsia"/>
                <w:szCs w:val="24"/>
              </w:rPr>
              <w:t>嵌入式发言代表单元</w:t>
            </w:r>
          </w:p>
        </w:tc>
        <w:tc>
          <w:tcPr>
            <w:tcW w:w="894" w:type="dxa"/>
            <w:vAlign w:val="center"/>
          </w:tcPr>
          <w:p w14:paraId="17622AA7" w14:textId="77777777" w:rsidR="00EE1CA8" w:rsidRDefault="00EE1CA8">
            <w:pPr>
              <w:jc w:val="center"/>
              <w:rPr>
                <w:rFonts w:hAnsi="宋体" w:cs="仿宋"/>
                <w:szCs w:val="24"/>
              </w:rPr>
            </w:pPr>
          </w:p>
        </w:tc>
        <w:tc>
          <w:tcPr>
            <w:tcW w:w="3976" w:type="dxa"/>
            <w:vAlign w:val="center"/>
          </w:tcPr>
          <w:p w14:paraId="2C0B04C3" w14:textId="77777777" w:rsidR="00EE1CA8" w:rsidRDefault="002007F5">
            <w:pPr>
              <w:jc w:val="left"/>
              <w:rPr>
                <w:rFonts w:hAnsi="宋体" w:cs="仿宋"/>
                <w:szCs w:val="24"/>
              </w:rPr>
            </w:pPr>
            <w:r>
              <w:rPr>
                <w:rFonts w:hAnsi="宋体" w:cs="仿宋" w:hint="eastAsia"/>
                <w:szCs w:val="24"/>
              </w:rPr>
              <w:t>嵌入式发言代表单元</w:t>
            </w:r>
          </w:p>
        </w:tc>
        <w:tc>
          <w:tcPr>
            <w:tcW w:w="651" w:type="dxa"/>
            <w:vAlign w:val="center"/>
          </w:tcPr>
          <w:p w14:paraId="3DC27A3E"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68D86859" w14:textId="77777777" w:rsidR="00EE1CA8" w:rsidRDefault="002007F5">
            <w:pPr>
              <w:jc w:val="center"/>
              <w:rPr>
                <w:rFonts w:hAnsi="宋体" w:cs="仿宋"/>
                <w:szCs w:val="24"/>
              </w:rPr>
            </w:pPr>
            <w:r>
              <w:rPr>
                <w:rFonts w:hAnsi="宋体" w:cs="仿宋" w:hint="eastAsia"/>
                <w:szCs w:val="24"/>
              </w:rPr>
              <w:t>18</w:t>
            </w:r>
          </w:p>
        </w:tc>
        <w:tc>
          <w:tcPr>
            <w:tcW w:w="778" w:type="dxa"/>
            <w:vAlign w:val="center"/>
          </w:tcPr>
          <w:p w14:paraId="512817A4" w14:textId="77777777" w:rsidR="00EE1CA8" w:rsidRDefault="00EE1CA8">
            <w:pPr>
              <w:jc w:val="center"/>
              <w:rPr>
                <w:rFonts w:hAnsi="宋体" w:cs="仿宋"/>
                <w:szCs w:val="24"/>
              </w:rPr>
            </w:pPr>
          </w:p>
        </w:tc>
      </w:tr>
      <w:tr w:rsidR="00EE1CA8" w14:paraId="1456E747" w14:textId="77777777">
        <w:trPr>
          <w:jc w:val="center"/>
        </w:trPr>
        <w:tc>
          <w:tcPr>
            <w:tcW w:w="678" w:type="dxa"/>
            <w:vAlign w:val="center"/>
          </w:tcPr>
          <w:p w14:paraId="00C89D81" w14:textId="77777777" w:rsidR="00EE1CA8" w:rsidRDefault="002007F5">
            <w:pPr>
              <w:jc w:val="center"/>
              <w:rPr>
                <w:rFonts w:hAnsi="宋体" w:cs="仿宋"/>
                <w:szCs w:val="24"/>
              </w:rPr>
            </w:pPr>
            <w:r>
              <w:rPr>
                <w:rFonts w:hAnsi="宋体" w:cs="仿宋" w:hint="eastAsia"/>
                <w:szCs w:val="24"/>
              </w:rPr>
              <w:t>123</w:t>
            </w:r>
          </w:p>
        </w:tc>
        <w:tc>
          <w:tcPr>
            <w:tcW w:w="1492" w:type="dxa"/>
            <w:vAlign w:val="center"/>
          </w:tcPr>
          <w:p w14:paraId="2B4F099F" w14:textId="77777777" w:rsidR="00EE1CA8" w:rsidRDefault="002007F5">
            <w:pPr>
              <w:jc w:val="center"/>
              <w:rPr>
                <w:rFonts w:hAnsi="宋体" w:cs="仿宋"/>
                <w:szCs w:val="24"/>
              </w:rPr>
            </w:pPr>
            <w:r>
              <w:rPr>
                <w:rFonts w:hAnsi="宋体" w:cs="仿宋" w:hint="eastAsia"/>
                <w:szCs w:val="24"/>
              </w:rPr>
              <w:t>嵌入式发言和表决主席单元音频接口盒</w:t>
            </w:r>
          </w:p>
        </w:tc>
        <w:tc>
          <w:tcPr>
            <w:tcW w:w="894" w:type="dxa"/>
            <w:vAlign w:val="center"/>
          </w:tcPr>
          <w:p w14:paraId="1230F59A" w14:textId="77777777" w:rsidR="00EE1CA8" w:rsidRDefault="00EE1CA8">
            <w:pPr>
              <w:jc w:val="center"/>
              <w:rPr>
                <w:rFonts w:hAnsi="宋体" w:cs="仿宋"/>
                <w:szCs w:val="24"/>
              </w:rPr>
            </w:pPr>
          </w:p>
        </w:tc>
        <w:tc>
          <w:tcPr>
            <w:tcW w:w="3976" w:type="dxa"/>
            <w:vAlign w:val="center"/>
          </w:tcPr>
          <w:p w14:paraId="7B4AD5F1" w14:textId="77777777" w:rsidR="00EE1CA8" w:rsidRDefault="002007F5">
            <w:pPr>
              <w:jc w:val="left"/>
              <w:rPr>
                <w:rFonts w:hAnsi="宋体" w:cs="仿宋"/>
                <w:szCs w:val="24"/>
              </w:rPr>
            </w:pPr>
            <w:r>
              <w:rPr>
                <w:rFonts w:hAnsi="宋体" w:cs="仿宋" w:hint="eastAsia"/>
                <w:szCs w:val="24"/>
              </w:rPr>
              <w:t>嵌入式发言和表决主席单元音频接口盒</w:t>
            </w:r>
          </w:p>
        </w:tc>
        <w:tc>
          <w:tcPr>
            <w:tcW w:w="651" w:type="dxa"/>
            <w:vAlign w:val="center"/>
          </w:tcPr>
          <w:p w14:paraId="00FE8191"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EBD4F0C" w14:textId="77777777" w:rsidR="00EE1CA8" w:rsidRDefault="002007F5">
            <w:pPr>
              <w:jc w:val="center"/>
              <w:rPr>
                <w:rFonts w:hAnsi="宋体" w:cs="仿宋"/>
                <w:szCs w:val="24"/>
              </w:rPr>
            </w:pPr>
            <w:r>
              <w:rPr>
                <w:rFonts w:hAnsi="宋体" w:cs="仿宋" w:hint="eastAsia"/>
                <w:szCs w:val="24"/>
              </w:rPr>
              <w:t>10</w:t>
            </w:r>
          </w:p>
        </w:tc>
        <w:tc>
          <w:tcPr>
            <w:tcW w:w="778" w:type="dxa"/>
            <w:vAlign w:val="center"/>
          </w:tcPr>
          <w:p w14:paraId="7F8E621D" w14:textId="77777777" w:rsidR="00EE1CA8" w:rsidRDefault="00EE1CA8">
            <w:pPr>
              <w:jc w:val="center"/>
              <w:rPr>
                <w:rFonts w:hAnsi="宋体" w:cs="仿宋"/>
                <w:szCs w:val="24"/>
              </w:rPr>
            </w:pPr>
          </w:p>
        </w:tc>
      </w:tr>
      <w:tr w:rsidR="00EE1CA8" w14:paraId="62D7E810" w14:textId="77777777">
        <w:trPr>
          <w:jc w:val="center"/>
        </w:trPr>
        <w:tc>
          <w:tcPr>
            <w:tcW w:w="678" w:type="dxa"/>
            <w:vAlign w:val="center"/>
          </w:tcPr>
          <w:p w14:paraId="64F34244" w14:textId="77777777" w:rsidR="00EE1CA8" w:rsidRDefault="002007F5">
            <w:pPr>
              <w:jc w:val="center"/>
              <w:rPr>
                <w:rFonts w:hAnsi="宋体" w:cs="仿宋"/>
                <w:szCs w:val="24"/>
              </w:rPr>
            </w:pPr>
            <w:r>
              <w:rPr>
                <w:rFonts w:hAnsi="宋体" w:cs="仿宋" w:hint="eastAsia"/>
                <w:szCs w:val="24"/>
              </w:rPr>
              <w:t>124</w:t>
            </w:r>
          </w:p>
        </w:tc>
        <w:tc>
          <w:tcPr>
            <w:tcW w:w="1492" w:type="dxa"/>
            <w:vAlign w:val="center"/>
          </w:tcPr>
          <w:p w14:paraId="634222BD" w14:textId="77777777" w:rsidR="00EE1CA8" w:rsidRDefault="002007F5">
            <w:pPr>
              <w:jc w:val="center"/>
              <w:rPr>
                <w:rFonts w:hAnsi="宋体" w:cs="仿宋"/>
                <w:szCs w:val="24"/>
              </w:rPr>
            </w:pPr>
            <w:r>
              <w:rPr>
                <w:rFonts w:hAnsi="宋体" w:cs="仿宋" w:hint="eastAsia"/>
                <w:szCs w:val="24"/>
              </w:rPr>
              <w:t>电源时序器</w:t>
            </w:r>
          </w:p>
        </w:tc>
        <w:tc>
          <w:tcPr>
            <w:tcW w:w="894" w:type="dxa"/>
            <w:vAlign w:val="center"/>
          </w:tcPr>
          <w:p w14:paraId="7B3B860C"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35926EF3" w14:textId="77777777" w:rsidR="00EE1CA8" w:rsidRDefault="002007F5">
            <w:pPr>
              <w:jc w:val="left"/>
              <w:rPr>
                <w:rFonts w:hAnsi="宋体" w:cs="仿宋"/>
                <w:szCs w:val="24"/>
              </w:rPr>
            </w:pPr>
            <w:r>
              <w:rPr>
                <w:rFonts w:hAnsi="宋体" w:cs="仿宋" w:hint="eastAsia"/>
                <w:szCs w:val="24"/>
              </w:rPr>
              <w:t>电源时序器</w:t>
            </w:r>
          </w:p>
        </w:tc>
        <w:tc>
          <w:tcPr>
            <w:tcW w:w="651" w:type="dxa"/>
            <w:vAlign w:val="center"/>
          </w:tcPr>
          <w:p w14:paraId="4DB72C08"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720FAE3"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174590FD" w14:textId="77777777" w:rsidR="00EE1CA8" w:rsidRDefault="00EE1CA8">
            <w:pPr>
              <w:jc w:val="center"/>
              <w:rPr>
                <w:rFonts w:hAnsi="宋体" w:cs="仿宋"/>
                <w:szCs w:val="24"/>
              </w:rPr>
            </w:pPr>
          </w:p>
        </w:tc>
      </w:tr>
      <w:tr w:rsidR="00EE1CA8" w14:paraId="0E3C5457" w14:textId="77777777">
        <w:trPr>
          <w:jc w:val="center"/>
        </w:trPr>
        <w:tc>
          <w:tcPr>
            <w:tcW w:w="678" w:type="dxa"/>
            <w:vAlign w:val="center"/>
          </w:tcPr>
          <w:p w14:paraId="0FEEA9D2" w14:textId="77777777" w:rsidR="00EE1CA8" w:rsidRDefault="002007F5">
            <w:pPr>
              <w:jc w:val="center"/>
              <w:rPr>
                <w:rFonts w:hAnsi="宋体" w:cs="仿宋"/>
                <w:szCs w:val="24"/>
              </w:rPr>
            </w:pPr>
            <w:r>
              <w:rPr>
                <w:rFonts w:hAnsi="宋体" w:cs="仿宋" w:hint="eastAsia"/>
                <w:szCs w:val="24"/>
              </w:rPr>
              <w:t>125</w:t>
            </w:r>
          </w:p>
        </w:tc>
        <w:tc>
          <w:tcPr>
            <w:tcW w:w="1492" w:type="dxa"/>
            <w:vAlign w:val="center"/>
          </w:tcPr>
          <w:p w14:paraId="51F5A85E" w14:textId="77777777" w:rsidR="00EE1CA8" w:rsidRDefault="002007F5">
            <w:pPr>
              <w:jc w:val="center"/>
              <w:rPr>
                <w:rFonts w:hAnsi="宋体" w:cs="仿宋"/>
                <w:szCs w:val="24"/>
              </w:rPr>
            </w:pPr>
            <w:r>
              <w:rPr>
                <w:rFonts w:hAnsi="宋体" w:cs="仿宋" w:hint="eastAsia"/>
                <w:szCs w:val="24"/>
              </w:rPr>
              <w:t>多媒体信息插座</w:t>
            </w:r>
          </w:p>
        </w:tc>
        <w:tc>
          <w:tcPr>
            <w:tcW w:w="894" w:type="dxa"/>
            <w:vAlign w:val="center"/>
          </w:tcPr>
          <w:p w14:paraId="5848F823" w14:textId="77777777" w:rsidR="00EE1CA8" w:rsidRDefault="00EE1CA8">
            <w:pPr>
              <w:jc w:val="center"/>
              <w:rPr>
                <w:rFonts w:hAnsi="宋体" w:cs="仿宋"/>
                <w:szCs w:val="24"/>
              </w:rPr>
            </w:pPr>
          </w:p>
        </w:tc>
        <w:tc>
          <w:tcPr>
            <w:tcW w:w="3976" w:type="dxa"/>
            <w:vAlign w:val="center"/>
          </w:tcPr>
          <w:p w14:paraId="02643654" w14:textId="77777777" w:rsidR="00EE1CA8" w:rsidRDefault="002007F5">
            <w:pPr>
              <w:jc w:val="left"/>
              <w:rPr>
                <w:rFonts w:hAnsi="宋体" w:cs="仿宋"/>
                <w:szCs w:val="24"/>
              </w:rPr>
            </w:pPr>
            <w:r>
              <w:rPr>
                <w:rFonts w:hAnsi="宋体" w:cs="仿宋" w:hint="eastAsia"/>
                <w:szCs w:val="24"/>
              </w:rPr>
              <w:t>多媒体信息插座</w:t>
            </w:r>
          </w:p>
        </w:tc>
        <w:tc>
          <w:tcPr>
            <w:tcW w:w="651" w:type="dxa"/>
            <w:vAlign w:val="center"/>
          </w:tcPr>
          <w:p w14:paraId="5984DF4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9775BF3"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530F54FD" w14:textId="77777777" w:rsidR="00EE1CA8" w:rsidRDefault="00EE1CA8">
            <w:pPr>
              <w:jc w:val="center"/>
              <w:rPr>
                <w:rFonts w:hAnsi="宋体" w:cs="仿宋"/>
                <w:szCs w:val="24"/>
              </w:rPr>
            </w:pPr>
          </w:p>
        </w:tc>
      </w:tr>
      <w:tr w:rsidR="00EE1CA8" w14:paraId="2BA5AEA5" w14:textId="77777777">
        <w:trPr>
          <w:jc w:val="center"/>
        </w:trPr>
        <w:tc>
          <w:tcPr>
            <w:tcW w:w="678" w:type="dxa"/>
            <w:vAlign w:val="center"/>
          </w:tcPr>
          <w:p w14:paraId="3B7C4CB2" w14:textId="77777777" w:rsidR="00EE1CA8" w:rsidRDefault="002007F5">
            <w:pPr>
              <w:jc w:val="center"/>
              <w:rPr>
                <w:rFonts w:hAnsi="宋体" w:cs="仿宋"/>
                <w:szCs w:val="24"/>
              </w:rPr>
            </w:pPr>
            <w:r>
              <w:rPr>
                <w:rFonts w:hAnsi="宋体" w:cs="仿宋" w:hint="eastAsia"/>
                <w:szCs w:val="24"/>
              </w:rPr>
              <w:t>126</w:t>
            </w:r>
          </w:p>
        </w:tc>
        <w:tc>
          <w:tcPr>
            <w:tcW w:w="1492" w:type="dxa"/>
            <w:vAlign w:val="center"/>
          </w:tcPr>
          <w:p w14:paraId="2A972042" w14:textId="77777777" w:rsidR="00EE1CA8" w:rsidRDefault="002007F5">
            <w:pPr>
              <w:jc w:val="center"/>
              <w:rPr>
                <w:rFonts w:hAnsi="宋体" w:cs="仿宋"/>
                <w:szCs w:val="24"/>
              </w:rPr>
            </w:pPr>
            <w:r>
              <w:rPr>
                <w:rFonts w:hAnsi="宋体" w:cs="仿宋" w:hint="eastAsia"/>
                <w:szCs w:val="24"/>
              </w:rPr>
              <w:t>航空机柜</w:t>
            </w:r>
          </w:p>
        </w:tc>
        <w:tc>
          <w:tcPr>
            <w:tcW w:w="894" w:type="dxa"/>
            <w:vAlign w:val="center"/>
          </w:tcPr>
          <w:p w14:paraId="02BD446B" w14:textId="77777777" w:rsidR="00EE1CA8" w:rsidRDefault="00EE1CA8">
            <w:pPr>
              <w:jc w:val="center"/>
              <w:rPr>
                <w:rFonts w:hAnsi="宋体" w:cs="仿宋"/>
                <w:szCs w:val="24"/>
              </w:rPr>
            </w:pPr>
          </w:p>
        </w:tc>
        <w:tc>
          <w:tcPr>
            <w:tcW w:w="3976" w:type="dxa"/>
            <w:vAlign w:val="center"/>
          </w:tcPr>
          <w:p w14:paraId="31F67871" w14:textId="77777777" w:rsidR="00EE1CA8" w:rsidRDefault="002007F5">
            <w:pPr>
              <w:jc w:val="left"/>
              <w:rPr>
                <w:rFonts w:hAnsi="宋体" w:cs="仿宋"/>
                <w:szCs w:val="24"/>
              </w:rPr>
            </w:pPr>
            <w:r>
              <w:rPr>
                <w:rFonts w:hAnsi="宋体" w:cs="仿宋" w:hint="eastAsia"/>
                <w:szCs w:val="24"/>
              </w:rPr>
              <w:t>航空机柜（32U）</w:t>
            </w:r>
          </w:p>
        </w:tc>
        <w:tc>
          <w:tcPr>
            <w:tcW w:w="651" w:type="dxa"/>
            <w:vAlign w:val="center"/>
          </w:tcPr>
          <w:p w14:paraId="57774A0A" w14:textId="77777777" w:rsidR="00EE1CA8" w:rsidRDefault="002007F5">
            <w:pPr>
              <w:jc w:val="center"/>
              <w:rPr>
                <w:rFonts w:hAnsi="宋体" w:cs="仿宋"/>
                <w:szCs w:val="24"/>
              </w:rPr>
            </w:pPr>
            <w:r>
              <w:rPr>
                <w:rFonts w:hAnsi="宋体" w:cs="仿宋" w:hint="eastAsia"/>
                <w:szCs w:val="24"/>
              </w:rPr>
              <w:t>架</w:t>
            </w:r>
          </w:p>
        </w:tc>
        <w:tc>
          <w:tcPr>
            <w:tcW w:w="740" w:type="dxa"/>
            <w:vAlign w:val="center"/>
          </w:tcPr>
          <w:p w14:paraId="16603AF3"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04C2438A" w14:textId="77777777" w:rsidR="00EE1CA8" w:rsidRDefault="00EE1CA8">
            <w:pPr>
              <w:jc w:val="center"/>
              <w:rPr>
                <w:rFonts w:hAnsi="宋体" w:cs="仿宋"/>
                <w:szCs w:val="24"/>
              </w:rPr>
            </w:pPr>
          </w:p>
        </w:tc>
      </w:tr>
      <w:tr w:rsidR="00EE1CA8" w14:paraId="73DF9C49" w14:textId="77777777">
        <w:trPr>
          <w:jc w:val="center"/>
        </w:trPr>
        <w:tc>
          <w:tcPr>
            <w:tcW w:w="678" w:type="dxa"/>
            <w:vAlign w:val="center"/>
          </w:tcPr>
          <w:p w14:paraId="0E29BB8C" w14:textId="77777777" w:rsidR="00EE1CA8" w:rsidRDefault="002007F5">
            <w:pPr>
              <w:jc w:val="center"/>
              <w:rPr>
                <w:rFonts w:hAnsi="宋体" w:cs="仿宋"/>
                <w:szCs w:val="24"/>
              </w:rPr>
            </w:pPr>
            <w:r>
              <w:rPr>
                <w:rFonts w:hAnsi="宋体" w:cs="仿宋" w:hint="eastAsia"/>
                <w:szCs w:val="24"/>
              </w:rPr>
              <w:t>127</w:t>
            </w:r>
          </w:p>
        </w:tc>
        <w:tc>
          <w:tcPr>
            <w:tcW w:w="1492" w:type="dxa"/>
            <w:vAlign w:val="center"/>
          </w:tcPr>
          <w:p w14:paraId="720CA7E6" w14:textId="77777777" w:rsidR="00EE1CA8" w:rsidRDefault="002007F5">
            <w:pPr>
              <w:jc w:val="center"/>
              <w:rPr>
                <w:rFonts w:hAnsi="宋体" w:cs="仿宋"/>
                <w:szCs w:val="24"/>
              </w:rPr>
            </w:pPr>
            <w:r>
              <w:rPr>
                <w:rFonts w:hAnsi="宋体" w:cs="仿宋" w:hint="eastAsia"/>
                <w:szCs w:val="24"/>
              </w:rPr>
              <w:t>无纸化会议文件管理服务器</w:t>
            </w:r>
          </w:p>
        </w:tc>
        <w:tc>
          <w:tcPr>
            <w:tcW w:w="894" w:type="dxa"/>
            <w:vAlign w:val="center"/>
          </w:tcPr>
          <w:p w14:paraId="6A920BAD"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7FD6E60D" w14:textId="77777777" w:rsidR="00EE1CA8" w:rsidRDefault="002007F5">
            <w:pPr>
              <w:jc w:val="left"/>
              <w:rPr>
                <w:rFonts w:hAnsi="宋体" w:cs="仿宋"/>
                <w:szCs w:val="24"/>
              </w:rPr>
            </w:pPr>
            <w:r>
              <w:rPr>
                <w:rFonts w:hAnsi="宋体" w:cs="仿宋" w:hint="eastAsia"/>
                <w:szCs w:val="24"/>
              </w:rPr>
              <w:t>硬盘存储 1TB</w:t>
            </w:r>
          </w:p>
          <w:p w14:paraId="72448ABD" w14:textId="77777777" w:rsidR="00EE1CA8" w:rsidRDefault="002007F5">
            <w:pPr>
              <w:jc w:val="left"/>
              <w:rPr>
                <w:rFonts w:hAnsi="宋体" w:cs="仿宋"/>
                <w:szCs w:val="24"/>
              </w:rPr>
            </w:pPr>
            <w:r>
              <w:rPr>
                <w:rFonts w:hAnsi="宋体" w:cs="仿宋" w:hint="eastAsia"/>
                <w:szCs w:val="24"/>
              </w:rPr>
              <w:t>内存 DDR3 4G</w:t>
            </w:r>
          </w:p>
          <w:p w14:paraId="4A8B64FA" w14:textId="77777777" w:rsidR="00EE1CA8" w:rsidRDefault="002007F5">
            <w:pPr>
              <w:jc w:val="left"/>
              <w:rPr>
                <w:rFonts w:hAnsi="宋体" w:cs="仿宋"/>
                <w:szCs w:val="24"/>
              </w:rPr>
            </w:pPr>
            <w:r>
              <w:rPr>
                <w:rFonts w:hAnsi="宋体" w:cs="仿宋" w:hint="eastAsia"/>
                <w:szCs w:val="24"/>
              </w:rPr>
              <w:t>显示屏尺寸 9"液晶显示屏</w:t>
            </w:r>
          </w:p>
          <w:p w14:paraId="60ADAF73" w14:textId="77777777" w:rsidR="00EE1CA8" w:rsidRDefault="002007F5">
            <w:pPr>
              <w:jc w:val="left"/>
              <w:rPr>
                <w:rFonts w:hAnsi="宋体" w:cs="仿宋"/>
                <w:szCs w:val="24"/>
              </w:rPr>
            </w:pPr>
            <w:r>
              <w:rPr>
                <w:rFonts w:hAnsi="宋体" w:cs="仿宋" w:hint="eastAsia"/>
                <w:szCs w:val="24"/>
              </w:rPr>
              <w:t>分辨率 1920×1080</w:t>
            </w:r>
          </w:p>
          <w:p w14:paraId="0230A673" w14:textId="77777777" w:rsidR="00EE1CA8" w:rsidRDefault="002007F5">
            <w:pPr>
              <w:jc w:val="left"/>
              <w:rPr>
                <w:rFonts w:hAnsi="宋体" w:cs="仿宋"/>
                <w:szCs w:val="24"/>
              </w:rPr>
            </w:pPr>
            <w:r>
              <w:rPr>
                <w:rFonts w:hAnsi="宋体" w:cs="仿宋" w:hint="eastAsia"/>
                <w:szCs w:val="24"/>
              </w:rPr>
              <w:t>操作平台 windows server2003</w:t>
            </w:r>
          </w:p>
        </w:tc>
        <w:tc>
          <w:tcPr>
            <w:tcW w:w="651" w:type="dxa"/>
            <w:vAlign w:val="center"/>
          </w:tcPr>
          <w:p w14:paraId="1F6E2AD3"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606D981A"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770F7CF" w14:textId="77777777" w:rsidR="00EE1CA8" w:rsidRDefault="00EE1CA8">
            <w:pPr>
              <w:jc w:val="center"/>
              <w:rPr>
                <w:rFonts w:hAnsi="宋体" w:cs="仿宋"/>
                <w:szCs w:val="24"/>
              </w:rPr>
            </w:pPr>
          </w:p>
        </w:tc>
      </w:tr>
      <w:tr w:rsidR="00EE1CA8" w14:paraId="2341B163" w14:textId="77777777">
        <w:trPr>
          <w:jc w:val="center"/>
        </w:trPr>
        <w:tc>
          <w:tcPr>
            <w:tcW w:w="678" w:type="dxa"/>
            <w:vAlign w:val="center"/>
          </w:tcPr>
          <w:p w14:paraId="647B7F6C" w14:textId="77777777" w:rsidR="00EE1CA8" w:rsidRDefault="002007F5">
            <w:pPr>
              <w:jc w:val="center"/>
              <w:rPr>
                <w:rFonts w:hAnsi="宋体" w:cs="仿宋"/>
                <w:szCs w:val="24"/>
              </w:rPr>
            </w:pPr>
            <w:r>
              <w:rPr>
                <w:rFonts w:hAnsi="宋体" w:cs="仿宋" w:hint="eastAsia"/>
                <w:szCs w:val="24"/>
              </w:rPr>
              <w:t>128</w:t>
            </w:r>
          </w:p>
        </w:tc>
        <w:tc>
          <w:tcPr>
            <w:tcW w:w="1492" w:type="dxa"/>
            <w:vAlign w:val="center"/>
          </w:tcPr>
          <w:p w14:paraId="70D44971" w14:textId="77777777" w:rsidR="00EE1CA8" w:rsidRDefault="002007F5">
            <w:pPr>
              <w:jc w:val="center"/>
              <w:rPr>
                <w:rFonts w:hAnsi="宋体" w:cs="仿宋"/>
                <w:szCs w:val="24"/>
              </w:rPr>
            </w:pPr>
            <w:r>
              <w:rPr>
                <w:rFonts w:hAnsi="宋体" w:cs="仿宋" w:hint="eastAsia"/>
                <w:szCs w:val="24"/>
              </w:rPr>
              <w:t>无纸化智能会议服务器软件包</w:t>
            </w:r>
          </w:p>
        </w:tc>
        <w:tc>
          <w:tcPr>
            <w:tcW w:w="894" w:type="dxa"/>
            <w:vAlign w:val="center"/>
          </w:tcPr>
          <w:p w14:paraId="1B1273E2"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2DF45415" w14:textId="77777777" w:rsidR="00EE1CA8" w:rsidRDefault="002007F5">
            <w:pPr>
              <w:jc w:val="left"/>
              <w:rPr>
                <w:rFonts w:hAnsi="宋体" w:cs="仿宋"/>
                <w:szCs w:val="24"/>
              </w:rPr>
            </w:pPr>
            <w:r>
              <w:rPr>
                <w:rFonts w:hAnsi="宋体" w:cs="仿宋" w:hint="eastAsia"/>
                <w:szCs w:val="24"/>
              </w:rPr>
              <w:t>无纸化智能会议服务器软件包</w:t>
            </w:r>
          </w:p>
        </w:tc>
        <w:tc>
          <w:tcPr>
            <w:tcW w:w="651" w:type="dxa"/>
            <w:vAlign w:val="center"/>
          </w:tcPr>
          <w:p w14:paraId="114A7F33"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1FE8BA2"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4D3FCA53" w14:textId="77777777" w:rsidR="00EE1CA8" w:rsidRDefault="00EE1CA8">
            <w:pPr>
              <w:jc w:val="center"/>
              <w:rPr>
                <w:rFonts w:hAnsi="宋体" w:cs="仿宋"/>
                <w:szCs w:val="24"/>
              </w:rPr>
            </w:pPr>
          </w:p>
        </w:tc>
      </w:tr>
      <w:tr w:rsidR="00EE1CA8" w14:paraId="24647AAB" w14:textId="77777777">
        <w:trPr>
          <w:jc w:val="center"/>
        </w:trPr>
        <w:tc>
          <w:tcPr>
            <w:tcW w:w="678" w:type="dxa"/>
            <w:vAlign w:val="center"/>
          </w:tcPr>
          <w:p w14:paraId="2A3EF7A3" w14:textId="77777777" w:rsidR="00EE1CA8" w:rsidRDefault="002007F5">
            <w:pPr>
              <w:jc w:val="center"/>
              <w:rPr>
                <w:rFonts w:hAnsi="宋体" w:cs="仿宋"/>
                <w:szCs w:val="24"/>
              </w:rPr>
            </w:pPr>
            <w:r>
              <w:rPr>
                <w:rFonts w:hAnsi="宋体" w:cs="仿宋" w:hint="eastAsia"/>
                <w:szCs w:val="24"/>
              </w:rPr>
              <w:t>129</w:t>
            </w:r>
          </w:p>
        </w:tc>
        <w:tc>
          <w:tcPr>
            <w:tcW w:w="1492" w:type="dxa"/>
            <w:vAlign w:val="center"/>
          </w:tcPr>
          <w:p w14:paraId="4CAEE56E" w14:textId="77777777" w:rsidR="00EE1CA8" w:rsidRDefault="002007F5">
            <w:pPr>
              <w:jc w:val="center"/>
              <w:rPr>
                <w:rFonts w:hAnsi="宋体" w:cs="仿宋"/>
                <w:szCs w:val="24"/>
              </w:rPr>
            </w:pPr>
            <w:r>
              <w:rPr>
                <w:rFonts w:hAnsi="宋体" w:cs="仿宋" w:hint="eastAsia"/>
                <w:szCs w:val="24"/>
              </w:rPr>
              <w:t>智能会议实时流媒体分发服务器</w:t>
            </w:r>
          </w:p>
        </w:tc>
        <w:tc>
          <w:tcPr>
            <w:tcW w:w="894" w:type="dxa"/>
            <w:vAlign w:val="center"/>
          </w:tcPr>
          <w:p w14:paraId="6CA49628"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01217DA3" w14:textId="77777777" w:rsidR="00EE1CA8" w:rsidRDefault="002007F5">
            <w:pPr>
              <w:jc w:val="left"/>
              <w:rPr>
                <w:rFonts w:hAnsi="宋体" w:cs="仿宋"/>
                <w:szCs w:val="24"/>
              </w:rPr>
            </w:pPr>
            <w:r>
              <w:rPr>
                <w:rFonts w:hAnsi="宋体" w:cs="仿宋" w:hint="eastAsia"/>
                <w:szCs w:val="24"/>
              </w:rPr>
              <w:t>CPU：8核</w:t>
            </w:r>
          </w:p>
          <w:p w14:paraId="7CDD887D" w14:textId="77777777" w:rsidR="00EE1CA8" w:rsidRDefault="002007F5">
            <w:pPr>
              <w:jc w:val="left"/>
              <w:rPr>
                <w:rFonts w:hAnsi="宋体" w:cs="仿宋"/>
                <w:szCs w:val="24"/>
              </w:rPr>
            </w:pPr>
            <w:r>
              <w:rPr>
                <w:rFonts w:hAnsi="宋体" w:cs="仿宋" w:hint="eastAsia"/>
                <w:szCs w:val="24"/>
              </w:rPr>
              <w:t>CPU线程数：16线程</w:t>
            </w:r>
          </w:p>
          <w:p w14:paraId="59CA1F0B" w14:textId="77777777" w:rsidR="00EE1CA8" w:rsidRDefault="002007F5">
            <w:pPr>
              <w:jc w:val="left"/>
              <w:rPr>
                <w:rFonts w:hAnsi="宋体" w:cs="仿宋"/>
                <w:szCs w:val="24"/>
              </w:rPr>
            </w:pPr>
            <w:r>
              <w:rPr>
                <w:rFonts w:hAnsi="宋体" w:cs="仿宋" w:hint="eastAsia"/>
                <w:szCs w:val="24"/>
              </w:rPr>
              <w:t>主板：主板芯片Intel C600</w:t>
            </w:r>
          </w:p>
        </w:tc>
        <w:tc>
          <w:tcPr>
            <w:tcW w:w="651" w:type="dxa"/>
            <w:vAlign w:val="center"/>
          </w:tcPr>
          <w:p w14:paraId="3A15C323"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6FEBDCE5"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46862C76" w14:textId="77777777" w:rsidR="00EE1CA8" w:rsidRDefault="00EE1CA8">
            <w:pPr>
              <w:jc w:val="center"/>
              <w:rPr>
                <w:rFonts w:hAnsi="宋体" w:cs="仿宋"/>
                <w:szCs w:val="24"/>
              </w:rPr>
            </w:pPr>
          </w:p>
        </w:tc>
      </w:tr>
      <w:tr w:rsidR="00EE1CA8" w14:paraId="76452E2A" w14:textId="77777777">
        <w:trPr>
          <w:jc w:val="center"/>
        </w:trPr>
        <w:tc>
          <w:tcPr>
            <w:tcW w:w="678" w:type="dxa"/>
            <w:vAlign w:val="center"/>
          </w:tcPr>
          <w:p w14:paraId="3DC2B6C2" w14:textId="77777777" w:rsidR="00EE1CA8" w:rsidRDefault="002007F5">
            <w:pPr>
              <w:jc w:val="center"/>
              <w:rPr>
                <w:rFonts w:hAnsi="宋体" w:cs="仿宋"/>
                <w:szCs w:val="24"/>
              </w:rPr>
            </w:pPr>
            <w:r>
              <w:rPr>
                <w:rFonts w:hAnsi="宋体" w:cs="仿宋" w:hint="eastAsia"/>
                <w:szCs w:val="24"/>
              </w:rPr>
              <w:t>130</w:t>
            </w:r>
          </w:p>
        </w:tc>
        <w:tc>
          <w:tcPr>
            <w:tcW w:w="1492" w:type="dxa"/>
            <w:vAlign w:val="center"/>
          </w:tcPr>
          <w:p w14:paraId="71E9F2A3" w14:textId="77777777" w:rsidR="00EE1CA8" w:rsidRDefault="002007F5">
            <w:pPr>
              <w:jc w:val="center"/>
              <w:rPr>
                <w:rFonts w:hAnsi="宋体" w:cs="仿宋"/>
                <w:szCs w:val="24"/>
              </w:rPr>
            </w:pPr>
            <w:r>
              <w:rPr>
                <w:rFonts w:hAnsi="宋体" w:cs="仿宋" w:hint="eastAsia"/>
                <w:szCs w:val="24"/>
              </w:rPr>
              <w:t>全高清会议编解码主机（带录播）</w:t>
            </w:r>
          </w:p>
        </w:tc>
        <w:tc>
          <w:tcPr>
            <w:tcW w:w="894" w:type="dxa"/>
            <w:vAlign w:val="center"/>
          </w:tcPr>
          <w:p w14:paraId="370E3FF7"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38B8BE2C" w14:textId="77777777" w:rsidR="00EE1CA8" w:rsidRDefault="002007F5">
            <w:pPr>
              <w:jc w:val="left"/>
              <w:rPr>
                <w:rFonts w:hAnsi="宋体" w:cs="仿宋"/>
                <w:szCs w:val="24"/>
              </w:rPr>
            </w:pPr>
            <w:r>
              <w:rPr>
                <w:rFonts w:hAnsi="宋体" w:cs="仿宋" w:hint="eastAsia"/>
                <w:szCs w:val="24"/>
              </w:rPr>
              <w:t>操作系统 嵌入式Linux</w:t>
            </w:r>
          </w:p>
          <w:p w14:paraId="226476DA" w14:textId="77777777" w:rsidR="00EE1CA8" w:rsidRDefault="002007F5">
            <w:pPr>
              <w:jc w:val="left"/>
              <w:rPr>
                <w:rFonts w:hAnsi="宋体" w:cs="仿宋"/>
                <w:szCs w:val="24"/>
              </w:rPr>
            </w:pPr>
            <w:r>
              <w:rPr>
                <w:rFonts w:hAnsi="宋体" w:cs="仿宋" w:hint="eastAsia"/>
                <w:szCs w:val="24"/>
              </w:rPr>
              <w:t>通讯协议TCP/IP RTMP RTSP SMTP FTP NFS DHCP</w:t>
            </w:r>
          </w:p>
        </w:tc>
        <w:tc>
          <w:tcPr>
            <w:tcW w:w="651" w:type="dxa"/>
            <w:vAlign w:val="center"/>
          </w:tcPr>
          <w:p w14:paraId="03304D02"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6F0707F6"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7BC95816" w14:textId="77777777" w:rsidR="00EE1CA8" w:rsidRDefault="00EE1CA8">
            <w:pPr>
              <w:jc w:val="center"/>
              <w:rPr>
                <w:rFonts w:hAnsi="宋体" w:cs="仿宋"/>
                <w:szCs w:val="24"/>
              </w:rPr>
            </w:pPr>
          </w:p>
        </w:tc>
      </w:tr>
      <w:tr w:rsidR="00EE1CA8" w14:paraId="7FB4E768" w14:textId="77777777">
        <w:trPr>
          <w:jc w:val="center"/>
        </w:trPr>
        <w:tc>
          <w:tcPr>
            <w:tcW w:w="678" w:type="dxa"/>
            <w:vAlign w:val="center"/>
          </w:tcPr>
          <w:p w14:paraId="5708E9EE" w14:textId="77777777" w:rsidR="00EE1CA8" w:rsidRDefault="002007F5">
            <w:pPr>
              <w:jc w:val="center"/>
              <w:rPr>
                <w:rFonts w:hAnsi="宋体" w:cs="仿宋"/>
                <w:szCs w:val="24"/>
              </w:rPr>
            </w:pPr>
            <w:r>
              <w:rPr>
                <w:rFonts w:hAnsi="宋体" w:cs="仿宋" w:hint="eastAsia"/>
                <w:szCs w:val="24"/>
              </w:rPr>
              <w:t>131</w:t>
            </w:r>
          </w:p>
        </w:tc>
        <w:tc>
          <w:tcPr>
            <w:tcW w:w="1492" w:type="dxa"/>
            <w:vAlign w:val="center"/>
          </w:tcPr>
          <w:p w14:paraId="0C03463A" w14:textId="77777777" w:rsidR="00EE1CA8" w:rsidRDefault="002007F5">
            <w:pPr>
              <w:jc w:val="center"/>
              <w:rPr>
                <w:rFonts w:hAnsi="宋体" w:cs="仿宋"/>
                <w:szCs w:val="24"/>
              </w:rPr>
            </w:pPr>
            <w:r>
              <w:rPr>
                <w:rFonts w:hAnsi="宋体" w:cs="仿宋" w:hint="eastAsia"/>
                <w:szCs w:val="24"/>
              </w:rPr>
              <w:t>智能终端网</w:t>
            </w:r>
            <w:r>
              <w:rPr>
                <w:rFonts w:hAnsi="宋体" w:cs="仿宋" w:hint="eastAsia"/>
                <w:szCs w:val="24"/>
              </w:rPr>
              <w:lastRenderedPageBreak/>
              <w:t>络拓展器</w:t>
            </w:r>
          </w:p>
        </w:tc>
        <w:tc>
          <w:tcPr>
            <w:tcW w:w="894" w:type="dxa"/>
            <w:vAlign w:val="center"/>
          </w:tcPr>
          <w:p w14:paraId="74A9CEB9" w14:textId="77777777" w:rsidR="00EE1CA8" w:rsidRDefault="002007F5">
            <w:pPr>
              <w:jc w:val="center"/>
              <w:rPr>
                <w:rFonts w:hAnsi="宋体" w:cs="仿宋"/>
                <w:szCs w:val="24"/>
              </w:rPr>
            </w:pPr>
            <w:r>
              <w:rPr>
                <w:rFonts w:hAnsi="宋体" w:cs="仿宋" w:hint="eastAsia"/>
                <w:szCs w:val="24"/>
              </w:rPr>
              <w:lastRenderedPageBreak/>
              <w:t>ITC</w:t>
            </w:r>
          </w:p>
        </w:tc>
        <w:tc>
          <w:tcPr>
            <w:tcW w:w="3976" w:type="dxa"/>
            <w:vAlign w:val="center"/>
          </w:tcPr>
          <w:p w14:paraId="316C7D21" w14:textId="77777777" w:rsidR="00EE1CA8" w:rsidRDefault="002007F5">
            <w:pPr>
              <w:jc w:val="left"/>
              <w:rPr>
                <w:rFonts w:hAnsi="宋体" w:cs="仿宋"/>
                <w:szCs w:val="24"/>
              </w:rPr>
            </w:pPr>
            <w:r>
              <w:rPr>
                <w:rFonts w:hAnsi="宋体" w:cs="仿宋" w:hint="eastAsia"/>
                <w:szCs w:val="24"/>
              </w:rPr>
              <w:t>整机交换容量 48Gbps</w:t>
            </w:r>
          </w:p>
          <w:p w14:paraId="2A092073" w14:textId="77777777" w:rsidR="00EE1CA8" w:rsidRDefault="002007F5">
            <w:pPr>
              <w:jc w:val="left"/>
              <w:rPr>
                <w:rFonts w:hAnsi="宋体" w:cs="仿宋"/>
                <w:szCs w:val="24"/>
              </w:rPr>
            </w:pPr>
            <w:r>
              <w:rPr>
                <w:rFonts w:hAnsi="宋体" w:cs="仿宋" w:hint="eastAsia"/>
                <w:szCs w:val="24"/>
              </w:rPr>
              <w:lastRenderedPageBreak/>
              <w:t>整机包转发率 36Mpps</w:t>
            </w:r>
          </w:p>
        </w:tc>
        <w:tc>
          <w:tcPr>
            <w:tcW w:w="651" w:type="dxa"/>
            <w:vAlign w:val="center"/>
          </w:tcPr>
          <w:p w14:paraId="3B2E9DDD" w14:textId="77777777" w:rsidR="00EE1CA8" w:rsidRDefault="002007F5">
            <w:pPr>
              <w:jc w:val="center"/>
              <w:rPr>
                <w:rFonts w:hAnsi="宋体" w:cs="仿宋"/>
                <w:szCs w:val="24"/>
              </w:rPr>
            </w:pPr>
            <w:r>
              <w:rPr>
                <w:rFonts w:hAnsi="宋体" w:cs="仿宋" w:hint="eastAsia"/>
                <w:szCs w:val="24"/>
              </w:rPr>
              <w:lastRenderedPageBreak/>
              <w:t>台</w:t>
            </w:r>
          </w:p>
        </w:tc>
        <w:tc>
          <w:tcPr>
            <w:tcW w:w="740" w:type="dxa"/>
            <w:vAlign w:val="center"/>
          </w:tcPr>
          <w:p w14:paraId="066B0912"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5347AC96" w14:textId="77777777" w:rsidR="00EE1CA8" w:rsidRDefault="00EE1CA8">
            <w:pPr>
              <w:jc w:val="center"/>
              <w:rPr>
                <w:rFonts w:hAnsi="宋体" w:cs="仿宋"/>
                <w:szCs w:val="24"/>
              </w:rPr>
            </w:pPr>
          </w:p>
        </w:tc>
      </w:tr>
      <w:tr w:rsidR="00EE1CA8" w14:paraId="4E725D4E" w14:textId="77777777">
        <w:trPr>
          <w:jc w:val="center"/>
        </w:trPr>
        <w:tc>
          <w:tcPr>
            <w:tcW w:w="678" w:type="dxa"/>
            <w:vAlign w:val="center"/>
          </w:tcPr>
          <w:p w14:paraId="5A1E76B8" w14:textId="77777777" w:rsidR="00EE1CA8" w:rsidRDefault="002007F5">
            <w:pPr>
              <w:jc w:val="center"/>
              <w:rPr>
                <w:rFonts w:hAnsi="宋体" w:cs="仿宋"/>
                <w:szCs w:val="24"/>
              </w:rPr>
            </w:pPr>
            <w:r>
              <w:rPr>
                <w:rFonts w:hAnsi="宋体" w:cs="仿宋" w:hint="eastAsia"/>
                <w:szCs w:val="24"/>
              </w:rPr>
              <w:t>132</w:t>
            </w:r>
          </w:p>
        </w:tc>
        <w:tc>
          <w:tcPr>
            <w:tcW w:w="1492" w:type="dxa"/>
            <w:vAlign w:val="center"/>
          </w:tcPr>
          <w:p w14:paraId="5DBD4716" w14:textId="77777777" w:rsidR="00EE1CA8" w:rsidRDefault="002007F5">
            <w:pPr>
              <w:jc w:val="center"/>
              <w:rPr>
                <w:rFonts w:hAnsi="宋体" w:cs="仿宋"/>
                <w:szCs w:val="24"/>
              </w:rPr>
            </w:pPr>
            <w:r>
              <w:rPr>
                <w:rFonts w:hAnsi="宋体" w:cs="仿宋" w:hint="eastAsia"/>
                <w:szCs w:val="24"/>
              </w:rPr>
              <w:t>投影申请服务器</w:t>
            </w:r>
          </w:p>
        </w:tc>
        <w:tc>
          <w:tcPr>
            <w:tcW w:w="894" w:type="dxa"/>
            <w:vAlign w:val="center"/>
          </w:tcPr>
          <w:p w14:paraId="415CF374"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25F48887" w14:textId="77777777" w:rsidR="00EE1CA8" w:rsidRDefault="002007F5">
            <w:pPr>
              <w:jc w:val="left"/>
              <w:rPr>
                <w:rFonts w:hAnsi="宋体" w:cs="仿宋"/>
                <w:szCs w:val="24"/>
              </w:rPr>
            </w:pPr>
            <w:r>
              <w:rPr>
                <w:rFonts w:hAnsi="宋体" w:cs="仿宋" w:hint="eastAsia"/>
                <w:szCs w:val="24"/>
              </w:rPr>
              <w:t>操作平台 windows7/8</w:t>
            </w:r>
          </w:p>
          <w:p w14:paraId="31265F49" w14:textId="77777777" w:rsidR="00EE1CA8" w:rsidRDefault="002007F5">
            <w:pPr>
              <w:jc w:val="left"/>
              <w:rPr>
                <w:rFonts w:hAnsi="宋体" w:cs="仿宋"/>
                <w:szCs w:val="24"/>
              </w:rPr>
            </w:pPr>
            <w:r>
              <w:rPr>
                <w:rFonts w:hAnsi="宋体" w:cs="仿宋" w:hint="eastAsia"/>
                <w:szCs w:val="24"/>
              </w:rPr>
              <w:t>输出分辨率 1920*1080</w:t>
            </w:r>
          </w:p>
          <w:p w14:paraId="28224EDC" w14:textId="77777777" w:rsidR="00EE1CA8" w:rsidRDefault="002007F5">
            <w:pPr>
              <w:jc w:val="left"/>
              <w:rPr>
                <w:rFonts w:hAnsi="宋体" w:cs="仿宋"/>
                <w:szCs w:val="24"/>
              </w:rPr>
            </w:pPr>
            <w:r>
              <w:rPr>
                <w:rFonts w:hAnsi="宋体" w:cs="仿宋" w:hint="eastAsia"/>
                <w:szCs w:val="24"/>
              </w:rPr>
              <w:t>处理器 酷睿双核2.53G</w:t>
            </w:r>
          </w:p>
          <w:p w14:paraId="47381182" w14:textId="77777777" w:rsidR="00EE1CA8" w:rsidRDefault="002007F5">
            <w:pPr>
              <w:jc w:val="left"/>
              <w:rPr>
                <w:rFonts w:hAnsi="宋体" w:cs="仿宋"/>
                <w:szCs w:val="24"/>
              </w:rPr>
            </w:pPr>
            <w:r>
              <w:rPr>
                <w:rFonts w:hAnsi="宋体" w:cs="仿宋" w:hint="eastAsia"/>
                <w:szCs w:val="24"/>
              </w:rPr>
              <w:t>内存 DDR3/4G</w:t>
            </w:r>
          </w:p>
        </w:tc>
        <w:tc>
          <w:tcPr>
            <w:tcW w:w="651" w:type="dxa"/>
            <w:vAlign w:val="center"/>
          </w:tcPr>
          <w:p w14:paraId="4D047BEC"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4012E274"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2F864E30" w14:textId="77777777" w:rsidR="00EE1CA8" w:rsidRDefault="00EE1CA8">
            <w:pPr>
              <w:jc w:val="center"/>
              <w:rPr>
                <w:rFonts w:hAnsi="宋体" w:cs="仿宋"/>
                <w:szCs w:val="24"/>
              </w:rPr>
            </w:pPr>
          </w:p>
        </w:tc>
      </w:tr>
      <w:tr w:rsidR="00EE1CA8" w14:paraId="2041834F" w14:textId="77777777">
        <w:trPr>
          <w:jc w:val="center"/>
        </w:trPr>
        <w:tc>
          <w:tcPr>
            <w:tcW w:w="678" w:type="dxa"/>
            <w:vAlign w:val="center"/>
          </w:tcPr>
          <w:p w14:paraId="14725952" w14:textId="77777777" w:rsidR="00EE1CA8" w:rsidRDefault="002007F5">
            <w:pPr>
              <w:jc w:val="center"/>
              <w:rPr>
                <w:rFonts w:hAnsi="宋体" w:cs="仿宋"/>
                <w:szCs w:val="24"/>
              </w:rPr>
            </w:pPr>
            <w:r>
              <w:rPr>
                <w:rFonts w:hAnsi="宋体" w:cs="仿宋" w:hint="eastAsia"/>
                <w:szCs w:val="24"/>
              </w:rPr>
              <w:t>133</w:t>
            </w:r>
          </w:p>
        </w:tc>
        <w:tc>
          <w:tcPr>
            <w:tcW w:w="1492" w:type="dxa"/>
            <w:vAlign w:val="center"/>
          </w:tcPr>
          <w:p w14:paraId="01D96C6B" w14:textId="77777777" w:rsidR="00EE1CA8" w:rsidRDefault="002007F5">
            <w:pPr>
              <w:jc w:val="center"/>
              <w:rPr>
                <w:rFonts w:hAnsi="宋体" w:cs="仿宋"/>
                <w:szCs w:val="24"/>
              </w:rPr>
            </w:pPr>
            <w:r>
              <w:rPr>
                <w:rFonts w:hAnsi="宋体" w:cs="仿宋" w:hint="eastAsia"/>
                <w:szCs w:val="24"/>
              </w:rPr>
              <w:t>全高清电容式超薄型会议升降一体终端</w:t>
            </w:r>
          </w:p>
        </w:tc>
        <w:tc>
          <w:tcPr>
            <w:tcW w:w="894" w:type="dxa"/>
            <w:vAlign w:val="center"/>
          </w:tcPr>
          <w:p w14:paraId="0D20FF3E"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45ECB41C" w14:textId="77777777" w:rsidR="00EE1CA8" w:rsidRDefault="002007F5">
            <w:pPr>
              <w:jc w:val="left"/>
              <w:rPr>
                <w:rFonts w:hAnsi="宋体" w:cs="仿宋"/>
                <w:szCs w:val="24"/>
              </w:rPr>
            </w:pPr>
            <w:r>
              <w:rPr>
                <w:rFonts w:hAnsi="宋体" w:cs="仿宋" w:hint="eastAsia"/>
                <w:szCs w:val="24"/>
              </w:rPr>
              <w:t>15.6寸IPS视网膜超薄型高清电容式触摸智能会议升降一体机</w:t>
            </w:r>
          </w:p>
        </w:tc>
        <w:tc>
          <w:tcPr>
            <w:tcW w:w="651" w:type="dxa"/>
            <w:vAlign w:val="center"/>
          </w:tcPr>
          <w:p w14:paraId="24C664B0"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6A118C47" w14:textId="77777777" w:rsidR="00EE1CA8" w:rsidRDefault="002007F5">
            <w:pPr>
              <w:jc w:val="center"/>
              <w:rPr>
                <w:rFonts w:hAnsi="宋体" w:cs="仿宋"/>
                <w:szCs w:val="24"/>
              </w:rPr>
            </w:pPr>
            <w:r>
              <w:rPr>
                <w:rFonts w:hAnsi="宋体" w:cs="仿宋" w:hint="eastAsia"/>
                <w:szCs w:val="24"/>
              </w:rPr>
              <w:t>20</w:t>
            </w:r>
          </w:p>
        </w:tc>
        <w:tc>
          <w:tcPr>
            <w:tcW w:w="778" w:type="dxa"/>
            <w:vAlign w:val="center"/>
          </w:tcPr>
          <w:p w14:paraId="3E3F5F8D" w14:textId="77777777" w:rsidR="00EE1CA8" w:rsidRDefault="00EE1CA8">
            <w:pPr>
              <w:jc w:val="center"/>
              <w:rPr>
                <w:rFonts w:hAnsi="宋体" w:cs="仿宋"/>
                <w:szCs w:val="24"/>
              </w:rPr>
            </w:pPr>
          </w:p>
        </w:tc>
      </w:tr>
      <w:tr w:rsidR="00EE1CA8" w14:paraId="1470B722" w14:textId="77777777">
        <w:trPr>
          <w:jc w:val="center"/>
        </w:trPr>
        <w:tc>
          <w:tcPr>
            <w:tcW w:w="678" w:type="dxa"/>
            <w:vAlign w:val="center"/>
          </w:tcPr>
          <w:p w14:paraId="0C57346F" w14:textId="77777777" w:rsidR="00EE1CA8" w:rsidRDefault="002007F5">
            <w:pPr>
              <w:jc w:val="center"/>
              <w:rPr>
                <w:rFonts w:hAnsi="宋体" w:cs="仿宋"/>
                <w:szCs w:val="24"/>
              </w:rPr>
            </w:pPr>
            <w:r>
              <w:rPr>
                <w:rFonts w:hAnsi="宋体" w:cs="仿宋" w:hint="eastAsia"/>
                <w:szCs w:val="24"/>
              </w:rPr>
              <w:t>134</w:t>
            </w:r>
          </w:p>
        </w:tc>
        <w:tc>
          <w:tcPr>
            <w:tcW w:w="1492" w:type="dxa"/>
            <w:vAlign w:val="center"/>
          </w:tcPr>
          <w:p w14:paraId="08834BC9" w14:textId="77777777" w:rsidR="00EE1CA8" w:rsidRDefault="002007F5">
            <w:pPr>
              <w:jc w:val="center"/>
              <w:rPr>
                <w:rFonts w:hAnsi="宋体" w:cs="仿宋"/>
                <w:szCs w:val="24"/>
              </w:rPr>
            </w:pPr>
            <w:r>
              <w:rPr>
                <w:rFonts w:hAnsi="宋体" w:cs="仿宋" w:hint="eastAsia"/>
                <w:szCs w:val="24"/>
              </w:rPr>
              <w:t>无纸化会议文件管理服务器</w:t>
            </w:r>
          </w:p>
        </w:tc>
        <w:tc>
          <w:tcPr>
            <w:tcW w:w="894" w:type="dxa"/>
            <w:vAlign w:val="center"/>
          </w:tcPr>
          <w:p w14:paraId="2FFF201C"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697F8D96" w14:textId="77777777" w:rsidR="00EE1CA8" w:rsidRDefault="002007F5">
            <w:pPr>
              <w:jc w:val="left"/>
              <w:rPr>
                <w:rFonts w:hAnsi="宋体" w:cs="仿宋"/>
                <w:szCs w:val="24"/>
              </w:rPr>
            </w:pPr>
            <w:r>
              <w:rPr>
                <w:rFonts w:hAnsi="宋体" w:cs="仿宋" w:hint="eastAsia"/>
                <w:szCs w:val="24"/>
              </w:rPr>
              <w:t>硬盘存储 1TB</w:t>
            </w:r>
          </w:p>
          <w:p w14:paraId="5D67B544" w14:textId="77777777" w:rsidR="00EE1CA8" w:rsidRDefault="002007F5">
            <w:pPr>
              <w:jc w:val="left"/>
              <w:rPr>
                <w:rFonts w:hAnsi="宋体" w:cs="仿宋"/>
                <w:szCs w:val="24"/>
              </w:rPr>
            </w:pPr>
            <w:r>
              <w:rPr>
                <w:rFonts w:hAnsi="宋体" w:cs="仿宋" w:hint="eastAsia"/>
                <w:szCs w:val="24"/>
              </w:rPr>
              <w:t>内存 DDR3 4G</w:t>
            </w:r>
          </w:p>
          <w:p w14:paraId="6EA1E29E" w14:textId="77777777" w:rsidR="00EE1CA8" w:rsidRDefault="002007F5">
            <w:pPr>
              <w:jc w:val="left"/>
              <w:rPr>
                <w:rFonts w:hAnsi="宋体" w:cs="仿宋"/>
                <w:szCs w:val="24"/>
              </w:rPr>
            </w:pPr>
            <w:r>
              <w:rPr>
                <w:rFonts w:hAnsi="宋体" w:cs="仿宋" w:hint="eastAsia"/>
                <w:szCs w:val="24"/>
              </w:rPr>
              <w:t>显示屏尺寸 9"液晶显示屏</w:t>
            </w:r>
          </w:p>
          <w:p w14:paraId="537FBD56" w14:textId="77777777" w:rsidR="00EE1CA8" w:rsidRDefault="002007F5">
            <w:pPr>
              <w:jc w:val="left"/>
              <w:rPr>
                <w:rFonts w:hAnsi="宋体" w:cs="仿宋"/>
                <w:szCs w:val="24"/>
              </w:rPr>
            </w:pPr>
            <w:r>
              <w:rPr>
                <w:rFonts w:hAnsi="宋体" w:cs="仿宋" w:hint="eastAsia"/>
                <w:szCs w:val="24"/>
              </w:rPr>
              <w:t>分辨率 1920×1080</w:t>
            </w:r>
          </w:p>
          <w:p w14:paraId="668F627C" w14:textId="77777777" w:rsidR="00EE1CA8" w:rsidRDefault="002007F5">
            <w:pPr>
              <w:jc w:val="left"/>
              <w:rPr>
                <w:rFonts w:hAnsi="宋体" w:cs="仿宋"/>
                <w:szCs w:val="24"/>
              </w:rPr>
            </w:pPr>
            <w:r>
              <w:rPr>
                <w:rFonts w:hAnsi="宋体" w:cs="仿宋" w:hint="eastAsia"/>
                <w:szCs w:val="24"/>
              </w:rPr>
              <w:t>操作平台 windows server2003</w:t>
            </w:r>
          </w:p>
        </w:tc>
        <w:tc>
          <w:tcPr>
            <w:tcW w:w="651" w:type="dxa"/>
            <w:vAlign w:val="center"/>
          </w:tcPr>
          <w:p w14:paraId="25C20B83"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2040599D"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5FBA9847" w14:textId="77777777" w:rsidR="00EE1CA8" w:rsidRDefault="00EE1CA8">
            <w:pPr>
              <w:jc w:val="center"/>
              <w:rPr>
                <w:rFonts w:hAnsi="宋体" w:cs="仿宋"/>
                <w:szCs w:val="24"/>
              </w:rPr>
            </w:pPr>
          </w:p>
        </w:tc>
      </w:tr>
      <w:tr w:rsidR="00EE1CA8" w14:paraId="0CC1A344" w14:textId="77777777">
        <w:trPr>
          <w:jc w:val="center"/>
        </w:trPr>
        <w:tc>
          <w:tcPr>
            <w:tcW w:w="678" w:type="dxa"/>
            <w:vAlign w:val="center"/>
          </w:tcPr>
          <w:p w14:paraId="432E56F0" w14:textId="77777777" w:rsidR="00EE1CA8" w:rsidRDefault="002007F5">
            <w:pPr>
              <w:jc w:val="center"/>
              <w:rPr>
                <w:rFonts w:hAnsi="宋体" w:cs="仿宋"/>
                <w:szCs w:val="24"/>
              </w:rPr>
            </w:pPr>
            <w:r>
              <w:rPr>
                <w:rFonts w:hAnsi="宋体" w:cs="仿宋" w:hint="eastAsia"/>
                <w:szCs w:val="24"/>
              </w:rPr>
              <w:t>135</w:t>
            </w:r>
          </w:p>
        </w:tc>
        <w:tc>
          <w:tcPr>
            <w:tcW w:w="1492" w:type="dxa"/>
            <w:vAlign w:val="center"/>
          </w:tcPr>
          <w:p w14:paraId="63CA08E1" w14:textId="77777777" w:rsidR="00EE1CA8" w:rsidRDefault="002007F5">
            <w:pPr>
              <w:jc w:val="center"/>
              <w:rPr>
                <w:rFonts w:hAnsi="宋体" w:cs="仿宋"/>
                <w:szCs w:val="24"/>
              </w:rPr>
            </w:pPr>
            <w:r>
              <w:rPr>
                <w:rFonts w:hAnsi="宋体" w:cs="仿宋" w:hint="eastAsia"/>
                <w:szCs w:val="24"/>
              </w:rPr>
              <w:t>无纸化智能会议服务器软件包</w:t>
            </w:r>
          </w:p>
        </w:tc>
        <w:tc>
          <w:tcPr>
            <w:tcW w:w="894" w:type="dxa"/>
            <w:vAlign w:val="center"/>
          </w:tcPr>
          <w:p w14:paraId="58C39BD1"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633D9955" w14:textId="77777777" w:rsidR="00EE1CA8" w:rsidRDefault="002007F5">
            <w:pPr>
              <w:jc w:val="left"/>
              <w:rPr>
                <w:rFonts w:hAnsi="宋体" w:cs="仿宋"/>
                <w:szCs w:val="24"/>
              </w:rPr>
            </w:pPr>
            <w:r>
              <w:rPr>
                <w:rFonts w:hAnsi="宋体" w:cs="仿宋" w:hint="eastAsia"/>
                <w:szCs w:val="24"/>
              </w:rPr>
              <w:t>无纸化智能会议服务器软件包</w:t>
            </w:r>
          </w:p>
        </w:tc>
        <w:tc>
          <w:tcPr>
            <w:tcW w:w="651" w:type="dxa"/>
            <w:vAlign w:val="center"/>
          </w:tcPr>
          <w:p w14:paraId="4D304E1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1316827"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F759428" w14:textId="77777777" w:rsidR="00EE1CA8" w:rsidRDefault="00EE1CA8">
            <w:pPr>
              <w:jc w:val="center"/>
              <w:rPr>
                <w:rFonts w:hAnsi="宋体" w:cs="仿宋"/>
                <w:szCs w:val="24"/>
              </w:rPr>
            </w:pPr>
          </w:p>
        </w:tc>
      </w:tr>
      <w:tr w:rsidR="00EE1CA8" w14:paraId="79A82C94" w14:textId="77777777">
        <w:trPr>
          <w:jc w:val="center"/>
        </w:trPr>
        <w:tc>
          <w:tcPr>
            <w:tcW w:w="678" w:type="dxa"/>
            <w:vAlign w:val="center"/>
          </w:tcPr>
          <w:p w14:paraId="7BA12E5B" w14:textId="77777777" w:rsidR="00EE1CA8" w:rsidRDefault="002007F5">
            <w:pPr>
              <w:jc w:val="center"/>
              <w:rPr>
                <w:rFonts w:hAnsi="宋体" w:cs="仿宋"/>
                <w:szCs w:val="24"/>
              </w:rPr>
            </w:pPr>
            <w:r>
              <w:rPr>
                <w:rFonts w:hAnsi="宋体" w:cs="仿宋" w:hint="eastAsia"/>
                <w:szCs w:val="24"/>
              </w:rPr>
              <w:t>136</w:t>
            </w:r>
          </w:p>
        </w:tc>
        <w:tc>
          <w:tcPr>
            <w:tcW w:w="1492" w:type="dxa"/>
            <w:vAlign w:val="center"/>
          </w:tcPr>
          <w:p w14:paraId="717C6446" w14:textId="77777777" w:rsidR="00EE1CA8" w:rsidRDefault="002007F5">
            <w:pPr>
              <w:jc w:val="center"/>
              <w:rPr>
                <w:rFonts w:hAnsi="宋体" w:cs="仿宋"/>
                <w:szCs w:val="24"/>
              </w:rPr>
            </w:pPr>
            <w:r>
              <w:rPr>
                <w:rFonts w:hAnsi="宋体" w:cs="仿宋" w:hint="eastAsia"/>
                <w:szCs w:val="24"/>
              </w:rPr>
              <w:t>智能会议实时流媒体分发服务器</w:t>
            </w:r>
          </w:p>
        </w:tc>
        <w:tc>
          <w:tcPr>
            <w:tcW w:w="894" w:type="dxa"/>
            <w:vAlign w:val="center"/>
          </w:tcPr>
          <w:p w14:paraId="4C1FBE26" w14:textId="77777777" w:rsidR="00EE1CA8" w:rsidRDefault="00EE1CA8">
            <w:pPr>
              <w:jc w:val="center"/>
              <w:rPr>
                <w:rFonts w:hAnsi="宋体" w:cs="仿宋"/>
                <w:szCs w:val="24"/>
              </w:rPr>
            </w:pPr>
          </w:p>
        </w:tc>
        <w:tc>
          <w:tcPr>
            <w:tcW w:w="3976" w:type="dxa"/>
            <w:vAlign w:val="center"/>
          </w:tcPr>
          <w:p w14:paraId="78CEA738" w14:textId="77777777" w:rsidR="00EE1CA8" w:rsidRDefault="002007F5">
            <w:pPr>
              <w:jc w:val="left"/>
              <w:rPr>
                <w:rFonts w:hAnsi="宋体" w:cs="仿宋"/>
                <w:szCs w:val="24"/>
              </w:rPr>
            </w:pPr>
            <w:r>
              <w:rPr>
                <w:rFonts w:hAnsi="宋体" w:cs="仿宋" w:hint="eastAsia"/>
                <w:szCs w:val="24"/>
              </w:rPr>
              <w:t>CPU：8核</w:t>
            </w:r>
          </w:p>
          <w:p w14:paraId="2AF2135E" w14:textId="77777777" w:rsidR="00EE1CA8" w:rsidRDefault="002007F5">
            <w:pPr>
              <w:jc w:val="left"/>
              <w:rPr>
                <w:rFonts w:hAnsi="宋体" w:cs="仿宋"/>
                <w:szCs w:val="24"/>
              </w:rPr>
            </w:pPr>
            <w:r>
              <w:rPr>
                <w:rFonts w:hAnsi="宋体" w:cs="仿宋" w:hint="eastAsia"/>
                <w:szCs w:val="24"/>
              </w:rPr>
              <w:t>CPU线程数：16线程</w:t>
            </w:r>
          </w:p>
          <w:p w14:paraId="23DDD916" w14:textId="77777777" w:rsidR="00EE1CA8" w:rsidRDefault="002007F5">
            <w:pPr>
              <w:jc w:val="left"/>
              <w:rPr>
                <w:rFonts w:hAnsi="宋体" w:cs="仿宋"/>
                <w:szCs w:val="24"/>
              </w:rPr>
            </w:pPr>
            <w:r>
              <w:rPr>
                <w:rFonts w:hAnsi="宋体" w:cs="仿宋" w:hint="eastAsia"/>
                <w:szCs w:val="24"/>
              </w:rPr>
              <w:t>主板：主板芯片Intel C600</w:t>
            </w:r>
          </w:p>
        </w:tc>
        <w:tc>
          <w:tcPr>
            <w:tcW w:w="651" w:type="dxa"/>
            <w:vAlign w:val="center"/>
          </w:tcPr>
          <w:p w14:paraId="10DDF5F7"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2E31B775"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4457DC38" w14:textId="77777777" w:rsidR="00EE1CA8" w:rsidRDefault="00EE1CA8">
            <w:pPr>
              <w:jc w:val="center"/>
              <w:rPr>
                <w:rFonts w:hAnsi="宋体" w:cs="仿宋"/>
                <w:szCs w:val="24"/>
              </w:rPr>
            </w:pPr>
          </w:p>
        </w:tc>
      </w:tr>
      <w:tr w:rsidR="00EE1CA8" w14:paraId="70C875EC" w14:textId="77777777">
        <w:trPr>
          <w:jc w:val="center"/>
        </w:trPr>
        <w:tc>
          <w:tcPr>
            <w:tcW w:w="678" w:type="dxa"/>
            <w:vAlign w:val="center"/>
          </w:tcPr>
          <w:p w14:paraId="43C31A9C" w14:textId="77777777" w:rsidR="00EE1CA8" w:rsidRDefault="002007F5">
            <w:pPr>
              <w:jc w:val="center"/>
              <w:rPr>
                <w:rFonts w:hAnsi="宋体" w:cs="仿宋"/>
                <w:szCs w:val="24"/>
              </w:rPr>
            </w:pPr>
            <w:r>
              <w:rPr>
                <w:rFonts w:hAnsi="宋体" w:cs="仿宋" w:hint="eastAsia"/>
                <w:szCs w:val="24"/>
              </w:rPr>
              <w:t>137</w:t>
            </w:r>
          </w:p>
        </w:tc>
        <w:tc>
          <w:tcPr>
            <w:tcW w:w="1492" w:type="dxa"/>
            <w:vAlign w:val="center"/>
          </w:tcPr>
          <w:p w14:paraId="2EE09B6E" w14:textId="77777777" w:rsidR="00EE1CA8" w:rsidRDefault="002007F5">
            <w:pPr>
              <w:jc w:val="center"/>
              <w:rPr>
                <w:rFonts w:hAnsi="宋体" w:cs="仿宋"/>
                <w:szCs w:val="24"/>
              </w:rPr>
            </w:pPr>
            <w:r>
              <w:rPr>
                <w:rFonts w:hAnsi="宋体" w:cs="仿宋" w:hint="eastAsia"/>
                <w:szCs w:val="24"/>
              </w:rPr>
              <w:t>全高清会议编解码主机（带录播）</w:t>
            </w:r>
          </w:p>
        </w:tc>
        <w:tc>
          <w:tcPr>
            <w:tcW w:w="894" w:type="dxa"/>
            <w:vAlign w:val="center"/>
          </w:tcPr>
          <w:p w14:paraId="79B78CBF" w14:textId="77777777" w:rsidR="00EE1CA8" w:rsidRDefault="00EE1CA8">
            <w:pPr>
              <w:jc w:val="center"/>
              <w:rPr>
                <w:rFonts w:hAnsi="宋体" w:cs="仿宋"/>
                <w:szCs w:val="24"/>
              </w:rPr>
            </w:pPr>
          </w:p>
        </w:tc>
        <w:tc>
          <w:tcPr>
            <w:tcW w:w="3976" w:type="dxa"/>
            <w:vAlign w:val="center"/>
          </w:tcPr>
          <w:p w14:paraId="119F67A9" w14:textId="77777777" w:rsidR="00EE1CA8" w:rsidRDefault="002007F5">
            <w:pPr>
              <w:jc w:val="left"/>
              <w:rPr>
                <w:rFonts w:hAnsi="宋体" w:cs="仿宋"/>
                <w:szCs w:val="24"/>
              </w:rPr>
            </w:pPr>
            <w:r>
              <w:rPr>
                <w:rFonts w:hAnsi="宋体" w:cs="仿宋" w:hint="eastAsia"/>
                <w:szCs w:val="24"/>
              </w:rPr>
              <w:t>操作系统 嵌入式Linux</w:t>
            </w:r>
          </w:p>
          <w:p w14:paraId="2B588401" w14:textId="77777777" w:rsidR="00EE1CA8" w:rsidRDefault="002007F5">
            <w:pPr>
              <w:jc w:val="left"/>
              <w:rPr>
                <w:rFonts w:hAnsi="宋体" w:cs="仿宋"/>
                <w:szCs w:val="24"/>
              </w:rPr>
            </w:pPr>
            <w:r>
              <w:rPr>
                <w:rFonts w:hAnsi="宋体" w:cs="仿宋" w:hint="eastAsia"/>
                <w:szCs w:val="24"/>
              </w:rPr>
              <w:t>通讯协议TCP/IP RTMP RTSP SMTP FTP NFS DHCP</w:t>
            </w:r>
          </w:p>
        </w:tc>
        <w:tc>
          <w:tcPr>
            <w:tcW w:w="651" w:type="dxa"/>
            <w:vAlign w:val="center"/>
          </w:tcPr>
          <w:p w14:paraId="7DCCEA62"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3948B181"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4CE7E1A" w14:textId="77777777" w:rsidR="00EE1CA8" w:rsidRDefault="00EE1CA8">
            <w:pPr>
              <w:jc w:val="center"/>
              <w:rPr>
                <w:rFonts w:hAnsi="宋体" w:cs="仿宋"/>
                <w:szCs w:val="24"/>
              </w:rPr>
            </w:pPr>
          </w:p>
        </w:tc>
      </w:tr>
      <w:tr w:rsidR="00EE1CA8" w14:paraId="551AB0DC" w14:textId="77777777">
        <w:trPr>
          <w:jc w:val="center"/>
        </w:trPr>
        <w:tc>
          <w:tcPr>
            <w:tcW w:w="678" w:type="dxa"/>
            <w:vAlign w:val="center"/>
          </w:tcPr>
          <w:p w14:paraId="5560CDB4" w14:textId="77777777" w:rsidR="00EE1CA8" w:rsidRDefault="002007F5">
            <w:pPr>
              <w:jc w:val="center"/>
              <w:rPr>
                <w:rFonts w:hAnsi="宋体" w:cs="仿宋"/>
                <w:szCs w:val="24"/>
              </w:rPr>
            </w:pPr>
            <w:r>
              <w:rPr>
                <w:rFonts w:hAnsi="宋体" w:cs="仿宋" w:hint="eastAsia"/>
                <w:szCs w:val="24"/>
              </w:rPr>
              <w:t>138</w:t>
            </w:r>
          </w:p>
        </w:tc>
        <w:tc>
          <w:tcPr>
            <w:tcW w:w="1492" w:type="dxa"/>
            <w:vAlign w:val="center"/>
          </w:tcPr>
          <w:p w14:paraId="7DC04CAD" w14:textId="77777777" w:rsidR="00EE1CA8" w:rsidRDefault="002007F5">
            <w:pPr>
              <w:jc w:val="center"/>
              <w:rPr>
                <w:rFonts w:hAnsi="宋体" w:cs="仿宋"/>
                <w:szCs w:val="24"/>
              </w:rPr>
            </w:pPr>
            <w:r>
              <w:rPr>
                <w:rFonts w:hAnsi="宋体" w:cs="仿宋" w:hint="eastAsia"/>
                <w:szCs w:val="24"/>
              </w:rPr>
              <w:t>智能终端网络拓展器</w:t>
            </w:r>
          </w:p>
        </w:tc>
        <w:tc>
          <w:tcPr>
            <w:tcW w:w="894" w:type="dxa"/>
            <w:vAlign w:val="center"/>
          </w:tcPr>
          <w:p w14:paraId="554A8454" w14:textId="77777777" w:rsidR="00EE1CA8" w:rsidRDefault="00EE1CA8">
            <w:pPr>
              <w:jc w:val="center"/>
              <w:rPr>
                <w:rFonts w:hAnsi="宋体" w:cs="仿宋"/>
                <w:szCs w:val="24"/>
              </w:rPr>
            </w:pPr>
          </w:p>
        </w:tc>
        <w:tc>
          <w:tcPr>
            <w:tcW w:w="3976" w:type="dxa"/>
            <w:vAlign w:val="center"/>
          </w:tcPr>
          <w:p w14:paraId="26C3718B" w14:textId="77777777" w:rsidR="00EE1CA8" w:rsidRDefault="002007F5">
            <w:pPr>
              <w:jc w:val="left"/>
              <w:rPr>
                <w:rFonts w:hAnsi="宋体" w:cs="仿宋"/>
                <w:szCs w:val="24"/>
              </w:rPr>
            </w:pPr>
            <w:r>
              <w:rPr>
                <w:rFonts w:hAnsi="宋体" w:cs="仿宋" w:hint="eastAsia"/>
                <w:szCs w:val="24"/>
              </w:rPr>
              <w:t>整机交换容量 48Gbps</w:t>
            </w:r>
          </w:p>
          <w:p w14:paraId="32E7B1F8" w14:textId="77777777" w:rsidR="00EE1CA8" w:rsidRDefault="002007F5">
            <w:pPr>
              <w:jc w:val="left"/>
              <w:rPr>
                <w:rFonts w:hAnsi="宋体" w:cs="仿宋"/>
                <w:szCs w:val="24"/>
              </w:rPr>
            </w:pPr>
            <w:r>
              <w:rPr>
                <w:rFonts w:hAnsi="宋体" w:cs="仿宋" w:hint="eastAsia"/>
                <w:szCs w:val="24"/>
              </w:rPr>
              <w:t>整机包转发率 36Mpps</w:t>
            </w:r>
          </w:p>
        </w:tc>
        <w:tc>
          <w:tcPr>
            <w:tcW w:w="651" w:type="dxa"/>
            <w:vAlign w:val="center"/>
          </w:tcPr>
          <w:p w14:paraId="7DA35414"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DDD6D10" w14:textId="77777777" w:rsidR="00EE1CA8" w:rsidRDefault="002007F5">
            <w:pPr>
              <w:jc w:val="center"/>
              <w:rPr>
                <w:rFonts w:hAnsi="宋体" w:cs="仿宋"/>
                <w:szCs w:val="24"/>
              </w:rPr>
            </w:pPr>
            <w:r>
              <w:rPr>
                <w:rFonts w:hAnsi="宋体" w:cs="仿宋" w:hint="eastAsia"/>
                <w:szCs w:val="24"/>
              </w:rPr>
              <w:t>2</w:t>
            </w:r>
          </w:p>
        </w:tc>
        <w:tc>
          <w:tcPr>
            <w:tcW w:w="778" w:type="dxa"/>
            <w:vAlign w:val="center"/>
          </w:tcPr>
          <w:p w14:paraId="32ADEAEF" w14:textId="77777777" w:rsidR="00EE1CA8" w:rsidRDefault="00EE1CA8">
            <w:pPr>
              <w:jc w:val="center"/>
              <w:rPr>
                <w:rFonts w:hAnsi="宋体" w:cs="仿宋"/>
                <w:szCs w:val="24"/>
              </w:rPr>
            </w:pPr>
          </w:p>
        </w:tc>
      </w:tr>
      <w:tr w:rsidR="00EE1CA8" w14:paraId="4F64757C" w14:textId="77777777">
        <w:trPr>
          <w:jc w:val="center"/>
        </w:trPr>
        <w:tc>
          <w:tcPr>
            <w:tcW w:w="678" w:type="dxa"/>
            <w:vAlign w:val="center"/>
          </w:tcPr>
          <w:p w14:paraId="7BFFC02F" w14:textId="77777777" w:rsidR="00EE1CA8" w:rsidRDefault="002007F5">
            <w:pPr>
              <w:jc w:val="center"/>
              <w:rPr>
                <w:rFonts w:hAnsi="宋体" w:cs="仿宋"/>
                <w:szCs w:val="24"/>
              </w:rPr>
            </w:pPr>
            <w:r>
              <w:rPr>
                <w:rFonts w:hAnsi="宋体" w:cs="仿宋" w:hint="eastAsia"/>
                <w:szCs w:val="24"/>
              </w:rPr>
              <w:t>139</w:t>
            </w:r>
          </w:p>
        </w:tc>
        <w:tc>
          <w:tcPr>
            <w:tcW w:w="1492" w:type="dxa"/>
            <w:vAlign w:val="center"/>
          </w:tcPr>
          <w:p w14:paraId="1D7CCA3B" w14:textId="77777777" w:rsidR="00EE1CA8" w:rsidRDefault="002007F5">
            <w:pPr>
              <w:jc w:val="center"/>
              <w:rPr>
                <w:rFonts w:hAnsi="宋体" w:cs="仿宋"/>
                <w:szCs w:val="24"/>
              </w:rPr>
            </w:pPr>
            <w:r>
              <w:rPr>
                <w:rFonts w:hAnsi="宋体" w:cs="仿宋" w:hint="eastAsia"/>
                <w:szCs w:val="24"/>
              </w:rPr>
              <w:t>投影申请服务器</w:t>
            </w:r>
          </w:p>
        </w:tc>
        <w:tc>
          <w:tcPr>
            <w:tcW w:w="894" w:type="dxa"/>
            <w:vAlign w:val="center"/>
          </w:tcPr>
          <w:p w14:paraId="5766F659" w14:textId="77777777" w:rsidR="00EE1CA8" w:rsidRDefault="00EE1CA8">
            <w:pPr>
              <w:jc w:val="center"/>
              <w:rPr>
                <w:rFonts w:hAnsi="宋体" w:cs="仿宋"/>
                <w:szCs w:val="24"/>
              </w:rPr>
            </w:pPr>
          </w:p>
        </w:tc>
        <w:tc>
          <w:tcPr>
            <w:tcW w:w="3976" w:type="dxa"/>
            <w:vAlign w:val="center"/>
          </w:tcPr>
          <w:p w14:paraId="2405A806" w14:textId="77777777" w:rsidR="00EE1CA8" w:rsidRDefault="002007F5">
            <w:pPr>
              <w:jc w:val="left"/>
              <w:rPr>
                <w:rFonts w:hAnsi="宋体" w:cs="仿宋"/>
                <w:szCs w:val="24"/>
              </w:rPr>
            </w:pPr>
            <w:r>
              <w:rPr>
                <w:rFonts w:hAnsi="宋体" w:cs="仿宋" w:hint="eastAsia"/>
                <w:szCs w:val="24"/>
              </w:rPr>
              <w:t>操作平台 windows7/8</w:t>
            </w:r>
          </w:p>
          <w:p w14:paraId="080BB30B" w14:textId="77777777" w:rsidR="00EE1CA8" w:rsidRDefault="002007F5">
            <w:pPr>
              <w:jc w:val="left"/>
              <w:rPr>
                <w:rFonts w:hAnsi="宋体" w:cs="仿宋"/>
                <w:szCs w:val="24"/>
              </w:rPr>
            </w:pPr>
            <w:r>
              <w:rPr>
                <w:rFonts w:hAnsi="宋体" w:cs="仿宋" w:hint="eastAsia"/>
                <w:szCs w:val="24"/>
              </w:rPr>
              <w:t>输出分辨率 1920*1080</w:t>
            </w:r>
          </w:p>
          <w:p w14:paraId="43E05DB3" w14:textId="77777777" w:rsidR="00EE1CA8" w:rsidRDefault="002007F5">
            <w:pPr>
              <w:jc w:val="left"/>
              <w:rPr>
                <w:rFonts w:hAnsi="宋体" w:cs="仿宋"/>
                <w:szCs w:val="24"/>
              </w:rPr>
            </w:pPr>
            <w:r>
              <w:rPr>
                <w:rFonts w:hAnsi="宋体" w:cs="仿宋" w:hint="eastAsia"/>
                <w:szCs w:val="24"/>
              </w:rPr>
              <w:t>处理器 酷睿双核2.53G</w:t>
            </w:r>
          </w:p>
          <w:p w14:paraId="1177786B" w14:textId="77777777" w:rsidR="00EE1CA8" w:rsidRDefault="002007F5">
            <w:pPr>
              <w:jc w:val="left"/>
              <w:rPr>
                <w:rFonts w:hAnsi="宋体" w:cs="仿宋"/>
                <w:szCs w:val="24"/>
              </w:rPr>
            </w:pPr>
            <w:r>
              <w:rPr>
                <w:rFonts w:hAnsi="宋体" w:cs="仿宋" w:hint="eastAsia"/>
                <w:szCs w:val="24"/>
              </w:rPr>
              <w:t>内存 DDR3/4G</w:t>
            </w:r>
          </w:p>
        </w:tc>
        <w:tc>
          <w:tcPr>
            <w:tcW w:w="651" w:type="dxa"/>
            <w:vAlign w:val="center"/>
          </w:tcPr>
          <w:p w14:paraId="2F5352ED"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2AA10E76"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7FB49FD4" w14:textId="77777777" w:rsidR="00EE1CA8" w:rsidRDefault="00EE1CA8">
            <w:pPr>
              <w:jc w:val="center"/>
              <w:rPr>
                <w:rFonts w:hAnsi="宋体" w:cs="仿宋"/>
                <w:szCs w:val="24"/>
              </w:rPr>
            </w:pPr>
          </w:p>
        </w:tc>
      </w:tr>
      <w:tr w:rsidR="00EE1CA8" w14:paraId="59A3CA7A" w14:textId="77777777">
        <w:trPr>
          <w:jc w:val="center"/>
        </w:trPr>
        <w:tc>
          <w:tcPr>
            <w:tcW w:w="678" w:type="dxa"/>
            <w:vAlign w:val="center"/>
          </w:tcPr>
          <w:p w14:paraId="5BFBFE6C" w14:textId="77777777" w:rsidR="00EE1CA8" w:rsidRDefault="002007F5">
            <w:pPr>
              <w:jc w:val="center"/>
              <w:rPr>
                <w:rFonts w:hAnsi="宋体" w:cs="仿宋"/>
                <w:szCs w:val="24"/>
              </w:rPr>
            </w:pPr>
            <w:r>
              <w:rPr>
                <w:rFonts w:hAnsi="宋体" w:cs="仿宋" w:hint="eastAsia"/>
                <w:szCs w:val="24"/>
              </w:rPr>
              <w:t>140</w:t>
            </w:r>
          </w:p>
        </w:tc>
        <w:tc>
          <w:tcPr>
            <w:tcW w:w="1492" w:type="dxa"/>
            <w:vAlign w:val="center"/>
          </w:tcPr>
          <w:p w14:paraId="6D5C500C" w14:textId="77777777" w:rsidR="00EE1CA8" w:rsidRDefault="002007F5">
            <w:pPr>
              <w:jc w:val="center"/>
              <w:rPr>
                <w:rFonts w:hAnsi="宋体" w:cs="仿宋"/>
                <w:szCs w:val="24"/>
              </w:rPr>
            </w:pPr>
            <w:r>
              <w:rPr>
                <w:rFonts w:hAnsi="宋体" w:cs="仿宋" w:hint="eastAsia"/>
                <w:szCs w:val="24"/>
              </w:rPr>
              <w:t>全高清电容式超薄型会议升降一体终端</w:t>
            </w:r>
          </w:p>
        </w:tc>
        <w:tc>
          <w:tcPr>
            <w:tcW w:w="894" w:type="dxa"/>
            <w:vAlign w:val="center"/>
          </w:tcPr>
          <w:p w14:paraId="0977BBE6" w14:textId="77777777" w:rsidR="00EE1CA8" w:rsidRDefault="002007F5">
            <w:pPr>
              <w:jc w:val="center"/>
              <w:rPr>
                <w:rFonts w:hAnsi="宋体" w:cs="仿宋"/>
                <w:szCs w:val="24"/>
              </w:rPr>
            </w:pPr>
            <w:r>
              <w:rPr>
                <w:rFonts w:hAnsi="宋体" w:cs="仿宋" w:hint="eastAsia"/>
                <w:szCs w:val="24"/>
              </w:rPr>
              <w:t>ITC</w:t>
            </w:r>
          </w:p>
        </w:tc>
        <w:tc>
          <w:tcPr>
            <w:tcW w:w="3976" w:type="dxa"/>
            <w:vAlign w:val="center"/>
          </w:tcPr>
          <w:p w14:paraId="51700A72" w14:textId="77777777" w:rsidR="00EE1CA8" w:rsidRDefault="002007F5">
            <w:pPr>
              <w:jc w:val="left"/>
              <w:rPr>
                <w:rFonts w:hAnsi="宋体" w:cs="仿宋"/>
                <w:szCs w:val="24"/>
              </w:rPr>
            </w:pPr>
            <w:r>
              <w:rPr>
                <w:rFonts w:hAnsi="宋体" w:cs="仿宋" w:hint="eastAsia"/>
                <w:szCs w:val="24"/>
              </w:rPr>
              <w:t>15.6寸IPS视网膜超薄型高清电容式触摸智能会议升降一体机</w:t>
            </w:r>
          </w:p>
        </w:tc>
        <w:tc>
          <w:tcPr>
            <w:tcW w:w="651" w:type="dxa"/>
            <w:vAlign w:val="center"/>
          </w:tcPr>
          <w:p w14:paraId="524D917A"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4D2DBE7" w14:textId="77777777" w:rsidR="00EE1CA8" w:rsidRDefault="002007F5">
            <w:pPr>
              <w:jc w:val="center"/>
              <w:rPr>
                <w:rFonts w:hAnsi="宋体" w:cs="仿宋"/>
                <w:szCs w:val="24"/>
              </w:rPr>
            </w:pPr>
            <w:r>
              <w:rPr>
                <w:rFonts w:hAnsi="宋体" w:cs="仿宋" w:hint="eastAsia"/>
                <w:szCs w:val="24"/>
              </w:rPr>
              <w:t>20</w:t>
            </w:r>
          </w:p>
        </w:tc>
        <w:tc>
          <w:tcPr>
            <w:tcW w:w="778" w:type="dxa"/>
            <w:vAlign w:val="center"/>
          </w:tcPr>
          <w:p w14:paraId="284AD395" w14:textId="77777777" w:rsidR="00EE1CA8" w:rsidRDefault="00EE1CA8">
            <w:pPr>
              <w:jc w:val="center"/>
              <w:rPr>
                <w:rFonts w:hAnsi="宋体" w:cs="仿宋"/>
                <w:szCs w:val="24"/>
              </w:rPr>
            </w:pPr>
          </w:p>
        </w:tc>
      </w:tr>
      <w:tr w:rsidR="00EE1CA8" w14:paraId="7FDBF57E" w14:textId="77777777">
        <w:trPr>
          <w:jc w:val="center"/>
        </w:trPr>
        <w:tc>
          <w:tcPr>
            <w:tcW w:w="678" w:type="dxa"/>
            <w:vAlign w:val="center"/>
          </w:tcPr>
          <w:p w14:paraId="7B9B91DE" w14:textId="77777777" w:rsidR="00EE1CA8" w:rsidRDefault="002007F5">
            <w:pPr>
              <w:jc w:val="center"/>
              <w:rPr>
                <w:rFonts w:hAnsi="宋体" w:cs="仿宋"/>
                <w:szCs w:val="24"/>
              </w:rPr>
            </w:pPr>
            <w:r>
              <w:rPr>
                <w:rFonts w:hAnsi="宋体" w:cs="仿宋" w:hint="eastAsia"/>
                <w:szCs w:val="24"/>
              </w:rPr>
              <w:t>141</w:t>
            </w:r>
          </w:p>
        </w:tc>
        <w:tc>
          <w:tcPr>
            <w:tcW w:w="1492" w:type="dxa"/>
            <w:vAlign w:val="center"/>
          </w:tcPr>
          <w:p w14:paraId="1A37F2E7" w14:textId="77777777" w:rsidR="00EE1CA8" w:rsidRDefault="002007F5">
            <w:pPr>
              <w:jc w:val="center"/>
              <w:rPr>
                <w:rFonts w:hAnsi="宋体" w:cs="仿宋"/>
                <w:szCs w:val="24"/>
              </w:rPr>
            </w:pPr>
            <w:r>
              <w:rPr>
                <w:rFonts w:hAnsi="宋体" w:cs="仿宋" w:hint="eastAsia"/>
                <w:szCs w:val="24"/>
              </w:rPr>
              <w:t>会议终端</w:t>
            </w:r>
          </w:p>
        </w:tc>
        <w:tc>
          <w:tcPr>
            <w:tcW w:w="894" w:type="dxa"/>
            <w:vAlign w:val="center"/>
          </w:tcPr>
          <w:p w14:paraId="6F6E4821" w14:textId="77777777" w:rsidR="00EE1CA8" w:rsidRDefault="002007F5">
            <w:pPr>
              <w:jc w:val="center"/>
              <w:rPr>
                <w:rFonts w:hAnsi="宋体" w:cs="仿宋"/>
                <w:szCs w:val="24"/>
              </w:rPr>
            </w:pPr>
            <w:r>
              <w:rPr>
                <w:rFonts w:hAnsi="宋体" w:cs="仿宋" w:hint="eastAsia"/>
                <w:szCs w:val="24"/>
              </w:rPr>
              <w:t>ZTE</w:t>
            </w:r>
          </w:p>
        </w:tc>
        <w:tc>
          <w:tcPr>
            <w:tcW w:w="3976" w:type="dxa"/>
            <w:vAlign w:val="center"/>
          </w:tcPr>
          <w:p w14:paraId="74D20D60" w14:textId="77777777" w:rsidR="00EE1CA8" w:rsidRDefault="002007F5">
            <w:pPr>
              <w:jc w:val="left"/>
              <w:rPr>
                <w:rFonts w:hAnsi="宋体" w:cs="仿宋"/>
                <w:szCs w:val="24"/>
              </w:rPr>
            </w:pPr>
            <w:r>
              <w:rPr>
                <w:rFonts w:hAnsi="宋体" w:cs="仿宋" w:hint="eastAsia"/>
                <w:szCs w:val="24"/>
              </w:rPr>
              <w:t>2M速率 IP+1*E1双模，双路720P高清或1080P30</w:t>
            </w:r>
          </w:p>
        </w:tc>
        <w:tc>
          <w:tcPr>
            <w:tcW w:w="651" w:type="dxa"/>
            <w:vAlign w:val="center"/>
          </w:tcPr>
          <w:p w14:paraId="3958119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2A78F1F"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712A53C1" w14:textId="77777777" w:rsidR="00EE1CA8" w:rsidRDefault="00EE1CA8">
            <w:pPr>
              <w:jc w:val="center"/>
              <w:rPr>
                <w:rFonts w:hAnsi="宋体" w:cs="仿宋"/>
                <w:szCs w:val="24"/>
              </w:rPr>
            </w:pPr>
          </w:p>
        </w:tc>
      </w:tr>
      <w:tr w:rsidR="00EE1CA8" w14:paraId="2C5EFE40" w14:textId="77777777">
        <w:trPr>
          <w:jc w:val="center"/>
        </w:trPr>
        <w:tc>
          <w:tcPr>
            <w:tcW w:w="678" w:type="dxa"/>
            <w:vAlign w:val="center"/>
          </w:tcPr>
          <w:p w14:paraId="3465E693" w14:textId="77777777" w:rsidR="00EE1CA8" w:rsidRDefault="002007F5">
            <w:pPr>
              <w:jc w:val="center"/>
              <w:rPr>
                <w:rFonts w:hAnsi="宋体" w:cs="仿宋"/>
                <w:szCs w:val="24"/>
              </w:rPr>
            </w:pPr>
            <w:r>
              <w:rPr>
                <w:rFonts w:hAnsi="宋体" w:cs="仿宋" w:hint="eastAsia"/>
                <w:szCs w:val="24"/>
              </w:rPr>
              <w:t>142</w:t>
            </w:r>
          </w:p>
        </w:tc>
        <w:tc>
          <w:tcPr>
            <w:tcW w:w="1492" w:type="dxa"/>
            <w:vAlign w:val="center"/>
          </w:tcPr>
          <w:p w14:paraId="444B5C5C" w14:textId="77777777" w:rsidR="00EE1CA8" w:rsidRDefault="002007F5">
            <w:pPr>
              <w:jc w:val="center"/>
              <w:rPr>
                <w:rFonts w:hAnsi="宋体" w:cs="仿宋"/>
                <w:szCs w:val="24"/>
              </w:rPr>
            </w:pPr>
            <w:r>
              <w:rPr>
                <w:rFonts w:hAnsi="宋体" w:cs="仿宋" w:hint="eastAsia"/>
                <w:szCs w:val="24"/>
              </w:rPr>
              <w:t>摄像机</w:t>
            </w:r>
          </w:p>
        </w:tc>
        <w:tc>
          <w:tcPr>
            <w:tcW w:w="894" w:type="dxa"/>
            <w:vAlign w:val="center"/>
          </w:tcPr>
          <w:p w14:paraId="1A230FCA" w14:textId="77777777" w:rsidR="00EE1CA8" w:rsidRDefault="00EE1CA8">
            <w:pPr>
              <w:jc w:val="center"/>
              <w:rPr>
                <w:rFonts w:hAnsi="宋体" w:cs="仿宋"/>
                <w:szCs w:val="24"/>
              </w:rPr>
            </w:pPr>
          </w:p>
        </w:tc>
        <w:tc>
          <w:tcPr>
            <w:tcW w:w="3976" w:type="dxa"/>
            <w:vAlign w:val="center"/>
          </w:tcPr>
          <w:p w14:paraId="4E216E1B" w14:textId="77777777" w:rsidR="00EE1CA8" w:rsidRDefault="002007F5">
            <w:pPr>
              <w:jc w:val="left"/>
              <w:rPr>
                <w:rFonts w:hAnsi="宋体" w:cs="仿宋"/>
                <w:szCs w:val="24"/>
              </w:rPr>
            </w:pPr>
            <w:r>
              <w:rPr>
                <w:rFonts w:hAnsi="宋体" w:cs="仿宋" w:hint="eastAsia"/>
                <w:szCs w:val="24"/>
              </w:rPr>
              <w:t>1080P 60fps高清摄像机，最大支持54度，支持20倍光学变焦</w:t>
            </w:r>
          </w:p>
        </w:tc>
        <w:tc>
          <w:tcPr>
            <w:tcW w:w="651" w:type="dxa"/>
            <w:vAlign w:val="center"/>
          </w:tcPr>
          <w:p w14:paraId="7389E4B6"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C181155" w14:textId="77777777" w:rsidR="00EE1CA8" w:rsidRDefault="002007F5">
            <w:pPr>
              <w:jc w:val="center"/>
              <w:rPr>
                <w:rFonts w:hAnsi="宋体" w:cs="仿宋"/>
                <w:szCs w:val="24"/>
              </w:rPr>
            </w:pPr>
            <w:r>
              <w:rPr>
                <w:rFonts w:hAnsi="宋体" w:cs="仿宋" w:hint="eastAsia"/>
                <w:szCs w:val="24"/>
              </w:rPr>
              <w:t>3</w:t>
            </w:r>
          </w:p>
        </w:tc>
        <w:tc>
          <w:tcPr>
            <w:tcW w:w="778" w:type="dxa"/>
            <w:vAlign w:val="center"/>
          </w:tcPr>
          <w:p w14:paraId="125D9D0F" w14:textId="77777777" w:rsidR="00EE1CA8" w:rsidRDefault="00EE1CA8">
            <w:pPr>
              <w:jc w:val="center"/>
              <w:rPr>
                <w:rFonts w:hAnsi="宋体" w:cs="仿宋"/>
                <w:szCs w:val="24"/>
              </w:rPr>
            </w:pPr>
          </w:p>
        </w:tc>
      </w:tr>
      <w:tr w:rsidR="00EE1CA8" w14:paraId="35FC0035" w14:textId="77777777">
        <w:trPr>
          <w:jc w:val="center"/>
        </w:trPr>
        <w:tc>
          <w:tcPr>
            <w:tcW w:w="678" w:type="dxa"/>
            <w:vAlign w:val="center"/>
          </w:tcPr>
          <w:p w14:paraId="534CA0C2" w14:textId="77777777" w:rsidR="00EE1CA8" w:rsidRDefault="00EE1CA8">
            <w:pPr>
              <w:jc w:val="center"/>
              <w:rPr>
                <w:rFonts w:hAnsi="宋体" w:cs="仿宋"/>
                <w:szCs w:val="24"/>
              </w:rPr>
            </w:pPr>
          </w:p>
        </w:tc>
        <w:tc>
          <w:tcPr>
            <w:tcW w:w="1492" w:type="dxa"/>
            <w:vAlign w:val="center"/>
          </w:tcPr>
          <w:p w14:paraId="3DC02591" w14:textId="77777777" w:rsidR="00EE1CA8" w:rsidRDefault="00EE1CA8">
            <w:pPr>
              <w:jc w:val="center"/>
              <w:rPr>
                <w:rFonts w:hAnsi="宋体" w:cs="仿宋"/>
                <w:szCs w:val="24"/>
              </w:rPr>
            </w:pPr>
          </w:p>
        </w:tc>
        <w:tc>
          <w:tcPr>
            <w:tcW w:w="894" w:type="dxa"/>
            <w:vAlign w:val="center"/>
          </w:tcPr>
          <w:p w14:paraId="0F6E0585" w14:textId="77777777" w:rsidR="00EE1CA8" w:rsidRDefault="00EE1CA8">
            <w:pPr>
              <w:jc w:val="center"/>
              <w:rPr>
                <w:rFonts w:hAnsi="宋体" w:cs="仿宋"/>
                <w:szCs w:val="24"/>
              </w:rPr>
            </w:pPr>
          </w:p>
        </w:tc>
        <w:tc>
          <w:tcPr>
            <w:tcW w:w="3976" w:type="dxa"/>
            <w:vAlign w:val="center"/>
          </w:tcPr>
          <w:p w14:paraId="0AD66AA1" w14:textId="77777777" w:rsidR="00EE1CA8" w:rsidRDefault="00EE1CA8">
            <w:pPr>
              <w:jc w:val="left"/>
              <w:rPr>
                <w:rFonts w:hAnsi="宋体" w:cs="仿宋"/>
                <w:szCs w:val="24"/>
              </w:rPr>
            </w:pPr>
          </w:p>
        </w:tc>
        <w:tc>
          <w:tcPr>
            <w:tcW w:w="651" w:type="dxa"/>
            <w:vAlign w:val="center"/>
          </w:tcPr>
          <w:p w14:paraId="5EC55583" w14:textId="77777777" w:rsidR="00EE1CA8" w:rsidRDefault="00EE1CA8">
            <w:pPr>
              <w:jc w:val="center"/>
              <w:rPr>
                <w:rFonts w:hAnsi="宋体" w:cs="仿宋"/>
                <w:szCs w:val="24"/>
              </w:rPr>
            </w:pPr>
          </w:p>
        </w:tc>
        <w:tc>
          <w:tcPr>
            <w:tcW w:w="740" w:type="dxa"/>
            <w:vAlign w:val="center"/>
          </w:tcPr>
          <w:p w14:paraId="536E772D" w14:textId="77777777" w:rsidR="00EE1CA8" w:rsidRDefault="00EE1CA8">
            <w:pPr>
              <w:jc w:val="center"/>
              <w:rPr>
                <w:rFonts w:hAnsi="宋体" w:cs="仿宋"/>
                <w:szCs w:val="24"/>
              </w:rPr>
            </w:pPr>
          </w:p>
        </w:tc>
        <w:tc>
          <w:tcPr>
            <w:tcW w:w="778" w:type="dxa"/>
            <w:vAlign w:val="center"/>
          </w:tcPr>
          <w:p w14:paraId="4FDEEB76" w14:textId="77777777" w:rsidR="00EE1CA8" w:rsidRDefault="00EE1CA8">
            <w:pPr>
              <w:jc w:val="center"/>
              <w:rPr>
                <w:rFonts w:hAnsi="宋体" w:cs="仿宋"/>
                <w:szCs w:val="24"/>
              </w:rPr>
            </w:pPr>
          </w:p>
        </w:tc>
      </w:tr>
      <w:tr w:rsidR="00EE1CA8" w14:paraId="0B2F9485" w14:textId="77777777">
        <w:trPr>
          <w:jc w:val="center"/>
        </w:trPr>
        <w:tc>
          <w:tcPr>
            <w:tcW w:w="678" w:type="dxa"/>
            <w:vAlign w:val="center"/>
          </w:tcPr>
          <w:p w14:paraId="1FA0D223" w14:textId="77777777" w:rsidR="00EE1CA8" w:rsidRDefault="002007F5">
            <w:pPr>
              <w:jc w:val="center"/>
              <w:rPr>
                <w:rFonts w:hAnsi="宋体" w:cs="仿宋"/>
                <w:szCs w:val="24"/>
              </w:rPr>
            </w:pPr>
            <w:r>
              <w:rPr>
                <w:rFonts w:hAnsi="宋体" w:cs="仿宋" w:hint="eastAsia"/>
                <w:szCs w:val="24"/>
              </w:rPr>
              <w:t>143</w:t>
            </w:r>
          </w:p>
        </w:tc>
        <w:tc>
          <w:tcPr>
            <w:tcW w:w="1492" w:type="dxa"/>
            <w:vAlign w:val="center"/>
          </w:tcPr>
          <w:p w14:paraId="77AA5D3B" w14:textId="77777777" w:rsidR="00EE1CA8" w:rsidRDefault="002007F5">
            <w:pPr>
              <w:jc w:val="center"/>
              <w:rPr>
                <w:rFonts w:hAnsi="宋体" w:cs="仿宋"/>
                <w:szCs w:val="24"/>
              </w:rPr>
            </w:pPr>
            <w:r>
              <w:rPr>
                <w:rFonts w:hAnsi="宋体" w:cs="仿宋" w:hint="eastAsia"/>
                <w:szCs w:val="24"/>
              </w:rPr>
              <w:t>TVF1.26小间距显示屏</w:t>
            </w:r>
          </w:p>
        </w:tc>
        <w:tc>
          <w:tcPr>
            <w:tcW w:w="894" w:type="dxa"/>
            <w:vAlign w:val="center"/>
          </w:tcPr>
          <w:p w14:paraId="5DC79C70"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4DC96634" w14:textId="77777777" w:rsidR="00EE1CA8" w:rsidRDefault="002007F5">
            <w:pPr>
              <w:jc w:val="left"/>
              <w:rPr>
                <w:rFonts w:hAnsi="宋体" w:cs="仿宋"/>
                <w:szCs w:val="24"/>
              </w:rPr>
            </w:pPr>
            <w:r>
              <w:rPr>
                <w:rFonts w:hAnsi="宋体" w:cs="仿宋" w:hint="eastAsia"/>
                <w:szCs w:val="24"/>
              </w:rPr>
              <w:t>LED点间距≤1.26mm,单个箱体尺寸：604.8mmX340.2mm，单个箱体比例16:9，单个箱体物理分辨率480X270，像素分辨率≥629882点/㎡，屏幕亮度800cd/㎡，色温6500K，视角＞160度，刷新率≥3600Hz，色温可调范围</w:t>
            </w:r>
            <w:r>
              <w:rPr>
                <w:rFonts w:hAnsi="宋体" w:cs="仿宋" w:hint="eastAsia"/>
                <w:szCs w:val="24"/>
              </w:rPr>
              <w:lastRenderedPageBreak/>
              <w:t>3200K~9300K，显示屏寿命≥100000小时，连续工作时间≥72小时，平均无故障时间≥10000小时，对比度≥7600:1，整屏分辨率17280*3510。</w:t>
            </w:r>
          </w:p>
        </w:tc>
        <w:tc>
          <w:tcPr>
            <w:tcW w:w="651" w:type="dxa"/>
            <w:vAlign w:val="center"/>
          </w:tcPr>
          <w:p w14:paraId="4262B9D9" w14:textId="77777777" w:rsidR="00EE1CA8" w:rsidRDefault="002007F5">
            <w:pPr>
              <w:jc w:val="center"/>
              <w:rPr>
                <w:rFonts w:hAnsi="宋体" w:cs="仿宋"/>
                <w:szCs w:val="24"/>
              </w:rPr>
            </w:pPr>
            <w:r>
              <w:rPr>
                <w:rFonts w:hAnsi="宋体" w:cs="仿宋" w:hint="eastAsia"/>
                <w:szCs w:val="24"/>
              </w:rPr>
              <w:lastRenderedPageBreak/>
              <w:t>平米</w:t>
            </w:r>
          </w:p>
        </w:tc>
        <w:tc>
          <w:tcPr>
            <w:tcW w:w="740" w:type="dxa"/>
            <w:vAlign w:val="center"/>
          </w:tcPr>
          <w:p w14:paraId="60809551" w14:textId="77777777" w:rsidR="00EE1CA8" w:rsidRDefault="002007F5">
            <w:pPr>
              <w:jc w:val="center"/>
              <w:rPr>
                <w:rFonts w:hAnsi="宋体" w:cs="仿宋"/>
                <w:szCs w:val="24"/>
              </w:rPr>
            </w:pPr>
            <w:r>
              <w:rPr>
                <w:rFonts w:hAnsi="宋体" w:cs="仿宋" w:hint="eastAsia"/>
                <w:szCs w:val="24"/>
              </w:rPr>
              <w:t>96.2924</w:t>
            </w:r>
          </w:p>
        </w:tc>
        <w:tc>
          <w:tcPr>
            <w:tcW w:w="778" w:type="dxa"/>
            <w:vAlign w:val="center"/>
          </w:tcPr>
          <w:p w14:paraId="3FED3C50" w14:textId="77777777" w:rsidR="00EE1CA8" w:rsidRDefault="002007F5">
            <w:pPr>
              <w:jc w:val="center"/>
              <w:rPr>
                <w:rFonts w:hAnsi="宋体" w:cs="仿宋"/>
                <w:szCs w:val="24"/>
              </w:rPr>
            </w:pPr>
            <w:r>
              <w:rPr>
                <w:rFonts w:hAnsi="宋体" w:cs="仿宋" w:hint="eastAsia"/>
                <w:szCs w:val="24"/>
              </w:rPr>
              <w:t>21.773米X4.423米</w:t>
            </w:r>
          </w:p>
        </w:tc>
      </w:tr>
      <w:tr w:rsidR="00EE1CA8" w14:paraId="5AA29A4C" w14:textId="77777777">
        <w:trPr>
          <w:jc w:val="center"/>
        </w:trPr>
        <w:tc>
          <w:tcPr>
            <w:tcW w:w="678" w:type="dxa"/>
            <w:vAlign w:val="center"/>
          </w:tcPr>
          <w:p w14:paraId="3B61626C" w14:textId="77777777" w:rsidR="00EE1CA8" w:rsidRDefault="002007F5">
            <w:pPr>
              <w:jc w:val="center"/>
              <w:rPr>
                <w:rFonts w:hAnsi="宋体" w:cs="仿宋"/>
                <w:szCs w:val="24"/>
              </w:rPr>
            </w:pPr>
            <w:r>
              <w:rPr>
                <w:rFonts w:hAnsi="宋体" w:cs="仿宋" w:hint="eastAsia"/>
                <w:szCs w:val="24"/>
              </w:rPr>
              <w:t>144</w:t>
            </w:r>
          </w:p>
        </w:tc>
        <w:tc>
          <w:tcPr>
            <w:tcW w:w="1492" w:type="dxa"/>
            <w:vAlign w:val="center"/>
          </w:tcPr>
          <w:p w14:paraId="2209943D" w14:textId="77777777" w:rsidR="00EE1CA8" w:rsidRDefault="002007F5">
            <w:pPr>
              <w:jc w:val="center"/>
              <w:rPr>
                <w:rFonts w:hAnsi="宋体" w:cs="仿宋"/>
                <w:szCs w:val="24"/>
              </w:rPr>
            </w:pPr>
            <w:r>
              <w:rPr>
                <w:rFonts w:hAnsi="宋体" w:cs="仿宋" w:hint="eastAsia"/>
                <w:szCs w:val="24"/>
              </w:rPr>
              <w:t>播控系统</w:t>
            </w:r>
          </w:p>
        </w:tc>
        <w:tc>
          <w:tcPr>
            <w:tcW w:w="894" w:type="dxa"/>
            <w:vAlign w:val="center"/>
          </w:tcPr>
          <w:p w14:paraId="6488BB2E" w14:textId="77777777" w:rsidR="00EE1CA8" w:rsidRDefault="002007F5">
            <w:pPr>
              <w:jc w:val="center"/>
              <w:rPr>
                <w:rFonts w:hAnsi="宋体" w:cs="仿宋"/>
                <w:szCs w:val="24"/>
              </w:rPr>
            </w:pPr>
            <w:r>
              <w:rPr>
                <w:rFonts w:hAnsi="宋体" w:cs="仿宋" w:hint="eastAsia"/>
                <w:szCs w:val="24"/>
              </w:rPr>
              <w:t>领秀</w:t>
            </w:r>
          </w:p>
        </w:tc>
        <w:tc>
          <w:tcPr>
            <w:tcW w:w="3976" w:type="dxa"/>
            <w:vAlign w:val="center"/>
          </w:tcPr>
          <w:p w14:paraId="6C81B770" w14:textId="77777777" w:rsidR="00EE1CA8" w:rsidRDefault="002007F5">
            <w:pPr>
              <w:jc w:val="left"/>
              <w:rPr>
                <w:rFonts w:hAnsi="宋体" w:cs="仿宋"/>
                <w:szCs w:val="24"/>
              </w:rPr>
            </w:pPr>
            <w:r>
              <w:rPr>
                <w:rFonts w:hAnsi="宋体" w:cs="仿宋" w:hint="eastAsia"/>
                <w:szCs w:val="24"/>
              </w:rPr>
              <w:t>领秀2.0</w:t>
            </w:r>
          </w:p>
        </w:tc>
        <w:tc>
          <w:tcPr>
            <w:tcW w:w="651" w:type="dxa"/>
            <w:vAlign w:val="center"/>
          </w:tcPr>
          <w:p w14:paraId="47673AD3"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5E48834C"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1EE1E1DD" w14:textId="77777777" w:rsidR="00EE1CA8" w:rsidRDefault="00EE1CA8">
            <w:pPr>
              <w:jc w:val="center"/>
              <w:rPr>
                <w:rFonts w:hAnsi="宋体" w:cs="仿宋"/>
                <w:szCs w:val="24"/>
              </w:rPr>
            </w:pPr>
          </w:p>
        </w:tc>
      </w:tr>
      <w:tr w:rsidR="00EE1CA8" w14:paraId="7D6851EC" w14:textId="77777777">
        <w:trPr>
          <w:jc w:val="center"/>
        </w:trPr>
        <w:tc>
          <w:tcPr>
            <w:tcW w:w="678" w:type="dxa"/>
            <w:vAlign w:val="center"/>
          </w:tcPr>
          <w:p w14:paraId="2B064C99" w14:textId="77777777" w:rsidR="00EE1CA8" w:rsidRDefault="002007F5">
            <w:pPr>
              <w:jc w:val="center"/>
              <w:rPr>
                <w:rFonts w:hAnsi="宋体" w:cs="仿宋"/>
                <w:szCs w:val="24"/>
              </w:rPr>
            </w:pPr>
            <w:r>
              <w:rPr>
                <w:rFonts w:hAnsi="宋体" w:cs="仿宋" w:hint="eastAsia"/>
                <w:szCs w:val="24"/>
              </w:rPr>
              <w:t>145</w:t>
            </w:r>
          </w:p>
        </w:tc>
        <w:tc>
          <w:tcPr>
            <w:tcW w:w="1492" w:type="dxa"/>
            <w:vAlign w:val="center"/>
          </w:tcPr>
          <w:p w14:paraId="2BB54E25" w14:textId="77777777" w:rsidR="00EE1CA8" w:rsidRDefault="002007F5">
            <w:pPr>
              <w:jc w:val="center"/>
              <w:rPr>
                <w:rFonts w:hAnsi="宋体" w:cs="仿宋"/>
                <w:szCs w:val="24"/>
              </w:rPr>
            </w:pPr>
            <w:r>
              <w:rPr>
                <w:rFonts w:hAnsi="宋体" w:cs="仿宋" w:hint="eastAsia"/>
                <w:szCs w:val="24"/>
              </w:rPr>
              <w:t>配电管理系统</w:t>
            </w:r>
          </w:p>
        </w:tc>
        <w:tc>
          <w:tcPr>
            <w:tcW w:w="894" w:type="dxa"/>
            <w:vAlign w:val="center"/>
          </w:tcPr>
          <w:p w14:paraId="65839CA2"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051CDFBA" w14:textId="77777777" w:rsidR="00EE1CA8" w:rsidRDefault="002007F5">
            <w:pPr>
              <w:jc w:val="left"/>
              <w:rPr>
                <w:rFonts w:hAnsi="宋体" w:cs="仿宋"/>
                <w:szCs w:val="24"/>
              </w:rPr>
            </w:pPr>
            <w:r>
              <w:rPr>
                <w:rFonts w:hAnsi="宋体" w:cs="仿宋" w:hint="eastAsia"/>
                <w:szCs w:val="24"/>
              </w:rPr>
              <w:t>PLC配电管理系统</w:t>
            </w:r>
          </w:p>
        </w:tc>
        <w:tc>
          <w:tcPr>
            <w:tcW w:w="651" w:type="dxa"/>
            <w:vAlign w:val="center"/>
          </w:tcPr>
          <w:p w14:paraId="3FBF9320"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337C0113"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37421690" w14:textId="77777777" w:rsidR="00EE1CA8" w:rsidRDefault="00EE1CA8">
            <w:pPr>
              <w:jc w:val="center"/>
              <w:rPr>
                <w:rFonts w:hAnsi="宋体" w:cs="仿宋"/>
                <w:szCs w:val="24"/>
              </w:rPr>
            </w:pPr>
          </w:p>
        </w:tc>
      </w:tr>
      <w:tr w:rsidR="00EE1CA8" w14:paraId="6B8483B6" w14:textId="77777777">
        <w:trPr>
          <w:jc w:val="center"/>
        </w:trPr>
        <w:tc>
          <w:tcPr>
            <w:tcW w:w="678" w:type="dxa"/>
            <w:vAlign w:val="center"/>
          </w:tcPr>
          <w:p w14:paraId="261BD31B" w14:textId="77777777" w:rsidR="00EE1CA8" w:rsidRDefault="002007F5">
            <w:pPr>
              <w:jc w:val="center"/>
              <w:rPr>
                <w:rFonts w:hAnsi="宋体" w:cs="仿宋"/>
                <w:szCs w:val="24"/>
              </w:rPr>
            </w:pPr>
            <w:r>
              <w:rPr>
                <w:rFonts w:hAnsi="宋体" w:cs="仿宋" w:hint="eastAsia"/>
                <w:szCs w:val="24"/>
              </w:rPr>
              <w:t>146</w:t>
            </w:r>
          </w:p>
        </w:tc>
        <w:tc>
          <w:tcPr>
            <w:tcW w:w="1492" w:type="dxa"/>
            <w:vAlign w:val="center"/>
          </w:tcPr>
          <w:p w14:paraId="147E7CC4" w14:textId="77777777" w:rsidR="00EE1CA8" w:rsidRDefault="002007F5">
            <w:pPr>
              <w:jc w:val="center"/>
              <w:rPr>
                <w:rFonts w:hAnsi="宋体" w:cs="仿宋"/>
                <w:szCs w:val="24"/>
              </w:rPr>
            </w:pPr>
            <w:r>
              <w:rPr>
                <w:rFonts w:hAnsi="宋体" w:cs="仿宋" w:hint="eastAsia"/>
                <w:szCs w:val="24"/>
              </w:rPr>
              <w:t>拼接控制器</w:t>
            </w:r>
          </w:p>
        </w:tc>
        <w:tc>
          <w:tcPr>
            <w:tcW w:w="894" w:type="dxa"/>
            <w:vAlign w:val="center"/>
          </w:tcPr>
          <w:p w14:paraId="53852965"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3691D864" w14:textId="77777777" w:rsidR="00EE1CA8" w:rsidRDefault="002007F5">
            <w:pPr>
              <w:jc w:val="left"/>
              <w:rPr>
                <w:rFonts w:hAnsi="宋体" w:cs="仿宋"/>
                <w:szCs w:val="24"/>
              </w:rPr>
            </w:pPr>
            <w:r>
              <w:rPr>
                <w:rFonts w:hAnsi="宋体" w:cs="仿宋" w:hint="eastAsia"/>
                <w:szCs w:val="24"/>
              </w:rPr>
              <w:t>型号描述：MVC-I 22-48D-40D6IP 凹，输入：40个 DVI或者HDMI输入口， 48路HDMI或者DVI输出；16路IP网络摄像机解码输入。 支持中控系统的接入</w:t>
            </w:r>
          </w:p>
        </w:tc>
        <w:tc>
          <w:tcPr>
            <w:tcW w:w="651" w:type="dxa"/>
            <w:vAlign w:val="center"/>
          </w:tcPr>
          <w:p w14:paraId="14273FDC"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40C991FF"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0FF2AA86" w14:textId="77777777" w:rsidR="00EE1CA8" w:rsidRDefault="00EE1CA8">
            <w:pPr>
              <w:jc w:val="center"/>
              <w:rPr>
                <w:rFonts w:hAnsi="宋体" w:cs="仿宋"/>
                <w:szCs w:val="24"/>
              </w:rPr>
            </w:pPr>
          </w:p>
        </w:tc>
      </w:tr>
      <w:tr w:rsidR="00EE1CA8" w14:paraId="1EEEC394" w14:textId="77777777">
        <w:trPr>
          <w:jc w:val="center"/>
        </w:trPr>
        <w:tc>
          <w:tcPr>
            <w:tcW w:w="678" w:type="dxa"/>
            <w:vAlign w:val="center"/>
          </w:tcPr>
          <w:p w14:paraId="55BDBD53" w14:textId="77777777" w:rsidR="00EE1CA8" w:rsidRDefault="002007F5">
            <w:pPr>
              <w:jc w:val="center"/>
              <w:rPr>
                <w:rFonts w:hAnsi="宋体" w:cs="仿宋"/>
                <w:szCs w:val="24"/>
              </w:rPr>
            </w:pPr>
            <w:r>
              <w:rPr>
                <w:rFonts w:hAnsi="宋体" w:cs="仿宋" w:hint="eastAsia"/>
                <w:szCs w:val="24"/>
              </w:rPr>
              <w:t>147</w:t>
            </w:r>
          </w:p>
        </w:tc>
        <w:tc>
          <w:tcPr>
            <w:tcW w:w="1492" w:type="dxa"/>
            <w:vAlign w:val="center"/>
          </w:tcPr>
          <w:p w14:paraId="6B14FBAE" w14:textId="77777777" w:rsidR="00EE1CA8" w:rsidRDefault="002007F5">
            <w:pPr>
              <w:jc w:val="center"/>
              <w:rPr>
                <w:rFonts w:hAnsi="宋体" w:cs="仿宋"/>
                <w:szCs w:val="24"/>
              </w:rPr>
            </w:pPr>
            <w:r>
              <w:rPr>
                <w:rFonts w:hAnsi="宋体" w:cs="仿宋" w:hint="eastAsia"/>
                <w:szCs w:val="24"/>
              </w:rPr>
              <w:t>LED控制器</w:t>
            </w:r>
          </w:p>
        </w:tc>
        <w:tc>
          <w:tcPr>
            <w:tcW w:w="894" w:type="dxa"/>
            <w:vAlign w:val="center"/>
          </w:tcPr>
          <w:p w14:paraId="1F083CF2"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1A16D7C6" w14:textId="77777777" w:rsidR="00EE1CA8" w:rsidRDefault="002007F5">
            <w:pPr>
              <w:jc w:val="left"/>
              <w:rPr>
                <w:rFonts w:hAnsi="宋体" w:cs="仿宋"/>
                <w:szCs w:val="24"/>
              </w:rPr>
            </w:pPr>
            <w:r>
              <w:rPr>
                <w:rFonts w:hAnsi="宋体" w:cs="仿宋" w:hint="eastAsia"/>
                <w:szCs w:val="24"/>
              </w:rPr>
              <w:t>领秀SG LSHD8 （配合大屏使用）</w:t>
            </w:r>
          </w:p>
        </w:tc>
        <w:tc>
          <w:tcPr>
            <w:tcW w:w="651" w:type="dxa"/>
            <w:vAlign w:val="center"/>
          </w:tcPr>
          <w:p w14:paraId="796081D2"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06614CA7" w14:textId="77777777" w:rsidR="00EE1CA8" w:rsidRDefault="002007F5">
            <w:pPr>
              <w:jc w:val="center"/>
              <w:rPr>
                <w:rFonts w:hAnsi="宋体" w:cs="仿宋"/>
                <w:szCs w:val="24"/>
              </w:rPr>
            </w:pPr>
            <w:r>
              <w:rPr>
                <w:rFonts w:hAnsi="宋体" w:cs="仿宋" w:hint="eastAsia"/>
                <w:szCs w:val="24"/>
              </w:rPr>
              <w:t>36</w:t>
            </w:r>
          </w:p>
        </w:tc>
        <w:tc>
          <w:tcPr>
            <w:tcW w:w="778" w:type="dxa"/>
            <w:vAlign w:val="center"/>
          </w:tcPr>
          <w:p w14:paraId="5DC663C7" w14:textId="77777777" w:rsidR="00EE1CA8" w:rsidRDefault="00EE1CA8">
            <w:pPr>
              <w:jc w:val="center"/>
              <w:rPr>
                <w:rFonts w:hAnsi="宋体" w:cs="仿宋"/>
                <w:szCs w:val="24"/>
              </w:rPr>
            </w:pPr>
          </w:p>
        </w:tc>
      </w:tr>
      <w:tr w:rsidR="00EE1CA8" w14:paraId="2DCC048A" w14:textId="77777777">
        <w:trPr>
          <w:jc w:val="center"/>
        </w:trPr>
        <w:tc>
          <w:tcPr>
            <w:tcW w:w="678" w:type="dxa"/>
            <w:vAlign w:val="center"/>
          </w:tcPr>
          <w:p w14:paraId="48D1C906" w14:textId="77777777" w:rsidR="00EE1CA8" w:rsidRDefault="002007F5">
            <w:pPr>
              <w:jc w:val="center"/>
              <w:rPr>
                <w:rFonts w:hAnsi="宋体" w:cs="仿宋"/>
                <w:szCs w:val="24"/>
              </w:rPr>
            </w:pPr>
            <w:r>
              <w:rPr>
                <w:rFonts w:hAnsi="宋体" w:cs="仿宋" w:hint="eastAsia"/>
                <w:szCs w:val="24"/>
              </w:rPr>
              <w:t>148</w:t>
            </w:r>
          </w:p>
        </w:tc>
        <w:tc>
          <w:tcPr>
            <w:tcW w:w="1492" w:type="dxa"/>
            <w:vAlign w:val="center"/>
          </w:tcPr>
          <w:p w14:paraId="3319D73A" w14:textId="77777777" w:rsidR="00EE1CA8" w:rsidRDefault="002007F5">
            <w:pPr>
              <w:jc w:val="center"/>
              <w:rPr>
                <w:rFonts w:hAnsi="宋体" w:cs="仿宋"/>
                <w:szCs w:val="24"/>
              </w:rPr>
            </w:pPr>
            <w:r>
              <w:rPr>
                <w:rFonts w:hAnsi="宋体" w:cs="仿宋" w:hint="eastAsia"/>
                <w:szCs w:val="24"/>
              </w:rPr>
              <w:t>LED接收卡</w:t>
            </w:r>
          </w:p>
        </w:tc>
        <w:tc>
          <w:tcPr>
            <w:tcW w:w="894" w:type="dxa"/>
            <w:vAlign w:val="center"/>
          </w:tcPr>
          <w:p w14:paraId="0162A311"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4016723B" w14:textId="77777777" w:rsidR="00EE1CA8" w:rsidRDefault="002007F5">
            <w:pPr>
              <w:jc w:val="left"/>
              <w:rPr>
                <w:rFonts w:hAnsi="宋体" w:cs="仿宋"/>
                <w:szCs w:val="24"/>
              </w:rPr>
            </w:pPr>
            <w:r>
              <w:rPr>
                <w:rFonts w:hAnsi="宋体" w:cs="仿宋" w:hint="eastAsia"/>
                <w:szCs w:val="24"/>
              </w:rPr>
              <w:t>领秀SG LSHD8 （配合大屏使用）</w:t>
            </w:r>
          </w:p>
        </w:tc>
        <w:tc>
          <w:tcPr>
            <w:tcW w:w="651" w:type="dxa"/>
            <w:vAlign w:val="center"/>
          </w:tcPr>
          <w:p w14:paraId="38291DF9" w14:textId="77777777" w:rsidR="00EE1CA8" w:rsidRDefault="002007F5">
            <w:pPr>
              <w:jc w:val="center"/>
              <w:rPr>
                <w:rFonts w:hAnsi="宋体" w:cs="仿宋"/>
                <w:szCs w:val="24"/>
              </w:rPr>
            </w:pPr>
            <w:r>
              <w:rPr>
                <w:rFonts w:hAnsi="宋体" w:cs="仿宋" w:hint="eastAsia"/>
                <w:szCs w:val="24"/>
              </w:rPr>
              <w:t>张</w:t>
            </w:r>
          </w:p>
        </w:tc>
        <w:tc>
          <w:tcPr>
            <w:tcW w:w="740" w:type="dxa"/>
            <w:vAlign w:val="center"/>
          </w:tcPr>
          <w:p w14:paraId="1C6FA4EA" w14:textId="77777777" w:rsidR="00EE1CA8" w:rsidRDefault="002007F5">
            <w:pPr>
              <w:jc w:val="center"/>
              <w:rPr>
                <w:rFonts w:hAnsi="宋体" w:cs="仿宋"/>
                <w:szCs w:val="24"/>
              </w:rPr>
            </w:pPr>
            <w:r>
              <w:rPr>
                <w:rFonts w:hAnsi="宋体" w:cs="仿宋" w:hint="eastAsia"/>
                <w:szCs w:val="24"/>
              </w:rPr>
              <w:t>936</w:t>
            </w:r>
          </w:p>
        </w:tc>
        <w:tc>
          <w:tcPr>
            <w:tcW w:w="778" w:type="dxa"/>
            <w:vAlign w:val="center"/>
          </w:tcPr>
          <w:p w14:paraId="0216551E" w14:textId="77777777" w:rsidR="00EE1CA8" w:rsidRDefault="00EE1CA8">
            <w:pPr>
              <w:jc w:val="center"/>
              <w:rPr>
                <w:rFonts w:hAnsi="宋体" w:cs="仿宋"/>
                <w:szCs w:val="24"/>
              </w:rPr>
            </w:pPr>
          </w:p>
        </w:tc>
      </w:tr>
      <w:tr w:rsidR="00EE1CA8" w14:paraId="10C57E9F" w14:textId="77777777">
        <w:trPr>
          <w:jc w:val="center"/>
        </w:trPr>
        <w:tc>
          <w:tcPr>
            <w:tcW w:w="678" w:type="dxa"/>
            <w:vAlign w:val="center"/>
          </w:tcPr>
          <w:p w14:paraId="06D6F529" w14:textId="77777777" w:rsidR="00EE1CA8" w:rsidRDefault="002007F5">
            <w:pPr>
              <w:jc w:val="center"/>
              <w:rPr>
                <w:rFonts w:hAnsi="宋体" w:cs="仿宋"/>
                <w:szCs w:val="24"/>
              </w:rPr>
            </w:pPr>
            <w:r>
              <w:rPr>
                <w:rFonts w:hAnsi="宋体" w:cs="仿宋" w:hint="eastAsia"/>
                <w:szCs w:val="24"/>
              </w:rPr>
              <w:t>149</w:t>
            </w:r>
          </w:p>
        </w:tc>
        <w:tc>
          <w:tcPr>
            <w:tcW w:w="1492" w:type="dxa"/>
            <w:vAlign w:val="center"/>
          </w:tcPr>
          <w:p w14:paraId="7F87D3E6" w14:textId="77777777" w:rsidR="00EE1CA8" w:rsidRDefault="002007F5">
            <w:pPr>
              <w:jc w:val="center"/>
              <w:rPr>
                <w:rFonts w:hAnsi="宋体" w:cs="仿宋"/>
                <w:szCs w:val="24"/>
              </w:rPr>
            </w:pPr>
            <w:r>
              <w:rPr>
                <w:rFonts w:hAnsi="宋体" w:cs="仿宋" w:hint="eastAsia"/>
                <w:szCs w:val="24"/>
              </w:rPr>
              <w:t>LED显示屏配电控制箱</w:t>
            </w:r>
          </w:p>
        </w:tc>
        <w:tc>
          <w:tcPr>
            <w:tcW w:w="894" w:type="dxa"/>
            <w:vAlign w:val="center"/>
          </w:tcPr>
          <w:p w14:paraId="18D90CA1" w14:textId="77777777" w:rsidR="00EE1CA8" w:rsidRDefault="002007F5">
            <w:pPr>
              <w:jc w:val="center"/>
              <w:rPr>
                <w:rFonts w:hAnsi="宋体" w:cs="仿宋"/>
                <w:szCs w:val="24"/>
              </w:rPr>
            </w:pPr>
            <w:r>
              <w:rPr>
                <w:rFonts w:hAnsi="宋体" w:cs="仿宋" w:hint="eastAsia"/>
                <w:szCs w:val="24"/>
              </w:rPr>
              <w:t>定制</w:t>
            </w:r>
          </w:p>
        </w:tc>
        <w:tc>
          <w:tcPr>
            <w:tcW w:w="3976" w:type="dxa"/>
            <w:vAlign w:val="center"/>
          </w:tcPr>
          <w:p w14:paraId="59C62985" w14:textId="77777777" w:rsidR="00EE1CA8" w:rsidRDefault="002007F5">
            <w:pPr>
              <w:jc w:val="left"/>
              <w:rPr>
                <w:rFonts w:hAnsi="宋体" w:cs="仿宋"/>
                <w:szCs w:val="24"/>
              </w:rPr>
            </w:pPr>
            <w:r>
              <w:rPr>
                <w:rFonts w:hAnsi="宋体" w:cs="仿宋" w:hint="eastAsia"/>
                <w:szCs w:val="24"/>
              </w:rPr>
              <w:t>80KW配电拒（含PLC）， 主要元器件：断路器、 交流接触器、 旋钮开关等， 均采用施耐德品牌。</w:t>
            </w:r>
          </w:p>
        </w:tc>
        <w:tc>
          <w:tcPr>
            <w:tcW w:w="651" w:type="dxa"/>
            <w:vAlign w:val="center"/>
          </w:tcPr>
          <w:p w14:paraId="2233B387"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347AFE36"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6D7731FC" w14:textId="77777777" w:rsidR="00EE1CA8" w:rsidRDefault="00EE1CA8">
            <w:pPr>
              <w:jc w:val="center"/>
              <w:rPr>
                <w:rFonts w:hAnsi="宋体" w:cs="仿宋"/>
                <w:szCs w:val="24"/>
              </w:rPr>
            </w:pPr>
          </w:p>
        </w:tc>
      </w:tr>
      <w:tr w:rsidR="00EE1CA8" w14:paraId="026B3F1A" w14:textId="77777777">
        <w:trPr>
          <w:jc w:val="center"/>
        </w:trPr>
        <w:tc>
          <w:tcPr>
            <w:tcW w:w="678" w:type="dxa"/>
            <w:vAlign w:val="center"/>
          </w:tcPr>
          <w:p w14:paraId="039746CC" w14:textId="77777777" w:rsidR="00EE1CA8" w:rsidRDefault="002007F5">
            <w:pPr>
              <w:jc w:val="center"/>
              <w:rPr>
                <w:rFonts w:hAnsi="宋体" w:cs="仿宋"/>
                <w:szCs w:val="24"/>
              </w:rPr>
            </w:pPr>
            <w:r>
              <w:rPr>
                <w:rFonts w:hAnsi="宋体" w:cs="仿宋" w:hint="eastAsia"/>
                <w:szCs w:val="24"/>
              </w:rPr>
              <w:t>150</w:t>
            </w:r>
          </w:p>
        </w:tc>
        <w:tc>
          <w:tcPr>
            <w:tcW w:w="1492" w:type="dxa"/>
            <w:vAlign w:val="center"/>
          </w:tcPr>
          <w:p w14:paraId="5D83B9F4" w14:textId="77777777" w:rsidR="00EE1CA8" w:rsidRDefault="002007F5">
            <w:pPr>
              <w:jc w:val="center"/>
              <w:rPr>
                <w:rFonts w:hAnsi="宋体" w:cs="仿宋"/>
                <w:szCs w:val="24"/>
              </w:rPr>
            </w:pPr>
            <w:r>
              <w:rPr>
                <w:rFonts w:hAnsi="宋体" w:cs="仿宋" w:hint="eastAsia"/>
                <w:szCs w:val="24"/>
              </w:rPr>
              <w:t>网络交换机</w:t>
            </w:r>
          </w:p>
        </w:tc>
        <w:tc>
          <w:tcPr>
            <w:tcW w:w="894" w:type="dxa"/>
            <w:vAlign w:val="center"/>
          </w:tcPr>
          <w:p w14:paraId="2181A82C" w14:textId="77777777" w:rsidR="00EE1CA8" w:rsidRDefault="002007F5">
            <w:pPr>
              <w:jc w:val="center"/>
              <w:rPr>
                <w:rFonts w:hAnsi="宋体" w:cs="仿宋"/>
                <w:szCs w:val="24"/>
              </w:rPr>
            </w:pPr>
            <w:r>
              <w:rPr>
                <w:rFonts w:hAnsi="宋体" w:cs="仿宋" w:hint="eastAsia"/>
                <w:szCs w:val="24"/>
              </w:rPr>
              <w:t>华为</w:t>
            </w:r>
          </w:p>
        </w:tc>
        <w:tc>
          <w:tcPr>
            <w:tcW w:w="3976" w:type="dxa"/>
            <w:vAlign w:val="center"/>
          </w:tcPr>
          <w:p w14:paraId="061D745C" w14:textId="77777777" w:rsidR="00EE1CA8" w:rsidRDefault="002007F5">
            <w:pPr>
              <w:jc w:val="left"/>
              <w:rPr>
                <w:rFonts w:hAnsi="宋体" w:cs="仿宋"/>
                <w:szCs w:val="24"/>
              </w:rPr>
            </w:pPr>
            <w:r>
              <w:rPr>
                <w:rFonts w:hAnsi="宋体" w:cs="仿宋" w:hint="eastAsia"/>
                <w:szCs w:val="24"/>
              </w:rPr>
              <w:t>华为24口百兆</w:t>
            </w:r>
          </w:p>
        </w:tc>
        <w:tc>
          <w:tcPr>
            <w:tcW w:w="651" w:type="dxa"/>
            <w:vAlign w:val="center"/>
          </w:tcPr>
          <w:p w14:paraId="33058EC4"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7742C885"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581395EB" w14:textId="77777777" w:rsidR="00EE1CA8" w:rsidRDefault="00EE1CA8">
            <w:pPr>
              <w:jc w:val="center"/>
              <w:rPr>
                <w:rFonts w:hAnsi="宋体" w:cs="仿宋"/>
                <w:szCs w:val="24"/>
              </w:rPr>
            </w:pPr>
          </w:p>
        </w:tc>
      </w:tr>
      <w:tr w:rsidR="00EE1CA8" w14:paraId="1C466143" w14:textId="77777777">
        <w:trPr>
          <w:jc w:val="center"/>
        </w:trPr>
        <w:tc>
          <w:tcPr>
            <w:tcW w:w="678" w:type="dxa"/>
            <w:vAlign w:val="center"/>
          </w:tcPr>
          <w:p w14:paraId="67607D0B" w14:textId="77777777" w:rsidR="00EE1CA8" w:rsidRDefault="002007F5">
            <w:pPr>
              <w:jc w:val="center"/>
              <w:rPr>
                <w:rFonts w:hAnsi="宋体" w:cs="仿宋"/>
                <w:szCs w:val="24"/>
              </w:rPr>
            </w:pPr>
            <w:r>
              <w:rPr>
                <w:rFonts w:hAnsi="宋体" w:cs="仿宋" w:hint="eastAsia"/>
                <w:szCs w:val="24"/>
              </w:rPr>
              <w:t>151</w:t>
            </w:r>
          </w:p>
        </w:tc>
        <w:tc>
          <w:tcPr>
            <w:tcW w:w="1492" w:type="dxa"/>
            <w:vAlign w:val="center"/>
          </w:tcPr>
          <w:p w14:paraId="7BA9FC77" w14:textId="77777777" w:rsidR="00EE1CA8" w:rsidRDefault="002007F5">
            <w:pPr>
              <w:jc w:val="center"/>
              <w:rPr>
                <w:rFonts w:hAnsi="宋体" w:cs="仿宋"/>
                <w:szCs w:val="24"/>
              </w:rPr>
            </w:pPr>
            <w:r>
              <w:rPr>
                <w:rFonts w:hAnsi="宋体" w:cs="仿宋" w:hint="eastAsia"/>
                <w:szCs w:val="24"/>
              </w:rPr>
              <w:t>TVF1.26小间距显示屏</w:t>
            </w:r>
          </w:p>
        </w:tc>
        <w:tc>
          <w:tcPr>
            <w:tcW w:w="894" w:type="dxa"/>
            <w:vAlign w:val="center"/>
          </w:tcPr>
          <w:p w14:paraId="43476089"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244F32A0" w14:textId="77777777" w:rsidR="00EE1CA8" w:rsidRDefault="002007F5">
            <w:pPr>
              <w:jc w:val="left"/>
              <w:rPr>
                <w:rFonts w:hAnsi="宋体" w:cs="仿宋"/>
                <w:szCs w:val="24"/>
              </w:rPr>
            </w:pPr>
            <w:r>
              <w:rPr>
                <w:rFonts w:hAnsi="宋体" w:cs="仿宋" w:hint="eastAsia"/>
                <w:szCs w:val="24"/>
              </w:rPr>
              <w:t>LED点间距≤1.26mm,单个箱体尺寸：604.8mmX340.2mm，单个箱体比例16:9，单个箱体物理分辨率480X270，像素分辨率≥629882点/㎡，屏幕亮度800cd/㎡，色温6500K，视角＞160度，刷新率≥3600Hz，色温可调范围3200K~9300K，显示屏寿命≥100000小时，连续工作时间≥72小时，平均无故障时间≥10000小时，对比度≥7600:1，整屏分辨率17280*3510。</w:t>
            </w:r>
          </w:p>
        </w:tc>
        <w:tc>
          <w:tcPr>
            <w:tcW w:w="651" w:type="dxa"/>
            <w:vAlign w:val="center"/>
          </w:tcPr>
          <w:p w14:paraId="0D55E936" w14:textId="77777777" w:rsidR="00EE1CA8" w:rsidRDefault="002007F5">
            <w:pPr>
              <w:jc w:val="center"/>
              <w:rPr>
                <w:rFonts w:hAnsi="宋体" w:cs="仿宋"/>
                <w:szCs w:val="24"/>
              </w:rPr>
            </w:pPr>
            <w:r>
              <w:rPr>
                <w:rFonts w:hAnsi="宋体" w:cs="仿宋" w:hint="eastAsia"/>
                <w:szCs w:val="24"/>
              </w:rPr>
              <w:t>平米</w:t>
            </w:r>
          </w:p>
        </w:tc>
        <w:tc>
          <w:tcPr>
            <w:tcW w:w="740" w:type="dxa"/>
            <w:vAlign w:val="center"/>
          </w:tcPr>
          <w:p w14:paraId="33E0823A" w14:textId="77777777" w:rsidR="00EE1CA8" w:rsidRDefault="002007F5">
            <w:pPr>
              <w:jc w:val="center"/>
              <w:rPr>
                <w:rFonts w:hAnsi="宋体" w:cs="仿宋"/>
                <w:szCs w:val="24"/>
              </w:rPr>
            </w:pPr>
            <w:r>
              <w:rPr>
                <w:rFonts w:hAnsi="宋体" w:cs="仿宋" w:hint="eastAsia"/>
                <w:szCs w:val="24"/>
              </w:rPr>
              <w:t>16.46</w:t>
            </w:r>
          </w:p>
        </w:tc>
        <w:tc>
          <w:tcPr>
            <w:tcW w:w="778" w:type="dxa"/>
            <w:vAlign w:val="center"/>
          </w:tcPr>
          <w:p w14:paraId="46F0BB18" w14:textId="77777777" w:rsidR="00EE1CA8" w:rsidRDefault="002007F5">
            <w:pPr>
              <w:jc w:val="center"/>
              <w:rPr>
                <w:rFonts w:hAnsi="宋体" w:cs="仿宋"/>
                <w:szCs w:val="24"/>
              </w:rPr>
            </w:pPr>
            <w:r>
              <w:rPr>
                <w:rFonts w:hAnsi="宋体" w:cs="仿宋" w:hint="eastAsia"/>
                <w:szCs w:val="24"/>
              </w:rPr>
              <w:t>11.491米X1.361米</w:t>
            </w:r>
          </w:p>
        </w:tc>
      </w:tr>
      <w:tr w:rsidR="00EE1CA8" w14:paraId="762E805E" w14:textId="77777777">
        <w:trPr>
          <w:jc w:val="center"/>
        </w:trPr>
        <w:tc>
          <w:tcPr>
            <w:tcW w:w="678" w:type="dxa"/>
            <w:vAlign w:val="center"/>
          </w:tcPr>
          <w:p w14:paraId="530DFD23" w14:textId="77777777" w:rsidR="00EE1CA8" w:rsidRDefault="002007F5">
            <w:pPr>
              <w:jc w:val="center"/>
              <w:rPr>
                <w:rFonts w:hAnsi="宋体" w:cs="仿宋"/>
                <w:szCs w:val="24"/>
              </w:rPr>
            </w:pPr>
            <w:r>
              <w:rPr>
                <w:rFonts w:hAnsi="宋体" w:cs="仿宋" w:hint="eastAsia"/>
                <w:szCs w:val="24"/>
              </w:rPr>
              <w:t>152</w:t>
            </w:r>
          </w:p>
        </w:tc>
        <w:tc>
          <w:tcPr>
            <w:tcW w:w="1492" w:type="dxa"/>
            <w:vAlign w:val="center"/>
          </w:tcPr>
          <w:p w14:paraId="5AB51196" w14:textId="77777777" w:rsidR="00EE1CA8" w:rsidRDefault="002007F5">
            <w:pPr>
              <w:jc w:val="center"/>
              <w:rPr>
                <w:rFonts w:hAnsi="宋体" w:cs="仿宋"/>
                <w:szCs w:val="24"/>
              </w:rPr>
            </w:pPr>
            <w:r>
              <w:rPr>
                <w:rFonts w:hAnsi="宋体" w:cs="仿宋" w:hint="eastAsia"/>
                <w:szCs w:val="24"/>
              </w:rPr>
              <w:t>LED控制器</w:t>
            </w:r>
          </w:p>
        </w:tc>
        <w:tc>
          <w:tcPr>
            <w:tcW w:w="894" w:type="dxa"/>
            <w:vAlign w:val="center"/>
          </w:tcPr>
          <w:p w14:paraId="6F709A94"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4DE71FF8" w14:textId="77777777" w:rsidR="00EE1CA8" w:rsidRDefault="002007F5">
            <w:pPr>
              <w:jc w:val="left"/>
              <w:rPr>
                <w:rFonts w:hAnsi="宋体" w:cs="仿宋"/>
                <w:szCs w:val="24"/>
              </w:rPr>
            </w:pPr>
            <w:r>
              <w:rPr>
                <w:rFonts w:hAnsi="宋体" w:cs="仿宋" w:hint="eastAsia"/>
                <w:szCs w:val="24"/>
              </w:rPr>
              <w:t>领秀SG LSHD8 （配合大屏使用）</w:t>
            </w:r>
          </w:p>
        </w:tc>
        <w:tc>
          <w:tcPr>
            <w:tcW w:w="651" w:type="dxa"/>
            <w:vAlign w:val="center"/>
          </w:tcPr>
          <w:p w14:paraId="36C23ED7"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54F19E76" w14:textId="77777777" w:rsidR="00EE1CA8" w:rsidRDefault="002007F5">
            <w:pPr>
              <w:jc w:val="center"/>
              <w:rPr>
                <w:rFonts w:hAnsi="宋体" w:cs="仿宋"/>
                <w:szCs w:val="24"/>
              </w:rPr>
            </w:pPr>
            <w:r>
              <w:rPr>
                <w:rFonts w:hAnsi="宋体" w:cs="仿宋" w:hint="eastAsia"/>
                <w:szCs w:val="24"/>
              </w:rPr>
              <w:t>5</w:t>
            </w:r>
          </w:p>
        </w:tc>
        <w:tc>
          <w:tcPr>
            <w:tcW w:w="778" w:type="dxa"/>
            <w:vAlign w:val="center"/>
          </w:tcPr>
          <w:p w14:paraId="54590555" w14:textId="77777777" w:rsidR="00EE1CA8" w:rsidRDefault="00EE1CA8">
            <w:pPr>
              <w:jc w:val="center"/>
              <w:rPr>
                <w:rFonts w:hAnsi="宋体" w:cs="仿宋"/>
                <w:szCs w:val="24"/>
              </w:rPr>
            </w:pPr>
          </w:p>
        </w:tc>
      </w:tr>
      <w:tr w:rsidR="00EE1CA8" w14:paraId="529395B0" w14:textId="77777777">
        <w:trPr>
          <w:jc w:val="center"/>
        </w:trPr>
        <w:tc>
          <w:tcPr>
            <w:tcW w:w="678" w:type="dxa"/>
            <w:vAlign w:val="center"/>
          </w:tcPr>
          <w:p w14:paraId="70FF84F7" w14:textId="77777777" w:rsidR="00EE1CA8" w:rsidRDefault="002007F5">
            <w:pPr>
              <w:jc w:val="center"/>
              <w:rPr>
                <w:rFonts w:hAnsi="宋体" w:cs="仿宋"/>
                <w:szCs w:val="24"/>
              </w:rPr>
            </w:pPr>
            <w:r>
              <w:rPr>
                <w:rFonts w:hAnsi="宋体" w:cs="仿宋" w:hint="eastAsia"/>
                <w:szCs w:val="24"/>
              </w:rPr>
              <w:t>153</w:t>
            </w:r>
          </w:p>
        </w:tc>
        <w:tc>
          <w:tcPr>
            <w:tcW w:w="1492" w:type="dxa"/>
            <w:vAlign w:val="center"/>
          </w:tcPr>
          <w:p w14:paraId="159CEA73" w14:textId="77777777" w:rsidR="00EE1CA8" w:rsidRDefault="002007F5">
            <w:pPr>
              <w:jc w:val="center"/>
              <w:rPr>
                <w:rFonts w:hAnsi="宋体" w:cs="仿宋"/>
                <w:szCs w:val="24"/>
              </w:rPr>
            </w:pPr>
            <w:r>
              <w:rPr>
                <w:rFonts w:hAnsi="宋体" w:cs="仿宋" w:hint="eastAsia"/>
                <w:szCs w:val="24"/>
              </w:rPr>
              <w:t>LED接收卡</w:t>
            </w:r>
          </w:p>
        </w:tc>
        <w:tc>
          <w:tcPr>
            <w:tcW w:w="894" w:type="dxa"/>
            <w:vAlign w:val="center"/>
          </w:tcPr>
          <w:p w14:paraId="3FDAF4DA"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4DF01614" w14:textId="77777777" w:rsidR="00EE1CA8" w:rsidRDefault="002007F5">
            <w:pPr>
              <w:jc w:val="left"/>
              <w:rPr>
                <w:rFonts w:hAnsi="宋体" w:cs="仿宋"/>
                <w:szCs w:val="24"/>
              </w:rPr>
            </w:pPr>
            <w:r>
              <w:rPr>
                <w:rFonts w:hAnsi="宋体" w:cs="仿宋" w:hint="eastAsia"/>
                <w:szCs w:val="24"/>
              </w:rPr>
              <w:t>领秀SG LSHD8 （配合大屏使用）</w:t>
            </w:r>
          </w:p>
        </w:tc>
        <w:tc>
          <w:tcPr>
            <w:tcW w:w="651" w:type="dxa"/>
            <w:vAlign w:val="center"/>
          </w:tcPr>
          <w:p w14:paraId="0E8BD0AA" w14:textId="77777777" w:rsidR="00EE1CA8" w:rsidRDefault="002007F5">
            <w:pPr>
              <w:jc w:val="center"/>
              <w:rPr>
                <w:rFonts w:hAnsi="宋体" w:cs="仿宋"/>
                <w:szCs w:val="24"/>
              </w:rPr>
            </w:pPr>
            <w:r>
              <w:rPr>
                <w:rFonts w:hAnsi="宋体" w:cs="仿宋" w:hint="eastAsia"/>
                <w:szCs w:val="24"/>
              </w:rPr>
              <w:t>张</w:t>
            </w:r>
          </w:p>
        </w:tc>
        <w:tc>
          <w:tcPr>
            <w:tcW w:w="740" w:type="dxa"/>
            <w:vAlign w:val="center"/>
          </w:tcPr>
          <w:p w14:paraId="24D0C39B" w14:textId="77777777" w:rsidR="00EE1CA8" w:rsidRDefault="002007F5">
            <w:pPr>
              <w:jc w:val="center"/>
              <w:rPr>
                <w:rFonts w:hAnsi="宋体" w:cs="仿宋"/>
                <w:szCs w:val="24"/>
              </w:rPr>
            </w:pPr>
            <w:r>
              <w:rPr>
                <w:rFonts w:hAnsi="宋体" w:cs="仿宋" w:hint="eastAsia"/>
                <w:szCs w:val="24"/>
              </w:rPr>
              <w:t>160</w:t>
            </w:r>
          </w:p>
        </w:tc>
        <w:tc>
          <w:tcPr>
            <w:tcW w:w="778" w:type="dxa"/>
            <w:vAlign w:val="center"/>
          </w:tcPr>
          <w:p w14:paraId="77ECCD79" w14:textId="77777777" w:rsidR="00EE1CA8" w:rsidRDefault="00EE1CA8">
            <w:pPr>
              <w:jc w:val="center"/>
              <w:rPr>
                <w:rFonts w:hAnsi="宋体" w:cs="仿宋"/>
                <w:szCs w:val="24"/>
              </w:rPr>
            </w:pPr>
          </w:p>
        </w:tc>
      </w:tr>
      <w:tr w:rsidR="00EE1CA8" w14:paraId="69DB68AF" w14:textId="77777777">
        <w:trPr>
          <w:jc w:val="center"/>
        </w:trPr>
        <w:tc>
          <w:tcPr>
            <w:tcW w:w="678" w:type="dxa"/>
            <w:vAlign w:val="center"/>
          </w:tcPr>
          <w:p w14:paraId="02E26F29" w14:textId="77777777" w:rsidR="00EE1CA8" w:rsidRDefault="002007F5">
            <w:pPr>
              <w:jc w:val="center"/>
              <w:rPr>
                <w:rFonts w:hAnsi="宋体" w:cs="仿宋"/>
                <w:szCs w:val="24"/>
              </w:rPr>
            </w:pPr>
            <w:r>
              <w:rPr>
                <w:rFonts w:hAnsi="宋体" w:cs="仿宋" w:hint="eastAsia"/>
                <w:szCs w:val="24"/>
              </w:rPr>
              <w:t>154</w:t>
            </w:r>
          </w:p>
        </w:tc>
        <w:tc>
          <w:tcPr>
            <w:tcW w:w="1492" w:type="dxa"/>
            <w:vAlign w:val="center"/>
          </w:tcPr>
          <w:p w14:paraId="43CF32CA" w14:textId="77777777" w:rsidR="00EE1CA8" w:rsidRDefault="002007F5">
            <w:pPr>
              <w:jc w:val="center"/>
              <w:rPr>
                <w:rFonts w:hAnsi="宋体" w:cs="仿宋"/>
                <w:szCs w:val="24"/>
              </w:rPr>
            </w:pPr>
            <w:r>
              <w:rPr>
                <w:rFonts w:hAnsi="宋体" w:cs="仿宋" w:hint="eastAsia"/>
                <w:szCs w:val="24"/>
              </w:rPr>
              <w:t>LED显示屏配电控制箱</w:t>
            </w:r>
          </w:p>
        </w:tc>
        <w:tc>
          <w:tcPr>
            <w:tcW w:w="894" w:type="dxa"/>
            <w:vAlign w:val="center"/>
          </w:tcPr>
          <w:p w14:paraId="7EDC4061" w14:textId="77777777" w:rsidR="00EE1CA8" w:rsidRDefault="002007F5">
            <w:pPr>
              <w:jc w:val="center"/>
              <w:rPr>
                <w:rFonts w:hAnsi="宋体" w:cs="仿宋"/>
                <w:szCs w:val="24"/>
              </w:rPr>
            </w:pPr>
            <w:r>
              <w:rPr>
                <w:rFonts w:hAnsi="宋体" w:cs="仿宋" w:hint="eastAsia"/>
                <w:szCs w:val="24"/>
              </w:rPr>
              <w:t>定制</w:t>
            </w:r>
          </w:p>
        </w:tc>
        <w:tc>
          <w:tcPr>
            <w:tcW w:w="3976" w:type="dxa"/>
            <w:vAlign w:val="center"/>
          </w:tcPr>
          <w:p w14:paraId="629EC7A4" w14:textId="77777777" w:rsidR="00EE1CA8" w:rsidRDefault="002007F5">
            <w:pPr>
              <w:jc w:val="left"/>
              <w:rPr>
                <w:rFonts w:hAnsi="宋体" w:cs="仿宋"/>
                <w:szCs w:val="24"/>
              </w:rPr>
            </w:pPr>
            <w:r>
              <w:rPr>
                <w:rFonts w:hAnsi="宋体" w:cs="仿宋" w:hint="eastAsia"/>
                <w:szCs w:val="24"/>
              </w:rPr>
              <w:t>80KW配电拒（含PLC）， 主要元器件：断路器、 交流接触器、 旋钮开关等， 均采用施耐德品牌。</w:t>
            </w:r>
          </w:p>
        </w:tc>
        <w:tc>
          <w:tcPr>
            <w:tcW w:w="651" w:type="dxa"/>
            <w:vAlign w:val="center"/>
          </w:tcPr>
          <w:p w14:paraId="005DC8E8"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28F11618"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43E957D5" w14:textId="77777777" w:rsidR="00EE1CA8" w:rsidRDefault="00EE1CA8">
            <w:pPr>
              <w:jc w:val="center"/>
              <w:rPr>
                <w:rFonts w:hAnsi="宋体" w:cs="仿宋"/>
                <w:szCs w:val="24"/>
              </w:rPr>
            </w:pPr>
          </w:p>
        </w:tc>
      </w:tr>
      <w:tr w:rsidR="00EE1CA8" w14:paraId="1D4BCE2B" w14:textId="77777777">
        <w:trPr>
          <w:jc w:val="center"/>
        </w:trPr>
        <w:tc>
          <w:tcPr>
            <w:tcW w:w="678" w:type="dxa"/>
            <w:vAlign w:val="center"/>
          </w:tcPr>
          <w:p w14:paraId="214BE767" w14:textId="77777777" w:rsidR="00EE1CA8" w:rsidRDefault="002007F5">
            <w:pPr>
              <w:jc w:val="center"/>
              <w:rPr>
                <w:rFonts w:hAnsi="宋体" w:cs="仿宋"/>
                <w:szCs w:val="24"/>
              </w:rPr>
            </w:pPr>
            <w:r>
              <w:rPr>
                <w:rFonts w:hAnsi="宋体" w:cs="仿宋" w:hint="eastAsia"/>
                <w:szCs w:val="24"/>
              </w:rPr>
              <w:t>155</w:t>
            </w:r>
          </w:p>
        </w:tc>
        <w:tc>
          <w:tcPr>
            <w:tcW w:w="1492" w:type="dxa"/>
            <w:vAlign w:val="center"/>
          </w:tcPr>
          <w:p w14:paraId="77F92E7C" w14:textId="77777777" w:rsidR="00EE1CA8" w:rsidRDefault="002007F5">
            <w:pPr>
              <w:jc w:val="center"/>
              <w:rPr>
                <w:rFonts w:hAnsi="宋体" w:cs="仿宋"/>
                <w:szCs w:val="24"/>
              </w:rPr>
            </w:pPr>
            <w:r>
              <w:rPr>
                <w:rFonts w:hAnsi="宋体" w:cs="仿宋" w:hint="eastAsia"/>
                <w:szCs w:val="24"/>
              </w:rPr>
              <w:t>TVF1.26小间距显示屏</w:t>
            </w:r>
          </w:p>
        </w:tc>
        <w:tc>
          <w:tcPr>
            <w:tcW w:w="894" w:type="dxa"/>
            <w:vAlign w:val="center"/>
          </w:tcPr>
          <w:p w14:paraId="2D79439C"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20237531" w14:textId="77777777" w:rsidR="00EE1CA8" w:rsidRDefault="002007F5">
            <w:pPr>
              <w:jc w:val="left"/>
              <w:rPr>
                <w:rFonts w:hAnsi="宋体" w:cs="仿宋"/>
                <w:szCs w:val="24"/>
              </w:rPr>
            </w:pPr>
            <w:r>
              <w:rPr>
                <w:rFonts w:hAnsi="宋体" w:cs="仿宋" w:hint="eastAsia"/>
                <w:szCs w:val="24"/>
              </w:rPr>
              <w:t>LED点间距≤1.26mm,单个箱体尺寸：604.8mmX340.2mm，单个箱体比例16:9，单个箱体物理分辨率480X270，像素分辨率≥629882点/㎡，屏幕亮度800cd/㎡，色温6500K，视角＞160度，刷新率≥3600Hz，色温可调范围3200K~9300K，显示屏寿命≥100000</w:t>
            </w:r>
            <w:r>
              <w:rPr>
                <w:rFonts w:hAnsi="宋体" w:cs="仿宋" w:hint="eastAsia"/>
                <w:szCs w:val="24"/>
              </w:rPr>
              <w:lastRenderedPageBreak/>
              <w:t>小时，连续工作时间≥72小时，平均无故障时间≥10000小时，对比度≥7600:1，整屏分辨率17280*3510。</w:t>
            </w:r>
          </w:p>
        </w:tc>
        <w:tc>
          <w:tcPr>
            <w:tcW w:w="651" w:type="dxa"/>
            <w:vAlign w:val="center"/>
          </w:tcPr>
          <w:p w14:paraId="0B539127" w14:textId="77777777" w:rsidR="00EE1CA8" w:rsidRDefault="002007F5">
            <w:pPr>
              <w:jc w:val="center"/>
              <w:rPr>
                <w:rFonts w:hAnsi="宋体" w:cs="仿宋"/>
                <w:szCs w:val="24"/>
              </w:rPr>
            </w:pPr>
            <w:r>
              <w:rPr>
                <w:rFonts w:hAnsi="宋体" w:cs="仿宋" w:hint="eastAsia"/>
                <w:szCs w:val="24"/>
              </w:rPr>
              <w:lastRenderedPageBreak/>
              <w:t>平米</w:t>
            </w:r>
          </w:p>
        </w:tc>
        <w:tc>
          <w:tcPr>
            <w:tcW w:w="740" w:type="dxa"/>
            <w:vAlign w:val="center"/>
          </w:tcPr>
          <w:p w14:paraId="1FF42910" w14:textId="77777777" w:rsidR="00EE1CA8" w:rsidRDefault="002007F5">
            <w:pPr>
              <w:jc w:val="center"/>
              <w:rPr>
                <w:rFonts w:hAnsi="宋体" w:cs="仿宋"/>
                <w:szCs w:val="24"/>
              </w:rPr>
            </w:pPr>
            <w:r>
              <w:rPr>
                <w:rFonts w:hAnsi="宋体" w:cs="仿宋" w:hint="eastAsia"/>
                <w:szCs w:val="24"/>
              </w:rPr>
              <w:t>9.876</w:t>
            </w:r>
          </w:p>
        </w:tc>
        <w:tc>
          <w:tcPr>
            <w:tcW w:w="778" w:type="dxa"/>
            <w:vAlign w:val="center"/>
          </w:tcPr>
          <w:p w14:paraId="74D7FE83" w14:textId="77777777" w:rsidR="00EE1CA8" w:rsidRDefault="002007F5">
            <w:pPr>
              <w:jc w:val="center"/>
              <w:rPr>
                <w:rFonts w:hAnsi="宋体" w:cs="仿宋"/>
                <w:szCs w:val="24"/>
              </w:rPr>
            </w:pPr>
            <w:r>
              <w:rPr>
                <w:rFonts w:hAnsi="宋体" w:cs="仿宋" w:hint="eastAsia"/>
                <w:szCs w:val="24"/>
              </w:rPr>
              <w:t>6.653米X1.361米</w:t>
            </w:r>
          </w:p>
        </w:tc>
      </w:tr>
      <w:tr w:rsidR="00EE1CA8" w14:paraId="4F24DF60" w14:textId="77777777">
        <w:trPr>
          <w:jc w:val="center"/>
        </w:trPr>
        <w:tc>
          <w:tcPr>
            <w:tcW w:w="678" w:type="dxa"/>
            <w:vAlign w:val="center"/>
          </w:tcPr>
          <w:p w14:paraId="003114BA" w14:textId="77777777" w:rsidR="00EE1CA8" w:rsidRDefault="002007F5">
            <w:pPr>
              <w:jc w:val="center"/>
              <w:rPr>
                <w:rFonts w:hAnsi="宋体" w:cs="仿宋"/>
                <w:szCs w:val="24"/>
              </w:rPr>
            </w:pPr>
            <w:r>
              <w:rPr>
                <w:rFonts w:hAnsi="宋体" w:cs="仿宋" w:hint="eastAsia"/>
                <w:szCs w:val="24"/>
              </w:rPr>
              <w:t>156</w:t>
            </w:r>
          </w:p>
        </w:tc>
        <w:tc>
          <w:tcPr>
            <w:tcW w:w="1492" w:type="dxa"/>
            <w:vAlign w:val="center"/>
          </w:tcPr>
          <w:p w14:paraId="75F4D385" w14:textId="77777777" w:rsidR="00EE1CA8" w:rsidRDefault="002007F5">
            <w:pPr>
              <w:jc w:val="center"/>
              <w:rPr>
                <w:rFonts w:hAnsi="宋体" w:cs="仿宋"/>
                <w:szCs w:val="24"/>
              </w:rPr>
            </w:pPr>
            <w:r>
              <w:rPr>
                <w:rFonts w:hAnsi="宋体" w:cs="仿宋" w:hint="eastAsia"/>
                <w:szCs w:val="24"/>
              </w:rPr>
              <w:t>LED控制器</w:t>
            </w:r>
          </w:p>
        </w:tc>
        <w:tc>
          <w:tcPr>
            <w:tcW w:w="894" w:type="dxa"/>
            <w:vAlign w:val="center"/>
          </w:tcPr>
          <w:p w14:paraId="4C639F1C"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24DBDEE6" w14:textId="77777777" w:rsidR="00EE1CA8" w:rsidRDefault="002007F5">
            <w:pPr>
              <w:jc w:val="left"/>
              <w:rPr>
                <w:rFonts w:hAnsi="宋体" w:cs="仿宋"/>
                <w:szCs w:val="24"/>
              </w:rPr>
            </w:pPr>
            <w:r>
              <w:rPr>
                <w:rFonts w:hAnsi="宋体" w:cs="仿宋" w:hint="eastAsia"/>
                <w:szCs w:val="24"/>
              </w:rPr>
              <w:t>领秀SG LSHD8 （配合大屏使用）</w:t>
            </w:r>
          </w:p>
        </w:tc>
        <w:tc>
          <w:tcPr>
            <w:tcW w:w="651" w:type="dxa"/>
            <w:vAlign w:val="center"/>
          </w:tcPr>
          <w:p w14:paraId="2202DC59" w14:textId="77777777" w:rsidR="00EE1CA8" w:rsidRDefault="002007F5">
            <w:pPr>
              <w:jc w:val="center"/>
              <w:rPr>
                <w:rFonts w:hAnsi="宋体" w:cs="仿宋"/>
                <w:szCs w:val="24"/>
              </w:rPr>
            </w:pPr>
            <w:r>
              <w:rPr>
                <w:rFonts w:hAnsi="宋体" w:cs="仿宋" w:hint="eastAsia"/>
                <w:szCs w:val="24"/>
              </w:rPr>
              <w:t>台</w:t>
            </w:r>
          </w:p>
        </w:tc>
        <w:tc>
          <w:tcPr>
            <w:tcW w:w="740" w:type="dxa"/>
            <w:vAlign w:val="center"/>
          </w:tcPr>
          <w:p w14:paraId="62CBFE0C" w14:textId="77777777" w:rsidR="00EE1CA8" w:rsidRDefault="002007F5">
            <w:pPr>
              <w:jc w:val="center"/>
              <w:rPr>
                <w:rFonts w:hAnsi="宋体" w:cs="仿宋"/>
                <w:szCs w:val="24"/>
              </w:rPr>
            </w:pPr>
            <w:r>
              <w:rPr>
                <w:rFonts w:hAnsi="宋体" w:cs="仿宋" w:hint="eastAsia"/>
                <w:szCs w:val="24"/>
              </w:rPr>
              <w:t>3</w:t>
            </w:r>
          </w:p>
        </w:tc>
        <w:tc>
          <w:tcPr>
            <w:tcW w:w="778" w:type="dxa"/>
            <w:vAlign w:val="center"/>
          </w:tcPr>
          <w:p w14:paraId="46DE09A5" w14:textId="77777777" w:rsidR="00EE1CA8" w:rsidRDefault="00EE1CA8">
            <w:pPr>
              <w:jc w:val="center"/>
              <w:rPr>
                <w:rFonts w:hAnsi="宋体" w:cs="仿宋"/>
                <w:szCs w:val="24"/>
              </w:rPr>
            </w:pPr>
          </w:p>
        </w:tc>
      </w:tr>
      <w:tr w:rsidR="00EE1CA8" w14:paraId="4096D86A" w14:textId="77777777">
        <w:trPr>
          <w:jc w:val="center"/>
        </w:trPr>
        <w:tc>
          <w:tcPr>
            <w:tcW w:w="678" w:type="dxa"/>
            <w:vAlign w:val="center"/>
          </w:tcPr>
          <w:p w14:paraId="549A36F2" w14:textId="77777777" w:rsidR="00EE1CA8" w:rsidRDefault="002007F5">
            <w:pPr>
              <w:jc w:val="center"/>
              <w:rPr>
                <w:rFonts w:hAnsi="宋体" w:cs="仿宋"/>
                <w:szCs w:val="24"/>
              </w:rPr>
            </w:pPr>
            <w:r>
              <w:rPr>
                <w:rFonts w:hAnsi="宋体" w:cs="仿宋" w:hint="eastAsia"/>
                <w:szCs w:val="24"/>
              </w:rPr>
              <w:t>157</w:t>
            </w:r>
          </w:p>
        </w:tc>
        <w:tc>
          <w:tcPr>
            <w:tcW w:w="1492" w:type="dxa"/>
            <w:vAlign w:val="center"/>
          </w:tcPr>
          <w:p w14:paraId="3B3AD049" w14:textId="77777777" w:rsidR="00EE1CA8" w:rsidRDefault="002007F5">
            <w:pPr>
              <w:jc w:val="center"/>
              <w:rPr>
                <w:rFonts w:hAnsi="宋体" w:cs="仿宋"/>
                <w:szCs w:val="24"/>
              </w:rPr>
            </w:pPr>
            <w:r>
              <w:rPr>
                <w:rFonts w:hAnsi="宋体" w:cs="仿宋" w:hint="eastAsia"/>
                <w:szCs w:val="24"/>
              </w:rPr>
              <w:t>LED接收卡</w:t>
            </w:r>
          </w:p>
        </w:tc>
        <w:tc>
          <w:tcPr>
            <w:tcW w:w="894" w:type="dxa"/>
            <w:vAlign w:val="center"/>
          </w:tcPr>
          <w:p w14:paraId="5A554959" w14:textId="77777777" w:rsidR="00EE1CA8" w:rsidRDefault="002007F5">
            <w:pPr>
              <w:jc w:val="center"/>
              <w:rPr>
                <w:rFonts w:hAnsi="宋体" w:cs="仿宋"/>
                <w:szCs w:val="24"/>
              </w:rPr>
            </w:pPr>
            <w:r>
              <w:rPr>
                <w:rFonts w:hAnsi="宋体" w:cs="仿宋" w:hint="eastAsia"/>
                <w:szCs w:val="24"/>
              </w:rPr>
              <w:t>利亚德</w:t>
            </w:r>
          </w:p>
        </w:tc>
        <w:tc>
          <w:tcPr>
            <w:tcW w:w="3976" w:type="dxa"/>
            <w:vAlign w:val="center"/>
          </w:tcPr>
          <w:p w14:paraId="14EBCA74" w14:textId="77777777" w:rsidR="00EE1CA8" w:rsidRDefault="002007F5">
            <w:pPr>
              <w:jc w:val="left"/>
              <w:rPr>
                <w:rFonts w:hAnsi="宋体" w:cs="仿宋"/>
                <w:szCs w:val="24"/>
              </w:rPr>
            </w:pPr>
            <w:r>
              <w:rPr>
                <w:rFonts w:hAnsi="宋体" w:cs="仿宋" w:hint="eastAsia"/>
                <w:szCs w:val="24"/>
              </w:rPr>
              <w:t>领秀SG LSHD8 （配合大屏使用）</w:t>
            </w:r>
          </w:p>
        </w:tc>
        <w:tc>
          <w:tcPr>
            <w:tcW w:w="651" w:type="dxa"/>
            <w:vAlign w:val="center"/>
          </w:tcPr>
          <w:p w14:paraId="34C285EE" w14:textId="77777777" w:rsidR="00EE1CA8" w:rsidRDefault="002007F5">
            <w:pPr>
              <w:jc w:val="center"/>
              <w:rPr>
                <w:rFonts w:hAnsi="宋体" w:cs="仿宋"/>
                <w:szCs w:val="24"/>
              </w:rPr>
            </w:pPr>
            <w:r>
              <w:rPr>
                <w:rFonts w:hAnsi="宋体" w:cs="仿宋" w:hint="eastAsia"/>
                <w:szCs w:val="24"/>
              </w:rPr>
              <w:t>张</w:t>
            </w:r>
          </w:p>
        </w:tc>
        <w:tc>
          <w:tcPr>
            <w:tcW w:w="740" w:type="dxa"/>
            <w:vAlign w:val="center"/>
          </w:tcPr>
          <w:p w14:paraId="2598C15F" w14:textId="77777777" w:rsidR="00EE1CA8" w:rsidRDefault="002007F5">
            <w:pPr>
              <w:jc w:val="center"/>
              <w:rPr>
                <w:rFonts w:hAnsi="宋体" w:cs="仿宋"/>
                <w:szCs w:val="24"/>
              </w:rPr>
            </w:pPr>
            <w:r>
              <w:rPr>
                <w:rFonts w:hAnsi="宋体" w:cs="仿宋" w:hint="eastAsia"/>
                <w:szCs w:val="24"/>
              </w:rPr>
              <w:t>96</w:t>
            </w:r>
          </w:p>
        </w:tc>
        <w:tc>
          <w:tcPr>
            <w:tcW w:w="778" w:type="dxa"/>
            <w:vAlign w:val="center"/>
          </w:tcPr>
          <w:p w14:paraId="703F1F0B" w14:textId="77777777" w:rsidR="00EE1CA8" w:rsidRDefault="00EE1CA8">
            <w:pPr>
              <w:jc w:val="center"/>
              <w:rPr>
                <w:rFonts w:hAnsi="宋体" w:cs="仿宋"/>
                <w:szCs w:val="24"/>
              </w:rPr>
            </w:pPr>
          </w:p>
        </w:tc>
      </w:tr>
      <w:tr w:rsidR="00EE1CA8" w14:paraId="32A84CD6" w14:textId="77777777">
        <w:trPr>
          <w:jc w:val="center"/>
        </w:trPr>
        <w:tc>
          <w:tcPr>
            <w:tcW w:w="678" w:type="dxa"/>
            <w:vAlign w:val="center"/>
          </w:tcPr>
          <w:p w14:paraId="75F9383D" w14:textId="77777777" w:rsidR="00EE1CA8" w:rsidRDefault="002007F5">
            <w:pPr>
              <w:jc w:val="center"/>
              <w:rPr>
                <w:rFonts w:hAnsi="宋体" w:cs="仿宋"/>
                <w:szCs w:val="24"/>
              </w:rPr>
            </w:pPr>
            <w:r>
              <w:rPr>
                <w:rFonts w:hAnsi="宋体" w:cs="仿宋" w:hint="eastAsia"/>
                <w:szCs w:val="24"/>
              </w:rPr>
              <w:t>158</w:t>
            </w:r>
          </w:p>
        </w:tc>
        <w:tc>
          <w:tcPr>
            <w:tcW w:w="1492" w:type="dxa"/>
            <w:vAlign w:val="center"/>
          </w:tcPr>
          <w:p w14:paraId="74EF8547" w14:textId="77777777" w:rsidR="00EE1CA8" w:rsidRDefault="002007F5">
            <w:pPr>
              <w:jc w:val="center"/>
              <w:rPr>
                <w:rFonts w:hAnsi="宋体" w:cs="仿宋"/>
                <w:szCs w:val="24"/>
              </w:rPr>
            </w:pPr>
            <w:r>
              <w:rPr>
                <w:rFonts w:hAnsi="宋体" w:cs="仿宋" w:hint="eastAsia"/>
                <w:szCs w:val="24"/>
              </w:rPr>
              <w:t>LED显示屏配电控制箱</w:t>
            </w:r>
          </w:p>
        </w:tc>
        <w:tc>
          <w:tcPr>
            <w:tcW w:w="894" w:type="dxa"/>
            <w:vAlign w:val="center"/>
          </w:tcPr>
          <w:p w14:paraId="23D8DE38" w14:textId="77777777" w:rsidR="00EE1CA8" w:rsidRDefault="002007F5">
            <w:pPr>
              <w:jc w:val="center"/>
              <w:rPr>
                <w:rFonts w:hAnsi="宋体" w:cs="仿宋"/>
                <w:szCs w:val="24"/>
              </w:rPr>
            </w:pPr>
            <w:r>
              <w:rPr>
                <w:rFonts w:hAnsi="宋体" w:cs="仿宋" w:hint="eastAsia"/>
                <w:szCs w:val="24"/>
              </w:rPr>
              <w:t>定制</w:t>
            </w:r>
          </w:p>
        </w:tc>
        <w:tc>
          <w:tcPr>
            <w:tcW w:w="3976" w:type="dxa"/>
            <w:vAlign w:val="center"/>
          </w:tcPr>
          <w:p w14:paraId="51D1D3B3" w14:textId="77777777" w:rsidR="00EE1CA8" w:rsidRDefault="002007F5">
            <w:pPr>
              <w:jc w:val="left"/>
              <w:rPr>
                <w:rFonts w:hAnsi="宋体" w:cs="仿宋"/>
                <w:szCs w:val="24"/>
              </w:rPr>
            </w:pPr>
            <w:r>
              <w:rPr>
                <w:rFonts w:hAnsi="宋体" w:cs="仿宋" w:hint="eastAsia"/>
                <w:szCs w:val="24"/>
              </w:rPr>
              <w:t>80KW配电拒（含PLC）， 主要元器件：断路器、 交流接触器、 旋钮开关等， 均采用施耐德品牌。</w:t>
            </w:r>
          </w:p>
        </w:tc>
        <w:tc>
          <w:tcPr>
            <w:tcW w:w="651" w:type="dxa"/>
            <w:vAlign w:val="center"/>
          </w:tcPr>
          <w:p w14:paraId="79B34D32" w14:textId="77777777" w:rsidR="00EE1CA8" w:rsidRDefault="002007F5">
            <w:pPr>
              <w:jc w:val="center"/>
              <w:rPr>
                <w:rFonts w:hAnsi="宋体" w:cs="仿宋"/>
                <w:szCs w:val="24"/>
              </w:rPr>
            </w:pPr>
            <w:r>
              <w:rPr>
                <w:rFonts w:hAnsi="宋体" w:cs="仿宋" w:hint="eastAsia"/>
                <w:szCs w:val="24"/>
              </w:rPr>
              <w:t>套</w:t>
            </w:r>
          </w:p>
        </w:tc>
        <w:tc>
          <w:tcPr>
            <w:tcW w:w="740" w:type="dxa"/>
            <w:vAlign w:val="center"/>
          </w:tcPr>
          <w:p w14:paraId="6EA568D4" w14:textId="77777777" w:rsidR="00EE1CA8" w:rsidRDefault="002007F5">
            <w:pPr>
              <w:jc w:val="center"/>
              <w:rPr>
                <w:rFonts w:hAnsi="宋体" w:cs="仿宋"/>
                <w:szCs w:val="24"/>
              </w:rPr>
            </w:pPr>
            <w:r>
              <w:rPr>
                <w:rFonts w:hAnsi="宋体" w:cs="仿宋" w:hint="eastAsia"/>
                <w:szCs w:val="24"/>
              </w:rPr>
              <w:t>1</w:t>
            </w:r>
          </w:p>
        </w:tc>
        <w:tc>
          <w:tcPr>
            <w:tcW w:w="778" w:type="dxa"/>
            <w:vAlign w:val="center"/>
          </w:tcPr>
          <w:p w14:paraId="5AB37BFC" w14:textId="77777777" w:rsidR="00EE1CA8" w:rsidRDefault="00EE1CA8">
            <w:pPr>
              <w:jc w:val="center"/>
              <w:rPr>
                <w:rFonts w:hAnsi="宋体" w:cs="仿宋"/>
                <w:szCs w:val="24"/>
              </w:rPr>
            </w:pPr>
          </w:p>
        </w:tc>
      </w:tr>
    </w:tbl>
    <w:p w14:paraId="7D9882DB" w14:textId="77777777" w:rsidR="00EE1CA8" w:rsidRDefault="002007F5">
      <w:pPr>
        <w:spacing w:line="360" w:lineRule="auto"/>
        <w:rPr>
          <w:rFonts w:hAnsi="宋体" w:cs="仿宋"/>
          <w:b/>
          <w:szCs w:val="24"/>
        </w:rPr>
      </w:pPr>
      <w:r>
        <w:rPr>
          <w:rFonts w:hAnsi="宋体" w:cs="仿宋" w:hint="eastAsia"/>
          <w:b/>
          <w:szCs w:val="24"/>
        </w:rPr>
        <w:t>7.考核标准</w:t>
      </w:r>
    </w:p>
    <w:p w14:paraId="5EE118F2" w14:textId="77777777" w:rsidR="00EE1CA8" w:rsidRDefault="002007F5">
      <w:pPr>
        <w:spacing w:line="360" w:lineRule="auto"/>
        <w:rPr>
          <w:rFonts w:hAnsi="宋体" w:cs="仿宋"/>
          <w:szCs w:val="24"/>
        </w:rPr>
      </w:pPr>
      <w:r>
        <w:rPr>
          <w:rFonts w:hAnsi="宋体" w:cs="仿宋" w:hint="eastAsia"/>
          <w:szCs w:val="24"/>
        </w:rPr>
        <w:t>（1）考核对象：第三方运维。</w:t>
      </w:r>
    </w:p>
    <w:p w14:paraId="7C86F2D2" w14:textId="77777777" w:rsidR="00EE1CA8" w:rsidRDefault="002007F5">
      <w:pPr>
        <w:spacing w:line="360" w:lineRule="auto"/>
        <w:rPr>
          <w:rFonts w:hAnsi="宋体" w:cs="仿宋"/>
          <w:szCs w:val="24"/>
        </w:rPr>
      </w:pPr>
      <w:r>
        <w:rPr>
          <w:rFonts w:hAnsi="宋体" w:cs="仿宋" w:hint="eastAsia"/>
          <w:szCs w:val="24"/>
        </w:rPr>
        <w:t>（2）考核方式：运维质量考核采用月考核方式，实行百分制进行评分。</w:t>
      </w:r>
    </w:p>
    <w:p w14:paraId="601E6C9B" w14:textId="77777777" w:rsidR="00EE1CA8" w:rsidRDefault="002007F5">
      <w:pPr>
        <w:spacing w:line="360" w:lineRule="auto"/>
        <w:rPr>
          <w:rFonts w:hAnsi="宋体" w:cs="仿宋"/>
          <w:szCs w:val="24"/>
        </w:rPr>
      </w:pPr>
      <w:r>
        <w:rPr>
          <w:rFonts w:hAnsi="宋体" w:cs="仿宋" w:hint="eastAsia"/>
          <w:szCs w:val="24"/>
        </w:rPr>
        <w:t>（3）考核内容：主要考核运维管理、设备维护、故障检修三部分内容。</w:t>
      </w:r>
    </w:p>
    <w:p w14:paraId="0A395C24" w14:textId="77777777" w:rsidR="00EE1CA8" w:rsidRDefault="002007F5">
      <w:pPr>
        <w:spacing w:line="360" w:lineRule="auto"/>
        <w:rPr>
          <w:rFonts w:hAnsi="宋体" w:cs="仿宋"/>
          <w:szCs w:val="24"/>
        </w:rPr>
      </w:pPr>
      <w:r>
        <w:rPr>
          <w:rFonts w:hAnsi="宋体" w:cs="仿宋" w:hint="eastAsia"/>
          <w:szCs w:val="24"/>
        </w:rPr>
        <w:t>（4）考核总分（100分）</w:t>
      </w:r>
    </w:p>
    <w:p w14:paraId="55907EC9" w14:textId="77777777" w:rsidR="00EE1CA8" w:rsidRDefault="002007F5">
      <w:pPr>
        <w:spacing w:line="360" w:lineRule="auto"/>
        <w:ind w:firstLineChars="200" w:firstLine="480"/>
        <w:rPr>
          <w:rFonts w:hAnsi="宋体" w:cs="仿宋"/>
          <w:szCs w:val="24"/>
        </w:rPr>
      </w:pPr>
      <w:r>
        <w:rPr>
          <w:rFonts w:hAnsi="宋体" w:cs="仿宋" w:hint="eastAsia"/>
          <w:szCs w:val="24"/>
        </w:rPr>
        <w:t>考核总分=运维管理得分*0.35+设备维护得分*0.40+故障检修得分*0.25。</w:t>
      </w:r>
    </w:p>
    <w:p w14:paraId="235CB738" w14:textId="77777777" w:rsidR="00EE1CA8" w:rsidRDefault="002007F5">
      <w:pPr>
        <w:spacing w:line="360" w:lineRule="auto"/>
        <w:rPr>
          <w:rFonts w:hAnsi="宋体" w:cs="仿宋"/>
          <w:szCs w:val="24"/>
        </w:rPr>
      </w:pPr>
      <w:r>
        <w:rPr>
          <w:rFonts w:hAnsi="宋体" w:cs="仿宋" w:hint="eastAsia"/>
          <w:szCs w:val="24"/>
        </w:rPr>
        <w:t>（5）运维费核算方法：</w:t>
      </w:r>
    </w:p>
    <w:p w14:paraId="36ED9CC9" w14:textId="77777777" w:rsidR="00EE1CA8" w:rsidRDefault="002007F5">
      <w:pPr>
        <w:spacing w:line="360" w:lineRule="auto"/>
        <w:ind w:firstLineChars="200" w:firstLine="480"/>
        <w:rPr>
          <w:rFonts w:hAnsi="宋体" w:cs="仿宋"/>
          <w:szCs w:val="24"/>
        </w:rPr>
      </w:pPr>
      <w:r>
        <w:rPr>
          <w:rFonts w:hAnsi="宋体" w:cs="仿宋" w:hint="eastAsia"/>
          <w:szCs w:val="24"/>
        </w:rPr>
        <w:t>考核总分低于70分的，不予支付当期运维费；考核得分95（含）分以上的，支付该站点全额运维费；考核得分在70（含）-95分的，当期运维费=（实际考核总分/100）×当期全额运维费。</w:t>
      </w:r>
    </w:p>
    <w:p w14:paraId="54A4A2C2" w14:textId="77777777" w:rsidR="00EE1CA8" w:rsidRDefault="00EE1CA8">
      <w:pPr>
        <w:pStyle w:val="af2"/>
        <w:rPr>
          <w:rFonts w:hAnsi="宋体" w:cs="仿宋_GB2312"/>
          <w:sz w:val="28"/>
          <w:szCs w:val="28"/>
        </w:rPr>
      </w:pPr>
    </w:p>
    <w:p w14:paraId="4B04E137" w14:textId="77777777" w:rsidR="00EE1CA8" w:rsidRDefault="00EE1CA8">
      <w:pPr>
        <w:pStyle w:val="a7"/>
        <w:rPr>
          <w:rFonts w:hAnsi="宋体" w:cs="仿宋_GB2312"/>
          <w:sz w:val="28"/>
          <w:szCs w:val="28"/>
        </w:rPr>
      </w:pPr>
    </w:p>
    <w:p w14:paraId="1540D4AC" w14:textId="77777777" w:rsidR="00EE1CA8" w:rsidRDefault="002007F5">
      <w:pPr>
        <w:spacing w:line="576" w:lineRule="exact"/>
        <w:jc w:val="center"/>
        <w:rPr>
          <w:rFonts w:hAnsi="宋体" w:cs="仿宋"/>
          <w:b/>
          <w:szCs w:val="24"/>
        </w:rPr>
      </w:pPr>
      <w:r>
        <w:rPr>
          <w:rFonts w:hAnsi="宋体" w:cs="仿宋_GB2312" w:hint="eastAsia"/>
          <w:sz w:val="28"/>
          <w:szCs w:val="28"/>
        </w:rPr>
        <w:br w:type="page"/>
      </w:r>
      <w:r>
        <w:rPr>
          <w:rFonts w:hAnsi="宋体" w:cs="仿宋" w:hint="eastAsia"/>
          <w:b/>
          <w:szCs w:val="24"/>
        </w:rPr>
        <w:lastRenderedPageBreak/>
        <w:t>表一  运维管理考核标准</w:t>
      </w:r>
    </w:p>
    <w:tbl>
      <w:tblPr>
        <w:tblW w:w="9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954"/>
        <w:gridCol w:w="5532"/>
      </w:tblGrid>
      <w:tr w:rsidR="00EE1CA8" w14:paraId="35E3BD47" w14:textId="77777777">
        <w:trPr>
          <w:trHeight w:val="649"/>
          <w:jc w:val="center"/>
        </w:trPr>
        <w:tc>
          <w:tcPr>
            <w:tcW w:w="2840" w:type="dxa"/>
            <w:vAlign w:val="center"/>
          </w:tcPr>
          <w:p w14:paraId="732B8E37" w14:textId="77777777" w:rsidR="00EE1CA8" w:rsidRDefault="002007F5">
            <w:pPr>
              <w:spacing w:line="276" w:lineRule="auto"/>
              <w:jc w:val="center"/>
              <w:rPr>
                <w:rFonts w:hAnsi="宋体" w:cs="仿宋"/>
                <w:b/>
                <w:szCs w:val="24"/>
              </w:rPr>
            </w:pPr>
            <w:r>
              <w:rPr>
                <w:rFonts w:hAnsi="宋体" w:cs="仿宋" w:hint="eastAsia"/>
                <w:b/>
                <w:szCs w:val="24"/>
              </w:rPr>
              <w:t>项目</w:t>
            </w:r>
          </w:p>
        </w:tc>
        <w:tc>
          <w:tcPr>
            <w:tcW w:w="954" w:type="dxa"/>
            <w:vAlign w:val="center"/>
          </w:tcPr>
          <w:p w14:paraId="68FBDBF9" w14:textId="77777777" w:rsidR="00EE1CA8" w:rsidRDefault="002007F5">
            <w:pPr>
              <w:spacing w:line="276" w:lineRule="auto"/>
              <w:jc w:val="center"/>
              <w:rPr>
                <w:rFonts w:hAnsi="宋体" w:cs="仿宋"/>
                <w:b/>
                <w:szCs w:val="24"/>
              </w:rPr>
            </w:pPr>
            <w:r>
              <w:rPr>
                <w:rFonts w:hAnsi="宋体" w:cs="仿宋" w:hint="eastAsia"/>
                <w:b/>
                <w:szCs w:val="24"/>
              </w:rPr>
              <w:t>分数</w:t>
            </w:r>
          </w:p>
        </w:tc>
        <w:tc>
          <w:tcPr>
            <w:tcW w:w="5532" w:type="dxa"/>
            <w:vAlign w:val="center"/>
          </w:tcPr>
          <w:p w14:paraId="2132D360" w14:textId="77777777" w:rsidR="00EE1CA8" w:rsidRDefault="002007F5">
            <w:pPr>
              <w:spacing w:line="276" w:lineRule="auto"/>
              <w:jc w:val="center"/>
              <w:rPr>
                <w:rFonts w:hAnsi="宋体" w:cs="仿宋"/>
                <w:b/>
                <w:szCs w:val="24"/>
              </w:rPr>
            </w:pPr>
            <w:r>
              <w:rPr>
                <w:rFonts w:hAnsi="宋体" w:cs="仿宋" w:hint="eastAsia"/>
                <w:b/>
                <w:szCs w:val="24"/>
              </w:rPr>
              <w:t>标准</w:t>
            </w:r>
          </w:p>
        </w:tc>
      </w:tr>
      <w:tr w:rsidR="00EE1CA8" w14:paraId="021043CF" w14:textId="77777777">
        <w:trPr>
          <w:jc w:val="center"/>
        </w:trPr>
        <w:tc>
          <w:tcPr>
            <w:tcW w:w="2840" w:type="dxa"/>
            <w:vAlign w:val="center"/>
          </w:tcPr>
          <w:p w14:paraId="7CE1177E" w14:textId="77777777" w:rsidR="00EE1CA8" w:rsidRDefault="002007F5">
            <w:pPr>
              <w:spacing w:line="276" w:lineRule="auto"/>
              <w:jc w:val="center"/>
              <w:rPr>
                <w:rFonts w:hAnsi="宋体" w:cs="仿宋"/>
                <w:szCs w:val="24"/>
              </w:rPr>
            </w:pPr>
            <w:r>
              <w:rPr>
                <w:rFonts w:hAnsi="宋体" w:cs="仿宋" w:hint="eastAsia"/>
                <w:szCs w:val="24"/>
              </w:rPr>
              <w:t>机房环境</w:t>
            </w:r>
          </w:p>
        </w:tc>
        <w:tc>
          <w:tcPr>
            <w:tcW w:w="954" w:type="dxa"/>
            <w:vAlign w:val="center"/>
          </w:tcPr>
          <w:p w14:paraId="624F40A5" w14:textId="77777777" w:rsidR="00EE1CA8" w:rsidRDefault="002007F5">
            <w:pPr>
              <w:spacing w:line="276" w:lineRule="auto"/>
              <w:jc w:val="center"/>
              <w:rPr>
                <w:rFonts w:hAnsi="宋体" w:cs="仿宋"/>
                <w:szCs w:val="24"/>
              </w:rPr>
            </w:pPr>
            <w:r>
              <w:rPr>
                <w:rFonts w:hAnsi="宋体" w:cs="仿宋" w:hint="eastAsia"/>
                <w:szCs w:val="24"/>
              </w:rPr>
              <w:t>20</w:t>
            </w:r>
          </w:p>
        </w:tc>
        <w:tc>
          <w:tcPr>
            <w:tcW w:w="5532" w:type="dxa"/>
          </w:tcPr>
          <w:p w14:paraId="156FEE28" w14:textId="77777777" w:rsidR="00EE1CA8" w:rsidRDefault="002007F5">
            <w:pPr>
              <w:spacing w:line="276" w:lineRule="auto"/>
              <w:rPr>
                <w:rFonts w:hAnsi="宋体" w:cs="仿宋"/>
                <w:szCs w:val="24"/>
              </w:rPr>
            </w:pPr>
            <w:r>
              <w:rPr>
                <w:rFonts w:hAnsi="宋体" w:cs="仿宋" w:hint="eastAsia"/>
                <w:szCs w:val="24"/>
              </w:rPr>
              <w:t>机房环境整洁，温湿度达标，无堆放不相关杂物，发现每处不合格扣5分</w:t>
            </w:r>
          </w:p>
        </w:tc>
      </w:tr>
      <w:tr w:rsidR="00EE1CA8" w14:paraId="1F685C87" w14:textId="77777777">
        <w:trPr>
          <w:jc w:val="center"/>
        </w:trPr>
        <w:tc>
          <w:tcPr>
            <w:tcW w:w="2840" w:type="dxa"/>
            <w:vAlign w:val="center"/>
          </w:tcPr>
          <w:p w14:paraId="4506166B" w14:textId="77777777" w:rsidR="00EE1CA8" w:rsidRDefault="002007F5">
            <w:pPr>
              <w:spacing w:line="276" w:lineRule="auto"/>
              <w:jc w:val="center"/>
              <w:rPr>
                <w:rFonts w:hAnsi="宋体" w:cs="仿宋"/>
                <w:szCs w:val="24"/>
              </w:rPr>
            </w:pPr>
            <w:r>
              <w:rPr>
                <w:rFonts w:hAnsi="宋体" w:cs="仿宋" w:hint="eastAsia"/>
                <w:szCs w:val="24"/>
              </w:rPr>
              <w:t>设备清洁</w:t>
            </w:r>
          </w:p>
        </w:tc>
        <w:tc>
          <w:tcPr>
            <w:tcW w:w="954" w:type="dxa"/>
            <w:vAlign w:val="center"/>
          </w:tcPr>
          <w:p w14:paraId="1596E5E3" w14:textId="77777777" w:rsidR="00EE1CA8" w:rsidRDefault="002007F5">
            <w:pPr>
              <w:spacing w:line="276" w:lineRule="auto"/>
              <w:jc w:val="center"/>
              <w:rPr>
                <w:rFonts w:hAnsi="宋体" w:cs="仿宋"/>
                <w:szCs w:val="24"/>
              </w:rPr>
            </w:pPr>
            <w:r>
              <w:rPr>
                <w:rFonts w:hAnsi="宋体" w:cs="仿宋" w:hint="eastAsia"/>
                <w:szCs w:val="24"/>
              </w:rPr>
              <w:t>20</w:t>
            </w:r>
          </w:p>
        </w:tc>
        <w:tc>
          <w:tcPr>
            <w:tcW w:w="5532" w:type="dxa"/>
          </w:tcPr>
          <w:p w14:paraId="58FDE5DE" w14:textId="77777777" w:rsidR="00EE1CA8" w:rsidRDefault="002007F5">
            <w:pPr>
              <w:spacing w:line="276" w:lineRule="auto"/>
              <w:rPr>
                <w:rFonts w:hAnsi="宋体" w:cs="仿宋"/>
                <w:szCs w:val="24"/>
              </w:rPr>
            </w:pPr>
            <w:r>
              <w:rPr>
                <w:rFonts w:hAnsi="宋体" w:cs="仿宋" w:hint="eastAsia"/>
                <w:szCs w:val="24"/>
              </w:rPr>
              <w:t>各种设备表面无尘土，包机人责任明确，设备标签正确无错误，设备维护良好，发现每处不合格扣5分</w:t>
            </w:r>
          </w:p>
        </w:tc>
      </w:tr>
      <w:tr w:rsidR="00EE1CA8" w14:paraId="23EAF7F5" w14:textId="77777777">
        <w:trPr>
          <w:jc w:val="center"/>
        </w:trPr>
        <w:tc>
          <w:tcPr>
            <w:tcW w:w="2840" w:type="dxa"/>
            <w:vAlign w:val="center"/>
          </w:tcPr>
          <w:p w14:paraId="01B26995" w14:textId="77777777" w:rsidR="00EE1CA8" w:rsidRDefault="002007F5">
            <w:pPr>
              <w:spacing w:line="276" w:lineRule="auto"/>
              <w:jc w:val="center"/>
              <w:rPr>
                <w:rFonts w:hAnsi="宋体" w:cs="仿宋"/>
                <w:szCs w:val="24"/>
              </w:rPr>
            </w:pPr>
            <w:r>
              <w:rPr>
                <w:rFonts w:hAnsi="宋体" w:cs="仿宋" w:hint="eastAsia"/>
                <w:szCs w:val="24"/>
              </w:rPr>
              <w:t>各种配线架走线整齐</w:t>
            </w:r>
          </w:p>
        </w:tc>
        <w:tc>
          <w:tcPr>
            <w:tcW w:w="954" w:type="dxa"/>
            <w:vAlign w:val="center"/>
          </w:tcPr>
          <w:p w14:paraId="348937FF" w14:textId="77777777" w:rsidR="00EE1CA8" w:rsidRDefault="002007F5">
            <w:pPr>
              <w:spacing w:line="276" w:lineRule="auto"/>
              <w:jc w:val="center"/>
              <w:rPr>
                <w:rFonts w:hAnsi="宋体" w:cs="仿宋"/>
                <w:szCs w:val="24"/>
              </w:rPr>
            </w:pPr>
            <w:r>
              <w:rPr>
                <w:rFonts w:hAnsi="宋体" w:cs="仿宋" w:hint="eastAsia"/>
                <w:szCs w:val="24"/>
              </w:rPr>
              <w:t>10</w:t>
            </w:r>
          </w:p>
        </w:tc>
        <w:tc>
          <w:tcPr>
            <w:tcW w:w="5532" w:type="dxa"/>
          </w:tcPr>
          <w:p w14:paraId="0F35F454" w14:textId="77777777" w:rsidR="00EE1CA8" w:rsidRDefault="002007F5">
            <w:pPr>
              <w:spacing w:line="276" w:lineRule="auto"/>
              <w:rPr>
                <w:rFonts w:hAnsi="宋体" w:cs="仿宋"/>
                <w:szCs w:val="24"/>
              </w:rPr>
            </w:pPr>
            <w:r>
              <w:rPr>
                <w:rFonts w:hAnsi="宋体" w:cs="仿宋" w:hint="eastAsia"/>
                <w:szCs w:val="24"/>
              </w:rPr>
              <w:t>各种走线架配线整齐美观，及时清理无用线缆，标签正确，发现每处不合格扣2分</w:t>
            </w:r>
          </w:p>
        </w:tc>
      </w:tr>
      <w:tr w:rsidR="00EE1CA8" w14:paraId="7931B123" w14:textId="77777777">
        <w:trPr>
          <w:jc w:val="center"/>
        </w:trPr>
        <w:tc>
          <w:tcPr>
            <w:tcW w:w="2840" w:type="dxa"/>
            <w:vAlign w:val="center"/>
          </w:tcPr>
          <w:p w14:paraId="083749C0" w14:textId="77777777" w:rsidR="00EE1CA8" w:rsidRDefault="002007F5">
            <w:pPr>
              <w:spacing w:line="276" w:lineRule="auto"/>
              <w:jc w:val="center"/>
              <w:rPr>
                <w:rFonts w:hAnsi="宋体" w:cs="仿宋"/>
                <w:szCs w:val="24"/>
              </w:rPr>
            </w:pPr>
            <w:r>
              <w:rPr>
                <w:rFonts w:hAnsi="宋体" w:cs="仿宋" w:hint="eastAsia"/>
                <w:szCs w:val="24"/>
              </w:rPr>
              <w:t>年月表执行情况</w:t>
            </w:r>
          </w:p>
        </w:tc>
        <w:tc>
          <w:tcPr>
            <w:tcW w:w="954" w:type="dxa"/>
            <w:vAlign w:val="center"/>
          </w:tcPr>
          <w:p w14:paraId="4C14F2C3" w14:textId="77777777" w:rsidR="00EE1CA8" w:rsidRDefault="002007F5">
            <w:pPr>
              <w:spacing w:line="276" w:lineRule="auto"/>
              <w:jc w:val="center"/>
              <w:rPr>
                <w:rFonts w:hAnsi="宋体" w:cs="仿宋"/>
                <w:szCs w:val="24"/>
              </w:rPr>
            </w:pPr>
            <w:r>
              <w:rPr>
                <w:rFonts w:hAnsi="宋体" w:cs="仿宋" w:hint="eastAsia"/>
                <w:szCs w:val="24"/>
              </w:rPr>
              <w:t>20</w:t>
            </w:r>
          </w:p>
        </w:tc>
        <w:tc>
          <w:tcPr>
            <w:tcW w:w="5532" w:type="dxa"/>
          </w:tcPr>
          <w:p w14:paraId="5AB1FC87" w14:textId="77777777" w:rsidR="00EE1CA8" w:rsidRDefault="002007F5">
            <w:pPr>
              <w:spacing w:line="276" w:lineRule="auto"/>
              <w:rPr>
                <w:rFonts w:hAnsi="宋体" w:cs="仿宋"/>
                <w:szCs w:val="24"/>
              </w:rPr>
            </w:pPr>
            <w:r>
              <w:rPr>
                <w:rFonts w:hAnsi="宋体" w:cs="仿宋" w:hint="eastAsia"/>
                <w:szCs w:val="24"/>
              </w:rPr>
              <w:t>机房巡检记录要填写正确，按时执行年月表计划安排，发现每处不合格扣5分</w:t>
            </w:r>
          </w:p>
        </w:tc>
      </w:tr>
      <w:tr w:rsidR="00EE1CA8" w14:paraId="5370A52C" w14:textId="77777777">
        <w:trPr>
          <w:jc w:val="center"/>
        </w:trPr>
        <w:tc>
          <w:tcPr>
            <w:tcW w:w="2840" w:type="dxa"/>
            <w:vAlign w:val="center"/>
          </w:tcPr>
          <w:p w14:paraId="026593B7" w14:textId="77777777" w:rsidR="00EE1CA8" w:rsidRDefault="002007F5">
            <w:pPr>
              <w:spacing w:line="276" w:lineRule="auto"/>
              <w:jc w:val="center"/>
              <w:rPr>
                <w:rFonts w:hAnsi="宋体" w:cs="仿宋"/>
                <w:szCs w:val="24"/>
              </w:rPr>
            </w:pPr>
            <w:r>
              <w:rPr>
                <w:rFonts w:hAnsi="宋体" w:cs="仿宋" w:hint="eastAsia"/>
                <w:szCs w:val="24"/>
              </w:rPr>
              <w:t>各种台帐完成正确</w:t>
            </w:r>
          </w:p>
        </w:tc>
        <w:tc>
          <w:tcPr>
            <w:tcW w:w="954" w:type="dxa"/>
            <w:vAlign w:val="center"/>
          </w:tcPr>
          <w:p w14:paraId="0DE07AAC" w14:textId="77777777" w:rsidR="00EE1CA8" w:rsidRDefault="002007F5">
            <w:pPr>
              <w:spacing w:line="276" w:lineRule="auto"/>
              <w:jc w:val="center"/>
              <w:rPr>
                <w:rFonts w:hAnsi="宋体" w:cs="仿宋"/>
                <w:szCs w:val="24"/>
              </w:rPr>
            </w:pPr>
            <w:r>
              <w:rPr>
                <w:rFonts w:hAnsi="宋体" w:cs="仿宋" w:hint="eastAsia"/>
                <w:szCs w:val="24"/>
              </w:rPr>
              <w:t>10</w:t>
            </w:r>
          </w:p>
        </w:tc>
        <w:tc>
          <w:tcPr>
            <w:tcW w:w="5532" w:type="dxa"/>
          </w:tcPr>
          <w:p w14:paraId="77CECBE2" w14:textId="77777777" w:rsidR="00EE1CA8" w:rsidRDefault="002007F5">
            <w:pPr>
              <w:spacing w:line="276" w:lineRule="auto"/>
              <w:rPr>
                <w:rFonts w:hAnsi="宋体" w:cs="仿宋"/>
                <w:szCs w:val="24"/>
              </w:rPr>
            </w:pPr>
            <w:r>
              <w:rPr>
                <w:rFonts w:hAnsi="宋体" w:cs="仿宋" w:hint="eastAsia"/>
                <w:szCs w:val="24"/>
              </w:rPr>
              <w:t>交换、宽带、专线台帐填写准确，无错误，发现每处不合格扣2分</w:t>
            </w:r>
          </w:p>
        </w:tc>
      </w:tr>
      <w:tr w:rsidR="00EE1CA8" w14:paraId="6747731F" w14:textId="77777777">
        <w:trPr>
          <w:jc w:val="center"/>
        </w:trPr>
        <w:tc>
          <w:tcPr>
            <w:tcW w:w="2840" w:type="dxa"/>
            <w:vAlign w:val="center"/>
          </w:tcPr>
          <w:p w14:paraId="237D5D6E" w14:textId="77777777" w:rsidR="00EE1CA8" w:rsidRDefault="002007F5">
            <w:pPr>
              <w:spacing w:line="276" w:lineRule="auto"/>
              <w:jc w:val="center"/>
              <w:rPr>
                <w:rFonts w:hAnsi="宋体" w:cs="仿宋"/>
                <w:szCs w:val="24"/>
              </w:rPr>
            </w:pPr>
            <w:r>
              <w:rPr>
                <w:rFonts w:hAnsi="宋体" w:cs="仿宋" w:hint="eastAsia"/>
                <w:szCs w:val="24"/>
              </w:rPr>
              <w:t>月报完成情况</w:t>
            </w:r>
          </w:p>
        </w:tc>
        <w:tc>
          <w:tcPr>
            <w:tcW w:w="954" w:type="dxa"/>
            <w:vAlign w:val="center"/>
          </w:tcPr>
          <w:p w14:paraId="1B7613A3" w14:textId="77777777" w:rsidR="00EE1CA8" w:rsidRDefault="002007F5">
            <w:pPr>
              <w:spacing w:line="276" w:lineRule="auto"/>
              <w:jc w:val="center"/>
              <w:rPr>
                <w:rFonts w:hAnsi="宋体" w:cs="仿宋"/>
                <w:szCs w:val="24"/>
              </w:rPr>
            </w:pPr>
            <w:r>
              <w:rPr>
                <w:rFonts w:hAnsi="宋体" w:cs="仿宋" w:hint="eastAsia"/>
                <w:szCs w:val="24"/>
              </w:rPr>
              <w:t>10</w:t>
            </w:r>
          </w:p>
        </w:tc>
        <w:tc>
          <w:tcPr>
            <w:tcW w:w="5532" w:type="dxa"/>
          </w:tcPr>
          <w:p w14:paraId="1BDC236B" w14:textId="77777777" w:rsidR="00EE1CA8" w:rsidRDefault="002007F5">
            <w:pPr>
              <w:spacing w:line="276" w:lineRule="auto"/>
              <w:rPr>
                <w:rFonts w:hAnsi="宋体" w:cs="仿宋"/>
                <w:szCs w:val="24"/>
              </w:rPr>
            </w:pPr>
            <w:r>
              <w:rPr>
                <w:rFonts w:hAnsi="宋体" w:cs="仿宋" w:hint="eastAsia"/>
                <w:szCs w:val="24"/>
              </w:rPr>
              <w:t>每月3日前按时上报故障统计，电话、宽带、主、附电缆使用情况，发现每处不合格扣5分</w:t>
            </w:r>
          </w:p>
        </w:tc>
      </w:tr>
      <w:tr w:rsidR="00EE1CA8" w14:paraId="0CCFC341" w14:textId="77777777">
        <w:trPr>
          <w:jc w:val="center"/>
        </w:trPr>
        <w:tc>
          <w:tcPr>
            <w:tcW w:w="2840" w:type="dxa"/>
            <w:vAlign w:val="center"/>
          </w:tcPr>
          <w:p w14:paraId="3B184F64" w14:textId="77777777" w:rsidR="00EE1CA8" w:rsidRDefault="002007F5">
            <w:pPr>
              <w:spacing w:line="276" w:lineRule="auto"/>
              <w:jc w:val="center"/>
              <w:rPr>
                <w:rFonts w:hAnsi="宋体" w:cs="仿宋"/>
                <w:szCs w:val="24"/>
              </w:rPr>
            </w:pPr>
            <w:r>
              <w:rPr>
                <w:rFonts w:hAnsi="宋体" w:cs="仿宋" w:hint="eastAsia"/>
                <w:szCs w:val="24"/>
              </w:rPr>
              <w:t>工单完成情况</w:t>
            </w:r>
          </w:p>
        </w:tc>
        <w:tc>
          <w:tcPr>
            <w:tcW w:w="954" w:type="dxa"/>
            <w:vAlign w:val="center"/>
          </w:tcPr>
          <w:p w14:paraId="2EAA9515" w14:textId="77777777" w:rsidR="00EE1CA8" w:rsidRDefault="002007F5">
            <w:pPr>
              <w:spacing w:line="276" w:lineRule="auto"/>
              <w:jc w:val="center"/>
              <w:rPr>
                <w:rFonts w:hAnsi="宋体" w:cs="仿宋"/>
                <w:szCs w:val="24"/>
              </w:rPr>
            </w:pPr>
            <w:r>
              <w:rPr>
                <w:rFonts w:hAnsi="宋体" w:cs="仿宋" w:hint="eastAsia"/>
                <w:szCs w:val="24"/>
              </w:rPr>
              <w:t>10</w:t>
            </w:r>
          </w:p>
        </w:tc>
        <w:tc>
          <w:tcPr>
            <w:tcW w:w="5532" w:type="dxa"/>
          </w:tcPr>
          <w:p w14:paraId="612613BA" w14:textId="77777777" w:rsidR="00EE1CA8" w:rsidRDefault="002007F5">
            <w:pPr>
              <w:spacing w:line="276" w:lineRule="auto"/>
              <w:rPr>
                <w:rFonts w:hAnsi="宋体" w:cs="仿宋"/>
                <w:szCs w:val="24"/>
              </w:rPr>
            </w:pPr>
            <w:r>
              <w:rPr>
                <w:rFonts w:hAnsi="宋体" w:cs="仿宋" w:hint="eastAsia"/>
                <w:szCs w:val="24"/>
              </w:rPr>
              <w:t>按时完成指挥中心各项工作单，及时回复完成情况，发现每处不合格扣5分</w:t>
            </w:r>
          </w:p>
        </w:tc>
      </w:tr>
      <w:tr w:rsidR="00EE1CA8" w14:paraId="4327B601" w14:textId="77777777">
        <w:trPr>
          <w:trHeight w:val="636"/>
          <w:jc w:val="center"/>
        </w:trPr>
        <w:tc>
          <w:tcPr>
            <w:tcW w:w="2840" w:type="dxa"/>
            <w:vAlign w:val="center"/>
          </w:tcPr>
          <w:p w14:paraId="198251AF" w14:textId="77777777" w:rsidR="00EE1CA8" w:rsidRDefault="002007F5">
            <w:pPr>
              <w:spacing w:line="276" w:lineRule="auto"/>
              <w:jc w:val="center"/>
              <w:rPr>
                <w:rFonts w:hAnsi="宋体" w:cs="仿宋"/>
                <w:szCs w:val="24"/>
              </w:rPr>
            </w:pPr>
            <w:r>
              <w:rPr>
                <w:rFonts w:hAnsi="宋体" w:cs="仿宋" w:hint="eastAsia"/>
                <w:szCs w:val="24"/>
              </w:rPr>
              <w:t>合计</w:t>
            </w:r>
          </w:p>
        </w:tc>
        <w:tc>
          <w:tcPr>
            <w:tcW w:w="954" w:type="dxa"/>
            <w:vAlign w:val="center"/>
          </w:tcPr>
          <w:p w14:paraId="37845B79" w14:textId="77777777" w:rsidR="00EE1CA8" w:rsidRDefault="002007F5">
            <w:pPr>
              <w:spacing w:line="276" w:lineRule="auto"/>
              <w:jc w:val="center"/>
              <w:rPr>
                <w:rFonts w:hAnsi="宋体" w:cs="仿宋"/>
                <w:szCs w:val="24"/>
              </w:rPr>
            </w:pPr>
            <w:r>
              <w:rPr>
                <w:rFonts w:hAnsi="宋体" w:cs="仿宋" w:hint="eastAsia"/>
                <w:szCs w:val="24"/>
              </w:rPr>
              <w:t>100</w:t>
            </w:r>
          </w:p>
        </w:tc>
        <w:tc>
          <w:tcPr>
            <w:tcW w:w="5532" w:type="dxa"/>
          </w:tcPr>
          <w:p w14:paraId="6BB613EF" w14:textId="77777777" w:rsidR="00EE1CA8" w:rsidRDefault="00EE1CA8">
            <w:pPr>
              <w:spacing w:line="276" w:lineRule="auto"/>
              <w:ind w:firstLine="640"/>
              <w:rPr>
                <w:rFonts w:hAnsi="宋体" w:cs="仿宋"/>
                <w:szCs w:val="24"/>
              </w:rPr>
            </w:pPr>
          </w:p>
        </w:tc>
      </w:tr>
    </w:tbl>
    <w:p w14:paraId="657E19B4" w14:textId="77777777" w:rsidR="00EE1CA8" w:rsidRDefault="00EE1CA8">
      <w:pPr>
        <w:spacing w:line="576" w:lineRule="exact"/>
        <w:jc w:val="center"/>
        <w:rPr>
          <w:rFonts w:ascii="仿宋" w:eastAsia="仿宋" w:hAnsi="仿宋" w:cs="仿宋"/>
          <w:b/>
          <w:sz w:val="28"/>
          <w:szCs w:val="28"/>
        </w:rPr>
      </w:pPr>
    </w:p>
    <w:p w14:paraId="31AD0A53" w14:textId="77777777" w:rsidR="00EE1CA8" w:rsidRDefault="002007F5">
      <w:pPr>
        <w:spacing w:line="576" w:lineRule="exact"/>
        <w:jc w:val="center"/>
        <w:rPr>
          <w:rFonts w:hAnsi="宋体" w:cs="仿宋"/>
          <w:b/>
          <w:szCs w:val="24"/>
        </w:rPr>
      </w:pPr>
      <w:r>
        <w:rPr>
          <w:rFonts w:ascii="仿宋" w:eastAsia="仿宋" w:hAnsi="仿宋" w:cs="仿宋" w:hint="eastAsia"/>
          <w:b/>
          <w:sz w:val="28"/>
          <w:szCs w:val="28"/>
        </w:rPr>
        <w:br w:type="page"/>
      </w:r>
      <w:r>
        <w:rPr>
          <w:rFonts w:hAnsi="宋体" w:cs="仿宋" w:hint="eastAsia"/>
          <w:b/>
          <w:szCs w:val="24"/>
        </w:rPr>
        <w:lastRenderedPageBreak/>
        <w:t>表二  设备维护运维考核标准</w:t>
      </w:r>
    </w:p>
    <w:tbl>
      <w:tblPr>
        <w:tblW w:w="908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921"/>
        <w:gridCol w:w="5407"/>
      </w:tblGrid>
      <w:tr w:rsidR="00EE1CA8" w14:paraId="34AC6CC3" w14:textId="77777777">
        <w:trPr>
          <w:trHeight w:val="410"/>
        </w:trPr>
        <w:tc>
          <w:tcPr>
            <w:tcW w:w="2760" w:type="dxa"/>
            <w:vAlign w:val="center"/>
          </w:tcPr>
          <w:p w14:paraId="5671D643" w14:textId="77777777" w:rsidR="00EE1CA8" w:rsidRDefault="002007F5">
            <w:pPr>
              <w:spacing w:line="276" w:lineRule="auto"/>
              <w:jc w:val="center"/>
              <w:rPr>
                <w:rFonts w:hAnsi="宋体" w:cs="仿宋"/>
                <w:b/>
                <w:bCs/>
                <w:szCs w:val="24"/>
              </w:rPr>
            </w:pPr>
            <w:r>
              <w:rPr>
                <w:rFonts w:hAnsi="宋体" w:cs="仿宋" w:hint="eastAsia"/>
                <w:b/>
                <w:bCs/>
                <w:szCs w:val="24"/>
              </w:rPr>
              <w:t>项目</w:t>
            </w:r>
          </w:p>
        </w:tc>
        <w:tc>
          <w:tcPr>
            <w:tcW w:w="921" w:type="dxa"/>
            <w:vAlign w:val="center"/>
          </w:tcPr>
          <w:p w14:paraId="6835A673" w14:textId="77777777" w:rsidR="00EE1CA8" w:rsidRDefault="002007F5">
            <w:pPr>
              <w:spacing w:line="276" w:lineRule="auto"/>
              <w:jc w:val="center"/>
              <w:rPr>
                <w:rFonts w:hAnsi="宋体" w:cs="仿宋"/>
                <w:b/>
                <w:bCs/>
                <w:szCs w:val="24"/>
              </w:rPr>
            </w:pPr>
            <w:r>
              <w:rPr>
                <w:rFonts w:hAnsi="宋体" w:cs="仿宋" w:hint="eastAsia"/>
                <w:b/>
                <w:bCs/>
                <w:szCs w:val="24"/>
              </w:rPr>
              <w:t>分数</w:t>
            </w:r>
          </w:p>
        </w:tc>
        <w:tc>
          <w:tcPr>
            <w:tcW w:w="5407" w:type="dxa"/>
            <w:vAlign w:val="center"/>
          </w:tcPr>
          <w:p w14:paraId="6D3F6902" w14:textId="77777777" w:rsidR="00EE1CA8" w:rsidRDefault="002007F5">
            <w:pPr>
              <w:spacing w:line="276" w:lineRule="auto"/>
              <w:jc w:val="center"/>
              <w:rPr>
                <w:rFonts w:hAnsi="宋体" w:cs="仿宋"/>
                <w:b/>
                <w:bCs/>
                <w:szCs w:val="24"/>
              </w:rPr>
            </w:pPr>
            <w:r>
              <w:rPr>
                <w:rFonts w:hAnsi="宋体" w:cs="仿宋" w:hint="eastAsia"/>
                <w:b/>
                <w:bCs/>
                <w:szCs w:val="24"/>
              </w:rPr>
              <w:t>标准</w:t>
            </w:r>
          </w:p>
        </w:tc>
      </w:tr>
      <w:tr w:rsidR="00EE1CA8" w14:paraId="44F2A806" w14:textId="77777777">
        <w:tc>
          <w:tcPr>
            <w:tcW w:w="2760" w:type="dxa"/>
            <w:vAlign w:val="center"/>
          </w:tcPr>
          <w:p w14:paraId="55D53235" w14:textId="77777777" w:rsidR="00EE1CA8" w:rsidRDefault="002007F5">
            <w:pPr>
              <w:spacing w:line="276" w:lineRule="auto"/>
              <w:jc w:val="center"/>
              <w:rPr>
                <w:rFonts w:hAnsi="宋体" w:cs="仿宋"/>
                <w:szCs w:val="24"/>
              </w:rPr>
            </w:pPr>
            <w:r>
              <w:rPr>
                <w:rFonts w:hAnsi="宋体" w:cs="仿宋" w:hint="eastAsia"/>
                <w:szCs w:val="24"/>
              </w:rPr>
              <w:t>大厅大屏运行状况</w:t>
            </w:r>
          </w:p>
        </w:tc>
        <w:tc>
          <w:tcPr>
            <w:tcW w:w="921" w:type="dxa"/>
            <w:vAlign w:val="center"/>
          </w:tcPr>
          <w:p w14:paraId="6EF3EC06" w14:textId="77777777" w:rsidR="00EE1CA8" w:rsidRDefault="002007F5">
            <w:pPr>
              <w:spacing w:line="276" w:lineRule="auto"/>
              <w:jc w:val="center"/>
              <w:rPr>
                <w:rFonts w:hAnsi="宋体" w:cs="仿宋"/>
                <w:szCs w:val="24"/>
              </w:rPr>
            </w:pPr>
            <w:r>
              <w:rPr>
                <w:rFonts w:hAnsi="宋体" w:cs="仿宋" w:hint="eastAsia"/>
                <w:szCs w:val="24"/>
              </w:rPr>
              <w:t>10</w:t>
            </w:r>
          </w:p>
        </w:tc>
        <w:tc>
          <w:tcPr>
            <w:tcW w:w="5407" w:type="dxa"/>
          </w:tcPr>
          <w:p w14:paraId="1EB29B0B" w14:textId="77777777" w:rsidR="00EE1CA8" w:rsidRDefault="002007F5">
            <w:pPr>
              <w:spacing w:line="276" w:lineRule="auto"/>
              <w:rPr>
                <w:rFonts w:hAnsi="宋体" w:cs="仿宋"/>
                <w:szCs w:val="24"/>
              </w:rPr>
            </w:pPr>
            <w:r>
              <w:rPr>
                <w:rFonts w:hAnsi="宋体" w:cs="仿宋" w:hint="eastAsia"/>
                <w:szCs w:val="24"/>
              </w:rPr>
              <w:t>检查大屏运行状况，每发现1处不合格扣 1分，大面积黑屏（4块以上模组黑屏）扣2分，异常已通过有效途径报告，并持续跟踪改善的，不扣分</w:t>
            </w:r>
          </w:p>
        </w:tc>
      </w:tr>
      <w:tr w:rsidR="00EE1CA8" w14:paraId="08137C46" w14:textId="77777777">
        <w:tc>
          <w:tcPr>
            <w:tcW w:w="2760" w:type="dxa"/>
            <w:vAlign w:val="center"/>
          </w:tcPr>
          <w:p w14:paraId="2C24BC68" w14:textId="77777777" w:rsidR="00EE1CA8" w:rsidRDefault="002007F5">
            <w:pPr>
              <w:spacing w:line="276" w:lineRule="auto"/>
              <w:jc w:val="center"/>
              <w:rPr>
                <w:rFonts w:hAnsi="宋体" w:cs="仿宋"/>
                <w:szCs w:val="24"/>
              </w:rPr>
            </w:pPr>
            <w:r>
              <w:rPr>
                <w:rFonts w:hAnsi="宋体" w:cs="仿宋" w:hint="eastAsia"/>
                <w:szCs w:val="24"/>
              </w:rPr>
              <w:t>3F会议室大屏运行状况</w:t>
            </w:r>
          </w:p>
        </w:tc>
        <w:tc>
          <w:tcPr>
            <w:tcW w:w="921" w:type="dxa"/>
            <w:vAlign w:val="center"/>
          </w:tcPr>
          <w:p w14:paraId="185CAD89" w14:textId="77777777" w:rsidR="00EE1CA8" w:rsidRDefault="002007F5">
            <w:pPr>
              <w:spacing w:line="276" w:lineRule="auto"/>
              <w:jc w:val="center"/>
              <w:rPr>
                <w:rFonts w:hAnsi="宋体" w:cs="仿宋"/>
                <w:szCs w:val="24"/>
              </w:rPr>
            </w:pPr>
            <w:r>
              <w:rPr>
                <w:rFonts w:hAnsi="宋体" w:cs="仿宋" w:hint="eastAsia"/>
                <w:szCs w:val="24"/>
              </w:rPr>
              <w:t>10</w:t>
            </w:r>
          </w:p>
        </w:tc>
        <w:tc>
          <w:tcPr>
            <w:tcW w:w="5407" w:type="dxa"/>
          </w:tcPr>
          <w:p w14:paraId="367A2CBF" w14:textId="77777777" w:rsidR="00EE1CA8" w:rsidRDefault="002007F5">
            <w:pPr>
              <w:spacing w:line="276" w:lineRule="auto"/>
              <w:rPr>
                <w:rFonts w:hAnsi="宋体" w:cs="仿宋"/>
                <w:szCs w:val="24"/>
              </w:rPr>
            </w:pPr>
            <w:r>
              <w:rPr>
                <w:rFonts w:hAnsi="宋体" w:cs="仿宋" w:hint="eastAsia"/>
                <w:szCs w:val="24"/>
              </w:rPr>
              <w:t>检查大屏运行状况，每发现1处不合格扣 1分，大面积黑屏（4块以上模组黑屏）扣2分，异常已通过有效途径报告，并持续跟踪改善的，不扣分</w:t>
            </w:r>
          </w:p>
        </w:tc>
      </w:tr>
      <w:tr w:rsidR="00EE1CA8" w14:paraId="2FB34D9B" w14:textId="77777777">
        <w:tc>
          <w:tcPr>
            <w:tcW w:w="2760" w:type="dxa"/>
            <w:vAlign w:val="center"/>
          </w:tcPr>
          <w:p w14:paraId="6E933795" w14:textId="77777777" w:rsidR="00EE1CA8" w:rsidRDefault="002007F5">
            <w:pPr>
              <w:spacing w:line="276" w:lineRule="auto"/>
              <w:jc w:val="center"/>
              <w:rPr>
                <w:rFonts w:hAnsi="宋体" w:cs="仿宋"/>
                <w:szCs w:val="24"/>
              </w:rPr>
            </w:pPr>
            <w:r>
              <w:rPr>
                <w:rFonts w:hAnsi="宋体" w:cs="仿宋" w:hint="eastAsia"/>
                <w:szCs w:val="24"/>
              </w:rPr>
              <w:t>4F会议室大屏运行状况</w:t>
            </w:r>
          </w:p>
        </w:tc>
        <w:tc>
          <w:tcPr>
            <w:tcW w:w="921" w:type="dxa"/>
            <w:vAlign w:val="center"/>
          </w:tcPr>
          <w:p w14:paraId="20C84B23" w14:textId="77777777" w:rsidR="00EE1CA8" w:rsidRDefault="002007F5">
            <w:pPr>
              <w:spacing w:line="276" w:lineRule="auto"/>
              <w:jc w:val="center"/>
              <w:rPr>
                <w:rFonts w:hAnsi="宋体" w:cs="仿宋"/>
                <w:szCs w:val="24"/>
              </w:rPr>
            </w:pPr>
            <w:r>
              <w:rPr>
                <w:rFonts w:hAnsi="宋体" w:cs="仿宋" w:hint="eastAsia"/>
                <w:szCs w:val="24"/>
              </w:rPr>
              <w:t>10</w:t>
            </w:r>
          </w:p>
        </w:tc>
        <w:tc>
          <w:tcPr>
            <w:tcW w:w="5407" w:type="dxa"/>
          </w:tcPr>
          <w:p w14:paraId="3EF748DE" w14:textId="77777777" w:rsidR="00EE1CA8" w:rsidRDefault="002007F5">
            <w:pPr>
              <w:spacing w:line="276" w:lineRule="auto"/>
              <w:rPr>
                <w:rFonts w:hAnsi="宋体" w:cs="仿宋"/>
                <w:szCs w:val="24"/>
              </w:rPr>
            </w:pPr>
            <w:r>
              <w:rPr>
                <w:rFonts w:hAnsi="宋体" w:cs="仿宋" w:hint="eastAsia"/>
                <w:szCs w:val="24"/>
              </w:rPr>
              <w:t>检查大屏运行状况，每发现1处不合格扣 1分，大面积黑屏（4块以上模组黑屏）扣2分，异常已通过有效途径报告，并持续跟踪改善的，不扣分</w:t>
            </w:r>
          </w:p>
        </w:tc>
      </w:tr>
      <w:tr w:rsidR="00EE1CA8" w14:paraId="3200D6D8" w14:textId="77777777">
        <w:tc>
          <w:tcPr>
            <w:tcW w:w="2760" w:type="dxa"/>
            <w:vAlign w:val="center"/>
          </w:tcPr>
          <w:p w14:paraId="0CB50ECD" w14:textId="77777777" w:rsidR="00EE1CA8" w:rsidRDefault="002007F5">
            <w:pPr>
              <w:spacing w:line="276" w:lineRule="auto"/>
              <w:jc w:val="center"/>
              <w:rPr>
                <w:rFonts w:hAnsi="宋体" w:cs="仿宋"/>
                <w:szCs w:val="24"/>
              </w:rPr>
            </w:pPr>
            <w:r>
              <w:rPr>
                <w:rFonts w:hAnsi="宋体" w:cs="仿宋" w:hint="eastAsia"/>
                <w:szCs w:val="24"/>
              </w:rPr>
              <w:t>中心机房设备运行</w:t>
            </w:r>
          </w:p>
          <w:p w14:paraId="190579A2" w14:textId="77777777" w:rsidR="00EE1CA8" w:rsidRDefault="002007F5">
            <w:pPr>
              <w:spacing w:line="276" w:lineRule="auto"/>
              <w:jc w:val="center"/>
              <w:rPr>
                <w:rFonts w:hAnsi="宋体" w:cs="仿宋"/>
                <w:szCs w:val="24"/>
              </w:rPr>
            </w:pPr>
            <w:r>
              <w:rPr>
                <w:rFonts w:hAnsi="宋体" w:cs="仿宋" w:hint="eastAsia"/>
                <w:szCs w:val="24"/>
              </w:rPr>
              <w:t>状况</w:t>
            </w:r>
          </w:p>
        </w:tc>
        <w:tc>
          <w:tcPr>
            <w:tcW w:w="921" w:type="dxa"/>
            <w:vAlign w:val="center"/>
          </w:tcPr>
          <w:p w14:paraId="0218074F" w14:textId="77777777" w:rsidR="00EE1CA8" w:rsidRDefault="002007F5">
            <w:pPr>
              <w:spacing w:line="276" w:lineRule="auto"/>
              <w:jc w:val="center"/>
              <w:rPr>
                <w:rFonts w:hAnsi="宋体" w:cs="仿宋"/>
                <w:szCs w:val="24"/>
              </w:rPr>
            </w:pPr>
            <w:r>
              <w:rPr>
                <w:rFonts w:hAnsi="宋体" w:cs="仿宋" w:hint="eastAsia"/>
                <w:szCs w:val="24"/>
              </w:rPr>
              <w:t>10</w:t>
            </w:r>
          </w:p>
        </w:tc>
        <w:tc>
          <w:tcPr>
            <w:tcW w:w="5407" w:type="dxa"/>
          </w:tcPr>
          <w:p w14:paraId="6EDD11CD" w14:textId="77777777" w:rsidR="00EE1CA8" w:rsidRDefault="002007F5">
            <w:pPr>
              <w:spacing w:line="276" w:lineRule="auto"/>
              <w:rPr>
                <w:rFonts w:hAnsi="宋体" w:cs="仿宋"/>
                <w:szCs w:val="24"/>
              </w:rPr>
            </w:pPr>
            <w:r>
              <w:rPr>
                <w:rFonts w:hAnsi="宋体" w:cs="仿宋" w:hint="eastAsia"/>
                <w:szCs w:val="24"/>
              </w:rPr>
              <w:t>检查设备运行状况，是否有故障码、故障灯常亮。每发现1处不合格扣 1分，关键设备不合格扣2分，异常已通过有效途径报告，并持续跟踪改善的，不扣分</w:t>
            </w:r>
          </w:p>
        </w:tc>
      </w:tr>
      <w:tr w:rsidR="00EE1CA8" w14:paraId="67B6071F" w14:textId="77777777">
        <w:tc>
          <w:tcPr>
            <w:tcW w:w="2760" w:type="dxa"/>
            <w:vAlign w:val="center"/>
          </w:tcPr>
          <w:p w14:paraId="653EE021" w14:textId="77777777" w:rsidR="00EE1CA8" w:rsidRDefault="002007F5">
            <w:pPr>
              <w:spacing w:line="276" w:lineRule="auto"/>
              <w:jc w:val="center"/>
              <w:rPr>
                <w:rFonts w:hAnsi="宋体" w:cs="仿宋"/>
                <w:szCs w:val="24"/>
              </w:rPr>
            </w:pPr>
            <w:r>
              <w:rPr>
                <w:rFonts w:hAnsi="宋体" w:cs="仿宋" w:hint="eastAsia"/>
                <w:szCs w:val="24"/>
              </w:rPr>
              <w:t>会议室机房、弱电井设备运行状况</w:t>
            </w:r>
          </w:p>
        </w:tc>
        <w:tc>
          <w:tcPr>
            <w:tcW w:w="921" w:type="dxa"/>
            <w:vAlign w:val="center"/>
          </w:tcPr>
          <w:p w14:paraId="38292CA7" w14:textId="77777777" w:rsidR="00EE1CA8" w:rsidRDefault="002007F5">
            <w:pPr>
              <w:spacing w:line="276" w:lineRule="auto"/>
              <w:jc w:val="center"/>
              <w:rPr>
                <w:rFonts w:hAnsi="宋体" w:cs="仿宋"/>
                <w:szCs w:val="24"/>
              </w:rPr>
            </w:pPr>
            <w:r>
              <w:rPr>
                <w:rFonts w:hAnsi="宋体" w:cs="仿宋" w:hint="eastAsia"/>
                <w:szCs w:val="24"/>
              </w:rPr>
              <w:t>10</w:t>
            </w:r>
          </w:p>
        </w:tc>
        <w:tc>
          <w:tcPr>
            <w:tcW w:w="5407" w:type="dxa"/>
          </w:tcPr>
          <w:p w14:paraId="1EA2D444" w14:textId="77777777" w:rsidR="00EE1CA8" w:rsidRDefault="002007F5">
            <w:pPr>
              <w:spacing w:line="276" w:lineRule="auto"/>
              <w:rPr>
                <w:rFonts w:hAnsi="宋体" w:cs="仿宋"/>
                <w:szCs w:val="24"/>
              </w:rPr>
            </w:pPr>
            <w:r>
              <w:rPr>
                <w:rFonts w:hAnsi="宋体" w:cs="仿宋" w:hint="eastAsia"/>
                <w:szCs w:val="24"/>
              </w:rPr>
              <w:t>检查设备运行状况，是否有故障码、故障灯常亮。每发现1处不合格扣 1分，关键设备不合格扣2分，异常已通过有效途径报告，并持续跟踪改善的，不扣分</w:t>
            </w:r>
          </w:p>
        </w:tc>
      </w:tr>
      <w:tr w:rsidR="00EE1CA8" w14:paraId="1A7CD1A6" w14:textId="77777777">
        <w:tc>
          <w:tcPr>
            <w:tcW w:w="2760" w:type="dxa"/>
            <w:vAlign w:val="center"/>
          </w:tcPr>
          <w:p w14:paraId="4D3C28F9" w14:textId="77777777" w:rsidR="00EE1CA8" w:rsidRDefault="002007F5">
            <w:pPr>
              <w:spacing w:line="276" w:lineRule="auto"/>
              <w:jc w:val="center"/>
              <w:rPr>
                <w:rFonts w:hAnsi="宋体" w:cs="仿宋"/>
                <w:szCs w:val="24"/>
              </w:rPr>
            </w:pPr>
            <w:r>
              <w:rPr>
                <w:rFonts w:hAnsi="宋体" w:cs="仿宋" w:hint="eastAsia"/>
                <w:szCs w:val="24"/>
              </w:rPr>
              <w:t>各会议室无纸化会议系统、音视频系统运行状况</w:t>
            </w:r>
          </w:p>
        </w:tc>
        <w:tc>
          <w:tcPr>
            <w:tcW w:w="921" w:type="dxa"/>
            <w:vAlign w:val="center"/>
          </w:tcPr>
          <w:p w14:paraId="17FCA3D6" w14:textId="77777777" w:rsidR="00EE1CA8" w:rsidRDefault="002007F5">
            <w:pPr>
              <w:spacing w:line="276" w:lineRule="auto"/>
              <w:jc w:val="center"/>
              <w:rPr>
                <w:rFonts w:hAnsi="宋体" w:cs="仿宋"/>
                <w:szCs w:val="24"/>
              </w:rPr>
            </w:pPr>
            <w:r>
              <w:rPr>
                <w:rFonts w:hAnsi="宋体" w:cs="仿宋" w:hint="eastAsia"/>
                <w:szCs w:val="24"/>
              </w:rPr>
              <w:t>10</w:t>
            </w:r>
          </w:p>
        </w:tc>
        <w:tc>
          <w:tcPr>
            <w:tcW w:w="5407" w:type="dxa"/>
          </w:tcPr>
          <w:p w14:paraId="5226183E" w14:textId="77777777" w:rsidR="00EE1CA8" w:rsidRDefault="002007F5">
            <w:pPr>
              <w:spacing w:line="276" w:lineRule="auto"/>
              <w:rPr>
                <w:rFonts w:hAnsi="宋体" w:cs="仿宋"/>
                <w:szCs w:val="24"/>
              </w:rPr>
            </w:pPr>
            <w:r>
              <w:rPr>
                <w:rFonts w:hAnsi="宋体" w:cs="仿宋" w:hint="eastAsia"/>
                <w:szCs w:val="24"/>
              </w:rPr>
              <w:t>检查设备运行状况，是否有故障码、故障灯常亮，音频设备是否正常使用。每发现1处不合格扣 1分，关键设备不合格扣2分，异常已通过有效途径报告，并持续跟踪改善的，不扣分</w:t>
            </w:r>
          </w:p>
        </w:tc>
      </w:tr>
      <w:tr w:rsidR="00EE1CA8" w14:paraId="3B3553EF" w14:textId="77777777">
        <w:tc>
          <w:tcPr>
            <w:tcW w:w="2760" w:type="dxa"/>
            <w:vAlign w:val="center"/>
          </w:tcPr>
          <w:p w14:paraId="41839FF3" w14:textId="77777777" w:rsidR="00EE1CA8" w:rsidRDefault="002007F5">
            <w:pPr>
              <w:spacing w:line="276" w:lineRule="auto"/>
              <w:jc w:val="center"/>
              <w:rPr>
                <w:rFonts w:hAnsi="宋体" w:cs="仿宋"/>
                <w:szCs w:val="24"/>
              </w:rPr>
            </w:pPr>
            <w:r>
              <w:rPr>
                <w:rFonts w:hAnsi="宋体" w:cs="仿宋" w:hint="eastAsia"/>
                <w:szCs w:val="24"/>
              </w:rPr>
              <w:t>中心各办公区域办公电脑</w:t>
            </w:r>
          </w:p>
        </w:tc>
        <w:tc>
          <w:tcPr>
            <w:tcW w:w="921" w:type="dxa"/>
            <w:vAlign w:val="center"/>
          </w:tcPr>
          <w:p w14:paraId="719C1487" w14:textId="77777777" w:rsidR="00EE1CA8" w:rsidRDefault="002007F5">
            <w:pPr>
              <w:spacing w:line="276" w:lineRule="auto"/>
              <w:jc w:val="center"/>
              <w:rPr>
                <w:rFonts w:hAnsi="宋体" w:cs="仿宋"/>
                <w:szCs w:val="24"/>
              </w:rPr>
            </w:pPr>
            <w:r>
              <w:rPr>
                <w:rFonts w:hAnsi="宋体" w:cs="仿宋" w:hint="eastAsia"/>
                <w:szCs w:val="24"/>
              </w:rPr>
              <w:t>10</w:t>
            </w:r>
          </w:p>
        </w:tc>
        <w:tc>
          <w:tcPr>
            <w:tcW w:w="5407" w:type="dxa"/>
          </w:tcPr>
          <w:p w14:paraId="0BCC646D" w14:textId="77777777" w:rsidR="00EE1CA8" w:rsidRDefault="002007F5">
            <w:pPr>
              <w:spacing w:line="276" w:lineRule="auto"/>
              <w:rPr>
                <w:rFonts w:hAnsi="宋体" w:cs="仿宋"/>
                <w:szCs w:val="24"/>
              </w:rPr>
            </w:pPr>
            <w:r>
              <w:rPr>
                <w:rFonts w:hAnsi="宋体" w:cs="仿宋" w:hint="eastAsia"/>
                <w:szCs w:val="24"/>
              </w:rPr>
              <w:t>电脑设备是否能够正常使用，每发现1处故障未处理扣 1分，故障已通过有效途径报告，并持续跟踪改善的，不扣分</w:t>
            </w:r>
          </w:p>
        </w:tc>
      </w:tr>
      <w:tr w:rsidR="00EE1CA8" w14:paraId="3A914D58" w14:textId="77777777">
        <w:tc>
          <w:tcPr>
            <w:tcW w:w="2760" w:type="dxa"/>
            <w:vAlign w:val="center"/>
          </w:tcPr>
          <w:p w14:paraId="07E1C35B" w14:textId="77777777" w:rsidR="00EE1CA8" w:rsidRDefault="002007F5">
            <w:pPr>
              <w:spacing w:line="276" w:lineRule="auto"/>
              <w:jc w:val="center"/>
              <w:rPr>
                <w:rFonts w:hAnsi="宋体" w:cs="仿宋"/>
                <w:szCs w:val="24"/>
              </w:rPr>
            </w:pPr>
            <w:r>
              <w:rPr>
                <w:rFonts w:hAnsi="宋体" w:cs="仿宋" w:hint="eastAsia"/>
                <w:szCs w:val="24"/>
              </w:rPr>
              <w:t>设备清洁</w:t>
            </w:r>
          </w:p>
        </w:tc>
        <w:tc>
          <w:tcPr>
            <w:tcW w:w="921" w:type="dxa"/>
            <w:vAlign w:val="center"/>
          </w:tcPr>
          <w:p w14:paraId="7B103121" w14:textId="77777777" w:rsidR="00EE1CA8" w:rsidRDefault="002007F5">
            <w:pPr>
              <w:spacing w:line="276" w:lineRule="auto"/>
              <w:jc w:val="center"/>
              <w:rPr>
                <w:rFonts w:hAnsi="宋体" w:cs="仿宋"/>
                <w:szCs w:val="24"/>
              </w:rPr>
            </w:pPr>
            <w:r>
              <w:rPr>
                <w:rFonts w:hAnsi="宋体" w:cs="仿宋" w:hint="eastAsia"/>
                <w:szCs w:val="24"/>
              </w:rPr>
              <w:t>5</w:t>
            </w:r>
          </w:p>
        </w:tc>
        <w:tc>
          <w:tcPr>
            <w:tcW w:w="5407" w:type="dxa"/>
          </w:tcPr>
          <w:p w14:paraId="3739AC3C" w14:textId="77777777" w:rsidR="00EE1CA8" w:rsidRDefault="002007F5">
            <w:pPr>
              <w:spacing w:line="276" w:lineRule="auto"/>
              <w:rPr>
                <w:rFonts w:hAnsi="宋体" w:cs="仿宋"/>
                <w:szCs w:val="24"/>
              </w:rPr>
            </w:pPr>
            <w:r>
              <w:rPr>
                <w:rFonts w:hAnsi="宋体" w:cs="仿宋" w:hint="eastAsia"/>
                <w:szCs w:val="24"/>
              </w:rPr>
              <w:t>各种设备表面无尘土，包机人责任明确，设备标签正确无错误，设备维护良好，发现每处不合格扣2分</w:t>
            </w:r>
          </w:p>
        </w:tc>
      </w:tr>
      <w:tr w:rsidR="00EE1CA8" w14:paraId="4ABC60A6" w14:textId="77777777">
        <w:tc>
          <w:tcPr>
            <w:tcW w:w="2760" w:type="dxa"/>
            <w:vAlign w:val="center"/>
          </w:tcPr>
          <w:p w14:paraId="7350F0BF" w14:textId="77777777" w:rsidR="00EE1CA8" w:rsidRDefault="002007F5">
            <w:pPr>
              <w:spacing w:line="276" w:lineRule="auto"/>
              <w:jc w:val="center"/>
              <w:rPr>
                <w:rFonts w:hAnsi="宋体" w:cs="仿宋"/>
                <w:szCs w:val="24"/>
              </w:rPr>
            </w:pPr>
            <w:r>
              <w:rPr>
                <w:rFonts w:hAnsi="宋体" w:cs="仿宋" w:hint="eastAsia"/>
                <w:szCs w:val="24"/>
              </w:rPr>
              <w:t>各种配线架走线整齐</w:t>
            </w:r>
          </w:p>
        </w:tc>
        <w:tc>
          <w:tcPr>
            <w:tcW w:w="921" w:type="dxa"/>
            <w:vAlign w:val="center"/>
          </w:tcPr>
          <w:p w14:paraId="0330D00B" w14:textId="77777777" w:rsidR="00EE1CA8" w:rsidRDefault="002007F5">
            <w:pPr>
              <w:spacing w:line="276" w:lineRule="auto"/>
              <w:jc w:val="center"/>
              <w:rPr>
                <w:rFonts w:hAnsi="宋体" w:cs="仿宋"/>
                <w:szCs w:val="24"/>
              </w:rPr>
            </w:pPr>
            <w:r>
              <w:rPr>
                <w:rFonts w:hAnsi="宋体" w:cs="仿宋" w:hint="eastAsia"/>
                <w:szCs w:val="24"/>
              </w:rPr>
              <w:t>5</w:t>
            </w:r>
          </w:p>
        </w:tc>
        <w:tc>
          <w:tcPr>
            <w:tcW w:w="5407" w:type="dxa"/>
          </w:tcPr>
          <w:p w14:paraId="02A9E4D5" w14:textId="77777777" w:rsidR="00EE1CA8" w:rsidRDefault="002007F5">
            <w:pPr>
              <w:spacing w:line="276" w:lineRule="auto"/>
              <w:rPr>
                <w:rFonts w:hAnsi="宋体" w:cs="仿宋"/>
                <w:szCs w:val="24"/>
              </w:rPr>
            </w:pPr>
            <w:r>
              <w:rPr>
                <w:rFonts w:hAnsi="宋体" w:cs="仿宋" w:hint="eastAsia"/>
                <w:szCs w:val="24"/>
              </w:rPr>
              <w:t>各种走线架配线整齐美观，及时清理无用线缆，标签正确，发现每处不合格扣1分</w:t>
            </w:r>
          </w:p>
        </w:tc>
      </w:tr>
      <w:tr w:rsidR="00EE1CA8" w14:paraId="7439F75B" w14:textId="77777777">
        <w:tc>
          <w:tcPr>
            <w:tcW w:w="2760" w:type="dxa"/>
            <w:vAlign w:val="center"/>
          </w:tcPr>
          <w:p w14:paraId="37D4A3A8" w14:textId="77777777" w:rsidR="00EE1CA8" w:rsidRDefault="002007F5">
            <w:pPr>
              <w:spacing w:line="276" w:lineRule="auto"/>
              <w:jc w:val="center"/>
              <w:rPr>
                <w:rFonts w:hAnsi="宋体" w:cs="仿宋"/>
                <w:szCs w:val="24"/>
              </w:rPr>
            </w:pPr>
            <w:r>
              <w:rPr>
                <w:rFonts w:hAnsi="宋体" w:cs="仿宋" w:hint="eastAsia"/>
                <w:szCs w:val="24"/>
              </w:rPr>
              <w:t>年月表执行情况</w:t>
            </w:r>
          </w:p>
        </w:tc>
        <w:tc>
          <w:tcPr>
            <w:tcW w:w="921" w:type="dxa"/>
            <w:vAlign w:val="center"/>
          </w:tcPr>
          <w:p w14:paraId="739730AE" w14:textId="77777777" w:rsidR="00EE1CA8" w:rsidRDefault="002007F5">
            <w:pPr>
              <w:spacing w:line="276" w:lineRule="auto"/>
              <w:jc w:val="center"/>
              <w:rPr>
                <w:rFonts w:hAnsi="宋体" w:cs="仿宋"/>
                <w:szCs w:val="24"/>
              </w:rPr>
            </w:pPr>
            <w:r>
              <w:rPr>
                <w:rFonts w:hAnsi="宋体" w:cs="仿宋" w:hint="eastAsia"/>
                <w:szCs w:val="24"/>
              </w:rPr>
              <w:t>5</w:t>
            </w:r>
          </w:p>
        </w:tc>
        <w:tc>
          <w:tcPr>
            <w:tcW w:w="5407" w:type="dxa"/>
          </w:tcPr>
          <w:p w14:paraId="0A337C73" w14:textId="77777777" w:rsidR="00EE1CA8" w:rsidRDefault="002007F5">
            <w:pPr>
              <w:spacing w:line="276" w:lineRule="auto"/>
              <w:rPr>
                <w:rFonts w:hAnsi="宋体" w:cs="仿宋"/>
                <w:szCs w:val="24"/>
              </w:rPr>
            </w:pPr>
            <w:r>
              <w:rPr>
                <w:rFonts w:hAnsi="宋体" w:cs="仿宋" w:hint="eastAsia"/>
                <w:szCs w:val="24"/>
              </w:rPr>
              <w:t>机房巡检记录要填写正确，按时执行年月表计划安排，发现每处不合格扣5分</w:t>
            </w:r>
          </w:p>
        </w:tc>
      </w:tr>
      <w:tr w:rsidR="00EE1CA8" w14:paraId="7C458A3A" w14:textId="77777777">
        <w:trPr>
          <w:trHeight w:val="546"/>
        </w:trPr>
        <w:tc>
          <w:tcPr>
            <w:tcW w:w="2760" w:type="dxa"/>
            <w:vAlign w:val="center"/>
          </w:tcPr>
          <w:p w14:paraId="6ED34502" w14:textId="77777777" w:rsidR="00EE1CA8" w:rsidRDefault="002007F5">
            <w:pPr>
              <w:spacing w:line="276" w:lineRule="auto"/>
              <w:jc w:val="center"/>
              <w:rPr>
                <w:rFonts w:hAnsi="宋体" w:cs="仿宋"/>
                <w:szCs w:val="24"/>
              </w:rPr>
            </w:pPr>
            <w:r>
              <w:rPr>
                <w:rFonts w:hAnsi="宋体" w:cs="仿宋" w:hint="eastAsia"/>
                <w:szCs w:val="24"/>
              </w:rPr>
              <w:t>各种台帐完成正确</w:t>
            </w:r>
          </w:p>
        </w:tc>
        <w:tc>
          <w:tcPr>
            <w:tcW w:w="921" w:type="dxa"/>
            <w:vAlign w:val="center"/>
          </w:tcPr>
          <w:p w14:paraId="3A0B4DBF" w14:textId="77777777" w:rsidR="00EE1CA8" w:rsidRDefault="002007F5">
            <w:pPr>
              <w:spacing w:line="276" w:lineRule="auto"/>
              <w:jc w:val="center"/>
              <w:rPr>
                <w:rFonts w:hAnsi="宋体" w:cs="仿宋"/>
                <w:szCs w:val="24"/>
              </w:rPr>
            </w:pPr>
            <w:r>
              <w:rPr>
                <w:rFonts w:hAnsi="宋体" w:cs="仿宋" w:hint="eastAsia"/>
                <w:szCs w:val="24"/>
              </w:rPr>
              <w:t>5</w:t>
            </w:r>
          </w:p>
        </w:tc>
        <w:tc>
          <w:tcPr>
            <w:tcW w:w="5407" w:type="dxa"/>
            <w:vAlign w:val="center"/>
          </w:tcPr>
          <w:p w14:paraId="5EB26124" w14:textId="77777777" w:rsidR="00EE1CA8" w:rsidRDefault="002007F5">
            <w:pPr>
              <w:spacing w:line="276" w:lineRule="auto"/>
              <w:rPr>
                <w:rFonts w:hAnsi="宋体" w:cs="仿宋"/>
                <w:szCs w:val="24"/>
              </w:rPr>
            </w:pPr>
            <w:r>
              <w:rPr>
                <w:rFonts w:hAnsi="宋体" w:cs="仿宋" w:hint="eastAsia"/>
                <w:szCs w:val="24"/>
              </w:rPr>
              <w:t>台帐填写准确，无错误，发现每处不合格扣2分</w:t>
            </w:r>
          </w:p>
        </w:tc>
      </w:tr>
      <w:tr w:rsidR="00EE1CA8" w14:paraId="65111FEC" w14:textId="77777777">
        <w:tc>
          <w:tcPr>
            <w:tcW w:w="2760" w:type="dxa"/>
            <w:vAlign w:val="center"/>
          </w:tcPr>
          <w:p w14:paraId="12D4BF58" w14:textId="77777777" w:rsidR="00EE1CA8" w:rsidRDefault="002007F5">
            <w:pPr>
              <w:spacing w:line="276" w:lineRule="auto"/>
              <w:jc w:val="center"/>
              <w:rPr>
                <w:rFonts w:hAnsi="宋体" w:cs="仿宋"/>
                <w:szCs w:val="24"/>
              </w:rPr>
            </w:pPr>
            <w:r>
              <w:rPr>
                <w:rFonts w:hAnsi="宋体" w:cs="仿宋" w:hint="eastAsia"/>
                <w:szCs w:val="24"/>
              </w:rPr>
              <w:t>工单完成情况</w:t>
            </w:r>
          </w:p>
        </w:tc>
        <w:tc>
          <w:tcPr>
            <w:tcW w:w="921" w:type="dxa"/>
            <w:vAlign w:val="center"/>
          </w:tcPr>
          <w:p w14:paraId="06BD5895" w14:textId="77777777" w:rsidR="00EE1CA8" w:rsidRDefault="002007F5">
            <w:pPr>
              <w:spacing w:line="276" w:lineRule="auto"/>
              <w:jc w:val="center"/>
              <w:rPr>
                <w:rFonts w:hAnsi="宋体" w:cs="仿宋"/>
                <w:szCs w:val="24"/>
              </w:rPr>
            </w:pPr>
            <w:r>
              <w:rPr>
                <w:rFonts w:hAnsi="宋体" w:cs="仿宋" w:hint="eastAsia"/>
                <w:szCs w:val="24"/>
              </w:rPr>
              <w:t>10</w:t>
            </w:r>
          </w:p>
        </w:tc>
        <w:tc>
          <w:tcPr>
            <w:tcW w:w="5407" w:type="dxa"/>
          </w:tcPr>
          <w:p w14:paraId="28FBF5CA" w14:textId="77777777" w:rsidR="00EE1CA8" w:rsidRDefault="002007F5">
            <w:pPr>
              <w:spacing w:line="276" w:lineRule="auto"/>
              <w:rPr>
                <w:rFonts w:hAnsi="宋体" w:cs="仿宋"/>
                <w:szCs w:val="24"/>
              </w:rPr>
            </w:pPr>
            <w:r>
              <w:rPr>
                <w:rFonts w:hAnsi="宋体" w:cs="仿宋" w:hint="eastAsia"/>
                <w:szCs w:val="24"/>
              </w:rPr>
              <w:t>按时完成各项工作单，及时回复完成情况，发现每处不合格扣5分</w:t>
            </w:r>
          </w:p>
        </w:tc>
      </w:tr>
      <w:tr w:rsidR="00EE1CA8" w14:paraId="68632EC1" w14:textId="77777777">
        <w:trPr>
          <w:trHeight w:val="416"/>
        </w:trPr>
        <w:tc>
          <w:tcPr>
            <w:tcW w:w="2760" w:type="dxa"/>
            <w:vAlign w:val="center"/>
          </w:tcPr>
          <w:p w14:paraId="5D027CE5" w14:textId="77777777" w:rsidR="00EE1CA8" w:rsidRDefault="002007F5">
            <w:pPr>
              <w:spacing w:line="276" w:lineRule="auto"/>
              <w:jc w:val="center"/>
              <w:rPr>
                <w:rFonts w:hAnsi="宋体" w:cs="仿宋"/>
                <w:szCs w:val="24"/>
              </w:rPr>
            </w:pPr>
            <w:r>
              <w:rPr>
                <w:rFonts w:hAnsi="宋体" w:cs="仿宋" w:hint="eastAsia"/>
                <w:szCs w:val="24"/>
              </w:rPr>
              <w:t>合计</w:t>
            </w:r>
          </w:p>
        </w:tc>
        <w:tc>
          <w:tcPr>
            <w:tcW w:w="921" w:type="dxa"/>
            <w:vAlign w:val="center"/>
          </w:tcPr>
          <w:p w14:paraId="437E4711" w14:textId="77777777" w:rsidR="00EE1CA8" w:rsidRDefault="002007F5">
            <w:pPr>
              <w:spacing w:line="276" w:lineRule="auto"/>
              <w:jc w:val="center"/>
              <w:rPr>
                <w:rFonts w:hAnsi="宋体" w:cs="仿宋"/>
                <w:szCs w:val="24"/>
              </w:rPr>
            </w:pPr>
            <w:r>
              <w:rPr>
                <w:rFonts w:hAnsi="宋体" w:cs="仿宋" w:hint="eastAsia"/>
                <w:szCs w:val="24"/>
              </w:rPr>
              <w:t>100</w:t>
            </w:r>
          </w:p>
        </w:tc>
        <w:tc>
          <w:tcPr>
            <w:tcW w:w="5407" w:type="dxa"/>
          </w:tcPr>
          <w:p w14:paraId="5E7923E7" w14:textId="77777777" w:rsidR="00EE1CA8" w:rsidRDefault="00EE1CA8">
            <w:pPr>
              <w:spacing w:line="276" w:lineRule="auto"/>
              <w:ind w:firstLine="640"/>
              <w:rPr>
                <w:rFonts w:hAnsi="宋体" w:cs="仿宋"/>
                <w:szCs w:val="24"/>
              </w:rPr>
            </w:pPr>
          </w:p>
        </w:tc>
      </w:tr>
    </w:tbl>
    <w:p w14:paraId="40059A26" w14:textId="77777777" w:rsidR="00EE1CA8" w:rsidRDefault="00EE1CA8">
      <w:pPr>
        <w:spacing w:line="276" w:lineRule="auto"/>
        <w:jc w:val="center"/>
        <w:rPr>
          <w:rFonts w:ascii="仿宋" w:eastAsia="仿宋" w:hAnsi="仿宋" w:cs="仿宋"/>
          <w:b/>
          <w:sz w:val="28"/>
          <w:szCs w:val="28"/>
        </w:rPr>
      </w:pPr>
    </w:p>
    <w:p w14:paraId="31F77D32" w14:textId="77777777" w:rsidR="00EE1CA8" w:rsidRDefault="002007F5">
      <w:pPr>
        <w:spacing w:line="276" w:lineRule="auto"/>
        <w:jc w:val="center"/>
        <w:rPr>
          <w:rFonts w:hAnsi="宋体" w:cs="仿宋"/>
          <w:b/>
          <w:szCs w:val="24"/>
        </w:rPr>
      </w:pPr>
      <w:r>
        <w:rPr>
          <w:rFonts w:hAnsi="宋体" w:cs="仿宋" w:hint="eastAsia"/>
          <w:b/>
          <w:szCs w:val="24"/>
        </w:rPr>
        <w:t>表三  故障检修标准</w:t>
      </w:r>
    </w:p>
    <w:tbl>
      <w:tblPr>
        <w:tblW w:w="917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5"/>
        <w:gridCol w:w="946"/>
        <w:gridCol w:w="5498"/>
      </w:tblGrid>
      <w:tr w:rsidR="00EE1CA8" w14:paraId="564D190F" w14:textId="77777777">
        <w:trPr>
          <w:trHeight w:val="608"/>
        </w:trPr>
        <w:tc>
          <w:tcPr>
            <w:tcW w:w="2735" w:type="dxa"/>
            <w:vAlign w:val="center"/>
          </w:tcPr>
          <w:p w14:paraId="7E8AB563" w14:textId="77777777" w:rsidR="00EE1CA8" w:rsidRDefault="002007F5">
            <w:pPr>
              <w:spacing w:line="276" w:lineRule="auto"/>
              <w:jc w:val="center"/>
              <w:rPr>
                <w:rFonts w:hAnsi="宋体" w:cs="仿宋"/>
                <w:b/>
                <w:bCs/>
                <w:szCs w:val="24"/>
              </w:rPr>
            </w:pPr>
            <w:r>
              <w:rPr>
                <w:rFonts w:hAnsi="宋体" w:cs="仿宋" w:hint="eastAsia"/>
                <w:b/>
                <w:bCs/>
                <w:szCs w:val="24"/>
              </w:rPr>
              <w:t>项目</w:t>
            </w:r>
          </w:p>
        </w:tc>
        <w:tc>
          <w:tcPr>
            <w:tcW w:w="946" w:type="dxa"/>
            <w:vAlign w:val="center"/>
          </w:tcPr>
          <w:p w14:paraId="2A5D8915" w14:textId="77777777" w:rsidR="00EE1CA8" w:rsidRDefault="002007F5">
            <w:pPr>
              <w:spacing w:line="276" w:lineRule="auto"/>
              <w:jc w:val="center"/>
              <w:rPr>
                <w:rFonts w:hAnsi="宋体" w:cs="仿宋"/>
                <w:b/>
                <w:bCs/>
                <w:szCs w:val="24"/>
              </w:rPr>
            </w:pPr>
            <w:r>
              <w:rPr>
                <w:rFonts w:hAnsi="宋体" w:cs="仿宋" w:hint="eastAsia"/>
                <w:b/>
                <w:bCs/>
                <w:szCs w:val="24"/>
              </w:rPr>
              <w:t>分数</w:t>
            </w:r>
          </w:p>
        </w:tc>
        <w:tc>
          <w:tcPr>
            <w:tcW w:w="5498" w:type="dxa"/>
            <w:vAlign w:val="center"/>
          </w:tcPr>
          <w:p w14:paraId="6160B6AE" w14:textId="77777777" w:rsidR="00EE1CA8" w:rsidRDefault="002007F5">
            <w:pPr>
              <w:spacing w:line="276" w:lineRule="auto"/>
              <w:jc w:val="center"/>
              <w:rPr>
                <w:rFonts w:hAnsi="宋体" w:cs="仿宋"/>
                <w:b/>
                <w:bCs/>
                <w:szCs w:val="24"/>
              </w:rPr>
            </w:pPr>
            <w:r>
              <w:rPr>
                <w:rFonts w:hAnsi="宋体" w:cs="仿宋" w:hint="eastAsia"/>
                <w:b/>
                <w:bCs/>
                <w:szCs w:val="24"/>
              </w:rPr>
              <w:t>标准</w:t>
            </w:r>
          </w:p>
        </w:tc>
      </w:tr>
      <w:tr w:rsidR="00EE1CA8" w14:paraId="0C49E151" w14:textId="77777777">
        <w:tc>
          <w:tcPr>
            <w:tcW w:w="2735" w:type="dxa"/>
            <w:vAlign w:val="center"/>
          </w:tcPr>
          <w:p w14:paraId="66C74B35" w14:textId="77777777" w:rsidR="00EE1CA8" w:rsidRDefault="002007F5">
            <w:pPr>
              <w:spacing w:line="276" w:lineRule="auto"/>
              <w:jc w:val="center"/>
              <w:rPr>
                <w:rFonts w:hAnsi="宋体" w:cs="仿宋"/>
                <w:szCs w:val="24"/>
              </w:rPr>
            </w:pPr>
            <w:r>
              <w:rPr>
                <w:rFonts w:hAnsi="宋体" w:cs="仿宋" w:hint="eastAsia"/>
                <w:szCs w:val="24"/>
              </w:rPr>
              <w:t>故障响应时间</w:t>
            </w:r>
          </w:p>
        </w:tc>
        <w:tc>
          <w:tcPr>
            <w:tcW w:w="946" w:type="dxa"/>
            <w:vAlign w:val="center"/>
          </w:tcPr>
          <w:p w14:paraId="069D2CA4" w14:textId="77777777" w:rsidR="00EE1CA8" w:rsidRDefault="002007F5">
            <w:pPr>
              <w:spacing w:line="276" w:lineRule="auto"/>
              <w:jc w:val="center"/>
              <w:rPr>
                <w:rFonts w:hAnsi="宋体" w:cs="仿宋"/>
                <w:szCs w:val="24"/>
              </w:rPr>
            </w:pPr>
            <w:r>
              <w:rPr>
                <w:rFonts w:hAnsi="宋体" w:cs="仿宋" w:hint="eastAsia"/>
                <w:szCs w:val="24"/>
              </w:rPr>
              <w:t>10</w:t>
            </w:r>
          </w:p>
        </w:tc>
        <w:tc>
          <w:tcPr>
            <w:tcW w:w="5498" w:type="dxa"/>
          </w:tcPr>
          <w:p w14:paraId="56C630C5" w14:textId="77777777" w:rsidR="00EE1CA8" w:rsidRDefault="002007F5">
            <w:pPr>
              <w:spacing w:line="276" w:lineRule="auto"/>
              <w:rPr>
                <w:rFonts w:hAnsi="宋体" w:cs="仿宋"/>
                <w:szCs w:val="24"/>
              </w:rPr>
            </w:pPr>
            <w:r>
              <w:rPr>
                <w:rFonts w:hAnsi="宋体" w:cs="仿宋" w:hint="eastAsia"/>
                <w:szCs w:val="24"/>
              </w:rPr>
              <w:t>接到抢修通知后，故障1小时内出动，重大系统故障2小时内出动，发现每处不合格扣1分</w:t>
            </w:r>
          </w:p>
        </w:tc>
      </w:tr>
      <w:tr w:rsidR="00EE1CA8" w14:paraId="6C328BCB" w14:textId="77777777">
        <w:tc>
          <w:tcPr>
            <w:tcW w:w="2735" w:type="dxa"/>
            <w:vAlign w:val="center"/>
          </w:tcPr>
          <w:p w14:paraId="09559B8C" w14:textId="77777777" w:rsidR="00EE1CA8" w:rsidRDefault="002007F5">
            <w:pPr>
              <w:spacing w:line="276" w:lineRule="auto"/>
              <w:jc w:val="center"/>
              <w:rPr>
                <w:rFonts w:hAnsi="宋体" w:cs="仿宋"/>
                <w:szCs w:val="24"/>
              </w:rPr>
            </w:pPr>
            <w:r>
              <w:rPr>
                <w:rFonts w:hAnsi="宋体" w:cs="仿宋" w:hint="eastAsia"/>
                <w:szCs w:val="24"/>
              </w:rPr>
              <w:t>线路巡回</w:t>
            </w:r>
          </w:p>
        </w:tc>
        <w:tc>
          <w:tcPr>
            <w:tcW w:w="946" w:type="dxa"/>
            <w:vAlign w:val="center"/>
          </w:tcPr>
          <w:p w14:paraId="343D0966" w14:textId="77777777" w:rsidR="00EE1CA8" w:rsidRDefault="002007F5">
            <w:pPr>
              <w:spacing w:line="276" w:lineRule="auto"/>
              <w:jc w:val="center"/>
              <w:rPr>
                <w:rFonts w:hAnsi="宋体" w:cs="仿宋"/>
                <w:szCs w:val="24"/>
              </w:rPr>
            </w:pPr>
            <w:r>
              <w:rPr>
                <w:rFonts w:hAnsi="宋体" w:cs="仿宋" w:hint="eastAsia"/>
                <w:szCs w:val="24"/>
              </w:rPr>
              <w:t>10</w:t>
            </w:r>
          </w:p>
        </w:tc>
        <w:tc>
          <w:tcPr>
            <w:tcW w:w="5498" w:type="dxa"/>
          </w:tcPr>
          <w:p w14:paraId="249E6918" w14:textId="77777777" w:rsidR="00EE1CA8" w:rsidRDefault="002007F5">
            <w:pPr>
              <w:spacing w:line="276" w:lineRule="auto"/>
              <w:rPr>
                <w:rFonts w:hAnsi="宋体" w:cs="仿宋"/>
                <w:szCs w:val="24"/>
              </w:rPr>
            </w:pPr>
            <w:r>
              <w:rPr>
                <w:rFonts w:hAnsi="宋体" w:cs="仿宋" w:hint="eastAsia"/>
                <w:szCs w:val="24"/>
              </w:rPr>
              <w:t>按时巡回线路状态，及时返回巡回信息，发现每处不合格扣2分</w:t>
            </w:r>
          </w:p>
        </w:tc>
      </w:tr>
      <w:tr w:rsidR="00EE1CA8" w14:paraId="4F9EE867" w14:textId="77777777">
        <w:tc>
          <w:tcPr>
            <w:tcW w:w="2735" w:type="dxa"/>
            <w:vAlign w:val="center"/>
          </w:tcPr>
          <w:p w14:paraId="6A29CEEC" w14:textId="77777777" w:rsidR="00EE1CA8" w:rsidRDefault="002007F5">
            <w:pPr>
              <w:spacing w:line="276" w:lineRule="auto"/>
              <w:jc w:val="center"/>
              <w:rPr>
                <w:rFonts w:hAnsi="宋体" w:cs="仿宋"/>
                <w:szCs w:val="24"/>
              </w:rPr>
            </w:pPr>
            <w:r>
              <w:rPr>
                <w:rFonts w:hAnsi="宋体" w:cs="仿宋" w:hint="eastAsia"/>
                <w:szCs w:val="24"/>
              </w:rPr>
              <w:t>年月表执行情况</w:t>
            </w:r>
          </w:p>
        </w:tc>
        <w:tc>
          <w:tcPr>
            <w:tcW w:w="946" w:type="dxa"/>
            <w:vAlign w:val="center"/>
          </w:tcPr>
          <w:p w14:paraId="60F42E64" w14:textId="77777777" w:rsidR="00EE1CA8" w:rsidRDefault="002007F5">
            <w:pPr>
              <w:spacing w:line="276" w:lineRule="auto"/>
              <w:jc w:val="center"/>
              <w:rPr>
                <w:rFonts w:hAnsi="宋体" w:cs="仿宋"/>
                <w:szCs w:val="24"/>
              </w:rPr>
            </w:pPr>
            <w:r>
              <w:rPr>
                <w:rFonts w:hAnsi="宋体" w:cs="仿宋" w:hint="eastAsia"/>
                <w:szCs w:val="24"/>
              </w:rPr>
              <w:t>10</w:t>
            </w:r>
          </w:p>
        </w:tc>
        <w:tc>
          <w:tcPr>
            <w:tcW w:w="5498" w:type="dxa"/>
          </w:tcPr>
          <w:p w14:paraId="12A4996F" w14:textId="77777777" w:rsidR="00EE1CA8" w:rsidRDefault="002007F5">
            <w:pPr>
              <w:spacing w:line="276" w:lineRule="auto"/>
              <w:rPr>
                <w:rFonts w:hAnsi="宋体" w:cs="仿宋"/>
                <w:szCs w:val="24"/>
              </w:rPr>
            </w:pPr>
            <w:r>
              <w:rPr>
                <w:rFonts w:hAnsi="宋体" w:cs="仿宋" w:hint="eastAsia"/>
                <w:szCs w:val="24"/>
              </w:rPr>
              <w:t>各项报表执行情况，发现每处不合格扣2分</w:t>
            </w:r>
          </w:p>
        </w:tc>
      </w:tr>
      <w:tr w:rsidR="00EE1CA8" w14:paraId="358F8F41" w14:textId="77777777">
        <w:tc>
          <w:tcPr>
            <w:tcW w:w="2735" w:type="dxa"/>
            <w:vAlign w:val="center"/>
          </w:tcPr>
          <w:p w14:paraId="1E469049" w14:textId="77777777" w:rsidR="00EE1CA8" w:rsidRDefault="002007F5">
            <w:pPr>
              <w:spacing w:line="276" w:lineRule="auto"/>
              <w:jc w:val="center"/>
              <w:rPr>
                <w:rFonts w:hAnsi="宋体" w:cs="仿宋"/>
                <w:szCs w:val="24"/>
              </w:rPr>
            </w:pPr>
            <w:r>
              <w:rPr>
                <w:rFonts w:hAnsi="宋体" w:cs="仿宋" w:hint="eastAsia"/>
                <w:szCs w:val="24"/>
              </w:rPr>
              <w:t>周报完成情况</w:t>
            </w:r>
          </w:p>
        </w:tc>
        <w:tc>
          <w:tcPr>
            <w:tcW w:w="946" w:type="dxa"/>
            <w:vAlign w:val="center"/>
          </w:tcPr>
          <w:p w14:paraId="141A0455" w14:textId="77777777" w:rsidR="00EE1CA8" w:rsidRDefault="002007F5">
            <w:pPr>
              <w:spacing w:line="276" w:lineRule="auto"/>
              <w:jc w:val="center"/>
              <w:rPr>
                <w:rFonts w:hAnsi="宋体" w:cs="仿宋"/>
                <w:szCs w:val="24"/>
              </w:rPr>
            </w:pPr>
            <w:r>
              <w:rPr>
                <w:rFonts w:hAnsi="宋体" w:cs="仿宋" w:hint="eastAsia"/>
                <w:szCs w:val="24"/>
              </w:rPr>
              <w:t>10</w:t>
            </w:r>
          </w:p>
        </w:tc>
        <w:tc>
          <w:tcPr>
            <w:tcW w:w="5498" w:type="dxa"/>
          </w:tcPr>
          <w:p w14:paraId="4524F31E" w14:textId="77777777" w:rsidR="00EE1CA8" w:rsidRDefault="002007F5">
            <w:pPr>
              <w:spacing w:line="276" w:lineRule="auto"/>
              <w:rPr>
                <w:rFonts w:hAnsi="宋体" w:cs="仿宋"/>
                <w:szCs w:val="24"/>
              </w:rPr>
            </w:pPr>
            <w:r>
              <w:rPr>
                <w:rFonts w:hAnsi="宋体" w:cs="仿宋" w:hint="eastAsia"/>
                <w:szCs w:val="24"/>
              </w:rPr>
              <w:t>每周上报工作完成情况，每月汇总上报被盗情况，发现每处不合格扣5分</w:t>
            </w:r>
          </w:p>
        </w:tc>
      </w:tr>
      <w:tr w:rsidR="00EE1CA8" w14:paraId="7FC1ADD1" w14:textId="77777777">
        <w:tc>
          <w:tcPr>
            <w:tcW w:w="2735" w:type="dxa"/>
            <w:vAlign w:val="center"/>
          </w:tcPr>
          <w:p w14:paraId="5F7783C8" w14:textId="77777777" w:rsidR="00EE1CA8" w:rsidRDefault="002007F5">
            <w:pPr>
              <w:spacing w:line="276" w:lineRule="auto"/>
              <w:jc w:val="center"/>
              <w:rPr>
                <w:rFonts w:hAnsi="宋体" w:cs="仿宋"/>
                <w:szCs w:val="24"/>
              </w:rPr>
            </w:pPr>
            <w:r>
              <w:rPr>
                <w:rFonts w:hAnsi="宋体" w:cs="仿宋" w:hint="eastAsia"/>
                <w:szCs w:val="24"/>
              </w:rPr>
              <w:t>各种用料情况</w:t>
            </w:r>
          </w:p>
        </w:tc>
        <w:tc>
          <w:tcPr>
            <w:tcW w:w="946" w:type="dxa"/>
            <w:vAlign w:val="center"/>
          </w:tcPr>
          <w:p w14:paraId="07078154" w14:textId="77777777" w:rsidR="00EE1CA8" w:rsidRDefault="002007F5">
            <w:pPr>
              <w:spacing w:line="276" w:lineRule="auto"/>
              <w:jc w:val="center"/>
              <w:rPr>
                <w:rFonts w:hAnsi="宋体" w:cs="仿宋"/>
                <w:szCs w:val="24"/>
              </w:rPr>
            </w:pPr>
            <w:r>
              <w:rPr>
                <w:rFonts w:hAnsi="宋体" w:cs="仿宋" w:hint="eastAsia"/>
                <w:szCs w:val="24"/>
              </w:rPr>
              <w:t>10</w:t>
            </w:r>
          </w:p>
        </w:tc>
        <w:tc>
          <w:tcPr>
            <w:tcW w:w="5498" w:type="dxa"/>
          </w:tcPr>
          <w:p w14:paraId="45F915AF" w14:textId="77777777" w:rsidR="00EE1CA8" w:rsidRDefault="002007F5">
            <w:pPr>
              <w:spacing w:line="276" w:lineRule="auto"/>
              <w:rPr>
                <w:rFonts w:hAnsi="宋体" w:cs="仿宋"/>
                <w:szCs w:val="24"/>
              </w:rPr>
            </w:pPr>
            <w:r>
              <w:rPr>
                <w:rFonts w:hAnsi="宋体" w:cs="仿宋" w:hint="eastAsia"/>
                <w:szCs w:val="24"/>
              </w:rPr>
              <w:t>合理用料，杜绝浪费及私自处理电缆等情况，发现每处不合格扣5分</w:t>
            </w:r>
          </w:p>
        </w:tc>
      </w:tr>
      <w:tr w:rsidR="00EE1CA8" w14:paraId="24920AB3" w14:textId="77777777">
        <w:tc>
          <w:tcPr>
            <w:tcW w:w="2735" w:type="dxa"/>
            <w:vAlign w:val="center"/>
          </w:tcPr>
          <w:p w14:paraId="4436238F" w14:textId="77777777" w:rsidR="00EE1CA8" w:rsidRDefault="002007F5">
            <w:pPr>
              <w:spacing w:line="276" w:lineRule="auto"/>
              <w:jc w:val="center"/>
              <w:rPr>
                <w:rFonts w:hAnsi="宋体" w:cs="仿宋"/>
                <w:szCs w:val="24"/>
              </w:rPr>
            </w:pPr>
            <w:r>
              <w:rPr>
                <w:rFonts w:hAnsi="宋体" w:cs="仿宋" w:hint="eastAsia"/>
                <w:szCs w:val="24"/>
              </w:rPr>
              <w:t>台帐建立情况</w:t>
            </w:r>
          </w:p>
        </w:tc>
        <w:tc>
          <w:tcPr>
            <w:tcW w:w="946" w:type="dxa"/>
            <w:vAlign w:val="center"/>
          </w:tcPr>
          <w:p w14:paraId="6BFF0FDF" w14:textId="77777777" w:rsidR="00EE1CA8" w:rsidRDefault="002007F5">
            <w:pPr>
              <w:spacing w:line="276" w:lineRule="auto"/>
              <w:jc w:val="center"/>
              <w:rPr>
                <w:rFonts w:hAnsi="宋体" w:cs="仿宋"/>
                <w:szCs w:val="24"/>
              </w:rPr>
            </w:pPr>
            <w:r>
              <w:rPr>
                <w:rFonts w:hAnsi="宋体" w:cs="仿宋" w:hint="eastAsia"/>
                <w:szCs w:val="24"/>
              </w:rPr>
              <w:t>10</w:t>
            </w:r>
          </w:p>
        </w:tc>
        <w:tc>
          <w:tcPr>
            <w:tcW w:w="5498" w:type="dxa"/>
          </w:tcPr>
          <w:p w14:paraId="3310BF92" w14:textId="77777777" w:rsidR="00EE1CA8" w:rsidRDefault="002007F5">
            <w:pPr>
              <w:spacing w:line="276" w:lineRule="auto"/>
              <w:rPr>
                <w:rFonts w:hAnsi="宋体" w:cs="仿宋"/>
                <w:szCs w:val="24"/>
              </w:rPr>
            </w:pPr>
            <w:r>
              <w:rPr>
                <w:rFonts w:hAnsi="宋体" w:cs="仿宋" w:hint="eastAsia"/>
                <w:szCs w:val="24"/>
              </w:rPr>
              <w:t>及时建立台帐，要求准确完整，发现每处不合格扣2分</w:t>
            </w:r>
          </w:p>
        </w:tc>
      </w:tr>
      <w:tr w:rsidR="00EE1CA8" w14:paraId="696CDBED" w14:textId="77777777">
        <w:tc>
          <w:tcPr>
            <w:tcW w:w="2735" w:type="dxa"/>
            <w:vAlign w:val="center"/>
          </w:tcPr>
          <w:p w14:paraId="11B13385" w14:textId="77777777" w:rsidR="00EE1CA8" w:rsidRDefault="002007F5">
            <w:pPr>
              <w:spacing w:line="276" w:lineRule="auto"/>
              <w:jc w:val="center"/>
              <w:rPr>
                <w:rFonts w:hAnsi="宋体" w:cs="仿宋"/>
                <w:szCs w:val="24"/>
              </w:rPr>
            </w:pPr>
            <w:r>
              <w:rPr>
                <w:rFonts w:hAnsi="宋体" w:cs="仿宋" w:hint="eastAsia"/>
                <w:szCs w:val="24"/>
              </w:rPr>
              <w:t>工程验收工作</w:t>
            </w:r>
          </w:p>
        </w:tc>
        <w:tc>
          <w:tcPr>
            <w:tcW w:w="946" w:type="dxa"/>
            <w:vAlign w:val="center"/>
          </w:tcPr>
          <w:p w14:paraId="56123B86" w14:textId="77777777" w:rsidR="00EE1CA8" w:rsidRDefault="002007F5">
            <w:pPr>
              <w:spacing w:line="276" w:lineRule="auto"/>
              <w:jc w:val="center"/>
              <w:rPr>
                <w:rFonts w:hAnsi="宋体" w:cs="仿宋"/>
                <w:szCs w:val="24"/>
              </w:rPr>
            </w:pPr>
            <w:r>
              <w:rPr>
                <w:rFonts w:hAnsi="宋体" w:cs="仿宋" w:hint="eastAsia"/>
                <w:szCs w:val="24"/>
              </w:rPr>
              <w:t>10</w:t>
            </w:r>
          </w:p>
        </w:tc>
        <w:tc>
          <w:tcPr>
            <w:tcW w:w="5498" w:type="dxa"/>
          </w:tcPr>
          <w:p w14:paraId="14826517" w14:textId="77777777" w:rsidR="00EE1CA8" w:rsidRDefault="002007F5">
            <w:pPr>
              <w:spacing w:line="276" w:lineRule="auto"/>
              <w:rPr>
                <w:rFonts w:hAnsi="宋体" w:cs="仿宋"/>
                <w:szCs w:val="24"/>
              </w:rPr>
            </w:pPr>
            <w:r>
              <w:rPr>
                <w:rFonts w:hAnsi="宋体" w:cs="仿宋" w:hint="eastAsia"/>
                <w:szCs w:val="24"/>
              </w:rPr>
              <w:t>及时进行工程验收工作，保证设备正常投入使用，发现每处不合格扣2分</w:t>
            </w:r>
          </w:p>
        </w:tc>
      </w:tr>
      <w:tr w:rsidR="00EE1CA8" w14:paraId="7C789AAE" w14:textId="77777777">
        <w:tc>
          <w:tcPr>
            <w:tcW w:w="2735" w:type="dxa"/>
            <w:vAlign w:val="center"/>
          </w:tcPr>
          <w:p w14:paraId="103DF243" w14:textId="77777777" w:rsidR="00EE1CA8" w:rsidRDefault="002007F5">
            <w:pPr>
              <w:spacing w:line="276" w:lineRule="auto"/>
              <w:jc w:val="center"/>
              <w:rPr>
                <w:rFonts w:hAnsi="宋体" w:cs="仿宋"/>
                <w:szCs w:val="24"/>
              </w:rPr>
            </w:pPr>
            <w:r>
              <w:rPr>
                <w:rFonts w:hAnsi="宋体" w:cs="仿宋" w:hint="eastAsia"/>
                <w:szCs w:val="24"/>
              </w:rPr>
              <w:t>故障处理情况</w:t>
            </w:r>
          </w:p>
        </w:tc>
        <w:tc>
          <w:tcPr>
            <w:tcW w:w="946" w:type="dxa"/>
            <w:vAlign w:val="center"/>
          </w:tcPr>
          <w:p w14:paraId="33839BAE" w14:textId="77777777" w:rsidR="00EE1CA8" w:rsidRDefault="002007F5">
            <w:pPr>
              <w:spacing w:line="276" w:lineRule="auto"/>
              <w:jc w:val="center"/>
              <w:rPr>
                <w:rFonts w:hAnsi="宋体" w:cs="仿宋"/>
                <w:szCs w:val="24"/>
              </w:rPr>
            </w:pPr>
            <w:r>
              <w:rPr>
                <w:rFonts w:hAnsi="宋体" w:cs="仿宋" w:hint="eastAsia"/>
                <w:szCs w:val="24"/>
              </w:rPr>
              <w:t>30</w:t>
            </w:r>
          </w:p>
        </w:tc>
        <w:tc>
          <w:tcPr>
            <w:tcW w:w="5498" w:type="dxa"/>
          </w:tcPr>
          <w:p w14:paraId="5AF8238C" w14:textId="77777777" w:rsidR="00EE1CA8" w:rsidRDefault="002007F5">
            <w:pPr>
              <w:spacing w:line="276" w:lineRule="auto"/>
              <w:rPr>
                <w:rFonts w:hAnsi="宋体" w:cs="仿宋"/>
                <w:szCs w:val="24"/>
              </w:rPr>
            </w:pPr>
            <w:r>
              <w:rPr>
                <w:rFonts w:hAnsi="宋体" w:cs="仿宋" w:hint="eastAsia"/>
                <w:szCs w:val="24"/>
              </w:rPr>
              <w:t>由运维部向西安市智慧环保综合指挥中心反馈故障处理时间、效果等，特殊情况例外，发现每处不合格扣1分</w:t>
            </w:r>
          </w:p>
        </w:tc>
      </w:tr>
      <w:tr w:rsidR="00EE1CA8" w14:paraId="61087690" w14:textId="77777777">
        <w:tc>
          <w:tcPr>
            <w:tcW w:w="2735" w:type="dxa"/>
            <w:vAlign w:val="center"/>
          </w:tcPr>
          <w:p w14:paraId="39D309D6" w14:textId="77777777" w:rsidR="00EE1CA8" w:rsidRDefault="002007F5">
            <w:pPr>
              <w:spacing w:line="576" w:lineRule="exact"/>
              <w:jc w:val="center"/>
              <w:rPr>
                <w:rFonts w:hAnsi="宋体" w:cs="仿宋"/>
                <w:szCs w:val="24"/>
              </w:rPr>
            </w:pPr>
            <w:r>
              <w:rPr>
                <w:rFonts w:hAnsi="宋体" w:cs="仿宋" w:hint="eastAsia"/>
                <w:szCs w:val="24"/>
              </w:rPr>
              <w:t>合计</w:t>
            </w:r>
          </w:p>
        </w:tc>
        <w:tc>
          <w:tcPr>
            <w:tcW w:w="946" w:type="dxa"/>
            <w:vAlign w:val="center"/>
          </w:tcPr>
          <w:p w14:paraId="702D1DB2" w14:textId="77777777" w:rsidR="00EE1CA8" w:rsidRDefault="002007F5">
            <w:pPr>
              <w:spacing w:line="576" w:lineRule="exact"/>
              <w:jc w:val="center"/>
              <w:rPr>
                <w:rFonts w:hAnsi="宋体" w:cs="仿宋"/>
                <w:szCs w:val="24"/>
              </w:rPr>
            </w:pPr>
            <w:r>
              <w:rPr>
                <w:rFonts w:hAnsi="宋体" w:cs="仿宋" w:hint="eastAsia"/>
                <w:szCs w:val="24"/>
              </w:rPr>
              <w:t>100</w:t>
            </w:r>
          </w:p>
        </w:tc>
        <w:tc>
          <w:tcPr>
            <w:tcW w:w="5498" w:type="dxa"/>
          </w:tcPr>
          <w:p w14:paraId="0DD93665" w14:textId="77777777" w:rsidR="00EE1CA8" w:rsidRDefault="00EE1CA8">
            <w:pPr>
              <w:spacing w:line="576" w:lineRule="exact"/>
              <w:ind w:firstLine="640"/>
              <w:rPr>
                <w:rFonts w:hAnsi="宋体" w:cs="仿宋"/>
                <w:szCs w:val="24"/>
              </w:rPr>
            </w:pPr>
          </w:p>
        </w:tc>
      </w:tr>
    </w:tbl>
    <w:p w14:paraId="1CB96328" w14:textId="77777777" w:rsidR="00EE1CA8" w:rsidRDefault="00EE1CA8">
      <w:pPr>
        <w:rPr>
          <w:rFonts w:ascii="仿宋" w:eastAsia="仿宋" w:hAnsi="仿宋" w:cs="仿宋"/>
          <w:sz w:val="28"/>
          <w:szCs w:val="28"/>
        </w:rPr>
      </w:pPr>
    </w:p>
    <w:p w14:paraId="0F1DBE24" w14:textId="77777777" w:rsidR="00EE1CA8" w:rsidRDefault="00EE1CA8"/>
    <w:p w14:paraId="03141EEF" w14:textId="77777777" w:rsidR="00EE1CA8" w:rsidRDefault="00EE1CA8"/>
    <w:p w14:paraId="35F35E9D" w14:textId="77777777" w:rsidR="00EE1CA8" w:rsidRDefault="00EE1CA8"/>
    <w:p w14:paraId="548171D2" w14:textId="77777777" w:rsidR="00EE1CA8" w:rsidRDefault="00EE1CA8"/>
    <w:p w14:paraId="04F86C65" w14:textId="77777777" w:rsidR="00EE1CA8" w:rsidRDefault="00EE1CA8"/>
    <w:p w14:paraId="49630FC5" w14:textId="77777777" w:rsidR="00EE1CA8" w:rsidRDefault="00EE1CA8"/>
    <w:p w14:paraId="7860D16E" w14:textId="77777777" w:rsidR="00EE1CA8" w:rsidRDefault="00EE1CA8"/>
    <w:p w14:paraId="354F5323" w14:textId="77777777" w:rsidR="00EE1CA8" w:rsidRDefault="00EE1CA8"/>
    <w:p w14:paraId="3F352807" w14:textId="77777777" w:rsidR="00EE1CA8" w:rsidRDefault="00EE1CA8"/>
    <w:p w14:paraId="754D64DD" w14:textId="77777777" w:rsidR="00EE1CA8" w:rsidRDefault="00EE1CA8"/>
    <w:p w14:paraId="352367B3" w14:textId="77777777" w:rsidR="00EE1CA8" w:rsidRDefault="00EE1CA8"/>
    <w:p w14:paraId="2A4E09C8" w14:textId="77777777" w:rsidR="00EE1CA8" w:rsidRDefault="00EE1CA8"/>
    <w:p w14:paraId="0EDA09A3" w14:textId="77777777" w:rsidR="00EE1CA8" w:rsidRDefault="00EE1CA8"/>
    <w:p w14:paraId="5DB06CBB" w14:textId="77777777" w:rsidR="00EE1CA8" w:rsidRDefault="00EE1CA8"/>
    <w:p w14:paraId="54483CD1" w14:textId="77777777" w:rsidR="00EE1CA8" w:rsidRDefault="00EE1CA8"/>
    <w:p w14:paraId="7251F391" w14:textId="77777777" w:rsidR="00EE1CA8" w:rsidRDefault="00EE1CA8"/>
    <w:bookmarkEnd w:id="0"/>
    <w:bookmarkEnd w:id="1"/>
    <w:bookmarkEnd w:id="2"/>
    <w:bookmarkEnd w:id="3"/>
    <w:bookmarkEnd w:id="4"/>
    <w:bookmarkEnd w:id="5"/>
    <w:bookmarkEnd w:id="6"/>
    <w:bookmarkEnd w:id="7"/>
    <w:bookmarkEnd w:id="8"/>
    <w:bookmarkEnd w:id="9"/>
    <w:bookmarkEnd w:id="10"/>
    <w:bookmarkEnd w:id="11"/>
    <w:p w14:paraId="4CF9F31E" w14:textId="77777777" w:rsidR="00EE1CA8" w:rsidRDefault="00EE1CA8"/>
    <w:sectPr w:rsidR="00EE1CA8">
      <w:headerReference w:type="default" r:id="rId35"/>
      <w:footerReference w:type="default" r:id="rId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A3601" w14:textId="77777777" w:rsidR="003E3A3C" w:rsidRDefault="003E3A3C">
      <w:r>
        <w:separator/>
      </w:r>
    </w:p>
  </w:endnote>
  <w:endnote w:type="continuationSeparator" w:id="0">
    <w:p w14:paraId="11127790" w14:textId="77777777" w:rsidR="003E3A3C" w:rsidRDefault="003E3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00000000" w:usb1="00000000" w:usb2="0000003F" w:usb3="00000000" w:csb0="603F01FF" w:csb1="FFFF0000"/>
  </w:font>
  <w:font w:name="Courier New">
    <w:panose1 w:val="02070309020205020404"/>
    <w:charset w:val="00"/>
    <w:family w:val="modern"/>
    <w:pitch w:val="fixed"/>
    <w:sig w:usb0="E0002EFF" w:usb1="C0007843" w:usb2="00000009" w:usb3="00000000" w:csb0="000001FF" w:csb1="00000000"/>
  </w:font>
  <w:font w:name="monospace">
    <w:altName w:val="微软雅黑"/>
    <w:charset w:val="00"/>
    <w:family w:val="auto"/>
    <w:pitch w:val="default"/>
    <w:sig w:usb0="00000000" w:usb1="00000000" w:usb2="00000000" w:usb3="00000000" w:csb0="00040001"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A1CB2" w14:textId="77777777" w:rsidR="00460B8E" w:rsidRDefault="00460B8E">
    <w:pPr>
      <w:pStyle w:val="af2"/>
      <w:framePr w:wrap="around" w:vAnchor="text" w:hAnchor="margin" w:xAlign="outside" w:y="1"/>
      <w:rPr>
        <w:rStyle w:val="afb"/>
      </w:rPr>
    </w:pPr>
    <w:r>
      <w:fldChar w:fldCharType="begin"/>
    </w:r>
    <w:r>
      <w:rPr>
        <w:rStyle w:val="afb"/>
      </w:rPr>
      <w:instrText xml:space="preserve">PAGE  </w:instrText>
    </w:r>
    <w:r>
      <w:fldChar w:fldCharType="separate"/>
    </w:r>
    <w:r>
      <w:rPr>
        <w:rStyle w:val="afb"/>
      </w:rPr>
      <w:t>82</w:t>
    </w:r>
    <w:r>
      <w:fldChar w:fldCharType="end"/>
    </w:r>
  </w:p>
  <w:p w14:paraId="4E6B9881" w14:textId="77777777" w:rsidR="00460B8E" w:rsidRDefault="00460B8E">
    <w:pPr>
      <w:pStyle w:val="af2"/>
      <w:tabs>
        <w:tab w:val="clear" w:pos="4153"/>
        <w:tab w:val="clear" w:pos="8306"/>
        <w:tab w:val="center" w:pos="4500"/>
        <w:tab w:val="right" w:pos="8640"/>
      </w:tabs>
      <w:ind w:right="-109" w:firstLineChars="200" w:firstLine="360"/>
    </w:pPr>
    <w:r>
      <w:rPr>
        <w:noProof/>
      </w:rPr>
      <w:drawing>
        <wp:anchor distT="0" distB="0" distL="114300" distR="114300" simplePos="0" relativeHeight="251645952" behindDoc="0" locked="0" layoutInCell="1" allowOverlap="1" wp14:anchorId="6C8CA123" wp14:editId="6A0EAD27">
          <wp:simplePos x="0" y="0"/>
          <wp:positionH relativeFrom="column">
            <wp:posOffset>5143500</wp:posOffset>
          </wp:positionH>
          <wp:positionV relativeFrom="paragraph">
            <wp:posOffset>-7620</wp:posOffset>
          </wp:positionV>
          <wp:extent cx="568325" cy="424180"/>
          <wp:effectExtent l="0" t="0" r="317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68325" cy="424180"/>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38784" behindDoc="0" locked="0" layoutInCell="1" allowOverlap="1" wp14:anchorId="5015B1AB" wp14:editId="6B4DDAAA">
              <wp:simplePos x="0" y="0"/>
              <wp:positionH relativeFrom="column">
                <wp:posOffset>0</wp:posOffset>
              </wp:positionH>
              <wp:positionV relativeFrom="paragraph">
                <wp:posOffset>-635</wp:posOffset>
              </wp:positionV>
              <wp:extent cx="5760085" cy="0"/>
              <wp:effectExtent l="0" t="0" r="31115" b="19050"/>
              <wp:wrapNone/>
              <wp:docPr id="12" name="直接连接符 12"/>
              <wp:cNvGraphicFramePr/>
              <a:graphic xmlns:a="http://schemas.openxmlformats.org/drawingml/2006/main">
                <a:graphicData uri="http://schemas.microsoft.com/office/word/2010/wordprocessingShape">
                  <wps:wsp>
                    <wps:cNvCnPr/>
                    <wps:spPr>
                      <a:xfrm>
                        <a:off x="0" y="0"/>
                        <a:ext cx="576008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w14:anchorId="4C2810A1" id="直接连接符 12" o:spid="_x0000_s1026" style="position:absolute;left:0;text-align:left;z-index:251638784;visibility:visible;mso-wrap-style:square;mso-wrap-distance-left:9pt;mso-wrap-distance-top:0;mso-wrap-distance-right:9pt;mso-wrap-distance-bottom:0;mso-position-horizontal:absolute;mso-position-horizontal-relative:text;mso-position-vertical:absolute;mso-position-vertical-relative:text" from="0,-.05pt" to="453.5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"/>
          </w:pict>
        </mc:Fallback>
      </mc:AlternateContent>
    </w:r>
    <w:r>
      <w:rPr>
        <w:rStyle w:val="afb"/>
        <w:rFonts w:hint="eastAsi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A691A" w14:textId="77777777" w:rsidR="00460B8E" w:rsidRDefault="00460B8E">
    <w:pPr>
      <w:pStyle w:val="af2"/>
      <w:rPr>
        <w:rFonts w:ascii="宋体" w:hAnsi="宋体"/>
      </w:rPr>
    </w:pPr>
    <w:r>
      <w:rPr>
        <w:rFonts w:ascii="宋体" w:hAnsi="宋体"/>
        <w:noProof/>
        <w:sz w:val="20"/>
      </w:rPr>
      <mc:AlternateContent>
        <mc:Choice Requires="wps">
          <w:drawing>
            <wp:anchor distT="0" distB="0" distL="114300" distR="114300" simplePos="0" relativeHeight="251681792" behindDoc="0" locked="0" layoutInCell="1" allowOverlap="1" wp14:anchorId="24CA9B07" wp14:editId="0BAA2B58">
              <wp:simplePos x="0" y="0"/>
              <wp:positionH relativeFrom="margin">
                <wp:align>center</wp:align>
              </wp:positionH>
              <wp:positionV relativeFrom="paragraph">
                <wp:posOffset>0</wp:posOffset>
              </wp:positionV>
              <wp:extent cx="1828800" cy="1828800"/>
              <wp:effectExtent l="0" t="0" r="0" b="0"/>
              <wp:wrapNone/>
              <wp:docPr id="4"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F36DDB1" w14:textId="0574820B" w:rsidR="00460B8E" w:rsidRDefault="00460B8E">
                          <w:pPr>
                            <w:pStyle w:val="af2"/>
                          </w:pPr>
                          <w:r>
                            <w:fldChar w:fldCharType="begin"/>
                          </w:r>
                          <w:r>
                            <w:instrText xml:space="preserve"> PAGE  \* MERGEFORMAT </w:instrText>
                          </w:r>
                          <w:r>
                            <w:fldChar w:fldCharType="separate"/>
                          </w:r>
                          <w:r w:rsidR="00DC5085">
                            <w:rPr>
                              <w:noProof/>
                            </w:rPr>
                            <w:t>1</w:t>
                          </w:r>
                          <w:r>
                            <w:fldChar w:fldCharType="end"/>
                          </w:r>
                        </w:p>
                      </w:txbxContent>
                    </wps:txbx>
                    <wps:bodyPr wrap="none" lIns="0" tIns="0" rIns="0" bIns="0">
                      <a:spAutoFit/>
                    </wps:bodyPr>
                  </wps:wsp>
                </a:graphicData>
              </a:graphic>
            </wp:anchor>
          </w:drawing>
        </mc:Choice>
        <mc:Fallback>
          <w:pict>
            <v:shapetype w14:anchorId="24CA9B07" id="_x0000_t202" coordsize="21600,21600" o:spt="202" path="m,l,21600r21600,l21600,xe">
              <v:stroke joinstyle="miter"/>
              <v:path gradientshapeok="t" o:connecttype="rect"/>
            </v:shapetype>
            <v:shape id="文本框 26" o:spid="_x0000_s1026" type="#_x0000_t202" style="position:absolute;margin-left:0;margin-top:0;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" filled="f" stroked="f" strokeweight="1.25pt">
              <v:textbox style="mso-fit-shape-to-text:t" inset="0,0,0,0">
                <w:txbxContent>
                  <w:p w14:paraId="6F36DDB1" w14:textId="0574820B" w:rsidR="00460B8E" w:rsidRDefault="00460B8E">
                    <w:pPr>
                      <w:pStyle w:val="af2"/>
                    </w:pPr>
                    <w:r>
                      <w:fldChar w:fldCharType="begin"/>
                    </w:r>
                    <w:r>
                      <w:instrText xml:space="preserve"> PAGE  \* MERGEFORMAT </w:instrText>
                    </w:r>
                    <w:r>
                      <w:fldChar w:fldCharType="separate"/>
                    </w:r>
                    <w:r w:rsidR="00DC5085">
                      <w:rPr>
                        <w:noProof/>
                      </w:rPr>
                      <w:t>1</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4D140" w14:textId="77777777" w:rsidR="00460B8E" w:rsidRDefault="00460B8E">
    <w:pPr>
      <w:pStyle w:val="af2"/>
      <w:rPr>
        <w:rFonts w:ascii="宋体" w:hAnsi="宋体"/>
      </w:rPr>
    </w:pPr>
    <w:r>
      <w:rPr>
        <w:rFonts w:ascii="宋体" w:hAnsi="宋体"/>
        <w:noProof/>
        <w:sz w:val="20"/>
      </w:rPr>
      <mc:AlternateContent>
        <mc:Choice Requires="wps">
          <w:drawing>
            <wp:anchor distT="0" distB="0" distL="114300" distR="114300" simplePos="0" relativeHeight="251653120" behindDoc="0" locked="0" layoutInCell="1" allowOverlap="1" wp14:anchorId="1A4D939B" wp14:editId="2D246379">
              <wp:simplePos x="0" y="0"/>
              <wp:positionH relativeFrom="margin">
                <wp:align>center</wp:align>
              </wp:positionH>
              <wp:positionV relativeFrom="paragraph">
                <wp:posOffset>0</wp:posOffset>
              </wp:positionV>
              <wp:extent cx="1828800" cy="1828800"/>
              <wp:effectExtent l="0" t="0" r="0" b="0"/>
              <wp:wrapNone/>
              <wp:docPr id="10"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B96F57" w14:textId="1095A0E0" w:rsidR="00460B8E" w:rsidRDefault="00460B8E">
                          <w:pPr>
                            <w:pStyle w:val="af2"/>
                          </w:pPr>
                          <w:r>
                            <w:fldChar w:fldCharType="begin"/>
                          </w:r>
                          <w:r>
                            <w:instrText xml:space="preserve"> PAGE  \* MERGEFORMAT </w:instrText>
                          </w:r>
                          <w:r>
                            <w:fldChar w:fldCharType="separate"/>
                          </w:r>
                          <w:r w:rsidR="00DC5085">
                            <w:rPr>
                              <w:noProof/>
                            </w:rPr>
                            <w:t>24</w:t>
                          </w:r>
                          <w:r>
                            <w:fldChar w:fldCharType="end"/>
                          </w:r>
                        </w:p>
                      </w:txbxContent>
                    </wps:txbx>
                    <wps:bodyPr wrap="none" lIns="0" tIns="0" rIns="0" bIns="0">
                      <a:spAutoFit/>
                    </wps:bodyPr>
                  </wps:wsp>
                </a:graphicData>
              </a:graphic>
            </wp:anchor>
          </w:drawing>
        </mc:Choice>
        <mc:Fallback>
          <w:pict>
            <v:shapetype w14:anchorId="1A4D939B" id="_x0000_t202" coordsize="21600,21600" o:spt="202" path="m,l,21600r21600,l21600,xe">
              <v:stroke joinstyle="miter"/>
              <v:path gradientshapeok="t" o:connecttype="rect"/>
            </v:shapetype>
            <v:shape id="_x0000_s1027" type="#_x0000_t202" style="position:absolute;margin-left:0;margin-top:0;width:2in;height:2in;z-index:2516531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" filled="f" stroked="f" strokeweight="1.25pt">
              <v:textbox style="mso-fit-shape-to-text:t" inset="0,0,0,0">
                <w:txbxContent>
                  <w:p w14:paraId="0AB96F57" w14:textId="1095A0E0" w:rsidR="00460B8E" w:rsidRDefault="00460B8E">
                    <w:pPr>
                      <w:pStyle w:val="af2"/>
                    </w:pPr>
                    <w:r>
                      <w:fldChar w:fldCharType="begin"/>
                    </w:r>
                    <w:r>
                      <w:instrText xml:space="preserve"> PAGE  \* MERGEFORMAT </w:instrText>
                    </w:r>
                    <w:r>
                      <w:fldChar w:fldCharType="separate"/>
                    </w:r>
                    <w:r w:rsidR="00DC5085">
                      <w:rPr>
                        <w:noProof/>
                      </w:rPr>
                      <w:t>24</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54954" w14:textId="77777777" w:rsidR="00460B8E" w:rsidRDefault="00460B8E">
    <w:pPr>
      <w:pStyle w:val="af2"/>
      <w:rPr>
        <w:rFonts w:ascii="宋体" w:hAnsi="宋体"/>
      </w:rPr>
    </w:pPr>
    <w:r>
      <w:rPr>
        <w:rFonts w:ascii="宋体" w:hAnsi="宋体"/>
        <w:noProof/>
        <w:sz w:val="20"/>
      </w:rPr>
      <mc:AlternateContent>
        <mc:Choice Requires="wps">
          <w:drawing>
            <wp:anchor distT="0" distB="0" distL="114300" distR="114300" simplePos="0" relativeHeight="251660288" behindDoc="0" locked="0" layoutInCell="1" allowOverlap="1" wp14:anchorId="6808DB57" wp14:editId="36D39643">
              <wp:simplePos x="0" y="0"/>
              <wp:positionH relativeFrom="margin">
                <wp:align>center</wp:align>
              </wp:positionH>
              <wp:positionV relativeFrom="paragraph">
                <wp:posOffset>0</wp:posOffset>
              </wp:positionV>
              <wp:extent cx="1828800" cy="1828800"/>
              <wp:effectExtent l="0" t="0" r="0" b="0"/>
              <wp:wrapNone/>
              <wp:docPr id="5"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A41D8F1" w14:textId="24AA6ABC" w:rsidR="00460B8E" w:rsidRDefault="00460B8E">
                          <w:pPr>
                            <w:pStyle w:val="af2"/>
                          </w:pPr>
                          <w:r>
                            <w:fldChar w:fldCharType="begin"/>
                          </w:r>
                          <w:r>
                            <w:instrText xml:space="preserve"> PAGE  \* MERGEFORMAT </w:instrText>
                          </w:r>
                          <w:r>
                            <w:fldChar w:fldCharType="separate"/>
                          </w:r>
                          <w:r w:rsidR="00DC5085">
                            <w:rPr>
                              <w:noProof/>
                            </w:rPr>
                            <w:t>26</w:t>
                          </w:r>
                          <w:r>
                            <w:fldChar w:fldCharType="end"/>
                          </w:r>
                        </w:p>
                      </w:txbxContent>
                    </wps:txbx>
                    <wps:bodyPr wrap="none" lIns="0" tIns="0" rIns="0" bIns="0">
                      <a:spAutoFit/>
                    </wps:bodyPr>
                  </wps:wsp>
                </a:graphicData>
              </a:graphic>
            </wp:anchor>
          </w:drawing>
        </mc:Choice>
        <mc:Fallback>
          <w:pict>
            <v:shapetype w14:anchorId="6808DB57" id="_x0000_t202" coordsize="21600,21600" o:spt="202" path="m,l,21600r21600,l21600,xe">
              <v:stroke joinstyle="miter"/>
              <v:path gradientshapeok="t" o:connecttype="rect"/>
            </v:shapetype>
            <v:shape id="_x0000_s1028"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" filled="f" stroked="f" strokeweight="1.25pt">
              <v:textbox style="mso-fit-shape-to-text:t" inset="0,0,0,0">
                <w:txbxContent>
                  <w:p w14:paraId="6A41D8F1" w14:textId="24AA6ABC" w:rsidR="00460B8E" w:rsidRDefault="00460B8E">
                    <w:pPr>
                      <w:pStyle w:val="af2"/>
                    </w:pPr>
                    <w:r>
                      <w:fldChar w:fldCharType="begin"/>
                    </w:r>
                    <w:r>
                      <w:instrText xml:space="preserve"> PAGE  \* MERGEFORMAT </w:instrText>
                    </w:r>
                    <w:r>
                      <w:fldChar w:fldCharType="separate"/>
                    </w:r>
                    <w:r w:rsidR="00DC5085">
                      <w:rPr>
                        <w:noProof/>
                      </w:rPr>
                      <w:t>26</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0E6AB" w14:textId="77777777" w:rsidR="00460B8E" w:rsidRDefault="00460B8E">
    <w:pPr>
      <w:pStyle w:val="af2"/>
      <w:rPr>
        <w:rFonts w:ascii="宋体" w:hAnsi="宋体"/>
      </w:rPr>
    </w:pPr>
    <w:r>
      <w:rPr>
        <w:rFonts w:ascii="宋体" w:hAnsi="宋体"/>
        <w:noProof/>
        <w:sz w:val="20"/>
      </w:rPr>
      <mc:AlternateContent>
        <mc:Choice Requires="wps">
          <w:drawing>
            <wp:anchor distT="0" distB="0" distL="114300" distR="114300" simplePos="0" relativeHeight="251667456" behindDoc="0" locked="0" layoutInCell="1" allowOverlap="1" wp14:anchorId="6E385344" wp14:editId="01DF4A1F">
              <wp:simplePos x="0" y="0"/>
              <wp:positionH relativeFrom="margin">
                <wp:align>center</wp:align>
              </wp:positionH>
              <wp:positionV relativeFrom="paragraph">
                <wp:posOffset>0</wp:posOffset>
              </wp:positionV>
              <wp:extent cx="1828800" cy="1828800"/>
              <wp:effectExtent l="0" t="0" r="0" b="0"/>
              <wp:wrapNone/>
              <wp:docPr id="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8D8BA84" w14:textId="161111BB" w:rsidR="00460B8E" w:rsidRDefault="00460B8E">
                          <w:pPr>
                            <w:pStyle w:val="af2"/>
                          </w:pPr>
                          <w:r>
                            <w:fldChar w:fldCharType="begin"/>
                          </w:r>
                          <w:r>
                            <w:instrText xml:space="preserve"> PAGE  \* MERGEFORMAT </w:instrText>
                          </w:r>
                          <w:r>
                            <w:fldChar w:fldCharType="separate"/>
                          </w:r>
                          <w:r w:rsidR="00DC5085">
                            <w:rPr>
                              <w:noProof/>
                            </w:rPr>
                            <w:t>29</w:t>
                          </w:r>
                          <w:r>
                            <w:fldChar w:fldCharType="end"/>
                          </w:r>
                        </w:p>
                      </w:txbxContent>
                    </wps:txbx>
                    <wps:bodyPr wrap="none" lIns="0" tIns="0" rIns="0" bIns="0">
                      <a:spAutoFit/>
                    </wps:bodyPr>
                  </wps:wsp>
                </a:graphicData>
              </a:graphic>
            </wp:anchor>
          </w:drawing>
        </mc:Choice>
        <mc:Fallback>
          <w:pict>
            <v:shapetype w14:anchorId="6E385344" id="_x0000_t202" coordsize="21600,21600" o:spt="202" path="m,l,21600r21600,l21600,xe">
              <v:stroke joinstyle="miter"/>
              <v:path gradientshapeok="t" o:connecttype="rect"/>
            </v:shapetype>
            <v:shape id="_x0000_s1029" type="#_x0000_t202" style="position:absolute;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" filled="f" stroked="f" strokeweight="1.25pt">
              <v:textbox style="mso-fit-shape-to-text:t" inset="0,0,0,0">
                <w:txbxContent>
                  <w:p w14:paraId="78D8BA84" w14:textId="161111BB" w:rsidR="00460B8E" w:rsidRDefault="00460B8E">
                    <w:pPr>
                      <w:pStyle w:val="af2"/>
                    </w:pPr>
                    <w:r>
                      <w:fldChar w:fldCharType="begin"/>
                    </w:r>
                    <w:r>
                      <w:instrText xml:space="preserve"> PAGE  \* MERGEFORMAT </w:instrText>
                    </w:r>
                    <w:r>
                      <w:fldChar w:fldCharType="separate"/>
                    </w:r>
                    <w:r w:rsidR="00DC5085">
                      <w:rPr>
                        <w:noProof/>
                      </w:rPr>
                      <w:t>29</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6865B" w14:textId="77777777" w:rsidR="00460B8E" w:rsidRDefault="00460B8E">
    <w:pPr>
      <w:pStyle w:val="af2"/>
      <w:rPr>
        <w:rFonts w:ascii="宋体" w:hAnsi="宋体"/>
      </w:rPr>
    </w:pPr>
    <w:r>
      <w:rPr>
        <w:rFonts w:ascii="宋体" w:hAnsi="宋体"/>
        <w:noProof/>
        <w:sz w:val="20"/>
      </w:rPr>
      <mc:AlternateContent>
        <mc:Choice Requires="wps">
          <w:drawing>
            <wp:anchor distT="0" distB="0" distL="114300" distR="114300" simplePos="0" relativeHeight="251674624" behindDoc="0" locked="0" layoutInCell="1" allowOverlap="1" wp14:anchorId="6E2B48D2" wp14:editId="0D959E06">
              <wp:simplePos x="0" y="0"/>
              <wp:positionH relativeFrom="margin">
                <wp:align>center</wp:align>
              </wp:positionH>
              <wp:positionV relativeFrom="paragraph">
                <wp:posOffset>0</wp:posOffset>
              </wp:positionV>
              <wp:extent cx="1828800" cy="1828800"/>
              <wp:effectExtent l="0" t="0" r="0" b="0"/>
              <wp:wrapNone/>
              <wp:docPr id="8"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9F72701" w14:textId="28A7156F" w:rsidR="00460B8E" w:rsidRDefault="00460B8E">
                          <w:pPr>
                            <w:pStyle w:val="af2"/>
                          </w:pPr>
                          <w:r>
                            <w:fldChar w:fldCharType="begin"/>
                          </w:r>
                          <w:r>
                            <w:instrText xml:space="preserve"> PAGE  \* MERGEFORMAT </w:instrText>
                          </w:r>
                          <w:r>
                            <w:fldChar w:fldCharType="separate"/>
                          </w:r>
                          <w:r w:rsidR="00DC5085">
                            <w:rPr>
                              <w:noProof/>
                            </w:rPr>
                            <w:t>53</w:t>
                          </w:r>
                          <w:r>
                            <w:fldChar w:fldCharType="end"/>
                          </w:r>
                        </w:p>
                      </w:txbxContent>
                    </wps:txbx>
                    <wps:bodyPr wrap="none" lIns="0" tIns="0" rIns="0" bIns="0">
                      <a:spAutoFit/>
                    </wps:bodyPr>
                  </wps:wsp>
                </a:graphicData>
              </a:graphic>
            </wp:anchor>
          </w:drawing>
        </mc:Choice>
        <mc:Fallback>
          <w:pict>
            <v:shapetype w14:anchorId="6E2B48D2" id="_x0000_t202" coordsize="21600,21600" o:spt="202" path="m,l,21600r21600,l21600,xe">
              <v:stroke joinstyle="miter"/>
              <v:path gradientshapeok="t" o:connecttype="rect"/>
            </v:shapetype>
            <v:shape id="_x0000_s1030" type="#_x0000_t202" style="position:absolute;margin-left:0;margin-top:0;width:2in;height:2in;z-index:2516746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" filled="f" stroked="f" strokeweight="1.25pt">
              <v:textbox style="mso-fit-shape-to-text:t" inset="0,0,0,0">
                <w:txbxContent>
                  <w:p w14:paraId="79F72701" w14:textId="28A7156F" w:rsidR="00460B8E" w:rsidRDefault="00460B8E">
                    <w:pPr>
                      <w:pStyle w:val="af2"/>
                    </w:pPr>
                    <w:r>
                      <w:fldChar w:fldCharType="begin"/>
                    </w:r>
                    <w:r>
                      <w:instrText xml:space="preserve"> PAGE  \* MERGEFORMAT </w:instrText>
                    </w:r>
                    <w:r>
                      <w:fldChar w:fldCharType="separate"/>
                    </w:r>
                    <w:r w:rsidR="00DC5085">
                      <w:rPr>
                        <w:noProof/>
                      </w:rPr>
                      <w:t>53</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CF8C" w14:textId="77777777" w:rsidR="00460B8E" w:rsidRDefault="00460B8E">
    <w:pPr>
      <w:pStyle w:val="af2"/>
      <w:rPr>
        <w:rFonts w:ascii="宋体" w:hAnsi="宋体"/>
      </w:rPr>
    </w:pPr>
    <w:r>
      <w:rPr>
        <w:rFonts w:ascii="宋体" w:hAnsi="宋体"/>
        <w:noProof/>
        <w:sz w:val="20"/>
      </w:rPr>
      <mc:AlternateContent>
        <mc:Choice Requires="wps">
          <w:drawing>
            <wp:anchor distT="0" distB="0" distL="114300" distR="114300" simplePos="0" relativeHeight="251682816" behindDoc="0" locked="0" layoutInCell="1" allowOverlap="1" wp14:anchorId="3FDC0ECB" wp14:editId="78304793">
              <wp:simplePos x="0" y="0"/>
              <wp:positionH relativeFrom="margin">
                <wp:align>center</wp:align>
              </wp:positionH>
              <wp:positionV relativeFrom="paragraph">
                <wp:posOffset>0</wp:posOffset>
              </wp:positionV>
              <wp:extent cx="1828800" cy="1828800"/>
              <wp:effectExtent l="0" t="0" r="0" b="0"/>
              <wp:wrapNone/>
              <wp:docPr id="11"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48BAED6" w14:textId="2F248F70" w:rsidR="00460B8E" w:rsidRDefault="00460B8E">
                          <w:pPr>
                            <w:pStyle w:val="af2"/>
                          </w:pPr>
                          <w:r>
                            <w:fldChar w:fldCharType="begin"/>
                          </w:r>
                          <w:r>
                            <w:instrText xml:space="preserve"> PAGE  \* MERGEFORMAT </w:instrText>
                          </w:r>
                          <w:r>
                            <w:fldChar w:fldCharType="separate"/>
                          </w:r>
                          <w:r w:rsidR="00DC5085">
                            <w:rPr>
                              <w:noProof/>
                            </w:rPr>
                            <w:t>74</w:t>
                          </w:r>
                          <w:r>
                            <w:fldChar w:fldCharType="end"/>
                          </w:r>
                        </w:p>
                      </w:txbxContent>
                    </wps:txbx>
                    <wps:bodyPr wrap="none" lIns="0" tIns="0" rIns="0" bIns="0">
                      <a:spAutoFit/>
                    </wps:bodyPr>
                  </wps:wsp>
                </a:graphicData>
              </a:graphic>
            </wp:anchor>
          </w:drawing>
        </mc:Choice>
        <mc:Fallback>
          <w:pict>
            <v:shapetype w14:anchorId="3FDC0ECB" id="_x0000_t202" coordsize="21600,21600" o:spt="202" path="m,l,21600r21600,l21600,xe">
              <v:stroke joinstyle="miter"/>
              <v:path gradientshapeok="t" o:connecttype="rect"/>
            </v:shapetype>
            <v:shape id="_x0000_s1031" type="#_x0000_t202" style="position:absolute;margin-left:0;margin-top:0;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" filled="f" stroked="f" strokeweight="1.25pt">
              <v:textbox style="mso-fit-shape-to-text:t" inset="0,0,0,0">
                <w:txbxContent>
                  <w:p w14:paraId="348BAED6" w14:textId="2F248F70" w:rsidR="00460B8E" w:rsidRDefault="00460B8E">
                    <w:pPr>
                      <w:pStyle w:val="af2"/>
                    </w:pPr>
                    <w:r>
                      <w:fldChar w:fldCharType="begin"/>
                    </w:r>
                    <w:r>
                      <w:instrText xml:space="preserve"> PAGE  \* MERGEFORMAT </w:instrText>
                    </w:r>
                    <w:r>
                      <w:fldChar w:fldCharType="separate"/>
                    </w:r>
                    <w:r w:rsidR="00DC5085">
                      <w:rPr>
                        <w:noProof/>
                      </w:rPr>
                      <w:t>74</w:t>
                    </w:r>
                    <w:r>
                      <w:fldChar w:fldCharType="end"/>
                    </w:r>
                  </w:p>
                </w:txbxContent>
              </v:textbox>
              <w10:wrap anchorx="margin"/>
            </v:shape>
          </w:pict>
        </mc:Fallback>
      </mc:AlternateContent>
    </w:r>
    <w:r>
      <w:rPr>
        <w:rFonts w:ascii="宋体" w:hAnsi="宋体" w:cs="楷体" w:hint="eastAsia"/>
        <w:sz w:val="20"/>
        <w:szCs w:val="16"/>
      </w:rPr>
      <w:t>陕西正翼项目管理咨询有限公司</w:t>
    </w:r>
    <w:r>
      <w:rPr>
        <w:rFonts w:ascii="宋体" w:hAnsi="宋体" w:cs="楷体" w:hint="eastAsia"/>
        <w:sz w:val="20"/>
        <w:szCs w:val="20"/>
      </w:rPr>
      <w:t xml:space="preserve">                              </w:t>
    </w:r>
    <w:r>
      <w:rPr>
        <w:rFonts w:ascii="宋体" w:hAnsi="宋体" w:cs="楷体"/>
        <w:sz w:val="20"/>
        <w:szCs w:val="20"/>
      </w:rPr>
      <w:t xml:space="preserve">        </w:t>
    </w:r>
    <w:r>
      <w:rPr>
        <w:rFonts w:ascii="宋体" w:hAnsi="宋体" w:cs="楷体" w:hint="eastAsia"/>
        <w:sz w:val="20"/>
        <w:szCs w:val="20"/>
      </w:rPr>
      <w:t>029-86210100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4CB353" w14:textId="77777777" w:rsidR="003E3A3C" w:rsidRDefault="003E3A3C">
      <w:r>
        <w:separator/>
      </w:r>
    </w:p>
  </w:footnote>
  <w:footnote w:type="continuationSeparator" w:id="0">
    <w:p w14:paraId="011F62E4" w14:textId="77777777" w:rsidR="003E3A3C" w:rsidRDefault="003E3A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0C32" w14:textId="77777777" w:rsidR="00DC5085" w:rsidRDefault="00DC5085" w:rsidP="00DC5085">
    <w:pPr>
      <w:pStyle w:val="af4"/>
      <w:pBdr>
        <w:bottom w:val="single" w:sz="4" w:space="1" w:color="auto"/>
      </w:pBdr>
      <w:ind w:firstLineChars="200" w:firstLine="360"/>
      <w:jc w:val="left"/>
      <w:rPr>
        <w:rFonts w:ascii="宋体" w:hAnsi="宋体"/>
      </w:rPr>
    </w:pPr>
    <w:r>
      <w:rPr>
        <w:rFonts w:ascii="宋体" w:hAnsi="宋体" w:cs="楷体" w:hint="eastAsia"/>
        <w:szCs w:val="24"/>
      </w:rPr>
      <w:t xml:space="preserve">西安市智慧环保运维项目包1                    </w:t>
    </w:r>
    <w:r>
      <w:rPr>
        <w:rFonts w:ascii="宋体" w:hAnsi="宋体" w:cs="楷体"/>
        <w:szCs w:val="24"/>
      </w:rPr>
      <w:t xml:space="preserve">                                     </w:t>
    </w:r>
    <w:r>
      <w:rPr>
        <w:rFonts w:ascii="宋体" w:hAnsi="宋体" w:cs="楷体" w:hint="eastAsia"/>
        <w:szCs w:val="24"/>
      </w:rPr>
      <w:t>招标文件</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F03F9" w14:textId="79ADA0E0" w:rsidR="00460B8E" w:rsidRDefault="00203F30">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460B8E">
      <w:rPr>
        <w:rFonts w:ascii="宋体" w:hAnsi="宋体" w:cs="楷体" w:hint="eastAsia"/>
        <w:szCs w:val="24"/>
      </w:rPr>
      <w:t xml:space="preserve">包1                                  </w:t>
    </w:r>
    <w:r w:rsidR="00460B8E">
      <w:rPr>
        <w:rFonts w:ascii="宋体" w:hAnsi="宋体" w:cs="楷体"/>
        <w:szCs w:val="24"/>
      </w:rPr>
      <w:t xml:space="preserve">                                                                          </w:t>
    </w:r>
    <w:r w:rsidR="00460B8E">
      <w:rPr>
        <w:rFonts w:ascii="宋体" w:hAnsi="宋体" w:cs="楷体" w:hint="eastAsia"/>
        <w:szCs w:val="24"/>
      </w:rPr>
      <w:t>招标文件</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07215" w14:textId="79E73076" w:rsidR="00460B8E" w:rsidRDefault="00203F30">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460B8E">
      <w:rPr>
        <w:rFonts w:ascii="宋体" w:hAnsi="宋体" w:cs="楷体" w:hint="eastAsia"/>
        <w:szCs w:val="24"/>
      </w:rPr>
      <w:t xml:space="preserve">包1                    </w:t>
    </w:r>
    <w:r w:rsidR="00460B8E">
      <w:rPr>
        <w:rFonts w:ascii="宋体" w:hAnsi="宋体" w:cs="楷体"/>
        <w:szCs w:val="24"/>
      </w:rPr>
      <w:t xml:space="preserve">                                     </w:t>
    </w:r>
    <w:r w:rsidR="00460B8E">
      <w:rPr>
        <w:rFonts w:ascii="宋体" w:hAnsi="宋体" w:cs="楷体" w:hint="eastAsia"/>
        <w:szCs w:val="24"/>
      </w:rPr>
      <w:t>招标文件</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5251C" w14:textId="3854A503" w:rsidR="00460B8E" w:rsidRDefault="00203F30">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460B8E">
      <w:rPr>
        <w:rFonts w:ascii="宋体" w:hAnsi="宋体" w:cs="楷体" w:hint="eastAsia"/>
        <w:szCs w:val="24"/>
      </w:rPr>
      <w:t xml:space="preserve">包1                    </w:t>
    </w:r>
    <w:r w:rsidR="00460B8E">
      <w:rPr>
        <w:rFonts w:ascii="宋体" w:hAnsi="宋体" w:cs="楷体"/>
        <w:szCs w:val="24"/>
      </w:rPr>
      <w:t xml:space="preserve">                                                                                      </w:t>
    </w:r>
    <w:r w:rsidR="00460B8E">
      <w:rPr>
        <w:rFonts w:ascii="宋体" w:hAnsi="宋体" w:cs="楷体" w:hint="eastAsia"/>
        <w:szCs w:val="24"/>
      </w:rPr>
      <w:t>招标文件</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EB2F" w14:textId="3C823A66" w:rsidR="00460B8E" w:rsidRDefault="00203F30">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460B8E">
      <w:rPr>
        <w:rFonts w:ascii="宋体" w:hAnsi="宋体" w:cs="楷体" w:hint="eastAsia"/>
        <w:szCs w:val="24"/>
      </w:rPr>
      <w:t xml:space="preserve">包1                    </w:t>
    </w:r>
    <w:r w:rsidR="00460B8E">
      <w:rPr>
        <w:rFonts w:ascii="宋体" w:hAnsi="宋体" w:cs="楷体"/>
        <w:szCs w:val="24"/>
      </w:rPr>
      <w:t xml:space="preserve">                                     </w:t>
    </w:r>
    <w:r w:rsidR="00460B8E">
      <w:rPr>
        <w:rFonts w:ascii="宋体" w:hAnsi="宋体" w:cs="楷体" w:hint="eastAsia"/>
        <w:szCs w:val="24"/>
      </w:rPr>
      <w:t>招标文件</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AAB4D" w14:textId="0EEF6215" w:rsidR="00460B8E" w:rsidRDefault="00203F30">
    <w:pPr>
      <w:pStyle w:val="af4"/>
      <w:pBdr>
        <w:bottom w:val="single" w:sz="4" w:space="1" w:color="auto"/>
      </w:pBdr>
      <w:ind w:firstLineChars="200" w:firstLine="360"/>
      <w:jc w:val="left"/>
      <w:rPr>
        <w:rFonts w:ascii="宋体" w:hAnsi="宋体"/>
      </w:rPr>
    </w:pPr>
    <w:r>
      <w:rPr>
        <w:rFonts w:ascii="宋体" w:hAnsi="宋体" w:cs="楷体" w:hint="eastAsia"/>
        <w:szCs w:val="24"/>
      </w:rPr>
      <w:t>西安市智慧环保运维项目</w:t>
    </w:r>
    <w:r w:rsidR="00460B8E">
      <w:rPr>
        <w:rFonts w:ascii="宋体" w:hAnsi="宋体" w:cs="楷体" w:hint="eastAsia"/>
        <w:szCs w:val="24"/>
      </w:rPr>
      <w:t xml:space="preserve">包1                 </w:t>
    </w:r>
    <w:r w:rsidR="00460B8E">
      <w:rPr>
        <w:rFonts w:ascii="宋体" w:hAnsi="宋体" w:cs="楷体"/>
        <w:szCs w:val="24"/>
      </w:rPr>
      <w:t xml:space="preserve">                          </w:t>
    </w:r>
    <w:r w:rsidR="00460B8E">
      <w:rPr>
        <w:rFonts w:ascii="宋体" w:hAnsi="宋体" w:cs="楷体" w:hint="eastAsia"/>
        <w:szCs w:val="24"/>
      </w:rPr>
      <w:t>招标文件</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422AE54"/>
    <w:multiLevelType w:val="singleLevel"/>
    <w:tmpl w:val="A422AE54"/>
    <w:lvl w:ilvl="0">
      <w:start w:val="1"/>
      <w:numFmt w:val="upperLetter"/>
      <w:suff w:val="space"/>
      <w:lvlText w:val="%1)"/>
      <w:lvlJc w:val="left"/>
      <w:pPr>
        <w:ind w:left="0" w:firstLine="0"/>
      </w:pPr>
    </w:lvl>
  </w:abstractNum>
  <w:abstractNum w:abstractNumId="1" w15:restartNumberingAfterBreak="0">
    <w:nsid w:val="AB817738"/>
    <w:multiLevelType w:val="singleLevel"/>
    <w:tmpl w:val="AB817738"/>
    <w:lvl w:ilvl="0">
      <w:start w:val="2"/>
      <w:numFmt w:val="upperLetter"/>
      <w:suff w:val="space"/>
      <w:lvlText w:val="%1)"/>
      <w:lvlJc w:val="left"/>
      <w:pPr>
        <w:ind w:left="0" w:firstLine="0"/>
      </w:pPr>
    </w:lvl>
  </w:abstractNum>
  <w:abstractNum w:abstractNumId="2" w15:restartNumberingAfterBreak="0">
    <w:nsid w:val="B1B3B315"/>
    <w:multiLevelType w:val="singleLevel"/>
    <w:tmpl w:val="B1B3B315"/>
    <w:lvl w:ilvl="0">
      <w:start w:val="1"/>
      <w:numFmt w:val="decimalEnclosedCircleChinese"/>
      <w:suff w:val="space"/>
      <w:lvlText w:val="%1"/>
      <w:lvlJc w:val="left"/>
      <w:pPr>
        <w:ind w:left="0" w:firstLine="0"/>
      </w:pPr>
    </w:lvl>
  </w:abstractNum>
  <w:abstractNum w:abstractNumId="3" w15:restartNumberingAfterBreak="0">
    <w:nsid w:val="B1F68149"/>
    <w:multiLevelType w:val="singleLevel"/>
    <w:tmpl w:val="B1F68149"/>
    <w:lvl w:ilvl="0">
      <w:start w:val="1"/>
      <w:numFmt w:val="decimalEnclosedCircleChinese"/>
      <w:suff w:val="space"/>
      <w:lvlText w:val="%1"/>
      <w:lvlJc w:val="left"/>
      <w:pPr>
        <w:ind w:left="0" w:firstLine="0"/>
      </w:pPr>
    </w:lvl>
  </w:abstractNum>
  <w:abstractNum w:abstractNumId="4" w15:restartNumberingAfterBreak="0">
    <w:nsid w:val="B517749C"/>
    <w:multiLevelType w:val="singleLevel"/>
    <w:tmpl w:val="B517749C"/>
    <w:lvl w:ilvl="0">
      <w:start w:val="1"/>
      <w:numFmt w:val="decimal"/>
      <w:suff w:val="nothing"/>
      <w:lvlText w:val="（%1）"/>
      <w:lvlJc w:val="left"/>
    </w:lvl>
  </w:abstractNum>
  <w:abstractNum w:abstractNumId="5" w15:restartNumberingAfterBreak="0">
    <w:nsid w:val="B6482140"/>
    <w:multiLevelType w:val="singleLevel"/>
    <w:tmpl w:val="B6482140"/>
    <w:lvl w:ilvl="0">
      <w:start w:val="1"/>
      <w:numFmt w:val="chineseCounting"/>
      <w:suff w:val="nothing"/>
      <w:lvlText w:val="%1、"/>
      <w:lvlJc w:val="left"/>
      <w:rPr>
        <w:rFonts w:hint="eastAsia"/>
      </w:rPr>
    </w:lvl>
  </w:abstractNum>
  <w:abstractNum w:abstractNumId="6" w15:restartNumberingAfterBreak="0">
    <w:nsid w:val="B6B4892C"/>
    <w:multiLevelType w:val="singleLevel"/>
    <w:tmpl w:val="B6B4892C"/>
    <w:lvl w:ilvl="0">
      <w:start w:val="1"/>
      <w:numFmt w:val="decimalEnclosedCircleChinese"/>
      <w:suff w:val="space"/>
      <w:lvlText w:val="%1"/>
      <w:lvlJc w:val="left"/>
      <w:pPr>
        <w:ind w:left="0" w:firstLine="0"/>
      </w:pPr>
    </w:lvl>
  </w:abstractNum>
  <w:abstractNum w:abstractNumId="7" w15:restartNumberingAfterBreak="0">
    <w:nsid w:val="C7EAE9EF"/>
    <w:multiLevelType w:val="singleLevel"/>
    <w:tmpl w:val="C7EAE9EF"/>
    <w:lvl w:ilvl="0">
      <w:start w:val="1"/>
      <w:numFmt w:val="decimalEnclosedCircleChinese"/>
      <w:suff w:val="space"/>
      <w:lvlText w:val="%1"/>
      <w:lvlJc w:val="left"/>
      <w:pPr>
        <w:ind w:left="0" w:firstLine="0"/>
      </w:pPr>
    </w:lvl>
  </w:abstractNum>
  <w:abstractNum w:abstractNumId="8" w15:restartNumberingAfterBreak="0">
    <w:nsid w:val="D3F638DD"/>
    <w:multiLevelType w:val="singleLevel"/>
    <w:tmpl w:val="D3F638DD"/>
    <w:lvl w:ilvl="0">
      <w:start w:val="1"/>
      <w:numFmt w:val="decimalEnclosedCircleChinese"/>
      <w:suff w:val="space"/>
      <w:lvlText w:val="%1"/>
      <w:lvlJc w:val="left"/>
      <w:pPr>
        <w:ind w:left="0" w:firstLine="0"/>
      </w:pPr>
    </w:lvl>
  </w:abstractNum>
  <w:abstractNum w:abstractNumId="9" w15:restartNumberingAfterBreak="0">
    <w:nsid w:val="DCF210D5"/>
    <w:multiLevelType w:val="multilevel"/>
    <w:tmpl w:val="DCF210D5"/>
    <w:lvl w:ilvl="0">
      <w:start w:val="1"/>
      <w:numFmt w:val="decimal"/>
      <w:suff w:val="space"/>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0" w15:restartNumberingAfterBreak="0">
    <w:nsid w:val="EE99886A"/>
    <w:multiLevelType w:val="singleLevel"/>
    <w:tmpl w:val="EE99886A"/>
    <w:lvl w:ilvl="0">
      <w:start w:val="1"/>
      <w:numFmt w:val="decimalEnclosedCircleChinese"/>
      <w:suff w:val="space"/>
      <w:lvlText w:val="%1"/>
      <w:lvlJc w:val="left"/>
      <w:pPr>
        <w:ind w:left="0" w:firstLine="0"/>
      </w:pPr>
    </w:lvl>
  </w:abstractNum>
  <w:abstractNum w:abstractNumId="11" w15:restartNumberingAfterBreak="0">
    <w:nsid w:val="F7D3F9CE"/>
    <w:multiLevelType w:val="multilevel"/>
    <w:tmpl w:val="F7D3F9CE"/>
    <w:lvl w:ilvl="0">
      <w:start w:val="1"/>
      <w:numFmt w:val="upperLetter"/>
      <w:suff w:val="space"/>
      <w:lvlText w:val="%1)"/>
      <w:lvlJc w:val="left"/>
      <w:pPr>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15:restartNumberingAfterBreak="0">
    <w:nsid w:val="F88D51B7"/>
    <w:multiLevelType w:val="singleLevel"/>
    <w:tmpl w:val="F88D51B7"/>
    <w:lvl w:ilvl="0">
      <w:start w:val="1"/>
      <w:numFmt w:val="decimalEnclosedCircleChinese"/>
      <w:suff w:val="space"/>
      <w:lvlText w:val="%1"/>
      <w:lvlJc w:val="left"/>
      <w:pPr>
        <w:ind w:left="0" w:firstLine="0"/>
      </w:pPr>
    </w:lvl>
  </w:abstractNum>
  <w:abstractNum w:abstractNumId="13" w15:restartNumberingAfterBreak="0">
    <w:nsid w:val="FFE08C88"/>
    <w:multiLevelType w:val="multilevel"/>
    <w:tmpl w:val="FFE08C88"/>
    <w:lvl w:ilvl="0">
      <w:start w:val="1"/>
      <w:numFmt w:val="decimalEnclosedCircleChinese"/>
      <w:suff w:val="space"/>
      <w:lvlText w:val="%1"/>
      <w:lvlJc w:val="left"/>
      <w:rPr>
        <w:rFonts w:hint="eastAsia"/>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15:restartNumberingAfterBreak="0">
    <w:nsid w:val="0F20DFB3"/>
    <w:multiLevelType w:val="multilevel"/>
    <w:tmpl w:val="0F20DFB3"/>
    <w:lvl w:ilvl="0">
      <w:start w:val="1"/>
      <w:numFmt w:val="upperLetter"/>
      <w:suff w:val="space"/>
      <w:lvlText w:val="%1)"/>
      <w:lvlJc w:val="left"/>
      <w:pPr>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15:restartNumberingAfterBreak="0">
    <w:nsid w:val="1201CA94"/>
    <w:multiLevelType w:val="singleLevel"/>
    <w:tmpl w:val="1201CA94"/>
    <w:lvl w:ilvl="0">
      <w:start w:val="1"/>
      <w:numFmt w:val="upperLetter"/>
      <w:suff w:val="space"/>
      <w:lvlText w:val="%1)"/>
      <w:lvlJc w:val="left"/>
      <w:pPr>
        <w:ind w:left="0" w:firstLine="0"/>
      </w:pPr>
    </w:lvl>
  </w:abstractNum>
  <w:abstractNum w:abstractNumId="16" w15:restartNumberingAfterBreak="0">
    <w:nsid w:val="203D6B17"/>
    <w:multiLevelType w:val="multilevel"/>
    <w:tmpl w:val="203D6B1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30291BA8"/>
    <w:multiLevelType w:val="singleLevel"/>
    <w:tmpl w:val="30291BA8"/>
    <w:lvl w:ilvl="0">
      <w:start w:val="1"/>
      <w:numFmt w:val="decimalEnclosedCircleChinese"/>
      <w:suff w:val="space"/>
      <w:lvlText w:val="%1"/>
      <w:lvlJc w:val="left"/>
      <w:pPr>
        <w:ind w:left="0" w:firstLine="0"/>
      </w:pPr>
    </w:lvl>
  </w:abstractNum>
  <w:abstractNum w:abstractNumId="18" w15:restartNumberingAfterBreak="0">
    <w:nsid w:val="33D721E8"/>
    <w:multiLevelType w:val="singleLevel"/>
    <w:tmpl w:val="33D721E8"/>
    <w:lvl w:ilvl="0">
      <w:start w:val="1"/>
      <w:numFmt w:val="decimalEnclosedCircleChinese"/>
      <w:suff w:val="space"/>
      <w:lvlText w:val="%1"/>
      <w:lvlJc w:val="left"/>
      <w:pPr>
        <w:ind w:left="0" w:firstLine="0"/>
      </w:pPr>
    </w:lvl>
  </w:abstractNum>
  <w:abstractNum w:abstractNumId="19" w15:restartNumberingAfterBreak="0">
    <w:nsid w:val="35411EE6"/>
    <w:multiLevelType w:val="multilevel"/>
    <w:tmpl w:val="35411EE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3C839884"/>
    <w:multiLevelType w:val="singleLevel"/>
    <w:tmpl w:val="3C839884"/>
    <w:lvl w:ilvl="0">
      <w:start w:val="1"/>
      <w:numFmt w:val="decimalEnclosedCircleChinese"/>
      <w:suff w:val="space"/>
      <w:lvlText w:val="%1"/>
      <w:lvlJc w:val="left"/>
      <w:pPr>
        <w:ind w:left="0" w:firstLine="0"/>
      </w:pPr>
    </w:lvl>
  </w:abstractNum>
  <w:abstractNum w:abstractNumId="21" w15:restartNumberingAfterBreak="0">
    <w:nsid w:val="3E329FD3"/>
    <w:multiLevelType w:val="multilevel"/>
    <w:tmpl w:val="3E329FD3"/>
    <w:lvl w:ilvl="0">
      <w:start w:val="1"/>
      <w:numFmt w:val="decimalEnclosedCircleChinese"/>
      <w:suff w:val="space"/>
      <w:lvlText w:val="%1"/>
      <w:lvlJc w:val="left"/>
      <w:pPr>
        <w:ind w:left="0" w:firstLine="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 w15:restartNumberingAfterBreak="0">
    <w:nsid w:val="494B14EE"/>
    <w:multiLevelType w:val="multilevel"/>
    <w:tmpl w:val="494B14EE"/>
    <w:lvl w:ilvl="0">
      <w:start w:val="1"/>
      <w:numFmt w:val="upperLetter"/>
      <w:suff w:val="space"/>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3" w15:restartNumberingAfterBreak="0">
    <w:nsid w:val="4ACA0981"/>
    <w:multiLevelType w:val="singleLevel"/>
    <w:tmpl w:val="4ACA0981"/>
    <w:lvl w:ilvl="0">
      <w:start w:val="4"/>
      <w:numFmt w:val="chineseCounting"/>
      <w:suff w:val="space"/>
      <w:lvlText w:val="第%1章"/>
      <w:lvlJc w:val="left"/>
      <w:rPr>
        <w:rFonts w:hint="eastAsia"/>
      </w:rPr>
    </w:lvl>
  </w:abstractNum>
  <w:abstractNum w:abstractNumId="24" w15:restartNumberingAfterBreak="0">
    <w:nsid w:val="55AE0BAC"/>
    <w:multiLevelType w:val="multilevel"/>
    <w:tmpl w:val="55AE0BAC"/>
    <w:lvl w:ilvl="0">
      <w:start w:val="1"/>
      <w:numFmt w:val="upperLetter"/>
      <w:suff w:val="space"/>
      <w:lvlText w:val="%1)"/>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 w15:restartNumberingAfterBreak="0">
    <w:nsid w:val="5931270D"/>
    <w:multiLevelType w:val="singleLevel"/>
    <w:tmpl w:val="5931270D"/>
    <w:lvl w:ilvl="0">
      <w:start w:val="5"/>
      <w:numFmt w:val="decimal"/>
      <w:suff w:val="nothing"/>
      <w:lvlText w:val="%1."/>
      <w:lvlJc w:val="left"/>
      <w:pPr>
        <w:ind w:left="0" w:firstLine="0"/>
      </w:pPr>
    </w:lvl>
  </w:abstractNum>
  <w:abstractNum w:abstractNumId="26" w15:restartNumberingAfterBreak="0">
    <w:nsid w:val="59449CC6"/>
    <w:multiLevelType w:val="singleLevel"/>
    <w:tmpl w:val="59449CC6"/>
    <w:lvl w:ilvl="0">
      <w:start w:val="1"/>
      <w:numFmt w:val="decimal"/>
      <w:suff w:val="nothing"/>
      <w:lvlText w:val="%1）"/>
      <w:lvlJc w:val="left"/>
      <w:pPr>
        <w:ind w:left="-15"/>
      </w:pPr>
    </w:lvl>
  </w:abstractNum>
  <w:abstractNum w:abstractNumId="27" w15:restartNumberingAfterBreak="0">
    <w:nsid w:val="59449CE8"/>
    <w:multiLevelType w:val="singleLevel"/>
    <w:tmpl w:val="59449CE8"/>
    <w:lvl w:ilvl="0">
      <w:start w:val="1"/>
      <w:numFmt w:val="decimal"/>
      <w:suff w:val="nothing"/>
      <w:lvlText w:val="%1）"/>
      <w:lvlJc w:val="left"/>
      <w:pPr>
        <w:ind w:left="-9"/>
      </w:pPr>
    </w:lvl>
  </w:abstractNum>
  <w:abstractNum w:abstractNumId="28" w15:restartNumberingAfterBreak="0">
    <w:nsid w:val="5B077A6E"/>
    <w:multiLevelType w:val="singleLevel"/>
    <w:tmpl w:val="5B077A6E"/>
    <w:lvl w:ilvl="0">
      <w:start w:val="1"/>
      <w:numFmt w:val="upperLetter"/>
      <w:suff w:val="space"/>
      <w:lvlText w:val="%1)"/>
      <w:lvlJc w:val="left"/>
      <w:pPr>
        <w:ind w:left="0" w:firstLine="0"/>
      </w:pPr>
    </w:lvl>
  </w:abstractNum>
  <w:abstractNum w:abstractNumId="29" w15:restartNumberingAfterBreak="0">
    <w:nsid w:val="5B32CE90"/>
    <w:multiLevelType w:val="singleLevel"/>
    <w:tmpl w:val="5B32CE90"/>
    <w:lvl w:ilvl="0">
      <w:start w:val="2"/>
      <w:numFmt w:val="decimal"/>
      <w:suff w:val="nothing"/>
      <w:lvlText w:val="%1、"/>
      <w:lvlJc w:val="left"/>
    </w:lvl>
  </w:abstractNum>
  <w:abstractNum w:abstractNumId="30" w15:restartNumberingAfterBreak="0">
    <w:nsid w:val="5B787954"/>
    <w:multiLevelType w:val="singleLevel"/>
    <w:tmpl w:val="5B787954"/>
    <w:lvl w:ilvl="0">
      <w:start w:val="1"/>
      <w:numFmt w:val="decimalEnclosedCircleChinese"/>
      <w:suff w:val="space"/>
      <w:lvlText w:val="%1"/>
      <w:lvlJc w:val="left"/>
      <w:pPr>
        <w:ind w:left="0" w:firstLine="0"/>
      </w:pPr>
    </w:lvl>
  </w:abstractNum>
  <w:abstractNum w:abstractNumId="31" w15:restartNumberingAfterBreak="0">
    <w:nsid w:val="5F00AE7D"/>
    <w:multiLevelType w:val="singleLevel"/>
    <w:tmpl w:val="5F00AE7D"/>
    <w:lvl w:ilvl="0">
      <w:start w:val="1"/>
      <w:numFmt w:val="upperLetter"/>
      <w:suff w:val="space"/>
      <w:lvlText w:val="%1)"/>
      <w:lvlJc w:val="left"/>
      <w:pPr>
        <w:ind w:left="0" w:firstLine="0"/>
      </w:pPr>
    </w:lvl>
  </w:abstractNum>
  <w:abstractNum w:abstractNumId="32" w15:restartNumberingAfterBreak="0">
    <w:nsid w:val="6CA172B0"/>
    <w:multiLevelType w:val="singleLevel"/>
    <w:tmpl w:val="6CA172B0"/>
    <w:lvl w:ilvl="0">
      <w:start w:val="1"/>
      <w:numFmt w:val="decimalEnclosedCircleChinese"/>
      <w:suff w:val="space"/>
      <w:lvlText w:val="%1"/>
      <w:lvlJc w:val="left"/>
      <w:pPr>
        <w:ind w:left="0" w:firstLine="0"/>
      </w:pPr>
    </w:lvl>
  </w:abstractNum>
  <w:abstractNum w:abstractNumId="33" w15:restartNumberingAfterBreak="0">
    <w:nsid w:val="71243A74"/>
    <w:multiLevelType w:val="singleLevel"/>
    <w:tmpl w:val="71243A74"/>
    <w:lvl w:ilvl="0">
      <w:start w:val="1"/>
      <w:numFmt w:val="decimalEnclosedCircleChinese"/>
      <w:suff w:val="space"/>
      <w:lvlText w:val="%1"/>
      <w:lvlJc w:val="left"/>
      <w:pPr>
        <w:ind w:left="0" w:firstLine="0"/>
      </w:pPr>
    </w:lvl>
  </w:abstractNum>
  <w:abstractNum w:abstractNumId="34" w15:restartNumberingAfterBreak="0">
    <w:nsid w:val="7217632B"/>
    <w:multiLevelType w:val="singleLevel"/>
    <w:tmpl w:val="7217632B"/>
    <w:lvl w:ilvl="0">
      <w:start w:val="2"/>
      <w:numFmt w:val="upperLetter"/>
      <w:suff w:val="space"/>
      <w:lvlText w:val="%1)"/>
      <w:lvlJc w:val="left"/>
      <w:pPr>
        <w:ind w:left="0" w:firstLine="0"/>
      </w:pPr>
    </w:lvl>
  </w:abstractNum>
  <w:abstractNum w:abstractNumId="35" w15:restartNumberingAfterBreak="0">
    <w:nsid w:val="7CA7541A"/>
    <w:multiLevelType w:val="singleLevel"/>
    <w:tmpl w:val="7CA7541A"/>
    <w:lvl w:ilvl="0">
      <w:start w:val="1"/>
      <w:numFmt w:val="decimalEnclosedCircleChinese"/>
      <w:suff w:val="space"/>
      <w:lvlText w:val="%1"/>
      <w:lvlJc w:val="left"/>
      <w:pPr>
        <w:ind w:left="0" w:firstLine="0"/>
      </w:pPr>
    </w:lvl>
  </w:abstractNum>
  <w:abstractNum w:abstractNumId="36" w15:restartNumberingAfterBreak="0">
    <w:nsid w:val="7FC801A6"/>
    <w:multiLevelType w:val="multilevel"/>
    <w:tmpl w:val="7FC801A6"/>
    <w:lvl w:ilvl="0">
      <w:start w:val="1"/>
      <w:numFmt w:val="decimal"/>
      <w:lvlText w:val="%1)"/>
      <w:lvlJc w:val="left"/>
      <w:pPr>
        <w:ind w:left="105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3"/>
  </w:num>
  <w:num w:numId="2">
    <w:abstractNumId w:val="4"/>
  </w:num>
  <w:num w:numId="3">
    <w:abstractNumId w:val="28"/>
    <w:lvlOverride w:ilvl="0">
      <w:startOverride w:val="1"/>
    </w:lvlOverride>
  </w:num>
  <w:num w:numId="4">
    <w:abstractNumId w:val="32"/>
    <w:lvlOverride w:ilvl="0">
      <w:startOverride w:val="1"/>
    </w:lvlOverride>
  </w:num>
  <w:num w:numId="5">
    <w:abstractNumId w:val="20"/>
    <w:lvlOverride w:ilvl="0">
      <w:startOverride w:val="1"/>
    </w:lvlOverride>
  </w:num>
  <w:num w:numId="6">
    <w:abstractNumId w:val="10"/>
    <w:lvlOverride w:ilvl="0">
      <w:startOverride w:val="1"/>
    </w:lvlOverride>
  </w:num>
  <w:num w:numId="7">
    <w:abstractNumId w:val="18"/>
    <w:lvlOverride w:ilvl="0">
      <w:startOverride w:val="1"/>
    </w:lvlOverride>
  </w:num>
  <w:num w:numId="8">
    <w:abstractNumId w:val="34"/>
    <w:lvlOverride w:ilvl="0">
      <w:startOverride w:val="2"/>
    </w:lvlOverride>
  </w:num>
  <w:num w:numId="9">
    <w:abstractNumId w:val="7"/>
    <w:lvlOverride w:ilvl="0">
      <w:startOverride w:val="1"/>
    </w:lvlOverride>
  </w:num>
  <w:num w:numId="10">
    <w:abstractNumId w:val="33"/>
    <w:lvlOverride w:ilvl="0">
      <w:startOverride w:val="1"/>
    </w:lvlOverride>
  </w:num>
  <w:num w:numId="11">
    <w:abstractNumId w:val="35"/>
    <w:lvlOverride w:ilvl="0">
      <w:startOverride w:val="1"/>
    </w:lvlOverride>
  </w:num>
  <w:num w:numId="12">
    <w:abstractNumId w:val="1"/>
    <w:lvlOverride w:ilvl="0">
      <w:startOverride w:val="2"/>
    </w:lvlOverride>
  </w:num>
  <w:num w:numId="13">
    <w:abstractNumId w:val="17"/>
    <w:lvlOverride w:ilvl="0">
      <w:startOverride w:val="1"/>
    </w:lvlOverride>
  </w:num>
  <w:num w:numId="14">
    <w:abstractNumId w:val="2"/>
    <w:lvlOverride w:ilvl="0">
      <w:startOverride w:val="1"/>
    </w:lvlOverride>
  </w:num>
  <w:num w:numId="15">
    <w:abstractNumId w:val="8"/>
    <w:lvlOverride w:ilvl="0">
      <w:startOverride w:val="1"/>
    </w:lvlOverride>
  </w:num>
  <w:num w:numId="16">
    <w:abstractNumId w:val="9"/>
  </w:num>
  <w:num w:numId="17">
    <w:abstractNumId w:val="22"/>
  </w:num>
  <w:num w:numId="18">
    <w:abstractNumId w:val="31"/>
    <w:lvlOverride w:ilvl="0">
      <w:startOverride w:val="1"/>
    </w:lvlOverride>
  </w:num>
  <w:num w:numId="19">
    <w:abstractNumId w:val="30"/>
    <w:lvlOverride w:ilvl="0">
      <w:startOverride w:val="1"/>
    </w:lvlOverride>
  </w:num>
  <w:num w:numId="20">
    <w:abstractNumId w:val="11"/>
  </w:num>
  <w:num w:numId="21">
    <w:abstractNumId w:val="21"/>
  </w:num>
  <w:num w:numId="22">
    <w:abstractNumId w:val="15"/>
    <w:lvlOverride w:ilvl="0">
      <w:startOverride w:val="1"/>
    </w:lvlOverride>
  </w:num>
  <w:num w:numId="23">
    <w:abstractNumId w:val="6"/>
    <w:lvlOverride w:ilvl="0">
      <w:startOverride w:val="1"/>
    </w:lvlOverride>
  </w:num>
  <w:num w:numId="24">
    <w:abstractNumId w:val="14"/>
  </w:num>
  <w:num w:numId="25">
    <w:abstractNumId w:val="3"/>
    <w:lvlOverride w:ilvl="0">
      <w:startOverride w:val="1"/>
    </w:lvlOverride>
  </w:num>
  <w:num w:numId="26">
    <w:abstractNumId w:val="24"/>
  </w:num>
  <w:num w:numId="27">
    <w:abstractNumId w:val="13"/>
  </w:num>
  <w:num w:numId="28">
    <w:abstractNumId w:val="25"/>
    <w:lvlOverride w:ilvl="0">
      <w:startOverride w:val="5"/>
    </w:lvlOverride>
  </w:num>
  <w:num w:numId="29">
    <w:abstractNumId w:val="0"/>
    <w:lvlOverride w:ilvl="0">
      <w:startOverride w:val="1"/>
    </w:lvlOverride>
  </w:num>
  <w:num w:numId="30">
    <w:abstractNumId w:val="12"/>
    <w:lvlOverride w:ilvl="0">
      <w:startOverride w:val="1"/>
    </w:lvlOverride>
  </w:num>
  <w:num w:numId="31">
    <w:abstractNumId w:val="36"/>
  </w:num>
  <w:num w:numId="32">
    <w:abstractNumId w:val="16"/>
  </w:num>
  <w:num w:numId="33">
    <w:abstractNumId w:val="19"/>
  </w:num>
  <w:num w:numId="34">
    <w:abstractNumId w:val="26"/>
  </w:num>
  <w:num w:numId="35">
    <w:abstractNumId w:val="27"/>
  </w:num>
  <w:num w:numId="36">
    <w:abstractNumId w:val="29"/>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1365AA"/>
    <w:rsid w:val="00006668"/>
    <w:rsid w:val="00010AF5"/>
    <w:rsid w:val="00011129"/>
    <w:rsid w:val="0001433C"/>
    <w:rsid w:val="00020222"/>
    <w:rsid w:val="00023ED7"/>
    <w:rsid w:val="0002623E"/>
    <w:rsid w:val="00033D2D"/>
    <w:rsid w:val="000341C8"/>
    <w:rsid w:val="00037635"/>
    <w:rsid w:val="00040FEB"/>
    <w:rsid w:val="000613D6"/>
    <w:rsid w:val="00061676"/>
    <w:rsid w:val="00067188"/>
    <w:rsid w:val="000714BE"/>
    <w:rsid w:val="00087390"/>
    <w:rsid w:val="00087C16"/>
    <w:rsid w:val="0009247C"/>
    <w:rsid w:val="00092ED5"/>
    <w:rsid w:val="000A0430"/>
    <w:rsid w:val="000B27B3"/>
    <w:rsid w:val="000C3C54"/>
    <w:rsid w:val="000C5849"/>
    <w:rsid w:val="000C5EDC"/>
    <w:rsid w:val="000D0391"/>
    <w:rsid w:val="000D31F3"/>
    <w:rsid w:val="000E1548"/>
    <w:rsid w:val="000E285C"/>
    <w:rsid w:val="000E7EE2"/>
    <w:rsid w:val="001201B0"/>
    <w:rsid w:val="00121EC2"/>
    <w:rsid w:val="00122198"/>
    <w:rsid w:val="001264A2"/>
    <w:rsid w:val="001349C3"/>
    <w:rsid w:val="001365AA"/>
    <w:rsid w:val="00142BEC"/>
    <w:rsid w:val="001476BD"/>
    <w:rsid w:val="00151CAB"/>
    <w:rsid w:val="00154216"/>
    <w:rsid w:val="00157839"/>
    <w:rsid w:val="00160B5F"/>
    <w:rsid w:val="00164C78"/>
    <w:rsid w:val="00165984"/>
    <w:rsid w:val="00171DCF"/>
    <w:rsid w:val="00172061"/>
    <w:rsid w:val="00174493"/>
    <w:rsid w:val="0018075E"/>
    <w:rsid w:val="00183012"/>
    <w:rsid w:val="00185669"/>
    <w:rsid w:val="00190B89"/>
    <w:rsid w:val="00191558"/>
    <w:rsid w:val="00192042"/>
    <w:rsid w:val="00192DFD"/>
    <w:rsid w:val="001A5584"/>
    <w:rsid w:val="001B037E"/>
    <w:rsid w:val="001B1896"/>
    <w:rsid w:val="001B4597"/>
    <w:rsid w:val="001C0EDD"/>
    <w:rsid w:val="001C1BF3"/>
    <w:rsid w:val="001C4217"/>
    <w:rsid w:val="001C4F66"/>
    <w:rsid w:val="001C6BC1"/>
    <w:rsid w:val="001D3360"/>
    <w:rsid w:val="001D3381"/>
    <w:rsid w:val="001D3522"/>
    <w:rsid w:val="001D50BD"/>
    <w:rsid w:val="001D741B"/>
    <w:rsid w:val="001D780B"/>
    <w:rsid w:val="001E5C2F"/>
    <w:rsid w:val="001E7441"/>
    <w:rsid w:val="001F7C27"/>
    <w:rsid w:val="0020013B"/>
    <w:rsid w:val="002007F5"/>
    <w:rsid w:val="00201C5D"/>
    <w:rsid w:val="002032ED"/>
    <w:rsid w:val="00203F30"/>
    <w:rsid w:val="00206EC6"/>
    <w:rsid w:val="00213443"/>
    <w:rsid w:val="002144A1"/>
    <w:rsid w:val="002153AE"/>
    <w:rsid w:val="00220CB1"/>
    <w:rsid w:val="00235AD9"/>
    <w:rsid w:val="00252F82"/>
    <w:rsid w:val="0025515B"/>
    <w:rsid w:val="00284E5F"/>
    <w:rsid w:val="002963EE"/>
    <w:rsid w:val="002A09A8"/>
    <w:rsid w:val="002A48DB"/>
    <w:rsid w:val="002B6B7F"/>
    <w:rsid w:val="002C3D88"/>
    <w:rsid w:val="002C6357"/>
    <w:rsid w:val="002C6596"/>
    <w:rsid w:val="002D30F8"/>
    <w:rsid w:val="002E0913"/>
    <w:rsid w:val="002E1DCC"/>
    <w:rsid w:val="002E2DD8"/>
    <w:rsid w:val="002E5D11"/>
    <w:rsid w:val="00304B15"/>
    <w:rsid w:val="0030554B"/>
    <w:rsid w:val="00306AD0"/>
    <w:rsid w:val="00306B48"/>
    <w:rsid w:val="00321A5A"/>
    <w:rsid w:val="00321DE8"/>
    <w:rsid w:val="00323909"/>
    <w:rsid w:val="00332333"/>
    <w:rsid w:val="003373BD"/>
    <w:rsid w:val="00343A9A"/>
    <w:rsid w:val="00347897"/>
    <w:rsid w:val="00353727"/>
    <w:rsid w:val="00360179"/>
    <w:rsid w:val="00386EAE"/>
    <w:rsid w:val="00397104"/>
    <w:rsid w:val="003A407F"/>
    <w:rsid w:val="003B0D87"/>
    <w:rsid w:val="003B102B"/>
    <w:rsid w:val="003B3F02"/>
    <w:rsid w:val="003B3FF4"/>
    <w:rsid w:val="003B6EA3"/>
    <w:rsid w:val="003C4CEC"/>
    <w:rsid w:val="003C6A1F"/>
    <w:rsid w:val="003D1070"/>
    <w:rsid w:val="003D1E49"/>
    <w:rsid w:val="003E2AB7"/>
    <w:rsid w:val="003E3A3C"/>
    <w:rsid w:val="003E6688"/>
    <w:rsid w:val="003E7309"/>
    <w:rsid w:val="003F18AA"/>
    <w:rsid w:val="00402EE5"/>
    <w:rsid w:val="004075CD"/>
    <w:rsid w:val="00411999"/>
    <w:rsid w:val="0041222F"/>
    <w:rsid w:val="00425A6E"/>
    <w:rsid w:val="00427E0E"/>
    <w:rsid w:val="00442481"/>
    <w:rsid w:val="00442D42"/>
    <w:rsid w:val="00445D54"/>
    <w:rsid w:val="0045012C"/>
    <w:rsid w:val="00450EB8"/>
    <w:rsid w:val="00460B8E"/>
    <w:rsid w:val="00461981"/>
    <w:rsid w:val="0046242A"/>
    <w:rsid w:val="00464638"/>
    <w:rsid w:val="0047552A"/>
    <w:rsid w:val="00476DC1"/>
    <w:rsid w:val="0048656B"/>
    <w:rsid w:val="00487537"/>
    <w:rsid w:val="004958B6"/>
    <w:rsid w:val="004A28A0"/>
    <w:rsid w:val="004A5AB5"/>
    <w:rsid w:val="004A7A29"/>
    <w:rsid w:val="004B1D70"/>
    <w:rsid w:val="004B605D"/>
    <w:rsid w:val="004B6410"/>
    <w:rsid w:val="004C0F60"/>
    <w:rsid w:val="004C1DF4"/>
    <w:rsid w:val="004D1416"/>
    <w:rsid w:val="004D4C4D"/>
    <w:rsid w:val="004D6A5B"/>
    <w:rsid w:val="004E1D9C"/>
    <w:rsid w:val="004E2C46"/>
    <w:rsid w:val="004E423E"/>
    <w:rsid w:val="004E6948"/>
    <w:rsid w:val="004E7C7E"/>
    <w:rsid w:val="005013B9"/>
    <w:rsid w:val="00506782"/>
    <w:rsid w:val="005072B4"/>
    <w:rsid w:val="00510034"/>
    <w:rsid w:val="0052052D"/>
    <w:rsid w:val="00533575"/>
    <w:rsid w:val="00535102"/>
    <w:rsid w:val="00537275"/>
    <w:rsid w:val="0054138C"/>
    <w:rsid w:val="00542185"/>
    <w:rsid w:val="005425F5"/>
    <w:rsid w:val="00544367"/>
    <w:rsid w:val="00544F45"/>
    <w:rsid w:val="00553B55"/>
    <w:rsid w:val="00554F5D"/>
    <w:rsid w:val="00555785"/>
    <w:rsid w:val="0055643E"/>
    <w:rsid w:val="00556719"/>
    <w:rsid w:val="00556BF7"/>
    <w:rsid w:val="00561B1C"/>
    <w:rsid w:val="0056417C"/>
    <w:rsid w:val="005641BD"/>
    <w:rsid w:val="00574B4F"/>
    <w:rsid w:val="00576E93"/>
    <w:rsid w:val="005A0BDC"/>
    <w:rsid w:val="005B2267"/>
    <w:rsid w:val="005B76CB"/>
    <w:rsid w:val="005C4D0D"/>
    <w:rsid w:val="005D0485"/>
    <w:rsid w:val="005E41BB"/>
    <w:rsid w:val="005E6B2B"/>
    <w:rsid w:val="005F1880"/>
    <w:rsid w:val="005F2177"/>
    <w:rsid w:val="005F3D45"/>
    <w:rsid w:val="00601D25"/>
    <w:rsid w:val="00602546"/>
    <w:rsid w:val="0061242A"/>
    <w:rsid w:val="00615927"/>
    <w:rsid w:val="00617090"/>
    <w:rsid w:val="00623EC7"/>
    <w:rsid w:val="006247B6"/>
    <w:rsid w:val="00630756"/>
    <w:rsid w:val="006312C9"/>
    <w:rsid w:val="0063515C"/>
    <w:rsid w:val="006418FA"/>
    <w:rsid w:val="00643E31"/>
    <w:rsid w:val="00654259"/>
    <w:rsid w:val="006635E0"/>
    <w:rsid w:val="00666284"/>
    <w:rsid w:val="006711B7"/>
    <w:rsid w:val="00686703"/>
    <w:rsid w:val="006879EF"/>
    <w:rsid w:val="006A2736"/>
    <w:rsid w:val="006A5845"/>
    <w:rsid w:val="006B38AB"/>
    <w:rsid w:val="006B4D72"/>
    <w:rsid w:val="006C17F3"/>
    <w:rsid w:val="006D43DA"/>
    <w:rsid w:val="006E032A"/>
    <w:rsid w:val="006E357B"/>
    <w:rsid w:val="006E76DF"/>
    <w:rsid w:val="006E7B43"/>
    <w:rsid w:val="006F3711"/>
    <w:rsid w:val="00701382"/>
    <w:rsid w:val="00707542"/>
    <w:rsid w:val="00707F79"/>
    <w:rsid w:val="007114C9"/>
    <w:rsid w:val="0073679A"/>
    <w:rsid w:val="00737367"/>
    <w:rsid w:val="0074153C"/>
    <w:rsid w:val="00745715"/>
    <w:rsid w:val="00746D62"/>
    <w:rsid w:val="0075190A"/>
    <w:rsid w:val="007521D3"/>
    <w:rsid w:val="00754F00"/>
    <w:rsid w:val="00761B2A"/>
    <w:rsid w:val="00765117"/>
    <w:rsid w:val="00784DDD"/>
    <w:rsid w:val="007857C4"/>
    <w:rsid w:val="0078651A"/>
    <w:rsid w:val="00791147"/>
    <w:rsid w:val="00792753"/>
    <w:rsid w:val="00797938"/>
    <w:rsid w:val="007A410E"/>
    <w:rsid w:val="007A7F95"/>
    <w:rsid w:val="007D73A7"/>
    <w:rsid w:val="007E7813"/>
    <w:rsid w:val="007F7069"/>
    <w:rsid w:val="00801C94"/>
    <w:rsid w:val="00802F90"/>
    <w:rsid w:val="00811CA3"/>
    <w:rsid w:val="008134B5"/>
    <w:rsid w:val="00815B3E"/>
    <w:rsid w:val="008225E7"/>
    <w:rsid w:val="0083518C"/>
    <w:rsid w:val="00837248"/>
    <w:rsid w:val="00861E54"/>
    <w:rsid w:val="008627A0"/>
    <w:rsid w:val="00873107"/>
    <w:rsid w:val="00873975"/>
    <w:rsid w:val="0087537C"/>
    <w:rsid w:val="00883C32"/>
    <w:rsid w:val="008855F1"/>
    <w:rsid w:val="008863CC"/>
    <w:rsid w:val="008874CB"/>
    <w:rsid w:val="008907D5"/>
    <w:rsid w:val="00893834"/>
    <w:rsid w:val="00896DFA"/>
    <w:rsid w:val="00897355"/>
    <w:rsid w:val="0089759C"/>
    <w:rsid w:val="008A6669"/>
    <w:rsid w:val="008B74DD"/>
    <w:rsid w:val="008C338D"/>
    <w:rsid w:val="008D78F0"/>
    <w:rsid w:val="008E02D7"/>
    <w:rsid w:val="008E2F23"/>
    <w:rsid w:val="008E3D0F"/>
    <w:rsid w:val="008E6275"/>
    <w:rsid w:val="008F0DF4"/>
    <w:rsid w:val="008F1D7E"/>
    <w:rsid w:val="008F46AF"/>
    <w:rsid w:val="008F64D9"/>
    <w:rsid w:val="009051E6"/>
    <w:rsid w:val="00906750"/>
    <w:rsid w:val="00910ABC"/>
    <w:rsid w:val="009142A1"/>
    <w:rsid w:val="0091440C"/>
    <w:rsid w:val="00915A4A"/>
    <w:rsid w:val="00916186"/>
    <w:rsid w:val="0092149B"/>
    <w:rsid w:val="00926FF8"/>
    <w:rsid w:val="00941C9D"/>
    <w:rsid w:val="00942B42"/>
    <w:rsid w:val="0094338F"/>
    <w:rsid w:val="009475AE"/>
    <w:rsid w:val="00953B1D"/>
    <w:rsid w:val="0096173D"/>
    <w:rsid w:val="00967575"/>
    <w:rsid w:val="00973F82"/>
    <w:rsid w:val="00975259"/>
    <w:rsid w:val="009802FD"/>
    <w:rsid w:val="00980449"/>
    <w:rsid w:val="00980FF3"/>
    <w:rsid w:val="009857F7"/>
    <w:rsid w:val="009860A8"/>
    <w:rsid w:val="00991C48"/>
    <w:rsid w:val="00995E75"/>
    <w:rsid w:val="00997681"/>
    <w:rsid w:val="009A4CDF"/>
    <w:rsid w:val="009A5F2B"/>
    <w:rsid w:val="009A65D4"/>
    <w:rsid w:val="009B4ACE"/>
    <w:rsid w:val="009B4AD0"/>
    <w:rsid w:val="009C2D8D"/>
    <w:rsid w:val="009E6FD2"/>
    <w:rsid w:val="009F0B38"/>
    <w:rsid w:val="009F4373"/>
    <w:rsid w:val="00A04A58"/>
    <w:rsid w:val="00A06838"/>
    <w:rsid w:val="00A1045A"/>
    <w:rsid w:val="00A10BF7"/>
    <w:rsid w:val="00A10FE6"/>
    <w:rsid w:val="00A134F7"/>
    <w:rsid w:val="00A1678F"/>
    <w:rsid w:val="00A21F6B"/>
    <w:rsid w:val="00A2730F"/>
    <w:rsid w:val="00A27863"/>
    <w:rsid w:val="00A324FE"/>
    <w:rsid w:val="00A36676"/>
    <w:rsid w:val="00A36CFB"/>
    <w:rsid w:val="00A37918"/>
    <w:rsid w:val="00A5142C"/>
    <w:rsid w:val="00A51ADA"/>
    <w:rsid w:val="00A51B5E"/>
    <w:rsid w:val="00A543A7"/>
    <w:rsid w:val="00A56915"/>
    <w:rsid w:val="00A6133D"/>
    <w:rsid w:val="00A66F0E"/>
    <w:rsid w:val="00A70282"/>
    <w:rsid w:val="00A727C4"/>
    <w:rsid w:val="00A834B6"/>
    <w:rsid w:val="00A879A8"/>
    <w:rsid w:val="00A95A49"/>
    <w:rsid w:val="00A96D49"/>
    <w:rsid w:val="00A97A81"/>
    <w:rsid w:val="00AA10F8"/>
    <w:rsid w:val="00AA55B4"/>
    <w:rsid w:val="00AA6F5C"/>
    <w:rsid w:val="00AB18BA"/>
    <w:rsid w:val="00AB3EAF"/>
    <w:rsid w:val="00AB56A6"/>
    <w:rsid w:val="00AB63EA"/>
    <w:rsid w:val="00AC109C"/>
    <w:rsid w:val="00AC753D"/>
    <w:rsid w:val="00AE1AEB"/>
    <w:rsid w:val="00AE1CE9"/>
    <w:rsid w:val="00AE30B2"/>
    <w:rsid w:val="00AE40CB"/>
    <w:rsid w:val="00AE53BD"/>
    <w:rsid w:val="00AE5BE5"/>
    <w:rsid w:val="00AF51BC"/>
    <w:rsid w:val="00AF58EF"/>
    <w:rsid w:val="00B06965"/>
    <w:rsid w:val="00B10C95"/>
    <w:rsid w:val="00B138A5"/>
    <w:rsid w:val="00B21C1F"/>
    <w:rsid w:val="00B276D9"/>
    <w:rsid w:val="00B418E3"/>
    <w:rsid w:val="00B50EDC"/>
    <w:rsid w:val="00B522EF"/>
    <w:rsid w:val="00B608B1"/>
    <w:rsid w:val="00B60BB9"/>
    <w:rsid w:val="00B60FD5"/>
    <w:rsid w:val="00B616CC"/>
    <w:rsid w:val="00B72738"/>
    <w:rsid w:val="00B74B2C"/>
    <w:rsid w:val="00B92177"/>
    <w:rsid w:val="00B93CE6"/>
    <w:rsid w:val="00BA5AAC"/>
    <w:rsid w:val="00BB053A"/>
    <w:rsid w:val="00BB42C1"/>
    <w:rsid w:val="00BB42C2"/>
    <w:rsid w:val="00BB496F"/>
    <w:rsid w:val="00BB4C5E"/>
    <w:rsid w:val="00BC0411"/>
    <w:rsid w:val="00BC269C"/>
    <w:rsid w:val="00BC2DC4"/>
    <w:rsid w:val="00BC417D"/>
    <w:rsid w:val="00BC49EC"/>
    <w:rsid w:val="00BD4323"/>
    <w:rsid w:val="00BD49FD"/>
    <w:rsid w:val="00BD5712"/>
    <w:rsid w:val="00BD6CB9"/>
    <w:rsid w:val="00BE0ECF"/>
    <w:rsid w:val="00BE23D9"/>
    <w:rsid w:val="00BE7D55"/>
    <w:rsid w:val="00BF3C57"/>
    <w:rsid w:val="00BF7DFE"/>
    <w:rsid w:val="00C02DDF"/>
    <w:rsid w:val="00C033E7"/>
    <w:rsid w:val="00C07B11"/>
    <w:rsid w:val="00C1606D"/>
    <w:rsid w:val="00C1679C"/>
    <w:rsid w:val="00C17A58"/>
    <w:rsid w:val="00C21735"/>
    <w:rsid w:val="00C23320"/>
    <w:rsid w:val="00C40B0E"/>
    <w:rsid w:val="00C42AEB"/>
    <w:rsid w:val="00C52968"/>
    <w:rsid w:val="00C52CBC"/>
    <w:rsid w:val="00C627FC"/>
    <w:rsid w:val="00C6320A"/>
    <w:rsid w:val="00C74C5B"/>
    <w:rsid w:val="00C80C8F"/>
    <w:rsid w:val="00C86B29"/>
    <w:rsid w:val="00C87563"/>
    <w:rsid w:val="00C9000B"/>
    <w:rsid w:val="00C92375"/>
    <w:rsid w:val="00C94DC9"/>
    <w:rsid w:val="00C95F2F"/>
    <w:rsid w:val="00C9680D"/>
    <w:rsid w:val="00CA0A9D"/>
    <w:rsid w:val="00CA2A71"/>
    <w:rsid w:val="00CA68FB"/>
    <w:rsid w:val="00CB26E1"/>
    <w:rsid w:val="00CB5AC6"/>
    <w:rsid w:val="00CC190A"/>
    <w:rsid w:val="00CC67E2"/>
    <w:rsid w:val="00CD321E"/>
    <w:rsid w:val="00CD4523"/>
    <w:rsid w:val="00CE023E"/>
    <w:rsid w:val="00CE6C16"/>
    <w:rsid w:val="00CF08EF"/>
    <w:rsid w:val="00CF3321"/>
    <w:rsid w:val="00D0094F"/>
    <w:rsid w:val="00D03228"/>
    <w:rsid w:val="00D10D2A"/>
    <w:rsid w:val="00D12850"/>
    <w:rsid w:val="00D202BE"/>
    <w:rsid w:val="00D217A9"/>
    <w:rsid w:val="00D32816"/>
    <w:rsid w:val="00D36720"/>
    <w:rsid w:val="00D40F94"/>
    <w:rsid w:val="00D435CC"/>
    <w:rsid w:val="00D51698"/>
    <w:rsid w:val="00D63728"/>
    <w:rsid w:val="00D63BBF"/>
    <w:rsid w:val="00D905AF"/>
    <w:rsid w:val="00D95D42"/>
    <w:rsid w:val="00DA07CE"/>
    <w:rsid w:val="00DB39D4"/>
    <w:rsid w:val="00DB7EE3"/>
    <w:rsid w:val="00DC5085"/>
    <w:rsid w:val="00DC76D2"/>
    <w:rsid w:val="00DD2E20"/>
    <w:rsid w:val="00DD2F46"/>
    <w:rsid w:val="00DE1540"/>
    <w:rsid w:val="00DE21A9"/>
    <w:rsid w:val="00DE4345"/>
    <w:rsid w:val="00DF71D3"/>
    <w:rsid w:val="00DF7B6A"/>
    <w:rsid w:val="00E04B33"/>
    <w:rsid w:val="00E076D9"/>
    <w:rsid w:val="00E1255D"/>
    <w:rsid w:val="00E16A11"/>
    <w:rsid w:val="00E25FB3"/>
    <w:rsid w:val="00E26AD5"/>
    <w:rsid w:val="00E34BC5"/>
    <w:rsid w:val="00E36FA9"/>
    <w:rsid w:val="00E37875"/>
    <w:rsid w:val="00E40ED2"/>
    <w:rsid w:val="00E4324F"/>
    <w:rsid w:val="00E43E38"/>
    <w:rsid w:val="00E50489"/>
    <w:rsid w:val="00E56B45"/>
    <w:rsid w:val="00E57A6C"/>
    <w:rsid w:val="00E64CCC"/>
    <w:rsid w:val="00E717D3"/>
    <w:rsid w:val="00E72FE2"/>
    <w:rsid w:val="00E761FD"/>
    <w:rsid w:val="00E76A49"/>
    <w:rsid w:val="00E87FBC"/>
    <w:rsid w:val="00E97AB5"/>
    <w:rsid w:val="00EA2696"/>
    <w:rsid w:val="00EB0D9B"/>
    <w:rsid w:val="00EB408B"/>
    <w:rsid w:val="00EB4ABC"/>
    <w:rsid w:val="00EB7999"/>
    <w:rsid w:val="00EB7CAC"/>
    <w:rsid w:val="00EC38A0"/>
    <w:rsid w:val="00EC5CA9"/>
    <w:rsid w:val="00EC7B31"/>
    <w:rsid w:val="00ED3B95"/>
    <w:rsid w:val="00ED4F79"/>
    <w:rsid w:val="00EE0A85"/>
    <w:rsid w:val="00EE1CA8"/>
    <w:rsid w:val="00F00BD4"/>
    <w:rsid w:val="00F00CF4"/>
    <w:rsid w:val="00F01752"/>
    <w:rsid w:val="00F1529E"/>
    <w:rsid w:val="00F16CAE"/>
    <w:rsid w:val="00F252E3"/>
    <w:rsid w:val="00F273B9"/>
    <w:rsid w:val="00F370BE"/>
    <w:rsid w:val="00F44299"/>
    <w:rsid w:val="00F47318"/>
    <w:rsid w:val="00F4765D"/>
    <w:rsid w:val="00F47D8B"/>
    <w:rsid w:val="00F53D91"/>
    <w:rsid w:val="00F7220D"/>
    <w:rsid w:val="00F76701"/>
    <w:rsid w:val="00F82D62"/>
    <w:rsid w:val="00F845B2"/>
    <w:rsid w:val="00F90AE6"/>
    <w:rsid w:val="00FA7D9C"/>
    <w:rsid w:val="00FB13A8"/>
    <w:rsid w:val="00FC026C"/>
    <w:rsid w:val="00FD138B"/>
    <w:rsid w:val="00FE02BF"/>
    <w:rsid w:val="00FE6225"/>
    <w:rsid w:val="00FE625B"/>
    <w:rsid w:val="00FF7442"/>
    <w:rsid w:val="00FF74A2"/>
    <w:rsid w:val="04576DCE"/>
    <w:rsid w:val="0DAD015E"/>
    <w:rsid w:val="12040ABC"/>
    <w:rsid w:val="123F1DBA"/>
    <w:rsid w:val="181276B9"/>
    <w:rsid w:val="198A2E7F"/>
    <w:rsid w:val="1C26411E"/>
    <w:rsid w:val="1F865520"/>
    <w:rsid w:val="25E71949"/>
    <w:rsid w:val="280B6E4B"/>
    <w:rsid w:val="29DF605D"/>
    <w:rsid w:val="2AFA6A0E"/>
    <w:rsid w:val="2C780398"/>
    <w:rsid w:val="30F57DBC"/>
    <w:rsid w:val="3C747C26"/>
    <w:rsid w:val="3C7A528F"/>
    <w:rsid w:val="3D0A215D"/>
    <w:rsid w:val="3F0B01E7"/>
    <w:rsid w:val="43D9356D"/>
    <w:rsid w:val="4BBF4D72"/>
    <w:rsid w:val="4E3A4EEE"/>
    <w:rsid w:val="4E74636C"/>
    <w:rsid w:val="56F51713"/>
    <w:rsid w:val="5C0674D2"/>
    <w:rsid w:val="5C1D6295"/>
    <w:rsid w:val="5C932282"/>
    <w:rsid w:val="5CCC1228"/>
    <w:rsid w:val="5EC549C2"/>
    <w:rsid w:val="5F1F0D32"/>
    <w:rsid w:val="638514D0"/>
    <w:rsid w:val="6D846248"/>
    <w:rsid w:val="78AB77B5"/>
    <w:rsid w:val="7BB0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7976349"/>
  <w15:docId w15:val="{B8C23709-7651-4AA8-B8D1-ED7AC3B7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qFormat="1"/>
    <w:lsdException w:name="toc 4" w:uiPriority="39"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w:uiPriority="99" w:unhideWhenUsed="1" w:qFormat="1"/>
    <w:lsdException w:name="Body Text First Indent 2" w:unhideWhenUsed="1" w:qFormat="1"/>
    <w:lsdException w:name="Body Text 2"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Cite" w:qFormat="1"/>
    <w:lsdException w:name="HTML Code" w:qFormat="1"/>
    <w:lsdException w:name="HTML Keyboard" w:qFormat="1"/>
    <w:lsdException w:name="HTML Sample" w:qFormat="1"/>
    <w:lsdException w:name="HTML Typewriter"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宋体" w:eastAsia="宋体" w:hAnsi="Times New Roman" w:cs="Times New Roman"/>
      <w:sz w:val="24"/>
    </w:rPr>
  </w:style>
  <w:style w:type="paragraph" w:styleId="1">
    <w:name w:val="heading 1"/>
    <w:basedOn w:val="a"/>
    <w:next w:val="a"/>
    <w:link w:val="10"/>
    <w:qFormat/>
    <w:pPr>
      <w:keepNext/>
      <w:keepLines/>
      <w:spacing w:before="340" w:after="330" w:line="576" w:lineRule="auto"/>
      <w:jc w:val="center"/>
      <w:outlineLvl w:val="0"/>
    </w:pPr>
    <w:rPr>
      <w:rFonts w:eastAsia="仿宋" w:hAnsi="宋体"/>
      <w:b/>
      <w:kern w:val="44"/>
      <w:sz w:val="32"/>
    </w:rPr>
  </w:style>
  <w:style w:type="paragraph" w:styleId="2">
    <w:name w:val="heading 2"/>
    <w:basedOn w:val="a"/>
    <w:next w:val="a"/>
    <w:link w:val="20"/>
    <w:unhideWhenUsed/>
    <w:qFormat/>
    <w:pPr>
      <w:keepNext/>
      <w:keepLines/>
      <w:spacing w:before="260" w:after="260" w:line="413" w:lineRule="auto"/>
      <w:jc w:val="center"/>
      <w:outlineLvl w:val="1"/>
    </w:pPr>
    <w:rPr>
      <w:rFonts w:ascii="Arial" w:eastAsia="楷体" w:hAnsi="Arial"/>
      <w:sz w:val="28"/>
      <w:szCs w:val="22"/>
    </w:rPr>
  </w:style>
  <w:style w:type="paragraph" w:styleId="3">
    <w:name w:val="heading 3"/>
    <w:basedOn w:val="a"/>
    <w:next w:val="a"/>
    <w:link w:val="30"/>
    <w:qFormat/>
    <w:pPr>
      <w:keepNext/>
      <w:spacing w:beforeLines="200" w:before="624" w:line="400" w:lineRule="exact"/>
      <w:jc w:val="center"/>
      <w:outlineLvl w:val="2"/>
    </w:pPr>
    <w:rPr>
      <w:rFonts w:ascii="Times New Roman"/>
      <w:b/>
      <w:bCs/>
      <w:kern w:val="2"/>
      <w:szCs w:val="24"/>
    </w:rPr>
  </w:style>
  <w:style w:type="paragraph" w:styleId="4">
    <w:name w:val="heading 4"/>
    <w:basedOn w:val="a"/>
    <w:next w:val="a"/>
    <w:link w:val="40"/>
    <w:qFormat/>
    <w:pPr>
      <w:keepNext/>
      <w:keepLines/>
      <w:tabs>
        <w:tab w:val="left" w:pos="864"/>
      </w:tabs>
      <w:spacing w:before="120" w:line="360" w:lineRule="auto"/>
      <w:ind w:left="864" w:hanging="864"/>
      <w:outlineLvl w:val="3"/>
    </w:pPr>
    <w:rPr>
      <w:rFonts w:ascii="Arial" w:hAnsi="Arial"/>
      <w:bCs/>
      <w:kern w:val="2"/>
      <w:szCs w:val="28"/>
    </w:rPr>
  </w:style>
  <w:style w:type="paragraph" w:styleId="5">
    <w:name w:val="heading 5"/>
    <w:basedOn w:val="a"/>
    <w:next w:val="a0"/>
    <w:link w:val="50"/>
    <w:qFormat/>
    <w:pPr>
      <w:keepNext/>
      <w:keepLines/>
      <w:spacing w:line="374" w:lineRule="auto"/>
      <w:outlineLvl w:val="4"/>
    </w:pPr>
    <w:rPr>
      <w:rFonts w:eastAsia="仿宋"/>
      <w:b/>
      <w:sz w:val="28"/>
    </w:rPr>
  </w:style>
  <w:style w:type="paragraph" w:styleId="6">
    <w:name w:val="heading 6"/>
    <w:basedOn w:val="a"/>
    <w:next w:val="a"/>
    <w:link w:val="60"/>
    <w:qFormat/>
    <w:pPr>
      <w:keepNext/>
      <w:keepLines/>
      <w:tabs>
        <w:tab w:val="left" w:pos="1152"/>
      </w:tabs>
      <w:spacing w:before="60" w:line="360" w:lineRule="auto"/>
      <w:ind w:left="1152" w:hanging="1152"/>
      <w:outlineLvl w:val="5"/>
    </w:pPr>
    <w:rPr>
      <w:rFonts w:ascii="Arial Unicode MS" w:hAnsi="Arial Unicode MS"/>
      <w:bCs/>
      <w:kern w:val="2"/>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spacing w:line="300" w:lineRule="auto"/>
      <w:ind w:firstLineChars="200" w:firstLine="420"/>
    </w:pPr>
    <w:rPr>
      <w:rFonts w:ascii="Times New Roman"/>
      <w:kern w:val="2"/>
      <w:sz w:val="21"/>
      <w:szCs w:val="24"/>
    </w:rPr>
  </w:style>
  <w:style w:type="paragraph" w:styleId="a5">
    <w:name w:val="annotation text"/>
    <w:basedOn w:val="a"/>
    <w:link w:val="a6"/>
    <w:qFormat/>
    <w:pPr>
      <w:jc w:val="left"/>
    </w:pPr>
    <w:rPr>
      <w:sz w:val="34"/>
    </w:rPr>
  </w:style>
  <w:style w:type="paragraph" w:styleId="a7">
    <w:name w:val="Body Text"/>
    <w:basedOn w:val="a"/>
    <w:next w:val="a"/>
    <w:link w:val="a8"/>
    <w:qFormat/>
    <w:pPr>
      <w:spacing w:after="120"/>
    </w:pPr>
    <w:rPr>
      <w:rFonts w:ascii="Times New Roman"/>
      <w:kern w:val="2"/>
      <w:sz w:val="21"/>
    </w:rPr>
  </w:style>
  <w:style w:type="paragraph" w:styleId="a9">
    <w:name w:val="Body Text Indent"/>
    <w:basedOn w:val="a"/>
    <w:next w:val="21"/>
    <w:link w:val="aa"/>
    <w:qFormat/>
    <w:pPr>
      <w:widowControl/>
      <w:ind w:firstLineChars="233" w:firstLine="652"/>
    </w:pPr>
    <w:rPr>
      <w:rFonts w:ascii="Times New Roman"/>
      <w:sz w:val="28"/>
    </w:rPr>
  </w:style>
  <w:style w:type="paragraph" w:styleId="21">
    <w:name w:val="Body Text First Indent 2"/>
    <w:basedOn w:val="a9"/>
    <w:next w:val="a"/>
    <w:link w:val="22"/>
    <w:unhideWhenUsed/>
    <w:qFormat/>
    <w:pPr>
      <w:spacing w:after="120"/>
      <w:ind w:leftChars="200" w:left="420" w:firstLineChars="200" w:firstLine="420"/>
    </w:pPr>
  </w:style>
  <w:style w:type="paragraph" w:styleId="ab">
    <w:name w:val="Block Text"/>
    <w:basedOn w:val="a"/>
    <w:next w:val="ac"/>
    <w:qFormat/>
    <w:pPr>
      <w:spacing w:after="120"/>
      <w:ind w:leftChars="700" w:left="1440" w:rightChars="700" w:right="700"/>
    </w:pPr>
    <w:rPr>
      <w:sz w:val="34"/>
    </w:rPr>
  </w:style>
  <w:style w:type="paragraph" w:styleId="ac">
    <w:name w:val="Plain Text"/>
    <w:basedOn w:val="a"/>
    <w:next w:val="a"/>
    <w:link w:val="ad"/>
    <w:qFormat/>
    <w:rPr>
      <w:rFonts w:hAnsi="Courier New"/>
      <w:kern w:val="2"/>
      <w:sz w:val="21"/>
    </w:rPr>
  </w:style>
  <w:style w:type="paragraph" w:styleId="ae">
    <w:name w:val="Date"/>
    <w:basedOn w:val="a"/>
    <w:next w:val="a"/>
    <w:link w:val="af"/>
    <w:qFormat/>
    <w:rPr>
      <w:rFonts w:ascii="Times New Roman"/>
      <w:kern w:val="2"/>
      <w:sz w:val="28"/>
    </w:rPr>
  </w:style>
  <w:style w:type="paragraph" w:styleId="23">
    <w:name w:val="Body Text Indent 2"/>
    <w:basedOn w:val="a"/>
    <w:link w:val="24"/>
    <w:qFormat/>
    <w:pPr>
      <w:spacing w:after="120" w:line="480" w:lineRule="auto"/>
      <w:ind w:leftChars="200" w:left="420"/>
    </w:pPr>
    <w:rPr>
      <w:sz w:val="34"/>
    </w:rPr>
  </w:style>
  <w:style w:type="paragraph" w:styleId="af0">
    <w:name w:val="Balloon Text"/>
    <w:basedOn w:val="a"/>
    <w:link w:val="af1"/>
    <w:qFormat/>
    <w:rPr>
      <w:sz w:val="18"/>
      <w:szCs w:val="18"/>
    </w:rPr>
  </w:style>
  <w:style w:type="paragraph" w:styleId="af2">
    <w:name w:val="footer"/>
    <w:basedOn w:val="a"/>
    <w:next w:val="a7"/>
    <w:link w:val="af3"/>
    <w:qFormat/>
    <w:pPr>
      <w:tabs>
        <w:tab w:val="center" w:pos="4153"/>
        <w:tab w:val="right" w:pos="8306"/>
      </w:tabs>
      <w:snapToGrid w:val="0"/>
      <w:jc w:val="left"/>
    </w:pPr>
    <w:rPr>
      <w:rFonts w:ascii="Times New Roman"/>
      <w:kern w:val="2"/>
      <w:sz w:val="18"/>
      <w:szCs w:val="18"/>
    </w:rPr>
  </w:style>
  <w:style w:type="paragraph" w:styleId="af4">
    <w:name w:val="header"/>
    <w:basedOn w:val="a"/>
    <w:link w:val="af5"/>
    <w:qFormat/>
    <w:pPr>
      <w:pBdr>
        <w:bottom w:val="single" w:sz="6" w:space="1" w:color="auto"/>
      </w:pBdr>
      <w:tabs>
        <w:tab w:val="center" w:pos="4153"/>
        <w:tab w:val="right" w:pos="8306"/>
      </w:tabs>
      <w:snapToGrid w:val="0"/>
      <w:jc w:val="center"/>
    </w:pPr>
    <w:rPr>
      <w:rFonts w:ascii="Times New Roman"/>
      <w:kern w:val="2"/>
      <w:sz w:val="18"/>
      <w:szCs w:val="18"/>
    </w:rPr>
  </w:style>
  <w:style w:type="paragraph" w:styleId="11">
    <w:name w:val="toc 1"/>
    <w:basedOn w:val="a"/>
    <w:next w:val="a"/>
    <w:uiPriority w:val="39"/>
    <w:unhideWhenUsed/>
    <w:qFormat/>
  </w:style>
  <w:style w:type="paragraph" w:styleId="41">
    <w:name w:val="toc 4"/>
    <w:basedOn w:val="a"/>
    <w:next w:val="a"/>
    <w:uiPriority w:val="39"/>
    <w:unhideWhenUsed/>
    <w:qFormat/>
    <w:pPr>
      <w:ind w:leftChars="600" w:left="1260"/>
    </w:pPr>
  </w:style>
  <w:style w:type="paragraph" w:styleId="31">
    <w:name w:val="Body Text Indent 3"/>
    <w:basedOn w:val="a"/>
    <w:link w:val="32"/>
    <w:qFormat/>
    <w:pPr>
      <w:spacing w:after="120"/>
      <w:ind w:leftChars="200" w:left="420"/>
    </w:pPr>
    <w:rPr>
      <w:sz w:val="16"/>
      <w:szCs w:val="16"/>
    </w:rPr>
  </w:style>
  <w:style w:type="paragraph" w:styleId="25">
    <w:name w:val="toc 2"/>
    <w:basedOn w:val="a"/>
    <w:next w:val="a"/>
    <w:qFormat/>
    <w:pPr>
      <w:ind w:leftChars="200" w:left="420"/>
    </w:pPr>
    <w:rPr>
      <w:sz w:val="34"/>
    </w:rPr>
  </w:style>
  <w:style w:type="paragraph" w:styleId="26">
    <w:name w:val="Body Text 2"/>
    <w:basedOn w:val="a"/>
    <w:link w:val="27"/>
    <w:qFormat/>
    <w:rPr>
      <w:kern w:val="2"/>
      <w:sz w:val="30"/>
    </w:rPr>
  </w:style>
  <w:style w:type="paragraph" w:styleId="af6">
    <w:name w:val="Normal (Web)"/>
    <w:basedOn w:val="a"/>
    <w:qFormat/>
    <w:pPr>
      <w:widowControl/>
      <w:spacing w:before="100" w:beforeAutospacing="1" w:after="100" w:afterAutospacing="1"/>
      <w:jc w:val="left"/>
    </w:pPr>
    <w:rPr>
      <w:rFonts w:hAnsi="宋体"/>
      <w:szCs w:val="24"/>
    </w:rPr>
  </w:style>
  <w:style w:type="paragraph" w:styleId="af7">
    <w:name w:val="annotation subject"/>
    <w:basedOn w:val="a5"/>
    <w:next w:val="a5"/>
    <w:link w:val="af8"/>
    <w:qFormat/>
    <w:rPr>
      <w:b/>
      <w:bCs/>
      <w:sz w:val="24"/>
    </w:rPr>
  </w:style>
  <w:style w:type="paragraph" w:styleId="af9">
    <w:name w:val="Body Text First Indent"/>
    <w:basedOn w:val="a7"/>
    <w:next w:val="21"/>
    <w:link w:val="12"/>
    <w:uiPriority w:val="99"/>
    <w:unhideWhenUsed/>
    <w:qFormat/>
    <w:pPr>
      <w:ind w:firstLineChars="100" w:firstLine="420"/>
    </w:pPr>
    <w:rPr>
      <w:sz w:val="18"/>
      <w:szCs w:val="18"/>
    </w:rPr>
  </w:style>
  <w:style w:type="character" w:styleId="afa">
    <w:name w:val="Strong"/>
    <w:basedOn w:val="a1"/>
    <w:uiPriority w:val="22"/>
    <w:qFormat/>
    <w:rPr>
      <w:b/>
      <w:bCs/>
    </w:rPr>
  </w:style>
  <w:style w:type="character" w:styleId="afb">
    <w:name w:val="page number"/>
    <w:basedOn w:val="a1"/>
    <w:qFormat/>
  </w:style>
  <w:style w:type="character" w:styleId="afc">
    <w:name w:val="FollowedHyperlink"/>
    <w:qFormat/>
    <w:rPr>
      <w:color w:val="000000"/>
      <w:sz w:val="18"/>
      <w:szCs w:val="18"/>
      <w:u w:val="none"/>
    </w:rPr>
  </w:style>
  <w:style w:type="character" w:styleId="afd">
    <w:name w:val="Emphasis"/>
    <w:basedOn w:val="a1"/>
    <w:qFormat/>
    <w:rPr>
      <w:b/>
    </w:rPr>
  </w:style>
  <w:style w:type="character" w:styleId="HTML">
    <w:name w:val="HTML Definition"/>
    <w:basedOn w:val="a1"/>
  </w:style>
  <w:style w:type="character" w:styleId="HTML0">
    <w:name w:val="HTML Typewriter"/>
    <w:basedOn w:val="a1"/>
    <w:qFormat/>
    <w:rPr>
      <w:rFonts w:ascii="monospace" w:eastAsia="monospace" w:hAnsi="monospace" w:cs="monospace" w:hint="default"/>
      <w:sz w:val="20"/>
    </w:rPr>
  </w:style>
  <w:style w:type="character" w:styleId="HTML1">
    <w:name w:val="HTML Acronym"/>
    <w:basedOn w:val="a1"/>
  </w:style>
  <w:style w:type="character" w:styleId="HTML2">
    <w:name w:val="HTML Variable"/>
    <w:basedOn w:val="a1"/>
  </w:style>
  <w:style w:type="character" w:styleId="afe">
    <w:name w:val="Hyperlink"/>
    <w:basedOn w:val="a1"/>
    <w:qFormat/>
    <w:rPr>
      <w:color w:val="000000"/>
      <w:sz w:val="18"/>
      <w:szCs w:val="18"/>
      <w:u w:val="none"/>
    </w:rPr>
  </w:style>
  <w:style w:type="character" w:styleId="HTML3">
    <w:name w:val="HTML Code"/>
    <w:basedOn w:val="a1"/>
    <w:qFormat/>
    <w:rPr>
      <w:rFonts w:ascii="monospace" w:eastAsia="monospace" w:hAnsi="monospace" w:cs="monospace"/>
      <w:sz w:val="20"/>
    </w:rPr>
  </w:style>
  <w:style w:type="character" w:styleId="aff">
    <w:name w:val="annotation reference"/>
    <w:basedOn w:val="a1"/>
    <w:qFormat/>
    <w:rPr>
      <w:sz w:val="21"/>
      <w:szCs w:val="21"/>
    </w:rPr>
  </w:style>
  <w:style w:type="character" w:styleId="HTML4">
    <w:name w:val="HTML Cite"/>
    <w:basedOn w:val="a1"/>
    <w:qFormat/>
  </w:style>
  <w:style w:type="character" w:styleId="HTML5">
    <w:name w:val="HTML Keyboard"/>
    <w:basedOn w:val="a1"/>
    <w:qFormat/>
    <w:rPr>
      <w:rFonts w:ascii="monospace" w:eastAsia="monospace" w:hAnsi="monospace" w:cs="monospace" w:hint="default"/>
      <w:sz w:val="20"/>
    </w:rPr>
  </w:style>
  <w:style w:type="character" w:styleId="HTML6">
    <w:name w:val="HTML Sample"/>
    <w:basedOn w:val="a1"/>
    <w:qFormat/>
    <w:rPr>
      <w:rFonts w:ascii="monospace" w:eastAsia="monospace" w:hAnsi="monospace" w:cs="monospace" w:hint="default"/>
    </w:rPr>
  </w:style>
  <w:style w:type="character" w:customStyle="1" w:styleId="20">
    <w:name w:val="标题 2 字符"/>
    <w:link w:val="2"/>
    <w:qFormat/>
    <w:rPr>
      <w:rFonts w:ascii="Arial" w:eastAsia="楷体" w:hAnsi="Arial" w:cs="Times New Roman"/>
      <w:sz w:val="28"/>
      <w:szCs w:val="22"/>
    </w:rPr>
  </w:style>
  <w:style w:type="character" w:customStyle="1" w:styleId="10">
    <w:name w:val="标题 1 字符"/>
    <w:link w:val="1"/>
    <w:qFormat/>
    <w:rPr>
      <w:rFonts w:ascii="宋体" w:eastAsia="仿宋" w:hAnsi="宋体" w:cs="Times New Roman"/>
      <w:b/>
      <w:kern w:val="44"/>
      <w:sz w:val="32"/>
    </w:rPr>
  </w:style>
  <w:style w:type="paragraph" w:customStyle="1" w:styleId="WPSOffice1">
    <w:name w:val="WPSOffice手动目录 1"/>
    <w:qFormat/>
    <w:rPr>
      <w:rFonts w:ascii="Times New Roman" w:eastAsia="宋体" w:hAnsi="Times New Roman" w:cs="Times New Roman"/>
    </w:rPr>
  </w:style>
  <w:style w:type="paragraph" w:customStyle="1" w:styleId="Bodytext2">
    <w:name w:val="Body text|2"/>
    <w:basedOn w:val="a"/>
    <w:qFormat/>
    <w:pPr>
      <w:spacing w:after="200" w:line="305" w:lineRule="exact"/>
      <w:ind w:left="520" w:firstLine="480"/>
    </w:pPr>
    <w:rPr>
      <w:rFonts w:hAnsi="宋体" w:cs="宋体"/>
      <w:color w:val="E47A6D"/>
      <w:sz w:val="20"/>
      <w:lang w:val="zh-TW" w:eastAsia="zh-TW" w:bidi="zh-TW"/>
    </w:rPr>
  </w:style>
  <w:style w:type="paragraph" w:customStyle="1" w:styleId="Bodytext1">
    <w:name w:val="Body text|1"/>
    <w:basedOn w:val="a"/>
    <w:qFormat/>
    <w:pPr>
      <w:spacing w:line="434" w:lineRule="auto"/>
      <w:ind w:firstLine="400"/>
    </w:pPr>
    <w:rPr>
      <w:rFonts w:hAnsi="宋体" w:cs="宋体"/>
      <w:sz w:val="28"/>
      <w:szCs w:val="28"/>
      <w:lang w:val="zh-TW" w:eastAsia="zh-TW" w:bidi="zh-TW"/>
    </w:rPr>
  </w:style>
  <w:style w:type="paragraph" w:customStyle="1" w:styleId="13">
    <w:name w:val="列出段落1"/>
    <w:basedOn w:val="a"/>
    <w:uiPriority w:val="34"/>
    <w:qFormat/>
    <w:pPr>
      <w:ind w:firstLineChars="200" w:firstLine="420"/>
    </w:pPr>
  </w:style>
  <w:style w:type="paragraph" w:customStyle="1" w:styleId="14">
    <w:name w:val="正文缩进1"/>
    <w:basedOn w:val="a"/>
    <w:qFormat/>
    <w:pPr>
      <w:ind w:firstLineChars="200" w:firstLine="420"/>
    </w:pPr>
  </w:style>
  <w:style w:type="paragraph" w:customStyle="1" w:styleId="aff0">
    <w:name w:val="表格文字中"/>
    <w:basedOn w:val="a"/>
    <w:qFormat/>
    <w:pPr>
      <w:adjustRightInd w:val="0"/>
      <w:snapToGrid w:val="0"/>
      <w:ind w:leftChars="8" w:left="22"/>
      <w:jc w:val="center"/>
    </w:pPr>
    <w:rPr>
      <w:szCs w:val="24"/>
    </w:rPr>
  </w:style>
  <w:style w:type="paragraph" w:customStyle="1" w:styleId="15">
    <w:name w:val="表注1"/>
    <w:basedOn w:val="a"/>
    <w:qFormat/>
    <w:pPr>
      <w:adjustRightInd w:val="0"/>
      <w:snapToGrid w:val="0"/>
      <w:spacing w:beforeLines="50" w:before="156" w:line="300" w:lineRule="auto"/>
      <w:ind w:left="350" w:hangingChars="350" w:hanging="350"/>
    </w:pPr>
    <w:rPr>
      <w:rFonts w:eastAsia="仿宋_GB2312"/>
      <w:bCs/>
      <w:color w:val="000000"/>
      <w:szCs w:val="2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table" w:customStyle="1" w:styleId="TableNormal">
    <w:name w:val="Table Normal"/>
    <w:uiPriority w:val="2"/>
    <w:semiHidden/>
    <w:unhideWhenUsed/>
    <w:qFormat/>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jc w:val="left"/>
    </w:pPr>
    <w:rPr>
      <w:rFonts w:hAnsi="宋体" w:cs="宋体"/>
      <w:sz w:val="22"/>
      <w:szCs w:val="22"/>
      <w:lang w:eastAsia="en-US"/>
    </w:rPr>
  </w:style>
  <w:style w:type="paragraph" w:styleId="aff1">
    <w:name w:val="List Paragraph"/>
    <w:basedOn w:val="a"/>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character" w:customStyle="1" w:styleId="ad">
    <w:name w:val="纯文本 字符"/>
    <w:link w:val="ac"/>
    <w:qFormat/>
    <w:rPr>
      <w:rFonts w:ascii="宋体" w:eastAsia="宋体" w:hAnsi="Courier New" w:cs="Times New Roman"/>
      <w:kern w:val="2"/>
      <w:sz w:val="21"/>
    </w:rPr>
  </w:style>
  <w:style w:type="paragraph" w:customStyle="1" w:styleId="aff2">
    <w:name w:val="※正文"/>
    <w:basedOn w:val="a"/>
    <w:next w:val="a"/>
    <w:qFormat/>
    <w:pPr>
      <w:adjustRightInd w:val="0"/>
      <w:snapToGrid w:val="0"/>
      <w:spacing w:line="360" w:lineRule="auto"/>
      <w:ind w:firstLineChars="200" w:firstLine="480"/>
    </w:pPr>
    <w:rPr>
      <w:rFonts w:hAnsi="宋体" w:cs="仿宋"/>
      <w:szCs w:val="24"/>
      <w:shd w:val="clear" w:color="auto" w:fill="FFFFFF"/>
    </w:rPr>
  </w:style>
  <w:style w:type="character" w:customStyle="1" w:styleId="50">
    <w:name w:val="标题 5 字符"/>
    <w:basedOn w:val="a1"/>
    <w:link w:val="5"/>
    <w:qFormat/>
    <w:rPr>
      <w:rFonts w:ascii="宋体" w:eastAsia="仿宋" w:hAnsi="Times New Roman" w:cs="Times New Roman"/>
      <w:b/>
      <w:sz w:val="28"/>
    </w:rPr>
  </w:style>
  <w:style w:type="character" w:customStyle="1" w:styleId="30">
    <w:name w:val="标题 3 字符"/>
    <w:basedOn w:val="a1"/>
    <w:link w:val="3"/>
    <w:qFormat/>
    <w:rPr>
      <w:rFonts w:ascii="Times New Roman" w:eastAsia="宋体" w:hAnsi="Times New Roman" w:cs="Times New Roman"/>
      <w:b/>
      <w:bCs/>
      <w:kern w:val="2"/>
      <w:sz w:val="24"/>
      <w:szCs w:val="24"/>
    </w:rPr>
  </w:style>
  <w:style w:type="character" w:customStyle="1" w:styleId="40">
    <w:name w:val="标题 4 字符"/>
    <w:basedOn w:val="a1"/>
    <w:link w:val="4"/>
    <w:qFormat/>
    <w:rPr>
      <w:rFonts w:ascii="Arial" w:eastAsia="宋体" w:hAnsi="Arial" w:cs="Times New Roman"/>
      <w:bCs/>
      <w:kern w:val="2"/>
      <w:sz w:val="24"/>
      <w:szCs w:val="28"/>
    </w:rPr>
  </w:style>
  <w:style w:type="character" w:customStyle="1" w:styleId="a4">
    <w:name w:val="正文缩进 字符"/>
    <w:link w:val="a0"/>
    <w:rPr>
      <w:rFonts w:ascii="Times New Roman" w:eastAsia="宋体" w:hAnsi="Times New Roman" w:cs="Times New Roman"/>
      <w:kern w:val="2"/>
      <w:sz w:val="21"/>
      <w:szCs w:val="24"/>
    </w:rPr>
  </w:style>
  <w:style w:type="character" w:customStyle="1" w:styleId="60">
    <w:name w:val="标题 6 字符"/>
    <w:basedOn w:val="a1"/>
    <w:link w:val="6"/>
    <w:rPr>
      <w:rFonts w:ascii="Arial Unicode MS" w:eastAsia="宋体" w:hAnsi="Arial Unicode MS" w:cs="Times New Roman"/>
      <w:bCs/>
      <w:kern w:val="2"/>
      <w:sz w:val="24"/>
      <w:szCs w:val="24"/>
    </w:rPr>
  </w:style>
  <w:style w:type="character" w:customStyle="1" w:styleId="a8">
    <w:name w:val="正文文本 字符"/>
    <w:basedOn w:val="a1"/>
    <w:link w:val="a7"/>
    <w:qFormat/>
    <w:rPr>
      <w:rFonts w:ascii="Times New Roman" w:eastAsia="宋体" w:hAnsi="Times New Roman" w:cs="Times New Roman"/>
      <w:kern w:val="2"/>
      <w:sz w:val="21"/>
    </w:rPr>
  </w:style>
  <w:style w:type="character" w:customStyle="1" w:styleId="a6">
    <w:name w:val="批注文字 字符"/>
    <w:basedOn w:val="a1"/>
    <w:link w:val="a5"/>
    <w:rPr>
      <w:rFonts w:ascii="宋体" w:eastAsia="宋体" w:hAnsi="Times New Roman" w:cs="Times New Roman"/>
      <w:sz w:val="34"/>
    </w:rPr>
  </w:style>
  <w:style w:type="character" w:customStyle="1" w:styleId="af5">
    <w:name w:val="页眉 字符"/>
    <w:basedOn w:val="a1"/>
    <w:link w:val="af4"/>
    <w:rPr>
      <w:rFonts w:ascii="Times New Roman" w:eastAsia="宋体" w:hAnsi="Times New Roman" w:cs="Times New Roman"/>
      <w:kern w:val="2"/>
      <w:sz w:val="18"/>
      <w:szCs w:val="18"/>
    </w:rPr>
  </w:style>
  <w:style w:type="character" w:customStyle="1" w:styleId="aa">
    <w:name w:val="正文文本缩进 字符"/>
    <w:basedOn w:val="a1"/>
    <w:link w:val="a9"/>
    <w:qFormat/>
    <w:rPr>
      <w:rFonts w:ascii="Times New Roman" w:eastAsia="宋体" w:hAnsi="Times New Roman" w:cs="Times New Roman"/>
      <w:sz w:val="28"/>
    </w:rPr>
  </w:style>
  <w:style w:type="character" w:customStyle="1" w:styleId="af">
    <w:name w:val="日期 字符"/>
    <w:basedOn w:val="a1"/>
    <w:link w:val="ae"/>
    <w:rPr>
      <w:rFonts w:ascii="Times New Roman" w:eastAsia="宋体" w:hAnsi="Times New Roman" w:cs="Times New Roman"/>
      <w:kern w:val="2"/>
      <w:sz w:val="28"/>
    </w:rPr>
  </w:style>
  <w:style w:type="character" w:customStyle="1" w:styleId="24">
    <w:name w:val="正文文本缩进 2 字符"/>
    <w:basedOn w:val="a1"/>
    <w:link w:val="23"/>
    <w:qFormat/>
    <w:rPr>
      <w:rFonts w:ascii="宋体" w:eastAsia="宋体" w:hAnsi="Times New Roman" w:cs="Times New Roman"/>
      <w:sz w:val="34"/>
    </w:rPr>
  </w:style>
  <w:style w:type="character" w:customStyle="1" w:styleId="af3">
    <w:name w:val="页脚 字符"/>
    <w:basedOn w:val="a1"/>
    <w:link w:val="af2"/>
    <w:rPr>
      <w:rFonts w:ascii="Times New Roman" w:eastAsia="宋体" w:hAnsi="Times New Roman" w:cs="Times New Roman"/>
      <w:kern w:val="2"/>
      <w:sz w:val="18"/>
      <w:szCs w:val="18"/>
    </w:rPr>
  </w:style>
  <w:style w:type="character" w:customStyle="1" w:styleId="32">
    <w:name w:val="正文文本缩进 3 字符"/>
    <w:basedOn w:val="a1"/>
    <w:link w:val="31"/>
    <w:qFormat/>
    <w:rPr>
      <w:rFonts w:ascii="宋体" w:eastAsia="宋体" w:hAnsi="Times New Roman" w:cs="Times New Roman"/>
      <w:sz w:val="16"/>
      <w:szCs w:val="16"/>
    </w:rPr>
  </w:style>
  <w:style w:type="character" w:customStyle="1" w:styleId="27">
    <w:name w:val="正文文本 2 字符"/>
    <w:basedOn w:val="a1"/>
    <w:link w:val="26"/>
    <w:qFormat/>
    <w:rPr>
      <w:rFonts w:ascii="宋体" w:eastAsia="宋体" w:hAnsi="Times New Roman" w:cs="Times New Roman"/>
      <w:kern w:val="2"/>
      <w:sz w:val="30"/>
    </w:rPr>
  </w:style>
  <w:style w:type="character" w:customStyle="1" w:styleId="12">
    <w:name w:val="正文首行缩进 字符1"/>
    <w:link w:val="af9"/>
    <w:uiPriority w:val="99"/>
    <w:qFormat/>
    <w:rPr>
      <w:rFonts w:ascii="Times New Roman" w:eastAsia="宋体" w:hAnsi="Times New Roman" w:cs="Times New Roman"/>
      <w:kern w:val="2"/>
      <w:sz w:val="18"/>
      <w:szCs w:val="18"/>
    </w:rPr>
  </w:style>
  <w:style w:type="character" w:customStyle="1" w:styleId="aff3">
    <w:name w:val="正文首行缩进 字符"/>
    <w:basedOn w:val="a8"/>
    <w:qFormat/>
    <w:rPr>
      <w:rFonts w:ascii="宋体" w:eastAsia="宋体" w:hAnsi="Times New Roman" w:cs="Times New Roman"/>
      <w:kern w:val="0"/>
      <w:sz w:val="34"/>
    </w:rPr>
  </w:style>
  <w:style w:type="character" w:customStyle="1" w:styleId="22">
    <w:name w:val="正文首行缩进 2 字符"/>
    <w:basedOn w:val="aa"/>
    <w:link w:val="21"/>
    <w:rPr>
      <w:rFonts w:ascii="Times New Roman" w:eastAsia="宋体" w:hAnsi="Times New Roman" w:cs="Times New Roman"/>
      <w:sz w:val="28"/>
    </w:rPr>
  </w:style>
  <w:style w:type="paragraph" w:customStyle="1" w:styleId="font5">
    <w:name w:val="font5"/>
    <w:basedOn w:val="a"/>
    <w:qFormat/>
    <w:pPr>
      <w:widowControl/>
      <w:spacing w:before="100" w:beforeAutospacing="1" w:after="100" w:afterAutospacing="1"/>
      <w:jc w:val="left"/>
    </w:pPr>
    <w:rPr>
      <w:rFonts w:hAnsi="宋体"/>
      <w:sz w:val="18"/>
    </w:rPr>
  </w:style>
  <w:style w:type="character" w:customStyle="1" w:styleId="hilite">
    <w:name w:val="hilite"/>
    <w:basedOn w:val="a1"/>
    <w:qFormat/>
    <w:rPr>
      <w:color w:val="FFFFFF"/>
      <w:shd w:val="clear" w:color="auto" w:fill="666677"/>
    </w:rPr>
  </w:style>
  <w:style w:type="character" w:customStyle="1" w:styleId="150">
    <w:name w:val="15"/>
    <w:qFormat/>
    <w:rPr>
      <w:rFonts w:ascii="Times New Roman" w:hAnsi="Times New Roman" w:cs="Times New Roman" w:hint="default"/>
      <w:color w:val="464445"/>
      <w:u w:val="none"/>
    </w:rPr>
  </w:style>
  <w:style w:type="character" w:customStyle="1" w:styleId="phone">
    <w:name w:val="phone"/>
    <w:basedOn w:val="a1"/>
    <w:qFormat/>
    <w:rPr>
      <w:color w:val="FF8833"/>
      <w:sz w:val="18"/>
      <w:szCs w:val="18"/>
    </w:rPr>
  </w:style>
  <w:style w:type="character" w:customStyle="1" w:styleId="input-direction">
    <w:name w:val="input-direction"/>
    <w:basedOn w:val="a1"/>
    <w:qFormat/>
    <w:rPr>
      <w:color w:val="FF6600"/>
    </w:rPr>
  </w:style>
  <w:style w:type="character" w:customStyle="1" w:styleId="tmpztreemovearrow">
    <w:name w:val="tmpztreemove_arrow"/>
    <w:basedOn w:val="a1"/>
    <w:qFormat/>
  </w:style>
  <w:style w:type="character" w:customStyle="1" w:styleId="active">
    <w:name w:val="active"/>
    <w:basedOn w:val="a1"/>
    <w:qFormat/>
    <w:rPr>
      <w:color w:val="00FF00"/>
      <w:shd w:val="clear" w:color="auto" w:fill="000000"/>
    </w:rPr>
  </w:style>
  <w:style w:type="character" w:customStyle="1" w:styleId="span-long">
    <w:name w:val="span-long"/>
    <w:basedOn w:val="a1"/>
    <w:qFormat/>
  </w:style>
  <w:style w:type="character" w:customStyle="1" w:styleId="beforeinfotext">
    <w:name w:val="beforeinfotext"/>
    <w:basedOn w:val="a1"/>
    <w:qFormat/>
    <w:rPr>
      <w:color w:val="666666"/>
    </w:rPr>
  </w:style>
  <w:style w:type="character" w:customStyle="1" w:styleId="button2">
    <w:name w:val="button2"/>
    <w:basedOn w:val="a1"/>
    <w:qFormat/>
  </w:style>
  <w:style w:type="character" w:customStyle="1" w:styleId="proollist">
    <w:name w:val="proollist"/>
    <w:basedOn w:val="a1"/>
    <w:qFormat/>
  </w:style>
  <w:style w:type="character" w:customStyle="1" w:styleId="aff4">
    <w:name w:val="（符号）邀请函中一、"/>
    <w:qFormat/>
    <w:rPr>
      <w:rFonts w:ascii="黑体" w:eastAsia="黑体" w:hAnsi="黑体"/>
      <w:b/>
      <w:bCs/>
      <w:sz w:val="24"/>
    </w:rPr>
  </w:style>
  <w:style w:type="character" w:customStyle="1" w:styleId="stclosebtn">
    <w:name w:val="stclosebtn"/>
    <w:basedOn w:val="a1"/>
    <w:qFormat/>
  </w:style>
  <w:style w:type="character" w:customStyle="1" w:styleId="number">
    <w:name w:val="number"/>
    <w:basedOn w:val="a1"/>
    <w:qFormat/>
    <w:rPr>
      <w:color w:val="FF8833"/>
      <w:sz w:val="18"/>
      <w:szCs w:val="18"/>
    </w:rPr>
  </w:style>
  <w:style w:type="character" w:customStyle="1" w:styleId="410">
    <w:name w:val="标题 4 字符1"/>
    <w:qFormat/>
    <w:rPr>
      <w:rFonts w:ascii="Calibri Light" w:hAnsi="Calibri Light"/>
      <w:sz w:val="28"/>
      <w:szCs w:val="28"/>
    </w:rPr>
  </w:style>
  <w:style w:type="paragraph" w:customStyle="1" w:styleId="p0">
    <w:name w:val="p0"/>
    <w:basedOn w:val="a"/>
    <w:qFormat/>
    <w:pPr>
      <w:widowControl/>
      <w:snapToGrid w:val="0"/>
      <w:spacing w:line="312" w:lineRule="atLeast"/>
      <w:textAlignment w:val="baseline"/>
    </w:pPr>
    <w:rPr>
      <w:sz w:val="34"/>
      <w:szCs w:val="21"/>
    </w:rPr>
  </w:style>
  <w:style w:type="paragraph" w:customStyle="1" w:styleId="aff5">
    <w:name w:val="表格"/>
    <w:basedOn w:val="a"/>
    <w:qFormat/>
    <w:pPr>
      <w:spacing w:line="400" w:lineRule="exact"/>
    </w:pPr>
  </w:style>
  <w:style w:type="paragraph" w:customStyle="1" w:styleId="28">
    <w:name w:val="样式2"/>
    <w:basedOn w:val="aff6"/>
    <w:qFormat/>
    <w:pPr>
      <w:spacing w:line="560" w:lineRule="exact"/>
      <w:ind w:firstLineChars="200" w:firstLine="643"/>
      <w:jc w:val="both"/>
    </w:pPr>
    <w:rPr>
      <w:rFonts w:ascii="仿宋_GB2312" w:eastAsia="仿宋_GB2312" w:hAnsi="仿宋"/>
      <w:b/>
      <w:bCs/>
      <w:szCs w:val="32"/>
    </w:rPr>
  </w:style>
  <w:style w:type="paragraph" w:customStyle="1" w:styleId="aff6">
    <w:name w:val="@标题"/>
    <w:basedOn w:val="a"/>
    <w:next w:val="aff7"/>
    <w:qFormat/>
    <w:pPr>
      <w:keepNext/>
      <w:spacing w:beforeLines="50" w:before="50" w:afterLines="50" w:after="50"/>
      <w:jc w:val="center"/>
      <w:outlineLvl w:val="1"/>
    </w:pPr>
    <w:rPr>
      <w:rFonts w:ascii="Calibri" w:eastAsia="黑体" w:hAnsi="Calibri"/>
      <w:kern w:val="32"/>
      <w:sz w:val="32"/>
    </w:rPr>
  </w:style>
  <w:style w:type="paragraph" w:customStyle="1" w:styleId="aff7">
    <w:name w:val="@正文"/>
    <w:basedOn w:val="aff2"/>
    <w:qFormat/>
    <w:pPr>
      <w:spacing w:line="240" w:lineRule="auto"/>
      <w:ind w:firstLine="200"/>
    </w:pPr>
    <w:rPr>
      <w:rFonts w:ascii="Calibri" w:hAnsi="Calibri" w:cs="Calibri"/>
      <w:color w:val="000000"/>
      <w:kern w:val="24"/>
    </w:rPr>
  </w:style>
  <w:style w:type="paragraph" w:customStyle="1" w:styleId="title12">
    <w:name w:val="title12"/>
    <w:basedOn w:val="a"/>
    <w:pPr>
      <w:spacing w:before="150"/>
      <w:jc w:val="left"/>
    </w:pPr>
    <w:rPr>
      <w:b/>
      <w:sz w:val="22"/>
      <w:szCs w:val="22"/>
    </w:rPr>
  </w:style>
  <w:style w:type="paragraph" w:customStyle="1" w:styleId="aff8">
    <w:name w:val="【正文】"/>
    <w:basedOn w:val="26"/>
    <w:qFormat/>
    <w:pPr>
      <w:spacing w:line="360" w:lineRule="auto"/>
      <w:ind w:firstLineChars="200" w:firstLine="420"/>
      <w:jc w:val="left"/>
    </w:pPr>
    <w:rPr>
      <w:rFonts w:hAnsi="宋体"/>
      <w:szCs w:val="28"/>
      <w:lang w:val="zh-CN"/>
    </w:rPr>
  </w:style>
  <w:style w:type="paragraph" w:customStyle="1" w:styleId="33">
    <w:name w:val="3级标题"/>
    <w:basedOn w:val="a"/>
    <w:qFormat/>
    <w:pPr>
      <w:keepNext/>
      <w:keepLines/>
      <w:tabs>
        <w:tab w:val="left" w:pos="1232"/>
      </w:tabs>
      <w:spacing w:before="280" w:after="156" w:line="377" w:lineRule="auto"/>
      <w:jc w:val="left"/>
      <w:outlineLvl w:val="2"/>
    </w:pPr>
    <w:rPr>
      <w:rFonts w:ascii="Arial" w:hAnsi="Arial"/>
      <w:b/>
      <w:sz w:val="28"/>
      <w:szCs w:val="28"/>
    </w:rPr>
  </w:style>
  <w:style w:type="paragraph" w:customStyle="1" w:styleId="16">
    <w:name w:val="样式1"/>
    <w:basedOn w:val="3"/>
    <w:qFormat/>
    <w:pPr>
      <w:keepLines/>
      <w:spacing w:beforeLines="0" w:before="260" w:after="260" w:line="416" w:lineRule="auto"/>
      <w:jc w:val="left"/>
    </w:pPr>
    <w:rPr>
      <w:rFonts w:ascii="宋体" w:eastAsia="楷体"/>
      <w:kern w:val="0"/>
      <w:sz w:val="32"/>
      <w:szCs w:val="32"/>
    </w:rPr>
  </w:style>
  <w:style w:type="paragraph" w:customStyle="1" w:styleId="09wh">
    <w:name w:val="09正文_wh"/>
    <w:qFormat/>
    <w:pPr>
      <w:spacing w:line="300" w:lineRule="auto"/>
      <w:ind w:firstLineChars="200" w:firstLine="200"/>
      <w:jc w:val="both"/>
    </w:pPr>
    <w:rPr>
      <w:rFonts w:ascii="Calibri" w:eastAsia="宋体" w:hAnsi="Calibri" w:cs="Times New Roman"/>
      <w:sz w:val="28"/>
      <w:szCs w:val="22"/>
    </w:rPr>
  </w:style>
  <w:style w:type="paragraph" w:customStyle="1" w:styleId="aff9">
    <w:name w:val="正文首行缩进两字符"/>
    <w:basedOn w:val="a"/>
    <w:qFormat/>
    <w:pPr>
      <w:spacing w:line="360" w:lineRule="auto"/>
      <w:ind w:firstLineChars="200" w:firstLine="200"/>
    </w:pPr>
    <w:rPr>
      <w:sz w:val="34"/>
    </w:rPr>
  </w:style>
  <w:style w:type="paragraph" w:customStyle="1" w:styleId="17">
    <w:name w:val="正文文本首行缩进1"/>
    <w:basedOn w:val="a7"/>
    <w:qFormat/>
    <w:pPr>
      <w:adjustRightInd w:val="0"/>
      <w:ind w:firstLine="420"/>
      <w:jc w:val="left"/>
      <w:textAlignment w:val="baseline"/>
    </w:pPr>
    <w:rPr>
      <w:rFonts w:ascii="宋体"/>
      <w:kern w:val="0"/>
      <w:sz w:val="34"/>
    </w:rPr>
  </w:style>
  <w:style w:type="paragraph" w:customStyle="1" w:styleId="1031114">
    <w:name w:val="样式 10 磅31114"/>
    <w:qFormat/>
    <w:pPr>
      <w:widowControl w:val="0"/>
      <w:jc w:val="both"/>
    </w:pPr>
    <w:rPr>
      <w:rFonts w:ascii="Times New Roman" w:eastAsia="宋体" w:hAnsi="Times New Roman" w:cs="Times New Roman"/>
      <w:kern w:val="2"/>
      <w:sz w:val="21"/>
      <w:szCs w:val="24"/>
    </w:rPr>
  </w:style>
  <w:style w:type="paragraph" w:customStyle="1" w:styleId="29">
    <w:name w:val="列出段落2"/>
    <w:basedOn w:val="a"/>
    <w:uiPriority w:val="34"/>
    <w:qFormat/>
    <w:pPr>
      <w:ind w:firstLineChars="200" w:firstLine="420"/>
    </w:pPr>
    <w:rPr>
      <w:sz w:val="34"/>
    </w:rPr>
  </w:style>
  <w:style w:type="paragraph" w:customStyle="1" w:styleId="affa">
    <w:name w:val="目录"/>
    <w:basedOn w:val="a"/>
    <w:qFormat/>
    <w:pPr>
      <w:widowControl/>
      <w:jc w:val="center"/>
    </w:pPr>
    <w:rPr>
      <w:b/>
      <w:sz w:val="36"/>
    </w:rPr>
  </w:style>
  <w:style w:type="paragraph" w:customStyle="1" w:styleId="affb">
    <w:name w:val="段"/>
    <w:next w:val="a"/>
    <w:qFormat/>
    <w:pPr>
      <w:autoSpaceDE w:val="0"/>
      <w:autoSpaceDN w:val="0"/>
      <w:adjustRightInd w:val="0"/>
      <w:snapToGrid w:val="0"/>
      <w:spacing w:line="360" w:lineRule="auto"/>
      <w:ind w:firstLineChars="200" w:firstLine="200"/>
      <w:jc w:val="both"/>
    </w:pPr>
    <w:rPr>
      <w:rFonts w:ascii="宋体" w:eastAsia="宋体" w:hAnsi="Times New Roman" w:cs="Times New Roman"/>
      <w:sz w:val="24"/>
      <w:szCs w:val="22"/>
    </w:rPr>
  </w:style>
  <w:style w:type="paragraph" w:customStyle="1" w:styleId="2a">
    <w:name w:val="样式 首行缩进:  2 字符"/>
    <w:basedOn w:val="a"/>
    <w:qFormat/>
    <w:pPr>
      <w:spacing w:line="400" w:lineRule="exact"/>
      <w:ind w:firstLineChars="200" w:firstLine="200"/>
    </w:pPr>
    <w:rPr>
      <w:rFonts w:cs="宋体"/>
    </w:rPr>
  </w:style>
  <w:style w:type="paragraph" w:customStyle="1" w:styleId="Other1">
    <w:name w:val="Other|1"/>
    <w:basedOn w:val="a"/>
    <w:qFormat/>
    <w:pPr>
      <w:spacing w:line="480" w:lineRule="auto"/>
    </w:pPr>
    <w:rPr>
      <w:rFonts w:hAnsi="宋体" w:cs="宋体"/>
      <w:sz w:val="14"/>
      <w:szCs w:val="14"/>
      <w:lang w:val="zh-TW" w:eastAsia="zh-TW" w:bidi="zh-TW"/>
    </w:rPr>
  </w:style>
  <w:style w:type="paragraph" w:customStyle="1" w:styleId="WPSOffice2">
    <w:name w:val="WPSOffice手动目录 2"/>
    <w:pPr>
      <w:ind w:leftChars="200" w:left="200"/>
    </w:pPr>
    <w:rPr>
      <w:rFonts w:ascii="Times New Roman" w:eastAsia="宋体" w:hAnsi="Times New Roman" w:cs="Times New Roman"/>
    </w:rPr>
  </w:style>
  <w:style w:type="paragraph" w:customStyle="1" w:styleId="2b">
    <w:name w:val="正文（缩进 2 字符）"/>
    <w:basedOn w:val="a"/>
    <w:uiPriority w:val="99"/>
    <w:qFormat/>
    <w:pPr>
      <w:ind w:firstLine="200"/>
    </w:pPr>
    <w:rPr>
      <w:sz w:val="34"/>
    </w:rPr>
  </w:style>
  <w:style w:type="paragraph" w:customStyle="1" w:styleId="18">
    <w:name w:val="正文1"/>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New">
    <w:name w:val="正文 New"/>
    <w:uiPriority w:val="99"/>
    <w:qFormat/>
    <w:pPr>
      <w:widowControl w:val="0"/>
      <w:jc w:val="both"/>
    </w:pPr>
    <w:rPr>
      <w:rFonts w:ascii="Calibri" w:eastAsia="宋体" w:hAnsi="Calibri" w:cs="Times New Roman"/>
    </w:rPr>
  </w:style>
  <w:style w:type="paragraph" w:customStyle="1" w:styleId="affc">
    <w:name w:val="样式"/>
    <w:pPr>
      <w:widowControl w:val="0"/>
      <w:autoSpaceDE w:val="0"/>
      <w:autoSpaceDN w:val="0"/>
      <w:adjustRightInd w:val="0"/>
    </w:pPr>
    <w:rPr>
      <w:rFonts w:ascii="宋体" w:eastAsia="宋体" w:hAnsi="宋体" w:cs="宋体"/>
      <w:sz w:val="24"/>
      <w:szCs w:val="24"/>
    </w:rPr>
  </w:style>
  <w:style w:type="paragraph" w:customStyle="1" w:styleId="zhang">
    <w:name w:val="zhang"/>
    <w:basedOn w:val="a"/>
    <w:pPr>
      <w:spacing w:before="100" w:beforeAutospacing="1" w:after="100" w:afterAutospacing="1"/>
    </w:pPr>
    <w:rPr>
      <w:b/>
      <w:bCs/>
      <w:smallCaps/>
      <w:color w:val="000000"/>
      <w:sz w:val="20"/>
    </w:rPr>
  </w:style>
  <w:style w:type="paragraph" w:customStyle="1" w:styleId="100">
    <w:name w:val="样式 10 磅"/>
    <w:qFormat/>
    <w:pPr>
      <w:widowControl w:val="0"/>
      <w:jc w:val="both"/>
    </w:pPr>
    <w:rPr>
      <w:rFonts w:ascii="Times New Roman" w:eastAsia="宋体" w:hAnsi="Times New Roman" w:cs="Times New Roman"/>
      <w:kern w:val="2"/>
      <w:sz w:val="21"/>
      <w:szCs w:val="24"/>
    </w:rPr>
  </w:style>
  <w:style w:type="paragraph" w:customStyle="1" w:styleId="affd">
    <w:name w:val="￥正文"/>
    <w:basedOn w:val="a"/>
    <w:qFormat/>
    <w:pPr>
      <w:spacing w:line="360" w:lineRule="auto"/>
      <w:ind w:firstLineChars="200" w:firstLine="200"/>
    </w:pPr>
    <w:rPr>
      <w:rFonts w:ascii="Calibri" w:hAnsi="Calibri"/>
    </w:rPr>
  </w:style>
  <w:style w:type="paragraph" w:customStyle="1" w:styleId="42">
    <w:name w:val="4"/>
    <w:basedOn w:val="a"/>
    <w:next w:val="aff1"/>
    <w:uiPriority w:val="34"/>
    <w:qFormat/>
    <w:pPr>
      <w:ind w:firstLineChars="200" w:firstLine="420"/>
    </w:pPr>
    <w:rPr>
      <w:sz w:val="34"/>
    </w:rPr>
  </w:style>
  <w:style w:type="paragraph" w:customStyle="1" w:styleId="51">
    <w:name w:val="标题 5（无编号）（绿盟科技）"/>
    <w:basedOn w:val="5"/>
    <w:qFormat/>
    <w:pPr>
      <w:tabs>
        <w:tab w:val="left" w:pos="1232"/>
      </w:tabs>
      <w:spacing w:before="280" w:after="156" w:line="377" w:lineRule="auto"/>
      <w:ind w:left="1008" w:hanging="1008"/>
      <w:jc w:val="left"/>
    </w:pPr>
    <w:rPr>
      <w:rFonts w:ascii="Arial" w:eastAsia="黑体" w:hAnsi="Arial"/>
      <w:sz w:val="24"/>
      <w:szCs w:val="28"/>
    </w:rPr>
  </w:style>
  <w:style w:type="paragraph" w:customStyle="1" w:styleId="TOC1">
    <w:name w:val="TOC 标题1"/>
    <w:basedOn w:val="1"/>
    <w:next w:val="a"/>
    <w:uiPriority w:val="99"/>
    <w:qFormat/>
    <w:pPr>
      <w:spacing w:before="480" w:after="0" w:line="276" w:lineRule="auto"/>
      <w:jc w:val="both"/>
      <w:outlineLvl w:val="9"/>
    </w:pPr>
    <w:rPr>
      <w:rFonts w:ascii="仿宋" w:hAnsi="仿宋"/>
      <w:bCs/>
      <w:color w:val="000000"/>
      <w:kern w:val="0"/>
      <w:sz w:val="44"/>
      <w:szCs w:val="32"/>
    </w:rPr>
  </w:style>
  <w:style w:type="character" w:customStyle="1" w:styleId="af1">
    <w:name w:val="批注框文本 字符"/>
    <w:basedOn w:val="a1"/>
    <w:link w:val="af0"/>
    <w:qFormat/>
    <w:rPr>
      <w:rFonts w:ascii="宋体" w:eastAsia="宋体" w:hAnsi="Times New Roman" w:cs="Times New Roman"/>
      <w:sz w:val="18"/>
      <w:szCs w:val="18"/>
    </w:rPr>
  </w:style>
  <w:style w:type="character" w:customStyle="1" w:styleId="af8">
    <w:name w:val="批注主题 字符"/>
    <w:basedOn w:val="a6"/>
    <w:link w:val="af7"/>
    <w:qFormat/>
    <w:rPr>
      <w:rFonts w:ascii="宋体" w:eastAsia="宋体" w:hAnsi="Times New Roman" w:cs="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oleObject" Target="embeddings/oleObject5.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oleObject" Target="embeddings/oleObject3.bin"/><Relationship Id="rId36" Type="http://schemas.openxmlformats.org/officeDocument/2006/relationships/footer" Target="footer7.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image" Target="media/image9.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7.wmf"/><Relationship Id="rId30" Type="http://schemas.openxmlformats.org/officeDocument/2006/relationships/oleObject" Target="embeddings/oleObject4.bin"/><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808D49-EDC8-4535-B8D5-3F665336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8419</Words>
  <Characters>47993</Characters>
  <Application>Microsoft Office Word</Application>
  <DocSecurity>0</DocSecurity>
  <Lines>399</Lines>
  <Paragraphs>112</Paragraphs>
  <ScaleCrop>false</ScaleCrop>
  <Company/>
  <LinksUpToDate>false</LinksUpToDate>
  <CharactersWithSpaces>56300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425</cp:revision>
  <dcterms:created xsi:type="dcterms:W3CDTF">2020-06-08T02:27:00Z</dcterms:created>
  <dcterms:modified xsi:type="dcterms:W3CDTF">2024-04-09T00:25:00Z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1F3DD2A909AE4E688B708C7D4A248FED_12</vt:lpwstr>
  </property>
</Properties>
</file>