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FB613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41E148C5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912"/>
        <w:gridCol w:w="1395"/>
        <w:gridCol w:w="1649"/>
        <w:gridCol w:w="1585"/>
        <w:gridCol w:w="1376"/>
      </w:tblGrid>
      <w:tr w14:paraId="6EED2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40" w:type="pct"/>
            <w:vAlign w:val="center"/>
          </w:tcPr>
          <w:p w14:paraId="0898A9F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535" w:type="pct"/>
            <w:vAlign w:val="center"/>
          </w:tcPr>
          <w:p w14:paraId="5224E54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18" w:type="pct"/>
            <w:vAlign w:val="center"/>
          </w:tcPr>
          <w:p w14:paraId="4F8B5FA7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技术参数及要求</w:t>
            </w:r>
          </w:p>
        </w:tc>
        <w:tc>
          <w:tcPr>
            <w:tcW w:w="967" w:type="pct"/>
            <w:vAlign w:val="center"/>
          </w:tcPr>
          <w:p w14:paraId="5B8148C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标的金额 </w:t>
            </w:r>
          </w:p>
          <w:p w14:paraId="702481D5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930" w:type="pct"/>
            <w:vAlign w:val="center"/>
          </w:tcPr>
          <w:p w14:paraId="40A11275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最高限价（元）</w:t>
            </w:r>
          </w:p>
        </w:tc>
        <w:tc>
          <w:tcPr>
            <w:tcW w:w="807" w:type="pct"/>
            <w:vAlign w:val="center"/>
          </w:tcPr>
          <w:p w14:paraId="1E459CD9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所属行业</w:t>
            </w:r>
          </w:p>
        </w:tc>
      </w:tr>
      <w:tr w14:paraId="333E6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940" w:type="pct"/>
            <w:vAlign w:val="center"/>
          </w:tcPr>
          <w:p w14:paraId="3F587473">
            <w:pPr>
              <w:pStyle w:val="6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西安市中心医院职业病科染色体核型自动扫描分析系统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</w:tc>
        <w:tc>
          <w:tcPr>
            <w:tcW w:w="535" w:type="pct"/>
            <w:vAlign w:val="center"/>
          </w:tcPr>
          <w:p w14:paraId="17A966AC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18" w:type="pct"/>
            <w:vAlign w:val="center"/>
          </w:tcPr>
          <w:p w14:paraId="77DFCB41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</w:t>
            </w:r>
          </w:p>
          <w:p w14:paraId="459E78ED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</w:tc>
        <w:tc>
          <w:tcPr>
            <w:tcW w:w="967" w:type="pct"/>
            <w:vAlign w:val="center"/>
          </w:tcPr>
          <w:p w14:paraId="4D2CEC6F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00.00</w:t>
            </w:r>
          </w:p>
        </w:tc>
        <w:tc>
          <w:tcPr>
            <w:tcW w:w="930" w:type="pct"/>
            <w:vAlign w:val="center"/>
          </w:tcPr>
          <w:p w14:paraId="68CFC08F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00.00</w:t>
            </w:r>
          </w:p>
        </w:tc>
        <w:tc>
          <w:tcPr>
            <w:tcW w:w="807" w:type="pct"/>
            <w:vAlign w:val="center"/>
          </w:tcPr>
          <w:p w14:paraId="3574A61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</w:tbl>
    <w:p w14:paraId="769CD025">
      <w:pPr>
        <w:rPr>
          <w:rFonts w:hint="default"/>
          <w:lang w:val="en-US" w:eastAsia="zh-CN"/>
        </w:rPr>
      </w:pPr>
    </w:p>
    <w:p w14:paraId="7A2CA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zY2MTRjMWZlYWI1NGIwNWIwMjlmNWE5ODE3ZTcifQ=="/>
  </w:docVars>
  <w:rsids>
    <w:rsidRoot w:val="00000000"/>
    <w:rsid w:val="120C4828"/>
    <w:rsid w:val="12414FC2"/>
    <w:rsid w:val="2A133E00"/>
    <w:rsid w:val="389E260B"/>
    <w:rsid w:val="38F66ED0"/>
    <w:rsid w:val="3D8250CD"/>
    <w:rsid w:val="3D9A13B6"/>
    <w:rsid w:val="78397EA7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89</Characters>
  <Lines>0</Lines>
  <Paragraphs>0</Paragraphs>
  <TotalTime>1</TotalTime>
  <ScaleCrop>false</ScaleCrop>
  <LinksUpToDate>false</LinksUpToDate>
  <CharactersWithSpaces>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2024-05-27T08:48:00Z</dcterms:created>
  <dc:creator>xb19</dc:creator>
  <cp:lastModifiedBy>未命名</cp:lastModifiedBy>
  <dcterms:modified xsi:type="dcterms:W3CDTF">2024-08-29T01:45:42Z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A1C16B2FA2374243AE36B6BC0132F405_12</vt:lpwstr>
  </property>
</Properties>
</file>