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满足磋商文件需求，格式自拟。</w:t>
      </w:r>
    </w:p>
    <w:tbl>
      <w:tblPr>
        <w:tblStyle w:val="4"/>
        <w:tblW w:w="9022"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6255"/>
      </w:tblGrid>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6255" w:type="dxa"/>
            <w:shd w:val="clear" w:color="auto" w:fill="E2E2E2"/>
            <w:vAlign w:val="center"/>
          </w:tcPr>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营业执照或身份证明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法定代表人身份证明或法定代表人身份证明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highlight w:val="none"/>
                <w:lang w:val="en-US" w:eastAsia="en-US" w:bidi="ar-SA"/>
              </w:rPr>
            </w:pPr>
            <w:r>
              <w:rPr>
                <w:rFonts w:hint="eastAsia" w:ascii="宋体" w:hAnsi="宋体" w:eastAsia="宋体" w:cs="宋体"/>
                <w:snapToGrid w:val="0"/>
                <w:color w:val="000000"/>
                <w:spacing w:val="14"/>
                <w:kern w:val="0"/>
                <w:sz w:val="24"/>
                <w:szCs w:val="24"/>
                <w:highlight w:val="none"/>
                <w:lang w:val="en-US" w:eastAsia="en-US" w:bidi="ar-SA"/>
              </w:rPr>
              <w:t>法定代表人直接参加磋商的，需提供法定代表人身份证明（含法人身份证复印件），法定代表人委托代理人参加磋商的，需提供法定代表人授权委托书（含法定代表人及代理人身份证复印件）</w:t>
            </w:r>
            <w:r>
              <w:rPr>
                <w:rFonts w:hint="eastAsia" w:ascii="宋体" w:hAnsi="宋体" w:eastAsia="宋体" w:cs="宋体"/>
                <w:snapToGrid w:val="0"/>
                <w:color w:val="000000"/>
                <w:spacing w:val="14"/>
                <w:kern w:val="0"/>
                <w:sz w:val="24"/>
                <w:szCs w:val="24"/>
                <w:highlight w:val="none"/>
                <w:lang w:val="en-US" w:eastAsia="zh-CN" w:bidi="ar-SA"/>
              </w:rPr>
              <w:t>及代理人近半年任意一月在本单位缴纳的社保证明</w:t>
            </w:r>
            <w:r>
              <w:rPr>
                <w:rFonts w:hint="eastAsia" w:ascii="宋体" w:hAnsi="宋体" w:eastAsia="宋体" w:cs="宋体"/>
                <w:i w:val="0"/>
                <w:iCs w:val="0"/>
                <w:caps w:val="0"/>
                <w:snapToGrid w:val="0"/>
                <w:color w:val="000000"/>
                <w:spacing w:val="8"/>
                <w:kern w:val="0"/>
                <w:sz w:val="24"/>
                <w:szCs w:val="24"/>
                <w:highlight w:val="none"/>
                <w:shd w:val="clear" w:fill="FFFFFF"/>
                <w:lang w:val="en-US" w:eastAsia="en-US" w:bidi="ar-SA"/>
              </w:rPr>
              <w:t>或有效期内的劳动合同</w:t>
            </w:r>
            <w:r>
              <w:rPr>
                <w:rFonts w:hint="eastAsia" w:ascii="宋体" w:hAnsi="宋体" w:eastAsia="宋体" w:cs="宋体"/>
                <w:snapToGrid w:val="0"/>
                <w:color w:val="000000"/>
                <w:spacing w:val="14"/>
                <w:kern w:val="0"/>
                <w:sz w:val="24"/>
                <w:szCs w:val="24"/>
                <w:highlight w:val="none"/>
                <w:lang w:val="en-US" w:eastAsia="zh-CN" w:bidi="ar-SA"/>
              </w:rPr>
              <w:t>；</w:t>
            </w:r>
            <w:r>
              <w:rPr>
                <w:rFonts w:hint="eastAsia" w:ascii="宋体" w:hAnsi="宋体" w:eastAsia="宋体" w:cs="宋体"/>
                <w:snapToGrid w:val="0"/>
                <w:color w:val="000000"/>
                <w:spacing w:val="14"/>
                <w:kern w:val="0"/>
                <w:sz w:val="24"/>
                <w:szCs w:val="24"/>
                <w:highlight w:val="none"/>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3</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财务状况</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highlight w:val="none"/>
                <w:lang w:val="en-US" w:eastAsia="en-US" w:bidi="ar-SA"/>
              </w:rPr>
            </w:pPr>
            <w:r>
              <w:rPr>
                <w:rFonts w:hint="eastAsia" w:ascii="宋体" w:hAnsi="宋体" w:eastAsia="宋体" w:cs="宋体"/>
                <w:snapToGrid w:val="0"/>
                <w:color w:val="000000"/>
                <w:spacing w:val="14"/>
                <w:kern w:val="0"/>
                <w:sz w:val="24"/>
                <w:szCs w:val="24"/>
                <w:highlight w:val="none"/>
                <w:lang w:val="en-US" w:eastAsia="en-US" w:bidi="ar-SA"/>
              </w:rPr>
              <w:t>财务状况报告：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w:t>
            </w:r>
            <w:r>
              <w:rPr>
                <w:rFonts w:hint="eastAsia" w:ascii="宋体" w:hAnsi="宋体" w:eastAsia="宋体" w:cs="宋体"/>
                <w:i w:val="0"/>
                <w:iCs w:val="0"/>
                <w:caps w:val="0"/>
                <w:snapToGrid w:val="0"/>
                <w:color w:val="000000"/>
                <w:spacing w:val="8"/>
                <w:kern w:val="0"/>
                <w:sz w:val="24"/>
                <w:szCs w:val="24"/>
                <w:highlight w:val="none"/>
                <w:shd w:val="clear" w:fill="FFFFFF"/>
                <w:lang w:val="en-US" w:eastAsia="en-US" w:bidi="ar-SA"/>
              </w:rPr>
              <w:t>或信用担保机构出具的投标担保函，（以上三种形式的资料提供任何一种即可）</w:t>
            </w:r>
            <w:r>
              <w:rPr>
                <w:rFonts w:hint="eastAsia" w:ascii="宋体" w:hAnsi="宋体" w:eastAsia="宋体" w:cs="宋体"/>
                <w:snapToGrid w:val="0"/>
                <w:color w:val="000000"/>
                <w:spacing w:val="14"/>
                <w:kern w:val="0"/>
                <w:sz w:val="24"/>
                <w:szCs w:val="24"/>
                <w:highlight w:val="none"/>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4</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税收缴纳证明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税收缴纳证明：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8"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5</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社会保障资金缴纳证明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社会保障资金缴纳证明：具有依法缴纳社会保障资金的良好记录，提供磋商截止时间前6个月内任意一个月的社保缴费凭据或社保机构开具的社会保险参保缴费情况证明（依法不需要缴纳社会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560"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6</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具有履行本合同所必需的设备和专业技术能力的书面说明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提供具有履行本合同所必需的设备和专业技术能力的书面说明；供应商需在项目电子化交易系统中按要求上传相应证明文件并进行电子签章。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7</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无重大违法记录的书面声明</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提供参加政府采购活动前三年内在经营活动中没有重大违法记录的书面声明；供应商需在项目电子化交易系统中按要求上传相应证明文件并进行电子签章。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信誉截图</w:t>
            </w:r>
          </w:p>
        </w:tc>
        <w:tc>
          <w:tcPr>
            <w:tcW w:w="6255" w:type="dxa"/>
            <w:vAlign w:val="top"/>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873"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9</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zh-CN" w:bidi="ar-SA"/>
              </w:rPr>
              <w:t>供应商资质</w:t>
            </w:r>
          </w:p>
        </w:tc>
        <w:tc>
          <w:tcPr>
            <w:tcW w:w="6255"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供应商具有有效的《道路运输经营许可证》</w:t>
            </w:r>
            <w:r>
              <w:rPr>
                <w:rFonts w:hint="eastAsia" w:ascii="宋体" w:hAnsi="宋体" w:eastAsia="宋体" w:cs="宋体"/>
                <w:snapToGrid w:val="0"/>
                <w:color w:val="000000"/>
                <w:spacing w:val="14"/>
                <w:kern w:val="0"/>
                <w:sz w:val="24"/>
                <w:szCs w:val="24"/>
                <w:lang w:val="en-US" w:eastAsia="zh-CN" w:bidi="ar-SA"/>
              </w:rPr>
              <w:t>；</w:t>
            </w:r>
            <w:r>
              <w:rPr>
                <w:rFonts w:hint="eastAsia" w:ascii="宋体" w:hAnsi="宋体" w:eastAsia="宋体" w:cs="宋体"/>
                <w:snapToGrid w:val="0"/>
                <w:color w:val="000000"/>
                <w:spacing w:val="14"/>
                <w:kern w:val="0"/>
                <w:sz w:val="24"/>
                <w:szCs w:val="24"/>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5"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10</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zh-CN" w:bidi="ar-SA"/>
              </w:rPr>
              <w:t>中小企业声明函</w:t>
            </w:r>
          </w:p>
        </w:tc>
        <w:tc>
          <w:tcPr>
            <w:tcW w:w="6255"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zh-CN" w:bidi="ar-SA"/>
              </w:rPr>
              <w:t>本项目专门面向中小企业采购，供应商须提供中小企业声明函；</w:t>
            </w:r>
            <w:r>
              <w:rPr>
                <w:rFonts w:hint="eastAsia" w:ascii="宋体" w:hAnsi="宋体" w:eastAsia="宋体" w:cs="宋体"/>
                <w:snapToGrid w:val="0"/>
                <w:color w:val="000000"/>
                <w:spacing w:val="14"/>
                <w:kern w:val="0"/>
                <w:sz w:val="24"/>
                <w:szCs w:val="24"/>
                <w:lang w:val="en-US" w:eastAsia="en-US" w:bidi="ar-SA"/>
              </w:rPr>
              <w:t>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5"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11</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控股、关联关系承诺书</w:t>
            </w:r>
          </w:p>
        </w:tc>
        <w:tc>
          <w:tcPr>
            <w:tcW w:w="6255"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left"/>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单位负责人为同一人或者存在控股、管理关系的不同单位不得同时参加；供应商需在项目电子化交易系统中按要求上传相应证明文件并进行电子签章。</w:t>
            </w:r>
          </w:p>
        </w:tc>
      </w:tr>
      <w:tr>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345" w:hRule="atLeast"/>
        </w:trPr>
        <w:tc>
          <w:tcPr>
            <w:tcW w:w="809"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12</w:t>
            </w:r>
          </w:p>
        </w:tc>
        <w:tc>
          <w:tcPr>
            <w:tcW w:w="1958"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本项目不允许联合体磋商</w:t>
            </w:r>
          </w:p>
        </w:tc>
        <w:tc>
          <w:tcPr>
            <w:tcW w:w="6255" w:type="dxa"/>
            <w:vAlign w:val="center"/>
          </w:tcPr>
          <w:p>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both"/>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本项目不允许联合体磋商。供应商需在项目电子化交易系统中按要求上传相应证明文件并进行电子签章。</w:t>
            </w:r>
          </w:p>
        </w:tc>
      </w:tr>
    </w:tbl>
    <w:p>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pPr>
        <w:spacing w:line="360" w:lineRule="auto"/>
        <w:jc w:val="left"/>
        <w:rPr>
          <w:rFonts w:hint="default" w:ascii="宋体" w:hAnsi="宋体" w:eastAsia="宋体" w:cs="宋体"/>
          <w:b/>
          <w:bCs/>
          <w:sz w:val="28"/>
          <w:szCs w:val="28"/>
          <w:lang w:val="en-US" w:eastAsia="zh-CN"/>
        </w:rPr>
      </w:pPr>
      <w:bookmarkStart w:id="0" w:name="_GoBack"/>
      <w:bookmarkEnd w:id="0"/>
      <w:r>
        <w:rPr>
          <w:rFonts w:hint="eastAsia" w:ascii="宋体" w:hAnsi="宋体" w:eastAsia="宋体" w:cs="宋体"/>
          <w:b/>
          <w:bCs/>
          <w:sz w:val="28"/>
          <w:szCs w:val="28"/>
          <w:lang w:val="en-US" w:eastAsia="zh-CN"/>
        </w:rPr>
        <w:t>附件一:</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pPr>
        <w:snapToGrid w:val="0"/>
        <w:spacing w:line="48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snapToGrid w:val="0"/>
        <w:spacing w:line="360" w:lineRule="auto"/>
        <w:rPr>
          <w:rFonts w:hint="eastAsia" w:ascii="宋体" w:hAnsi="宋体" w:eastAsia="宋体" w:cs="宋体"/>
          <w:sz w:val="24"/>
          <w:szCs w:val="24"/>
        </w:rPr>
      </w:pPr>
    </w:p>
    <w:p>
      <w:pPr>
        <w:adjustRightInd w:val="0"/>
        <w:snapToGrid w:val="0"/>
        <w:spacing w:line="360" w:lineRule="auto"/>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adjustRightInd w:val="0"/>
        <w:snapToGrid w:val="0"/>
        <w:spacing w:line="360" w:lineRule="auto"/>
        <w:ind w:right="420"/>
        <w:rPr>
          <w:rFonts w:hint="eastAsia" w:ascii="宋体" w:hAnsi="宋体" w:eastAsia="宋体" w:cs="宋体"/>
          <w:sz w:val="24"/>
          <w:szCs w:val="24"/>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pPr>
        <w:bidi w:val="0"/>
        <w:spacing w:line="240" w:lineRule="auto"/>
        <w:rPr>
          <w:rFonts w:hint="eastAsia" w:ascii="Times New Roman" w:hAnsi="Times New Roman" w:eastAsia="宋体" w:cs="Times New Roman"/>
          <w:sz w:val="24"/>
        </w:rPr>
      </w:pPr>
    </w:p>
    <w:p>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代理</w:t>
      </w:r>
      <w:r>
        <w:rPr>
          <w:rFonts w:hint="eastAsia" w:ascii="宋体" w:hAnsi="宋体" w:eastAsia="宋体" w:cs="宋体"/>
          <w:color w:val="000000"/>
          <w:spacing w:val="4"/>
          <w:sz w:val="24"/>
          <w:szCs w:val="30"/>
          <w:u w:val="single"/>
        </w:rPr>
        <w:t>人姓名）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磋商</w:t>
      </w:r>
      <w:r>
        <w:rPr>
          <w:rFonts w:hint="eastAsia" w:ascii="宋体" w:hAnsi="宋体" w:eastAsia="宋体" w:cs="宋体"/>
          <w:color w:val="000000"/>
          <w:spacing w:val="4"/>
          <w:sz w:val="24"/>
          <w:szCs w:val="30"/>
        </w:rPr>
        <w:t>、谈判、签约等具体工作，并签署全部有关的文件、协议及合同。</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lang w:val="en-US" w:eastAsia="zh-CN"/>
              </w:rPr>
              <w:t>代理</w:t>
            </w:r>
            <w:r>
              <w:rPr>
                <w:rFonts w:hint="eastAsia" w:ascii="宋体" w:hAnsi="宋体" w:eastAsia="宋体" w:cs="宋体"/>
                <w:spacing w:val="4"/>
                <w:sz w:val="24"/>
              </w:rPr>
              <w:t>人签字：</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tblPrEx>
          <w:tblCellMar>
            <w:top w:w="0" w:type="dxa"/>
            <w:left w:w="108" w:type="dxa"/>
            <w:bottom w:w="0" w:type="dxa"/>
            <w:right w:w="108" w:type="dxa"/>
          </w:tblCellMar>
        </w:tblPrEx>
        <w:trPr>
          <w:trHeight w:val="600" w:hRule="atLeast"/>
        </w:trPr>
        <w:tc>
          <w:tcPr>
            <w:tcW w:w="4045"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代理</w:t>
      </w:r>
      <w:r>
        <w:rPr>
          <w:rFonts w:hint="eastAsia" w:ascii="宋体" w:hAnsi="宋体" w:eastAsia="宋体" w:cs="宋体"/>
          <w:b/>
          <w:bCs/>
          <w:color w:val="000000"/>
          <w:spacing w:val="4"/>
          <w:sz w:val="24"/>
          <w:szCs w:val="30"/>
        </w:rPr>
        <w:t>人身份证复印件</w:t>
      </w:r>
    </w:p>
    <w:p>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pPr>
        <w:bidi w:val="0"/>
        <w:spacing w:line="360" w:lineRule="auto"/>
        <w:rPr>
          <w:rFonts w:hint="eastAsia" w:ascii="Times New Roman" w:hAnsi="Times New Roman" w:eastAsia="宋体" w:cs="Times New Roman"/>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r>
        <w:rPr>
          <w:rFonts w:hint="eastAsia" w:ascii="宋体" w:hAnsi="宋体" w:eastAsia="宋体" w:cs="宋体"/>
          <w:sz w:val="24"/>
          <w:u w:val="single"/>
        </w:rPr>
        <w:t xml:space="preserve"> </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pPr>
        <w:spacing w:line="360" w:lineRule="auto"/>
        <w:rPr>
          <w:rFonts w:hint="eastAsia" w:ascii="宋体" w:hAnsi="宋体" w:eastAsia="宋体" w:cs="宋体"/>
          <w:color w:val="000000"/>
          <w:spacing w:val="4"/>
          <w:sz w:val="24"/>
          <w:szCs w:val="30"/>
        </w:rPr>
      </w:pPr>
    </w:p>
    <w:p>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2.法定代表人委托代理人参加磋商的，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kern w:val="0"/>
          <w:sz w:val="24"/>
          <w:szCs w:val="24"/>
          <w:lang w:val="en-US" w:eastAsia="zh-CN" w:bidi="ar-SA"/>
        </w:rPr>
        <w:t>代理人身份证复印件）。</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pPr>
        <w:spacing w:line="360" w:lineRule="auto"/>
        <w:rPr>
          <w:rFonts w:hint="eastAsia" w:ascii="宋体" w:hAnsi="宋体" w:eastAsia="宋体" w:cs="宋体"/>
          <w:b/>
          <w:spacing w:val="4"/>
          <w:sz w:val="30"/>
          <w:szCs w:val="30"/>
          <w:u w:val="single"/>
        </w:rPr>
      </w:pP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1、我公司所提交的磋商响应文件全部真实有效；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5、我公司承诺在磋商过程中，保证不与其他单位围标、串标，不出让磋商资格，不采取不正当手段诋毁、排挤其他供应商，不向采购方、磋商小组行贿。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pPr>
        <w:spacing w:before="240" w:beforeLines="100" w:after="120" w:afterLines="50" w:line="360" w:lineRule="auto"/>
        <w:rPr>
          <w:rFonts w:hint="eastAsia" w:ascii="宋体" w:hAnsi="宋体" w:eastAsia="宋体" w:cs="宋体"/>
          <w:spacing w:val="4"/>
          <w:sz w:val="24"/>
        </w:rPr>
      </w:pPr>
    </w:p>
    <w:p>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p>
    <w:p>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供应商企业关系关联承诺书</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1、供应商在本项目磋商过程中，不存在与其他供应商负责人为同一人，有控股、管理等关联关系承诺。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2、管理关系说明：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我单位管理的具有独立法人的下属单位有：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我单位的上级管理单位有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3、股权关系说明：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我单位控股的单位有</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我单位被</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单位控股。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4、单位负责人：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（姓名）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5、</w:t>
      </w:r>
      <w:r>
        <w:rPr>
          <w:rFonts w:hint="eastAsia" w:ascii="宋体" w:hAnsi="宋体" w:eastAsia="宋体" w:cs="宋体"/>
          <w:color w:val="000000"/>
          <w:kern w:val="0"/>
          <w:sz w:val="24"/>
          <w:szCs w:val="24"/>
          <w:u w:val="single"/>
          <w:lang w:val="en-US" w:eastAsia="zh-CN" w:bidi="ar"/>
        </w:rPr>
        <w:t xml:space="preserve">       （是或否） </w:t>
      </w:r>
      <w:r>
        <w:rPr>
          <w:rFonts w:hint="eastAsia" w:ascii="宋体" w:hAnsi="宋体" w:eastAsia="宋体" w:cs="宋体"/>
          <w:color w:val="000000"/>
          <w:kern w:val="0"/>
          <w:sz w:val="24"/>
          <w:szCs w:val="24"/>
          <w:lang w:val="en-US" w:eastAsia="zh-CN" w:bidi="ar"/>
        </w:rPr>
        <w:t xml:space="preserve">为采购项目提供整体设计、规范编制或者项目管理、监理、检测等服务的供应商。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6、其他与本项目有关的利害关系说明：</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附件六：</w:t>
      </w:r>
    </w:p>
    <w:p>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磋商事宜，在此郑重承诺： </w:t>
      </w:r>
    </w:p>
    <w:p>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我公司非联合体磋商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委托代理人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1C2B5F03"/>
    <w:rsid w:val="3D187A38"/>
    <w:rsid w:val="4DE84525"/>
    <w:rsid w:val="54284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1457</Words>
  <Characters>1459</Characters>
  <Lines>0</Lines>
  <Paragraphs>0</Paragraphs>
  <TotalTime>1</TotalTime>
  <ScaleCrop>false</ScaleCrop>
  <LinksUpToDate>false</LinksUpToDate>
  <CharactersWithSpaces>2173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ZB</cp:lastModifiedBy>
  <dcterms:modified xsi:type="dcterms:W3CDTF">2024-06-05T10:30:35Z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8B076F60CD6E462B832FA43014CDC1F7_13</vt:lpwstr>
  </property>
</Properties>
</file>